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27D65" w14:textId="77777777" w:rsidR="005829AE" w:rsidRPr="005829AE" w:rsidRDefault="005829AE" w:rsidP="005829AE">
      <w:pPr>
        <w:spacing w:line="240" w:lineRule="auto"/>
        <w:rPr>
          <w:rFonts w:ascii="Arial" w:hAnsi="Arial" w:cs="Arial"/>
          <w:sz w:val="60"/>
          <w:szCs w:val="60"/>
        </w:rPr>
      </w:pPr>
      <w:r w:rsidRPr="005829AE">
        <w:rPr>
          <w:rFonts w:ascii="Arial" w:hAnsi="Arial" w:cs="Arial"/>
          <w:sz w:val="60"/>
          <w:szCs w:val="60"/>
          <w:highlight w:val="yellow"/>
        </w:rPr>
        <w:t>URGENT ACTION</w:t>
      </w:r>
      <w:r w:rsidRPr="005829AE">
        <w:rPr>
          <w:rFonts w:ascii="Arial" w:hAnsi="Arial" w:cs="Arial"/>
          <w:sz w:val="60"/>
          <w:szCs w:val="60"/>
        </w:rPr>
        <w:t xml:space="preserve"> </w:t>
      </w:r>
    </w:p>
    <w:p w14:paraId="45AA0638" w14:textId="77777777" w:rsidR="005829AE" w:rsidRPr="005829AE" w:rsidRDefault="005829AE" w:rsidP="005829AE">
      <w:pPr>
        <w:spacing w:after="0" w:line="240" w:lineRule="auto"/>
        <w:rPr>
          <w:rFonts w:ascii="Arial" w:hAnsi="Arial" w:cs="Arial"/>
          <w:b/>
          <w:bCs/>
          <w:sz w:val="28"/>
          <w:szCs w:val="28"/>
        </w:rPr>
      </w:pPr>
      <w:r w:rsidRPr="005829AE">
        <w:rPr>
          <w:rFonts w:ascii="Arial" w:hAnsi="Arial" w:cs="Arial"/>
          <w:b/>
          <w:bCs/>
          <w:sz w:val="28"/>
          <w:szCs w:val="28"/>
        </w:rPr>
        <w:t xml:space="preserve">GARIFUNA COMMUNITY AT RISK IN CAYOS COCHINOS </w:t>
      </w:r>
    </w:p>
    <w:p w14:paraId="4DEBC1BA" w14:textId="5714DDD0" w:rsidR="005829AE" w:rsidRPr="005829AE" w:rsidRDefault="005829AE" w:rsidP="005829AE">
      <w:pPr>
        <w:spacing w:after="0" w:line="240" w:lineRule="auto"/>
        <w:rPr>
          <w:rFonts w:ascii="Arial" w:hAnsi="Arial" w:cs="Arial"/>
          <w:b/>
          <w:bCs/>
          <w:sz w:val="22"/>
          <w:szCs w:val="22"/>
        </w:rPr>
      </w:pPr>
      <w:r w:rsidRPr="005829AE">
        <w:rPr>
          <w:rFonts w:ascii="Arial" w:hAnsi="Arial" w:cs="Arial"/>
          <w:b/>
          <w:bCs/>
          <w:sz w:val="22"/>
          <w:szCs w:val="22"/>
        </w:rPr>
        <w:t xml:space="preserve">Garifuna defenders of the </w:t>
      </w:r>
      <w:proofErr w:type="spellStart"/>
      <w:r w:rsidRPr="005829AE">
        <w:rPr>
          <w:rFonts w:ascii="Arial" w:hAnsi="Arial" w:cs="Arial"/>
          <w:b/>
          <w:bCs/>
          <w:sz w:val="22"/>
          <w:szCs w:val="22"/>
        </w:rPr>
        <w:t>Cayos</w:t>
      </w:r>
      <w:proofErr w:type="spellEnd"/>
      <w:r w:rsidRPr="005829AE">
        <w:rPr>
          <w:rFonts w:ascii="Arial" w:hAnsi="Arial" w:cs="Arial"/>
          <w:b/>
          <w:bCs/>
          <w:sz w:val="22"/>
          <w:szCs w:val="22"/>
        </w:rPr>
        <w:t xml:space="preserve"> </w:t>
      </w:r>
      <w:proofErr w:type="spellStart"/>
      <w:r w:rsidRPr="005829AE">
        <w:rPr>
          <w:rFonts w:ascii="Arial" w:hAnsi="Arial" w:cs="Arial"/>
          <w:b/>
          <w:bCs/>
          <w:sz w:val="22"/>
          <w:szCs w:val="22"/>
        </w:rPr>
        <w:t>Cochinos</w:t>
      </w:r>
      <w:proofErr w:type="spellEnd"/>
      <w:r w:rsidRPr="005829AE">
        <w:rPr>
          <w:rFonts w:ascii="Arial" w:hAnsi="Arial" w:cs="Arial"/>
          <w:b/>
          <w:bCs/>
          <w:sz w:val="22"/>
          <w:szCs w:val="22"/>
        </w:rPr>
        <w:t xml:space="preserve"> are facing an eviction order for protesting peacefully since September </w:t>
      </w:r>
      <w:r w:rsidR="001438CB" w:rsidRPr="005829AE">
        <w:rPr>
          <w:rFonts w:ascii="Arial" w:hAnsi="Arial" w:cs="Arial"/>
          <w:b/>
          <w:bCs/>
          <w:sz w:val="22"/>
          <w:szCs w:val="22"/>
        </w:rPr>
        <w:t>14</w:t>
      </w:r>
      <w:r w:rsidR="001438CB">
        <w:rPr>
          <w:rFonts w:ascii="Arial" w:hAnsi="Arial" w:cs="Arial"/>
          <w:b/>
          <w:bCs/>
          <w:sz w:val="22"/>
          <w:szCs w:val="22"/>
        </w:rPr>
        <w:t xml:space="preserve">, </w:t>
      </w:r>
      <w:r w:rsidRPr="005829AE">
        <w:rPr>
          <w:rFonts w:ascii="Arial" w:hAnsi="Arial" w:cs="Arial"/>
          <w:b/>
          <w:bCs/>
          <w:sz w:val="22"/>
          <w:szCs w:val="22"/>
        </w:rPr>
        <w:t xml:space="preserve">2026 against the filming of a TV reality show on their ancestral lands without their consent. 11 people are also facing criminal charges of usurpation. Legal </w:t>
      </w:r>
      <w:r w:rsidR="003C6361" w:rsidRPr="005829AE">
        <w:rPr>
          <w:rFonts w:ascii="Arial" w:hAnsi="Arial" w:cs="Arial"/>
          <w:b/>
          <w:bCs/>
          <w:sz w:val="22"/>
          <w:szCs w:val="22"/>
        </w:rPr>
        <w:t>harassment</w:t>
      </w:r>
      <w:r w:rsidRPr="005829AE">
        <w:rPr>
          <w:rFonts w:ascii="Arial" w:hAnsi="Arial" w:cs="Arial"/>
          <w:b/>
          <w:bCs/>
          <w:sz w:val="22"/>
          <w:szCs w:val="22"/>
        </w:rPr>
        <w:t xml:space="preserve"> continues despite a 2025 ruling of the Inter-American Court of Human Rights (IACHR) that found Honduras responsible for violating the rights of the Garifuna community of </w:t>
      </w:r>
      <w:proofErr w:type="spellStart"/>
      <w:r w:rsidRPr="005829AE">
        <w:rPr>
          <w:rFonts w:ascii="Arial" w:hAnsi="Arial" w:cs="Arial"/>
          <w:b/>
          <w:bCs/>
          <w:sz w:val="22"/>
          <w:szCs w:val="22"/>
        </w:rPr>
        <w:t>Cayos</w:t>
      </w:r>
      <w:proofErr w:type="spellEnd"/>
      <w:r w:rsidRPr="005829AE">
        <w:rPr>
          <w:rFonts w:ascii="Arial" w:hAnsi="Arial" w:cs="Arial"/>
          <w:b/>
          <w:bCs/>
          <w:sz w:val="22"/>
          <w:szCs w:val="22"/>
        </w:rPr>
        <w:t xml:space="preserve"> </w:t>
      </w:r>
      <w:proofErr w:type="spellStart"/>
      <w:r w:rsidRPr="005829AE">
        <w:rPr>
          <w:rFonts w:ascii="Arial" w:hAnsi="Arial" w:cs="Arial"/>
          <w:b/>
          <w:bCs/>
          <w:sz w:val="22"/>
          <w:szCs w:val="22"/>
        </w:rPr>
        <w:t>Cochinos</w:t>
      </w:r>
      <w:proofErr w:type="spellEnd"/>
      <w:r w:rsidRPr="005829AE">
        <w:rPr>
          <w:rFonts w:ascii="Arial" w:hAnsi="Arial" w:cs="Arial"/>
          <w:b/>
          <w:bCs/>
          <w:sz w:val="22"/>
          <w:szCs w:val="22"/>
        </w:rPr>
        <w:t xml:space="preserve">. We call on the Public Prosecutor’s Office to request the lift of the eviction order, cease criminalization, and ensure Honduras comply with the IACHR ruling. </w:t>
      </w:r>
    </w:p>
    <w:p w14:paraId="007FD4C0" w14:textId="77777777" w:rsidR="005829AE" w:rsidRPr="005829AE" w:rsidRDefault="005829AE" w:rsidP="005829AE">
      <w:pPr>
        <w:spacing w:after="0" w:line="240" w:lineRule="auto"/>
        <w:rPr>
          <w:rFonts w:ascii="Arial" w:hAnsi="Arial" w:cs="Arial"/>
          <w:sz w:val="18"/>
          <w:szCs w:val="18"/>
        </w:rPr>
      </w:pPr>
    </w:p>
    <w:p w14:paraId="332AF708" w14:textId="77777777" w:rsidR="005829AE" w:rsidRPr="005829AE" w:rsidRDefault="005829AE" w:rsidP="005829AE">
      <w:pPr>
        <w:pStyle w:val="paragraph"/>
        <w:spacing w:before="0" w:beforeAutospacing="0" w:after="0" w:afterAutospacing="0"/>
        <w:textAlignment w:val="baseline"/>
        <w:rPr>
          <w:rFonts w:ascii="Arial" w:hAnsi="Arial" w:cs="Arial"/>
          <w:sz w:val="20"/>
          <w:szCs w:val="20"/>
        </w:rPr>
      </w:pPr>
      <w:r w:rsidRPr="005829AE">
        <w:rPr>
          <w:rFonts w:ascii="Arial" w:hAnsi="Arial" w:cs="Arial"/>
          <w:sz w:val="20"/>
          <w:szCs w:val="20"/>
        </w:rPr>
        <w:t xml:space="preserve">TAKE ACTION: </w:t>
      </w:r>
    </w:p>
    <w:p w14:paraId="1253C773" w14:textId="77777777" w:rsidR="005829AE" w:rsidRPr="005829AE" w:rsidRDefault="005829AE" w:rsidP="005829AE">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5829AE">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33173C94" w14:textId="4B052A5F" w:rsidR="005829AE" w:rsidRPr="005829AE" w:rsidRDefault="005829AE" w:rsidP="005829AE">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5829AE">
          <w:rPr>
            <w:rStyle w:val="Hyperlink"/>
            <w:rFonts w:ascii="Arial" w:eastAsiaTheme="majorEastAsia" w:hAnsi="Arial" w:cs="Arial"/>
            <w:sz w:val="20"/>
            <w:szCs w:val="20"/>
          </w:rPr>
          <w:t>Click here</w:t>
        </w:r>
      </w:hyperlink>
      <w:r w:rsidRPr="005829AE">
        <w:rPr>
          <w:rStyle w:val="normaltextrun"/>
          <w:rFonts w:ascii="Arial" w:eastAsiaTheme="majorEastAsia" w:hAnsi="Arial" w:cs="Arial"/>
          <w:sz w:val="20"/>
          <w:szCs w:val="20"/>
        </w:rPr>
        <w:t xml:space="preserve"> to report your action(s) on </w:t>
      </w:r>
      <w:r w:rsidRPr="005829AE">
        <w:rPr>
          <w:rStyle w:val="normaltextrun"/>
          <w:rFonts w:ascii="Arial" w:eastAsiaTheme="majorEastAsia" w:hAnsi="Arial" w:cs="Arial"/>
          <w:b/>
          <w:bCs/>
          <w:i/>
          <w:iCs/>
          <w:color w:val="000000" w:themeColor="text1"/>
          <w:sz w:val="20"/>
          <w:szCs w:val="20"/>
        </w:rPr>
        <w:t>UA 98.26</w:t>
      </w:r>
      <w:r w:rsidRPr="005829AE">
        <w:rPr>
          <w:rStyle w:val="normaltextrun"/>
          <w:rFonts w:ascii="Arial" w:eastAsiaTheme="majorEastAsia" w:hAnsi="Arial" w:cs="Arial"/>
          <w:sz w:val="20"/>
          <w:szCs w:val="20"/>
        </w:rPr>
        <w:t>. We share this number with the officials we are trying to persuade.</w:t>
      </w:r>
    </w:p>
    <w:p w14:paraId="4ABE4127" w14:textId="77777777" w:rsidR="005829AE" w:rsidRPr="005829AE" w:rsidRDefault="005829AE" w:rsidP="005829AE">
      <w:pPr>
        <w:spacing w:after="0" w:line="240" w:lineRule="auto"/>
        <w:rPr>
          <w:rFonts w:ascii="Arial" w:hAnsi="Arial" w:cs="Arial"/>
          <w:sz w:val="18"/>
          <w:szCs w:val="18"/>
        </w:rPr>
      </w:pPr>
    </w:p>
    <w:p w14:paraId="2C04B420" w14:textId="77777777" w:rsidR="005829AE" w:rsidRPr="005829AE" w:rsidRDefault="005829AE" w:rsidP="005829AE">
      <w:pPr>
        <w:spacing w:after="0" w:line="240" w:lineRule="auto"/>
        <w:rPr>
          <w:rFonts w:ascii="Arial" w:hAnsi="Arial" w:cs="Arial"/>
          <w:b/>
          <w:bCs/>
          <w:sz w:val="20"/>
          <w:szCs w:val="20"/>
        </w:rPr>
        <w:sectPr w:rsidR="005829AE" w:rsidRPr="005829AE" w:rsidSect="005829AE">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377D47FA" w14:textId="1C141D8C" w:rsidR="005829AE" w:rsidRPr="005829AE" w:rsidRDefault="005829AE" w:rsidP="005829AE">
      <w:pPr>
        <w:spacing w:after="0" w:line="240" w:lineRule="auto"/>
        <w:rPr>
          <w:rFonts w:ascii="Arial" w:hAnsi="Arial" w:cs="Arial"/>
          <w:b/>
          <w:bCs/>
          <w:sz w:val="20"/>
          <w:szCs w:val="20"/>
        </w:rPr>
      </w:pPr>
      <w:r w:rsidRPr="005829AE">
        <w:rPr>
          <w:rFonts w:ascii="Arial" w:hAnsi="Arial" w:cs="Arial"/>
          <w:b/>
          <w:bCs/>
          <w:sz w:val="20"/>
          <w:szCs w:val="20"/>
        </w:rPr>
        <w:t xml:space="preserve">General Attorney </w:t>
      </w:r>
    </w:p>
    <w:p w14:paraId="780FE25D" w14:textId="77777777" w:rsidR="005829AE" w:rsidRPr="005829AE" w:rsidRDefault="005829AE" w:rsidP="005829AE">
      <w:pPr>
        <w:spacing w:after="0" w:line="240" w:lineRule="auto"/>
        <w:rPr>
          <w:rFonts w:ascii="Arial" w:hAnsi="Arial" w:cs="Arial"/>
          <w:b/>
          <w:bCs/>
          <w:sz w:val="20"/>
          <w:szCs w:val="20"/>
        </w:rPr>
      </w:pPr>
      <w:r w:rsidRPr="005829AE">
        <w:rPr>
          <w:rFonts w:ascii="Arial" w:hAnsi="Arial" w:cs="Arial"/>
          <w:b/>
          <w:bCs/>
          <w:sz w:val="20"/>
          <w:szCs w:val="20"/>
        </w:rPr>
        <w:t xml:space="preserve">Pablo Emilio Reyes Theodore </w:t>
      </w:r>
    </w:p>
    <w:p w14:paraId="74336333" w14:textId="77777777" w:rsidR="005829AE" w:rsidRPr="005829AE" w:rsidRDefault="005829AE" w:rsidP="005829AE">
      <w:pPr>
        <w:spacing w:after="0" w:line="240" w:lineRule="auto"/>
        <w:rPr>
          <w:rFonts w:ascii="Arial" w:hAnsi="Arial" w:cs="Arial"/>
          <w:sz w:val="20"/>
          <w:szCs w:val="20"/>
        </w:rPr>
      </w:pPr>
      <w:r w:rsidRPr="005829AE">
        <w:rPr>
          <w:rFonts w:ascii="Arial" w:hAnsi="Arial" w:cs="Arial"/>
          <w:sz w:val="20"/>
          <w:szCs w:val="20"/>
        </w:rPr>
        <w:t xml:space="preserve">Lomas del Guijarro </w:t>
      </w:r>
    </w:p>
    <w:p w14:paraId="0C97A564" w14:textId="0E9E9128" w:rsidR="005829AE" w:rsidRPr="005829AE" w:rsidRDefault="005829AE" w:rsidP="005829AE">
      <w:pPr>
        <w:spacing w:after="0" w:line="240" w:lineRule="auto"/>
        <w:rPr>
          <w:rFonts w:ascii="Arial" w:hAnsi="Arial" w:cs="Arial"/>
          <w:sz w:val="20"/>
          <w:szCs w:val="20"/>
        </w:rPr>
      </w:pPr>
      <w:r w:rsidRPr="005829AE">
        <w:rPr>
          <w:rFonts w:ascii="Arial" w:hAnsi="Arial" w:cs="Arial"/>
          <w:sz w:val="20"/>
          <w:szCs w:val="20"/>
        </w:rPr>
        <w:t xml:space="preserve">Tegucigalpa, Honduras </w:t>
      </w:r>
    </w:p>
    <w:p w14:paraId="013B85DA" w14:textId="1A9857DC" w:rsidR="005829AE" w:rsidRPr="005829AE" w:rsidRDefault="005829AE" w:rsidP="005829AE">
      <w:pPr>
        <w:spacing w:after="0" w:line="240" w:lineRule="auto"/>
        <w:rPr>
          <w:rFonts w:ascii="Arial" w:hAnsi="Arial" w:cs="Arial"/>
          <w:sz w:val="20"/>
          <w:szCs w:val="20"/>
        </w:rPr>
      </w:pPr>
      <w:r w:rsidRPr="005829AE">
        <w:rPr>
          <w:rFonts w:ascii="Arial" w:hAnsi="Arial" w:cs="Arial"/>
          <w:sz w:val="20"/>
          <w:szCs w:val="20"/>
        </w:rPr>
        <w:t xml:space="preserve">Email: </w:t>
      </w:r>
      <w:hyperlink r:id="rId12" w:history="1">
        <w:r w:rsidRPr="005829AE">
          <w:rPr>
            <w:rStyle w:val="Hyperlink"/>
            <w:rFonts w:ascii="Arial" w:hAnsi="Arial" w:cs="Arial"/>
            <w:sz w:val="20"/>
            <w:szCs w:val="20"/>
          </w:rPr>
          <w:t>fiscaliageneralhnd@gmail.com</w:t>
        </w:r>
      </w:hyperlink>
      <w:r w:rsidRPr="005829AE">
        <w:rPr>
          <w:rFonts w:ascii="Arial" w:hAnsi="Arial" w:cs="Arial"/>
          <w:sz w:val="20"/>
          <w:szCs w:val="20"/>
        </w:rPr>
        <w:t xml:space="preserve"> </w:t>
      </w:r>
    </w:p>
    <w:p w14:paraId="61142900" w14:textId="766EFB76" w:rsidR="005829AE" w:rsidRPr="005829AE" w:rsidRDefault="005829AE" w:rsidP="005829AE">
      <w:pPr>
        <w:spacing w:after="0" w:line="240" w:lineRule="auto"/>
        <w:jc w:val="right"/>
        <w:rPr>
          <w:rFonts w:ascii="Arial" w:hAnsi="Arial" w:cs="Arial"/>
          <w:b/>
          <w:bCs/>
          <w:sz w:val="20"/>
          <w:szCs w:val="20"/>
        </w:rPr>
      </w:pPr>
      <w:r>
        <w:rPr>
          <w:rFonts w:ascii="Arial" w:hAnsi="Arial" w:cs="Arial"/>
          <w:b/>
          <w:bCs/>
          <w:i/>
          <w:iCs/>
          <w:sz w:val="20"/>
          <w:szCs w:val="20"/>
        </w:rPr>
        <w:br w:type="column"/>
      </w:r>
      <w:r w:rsidRPr="005829AE">
        <w:rPr>
          <w:rFonts w:ascii="Arial" w:hAnsi="Arial" w:cs="Arial"/>
          <w:b/>
          <w:bCs/>
          <w:i/>
          <w:iCs/>
          <w:sz w:val="20"/>
          <w:szCs w:val="20"/>
        </w:rPr>
        <w:t>Send a copy of your letter to the address below</w:t>
      </w:r>
      <w:r w:rsidRPr="005829AE">
        <w:rPr>
          <w:rFonts w:ascii="Arial" w:hAnsi="Arial" w:cs="Arial"/>
          <w:b/>
          <w:bCs/>
          <w:sz w:val="20"/>
          <w:szCs w:val="20"/>
        </w:rPr>
        <w:t xml:space="preserve"> </w:t>
      </w:r>
    </w:p>
    <w:p w14:paraId="5D75C4E8" w14:textId="77777777" w:rsidR="005829AE" w:rsidRPr="005829AE" w:rsidRDefault="005829AE" w:rsidP="005829AE">
      <w:pPr>
        <w:spacing w:after="0" w:line="240" w:lineRule="auto"/>
        <w:jc w:val="right"/>
        <w:rPr>
          <w:rFonts w:ascii="Arial" w:hAnsi="Arial" w:cs="Arial"/>
          <w:b/>
          <w:bCs/>
          <w:sz w:val="10"/>
          <w:szCs w:val="10"/>
        </w:rPr>
      </w:pPr>
    </w:p>
    <w:p w14:paraId="0A0FE54E" w14:textId="77777777" w:rsidR="005829AE" w:rsidRPr="005829AE" w:rsidRDefault="005829AE" w:rsidP="005829AE">
      <w:pPr>
        <w:spacing w:after="0" w:line="240" w:lineRule="auto"/>
        <w:jc w:val="right"/>
        <w:rPr>
          <w:rFonts w:ascii="Arial" w:hAnsi="Arial" w:cs="Arial"/>
          <w:b/>
          <w:bCs/>
          <w:sz w:val="20"/>
          <w:szCs w:val="20"/>
        </w:rPr>
      </w:pPr>
      <w:r w:rsidRPr="005829AE">
        <w:rPr>
          <w:rFonts w:ascii="Arial" w:hAnsi="Arial" w:cs="Arial"/>
          <w:b/>
          <w:bCs/>
          <w:sz w:val="20"/>
          <w:szCs w:val="20"/>
        </w:rPr>
        <w:t>CC: Honduran Embassy in the United States</w:t>
      </w:r>
    </w:p>
    <w:p w14:paraId="1EDC9FD4" w14:textId="77777777" w:rsidR="005829AE" w:rsidRPr="005829AE" w:rsidRDefault="005829AE" w:rsidP="005829AE">
      <w:pPr>
        <w:spacing w:after="0" w:line="240" w:lineRule="auto"/>
        <w:jc w:val="right"/>
        <w:rPr>
          <w:rFonts w:ascii="Arial" w:hAnsi="Arial" w:cs="Arial"/>
          <w:sz w:val="20"/>
          <w:szCs w:val="20"/>
        </w:rPr>
      </w:pPr>
      <w:r w:rsidRPr="005829AE">
        <w:rPr>
          <w:rFonts w:ascii="Arial" w:hAnsi="Arial" w:cs="Arial"/>
          <w:sz w:val="20"/>
          <w:szCs w:val="20"/>
        </w:rPr>
        <w:t xml:space="preserve">1220 19th St NW #320, </w:t>
      </w:r>
    </w:p>
    <w:p w14:paraId="10EC4E3A" w14:textId="77777777" w:rsidR="005829AE" w:rsidRPr="005829AE" w:rsidRDefault="005829AE" w:rsidP="005829AE">
      <w:pPr>
        <w:spacing w:after="0" w:line="240" w:lineRule="auto"/>
        <w:jc w:val="right"/>
        <w:rPr>
          <w:rFonts w:ascii="Arial" w:hAnsi="Arial" w:cs="Arial"/>
          <w:sz w:val="20"/>
          <w:szCs w:val="20"/>
        </w:rPr>
      </w:pPr>
      <w:r w:rsidRPr="005829AE">
        <w:rPr>
          <w:rFonts w:ascii="Arial" w:hAnsi="Arial" w:cs="Arial"/>
          <w:sz w:val="20"/>
          <w:szCs w:val="20"/>
        </w:rPr>
        <w:t>Washington, D.C. 20036</w:t>
      </w:r>
    </w:p>
    <w:p w14:paraId="5481C21D" w14:textId="77777777" w:rsidR="005829AE" w:rsidRPr="005829AE" w:rsidRDefault="005829AE" w:rsidP="005829AE">
      <w:pPr>
        <w:spacing w:after="0" w:line="240" w:lineRule="auto"/>
        <w:jc w:val="right"/>
        <w:rPr>
          <w:rFonts w:ascii="Arial" w:hAnsi="Arial" w:cs="Arial"/>
          <w:sz w:val="20"/>
          <w:szCs w:val="20"/>
        </w:rPr>
      </w:pPr>
      <w:r w:rsidRPr="005829AE">
        <w:rPr>
          <w:rFonts w:ascii="Arial" w:hAnsi="Arial" w:cs="Arial"/>
          <w:sz w:val="20"/>
          <w:szCs w:val="20"/>
        </w:rPr>
        <w:t xml:space="preserve">Email: </w:t>
      </w:r>
      <w:hyperlink r:id="rId13" w:history="1">
        <w:r w:rsidRPr="005829AE">
          <w:rPr>
            <w:rStyle w:val="Hyperlink"/>
            <w:rFonts w:ascii="Arial" w:hAnsi="Arial" w:cs="Arial"/>
            <w:sz w:val="20"/>
            <w:szCs w:val="20"/>
          </w:rPr>
          <w:t>embassy@hondurasemb.org</w:t>
        </w:r>
      </w:hyperlink>
    </w:p>
    <w:p w14:paraId="4B7EF89B" w14:textId="77777777" w:rsidR="005829AE" w:rsidRPr="005829AE" w:rsidRDefault="005829AE" w:rsidP="005829AE">
      <w:pPr>
        <w:spacing w:line="240" w:lineRule="auto"/>
        <w:rPr>
          <w:rFonts w:ascii="Arial" w:hAnsi="Arial" w:cs="Arial"/>
        </w:rPr>
        <w:sectPr w:rsidR="005829AE" w:rsidRPr="005829AE" w:rsidSect="005829AE">
          <w:type w:val="continuous"/>
          <w:pgSz w:w="12240" w:h="15840"/>
          <w:pgMar w:top="720" w:right="720" w:bottom="2160" w:left="720" w:header="720" w:footer="720" w:gutter="0"/>
          <w:cols w:num="2" w:space="720"/>
          <w:docGrid w:linePitch="360"/>
        </w:sectPr>
      </w:pPr>
    </w:p>
    <w:p w14:paraId="0B33C97A" w14:textId="77777777" w:rsidR="005829AE" w:rsidRPr="005829AE" w:rsidRDefault="005829AE" w:rsidP="005829AE">
      <w:pPr>
        <w:spacing w:line="240" w:lineRule="auto"/>
        <w:rPr>
          <w:rFonts w:ascii="Arial" w:hAnsi="Arial" w:cs="Arial"/>
          <w:sz w:val="2"/>
          <w:szCs w:val="2"/>
        </w:rPr>
      </w:pPr>
    </w:p>
    <w:p w14:paraId="79E2D8A8" w14:textId="77777777" w:rsidR="005829AE" w:rsidRPr="005829AE" w:rsidRDefault="005829AE" w:rsidP="005829AE">
      <w:pPr>
        <w:spacing w:line="240" w:lineRule="auto"/>
        <w:rPr>
          <w:rFonts w:ascii="Arial" w:hAnsi="Arial" w:cs="Arial"/>
        </w:rPr>
      </w:pPr>
      <w:r w:rsidRPr="005829AE">
        <w:rPr>
          <w:rFonts w:ascii="Arial" w:hAnsi="Arial" w:cs="Arial"/>
        </w:rPr>
        <w:t xml:space="preserve">Dear Attorney General, </w:t>
      </w:r>
    </w:p>
    <w:p w14:paraId="200A385F" w14:textId="3202A021" w:rsidR="005829AE" w:rsidRPr="005829AE" w:rsidRDefault="005829AE" w:rsidP="005829AE">
      <w:pPr>
        <w:spacing w:line="240" w:lineRule="auto"/>
        <w:rPr>
          <w:rFonts w:ascii="Arial" w:hAnsi="Arial" w:cs="Arial"/>
        </w:rPr>
      </w:pPr>
      <w:r w:rsidRPr="005829AE">
        <w:rPr>
          <w:rFonts w:ascii="Arial" w:hAnsi="Arial" w:cs="Arial"/>
        </w:rPr>
        <w:t>I am concern</w:t>
      </w:r>
      <w:r w:rsidR="003C6361">
        <w:rPr>
          <w:rFonts w:ascii="Arial" w:hAnsi="Arial" w:cs="Arial"/>
        </w:rPr>
        <w:t>ed</w:t>
      </w:r>
      <w:r w:rsidRPr="005829AE">
        <w:rPr>
          <w:rFonts w:ascii="Arial" w:hAnsi="Arial" w:cs="Arial"/>
        </w:rPr>
        <w:t xml:space="preserve"> </w:t>
      </w:r>
      <w:r w:rsidR="003C6361">
        <w:rPr>
          <w:rFonts w:ascii="Arial" w:hAnsi="Arial" w:cs="Arial"/>
        </w:rPr>
        <w:t>about</w:t>
      </w:r>
      <w:r w:rsidRPr="005829AE">
        <w:rPr>
          <w:rFonts w:ascii="Arial" w:hAnsi="Arial" w:cs="Arial"/>
        </w:rPr>
        <w:t xml:space="preserve"> the situation of </w:t>
      </w:r>
      <w:r w:rsidRPr="008A48F4">
        <w:rPr>
          <w:rFonts w:ascii="Arial" w:hAnsi="Arial" w:cs="Arial"/>
          <w:b/>
          <w:bCs/>
        </w:rPr>
        <w:t xml:space="preserve">Garifuna human rights defenders of the </w:t>
      </w:r>
      <w:proofErr w:type="spellStart"/>
      <w:r w:rsidRPr="008A48F4">
        <w:rPr>
          <w:rFonts w:ascii="Arial" w:hAnsi="Arial" w:cs="Arial"/>
          <w:b/>
          <w:bCs/>
        </w:rPr>
        <w:t>Cayos</w:t>
      </w:r>
      <w:proofErr w:type="spellEnd"/>
      <w:r w:rsidRPr="008A48F4">
        <w:rPr>
          <w:rFonts w:ascii="Arial" w:hAnsi="Arial" w:cs="Arial"/>
          <w:b/>
          <w:bCs/>
        </w:rPr>
        <w:t xml:space="preserve"> </w:t>
      </w:r>
      <w:proofErr w:type="spellStart"/>
      <w:r w:rsidRPr="008A48F4">
        <w:rPr>
          <w:rFonts w:ascii="Arial" w:hAnsi="Arial" w:cs="Arial"/>
          <w:b/>
          <w:bCs/>
        </w:rPr>
        <w:t>Cochinos</w:t>
      </w:r>
      <w:proofErr w:type="spellEnd"/>
      <w:r w:rsidRPr="008A48F4">
        <w:rPr>
          <w:rFonts w:ascii="Arial" w:hAnsi="Arial" w:cs="Arial"/>
          <w:b/>
          <w:bCs/>
        </w:rPr>
        <w:t xml:space="preserve"> islands</w:t>
      </w:r>
      <w:r w:rsidRPr="005829AE">
        <w:rPr>
          <w:rFonts w:ascii="Arial" w:hAnsi="Arial" w:cs="Arial"/>
        </w:rPr>
        <w:t>, who face an eviction order from their own ancestral territory, and criminal charges for peacefully defending their rights. On September</w:t>
      </w:r>
      <w:r w:rsidR="008A48F4">
        <w:rPr>
          <w:rFonts w:ascii="Arial" w:hAnsi="Arial" w:cs="Arial"/>
        </w:rPr>
        <w:t xml:space="preserve"> </w:t>
      </w:r>
      <w:r w:rsidR="008A48F4" w:rsidRPr="005829AE">
        <w:rPr>
          <w:rFonts w:ascii="Arial" w:hAnsi="Arial" w:cs="Arial"/>
        </w:rPr>
        <w:t>16</w:t>
      </w:r>
      <w:r w:rsidRPr="005829AE">
        <w:rPr>
          <w:rFonts w:ascii="Arial" w:hAnsi="Arial" w:cs="Arial"/>
        </w:rPr>
        <w:t xml:space="preserve">, dozens of policemen arrived by boat to carry out an order of “preventive eviction”. Authorities indicated that 11 defenders were also facing usurpation charges. </w:t>
      </w:r>
      <w:r w:rsidR="008A48F4">
        <w:rPr>
          <w:rFonts w:ascii="Arial" w:hAnsi="Arial" w:cs="Arial"/>
        </w:rPr>
        <w:t xml:space="preserve"> </w:t>
      </w:r>
    </w:p>
    <w:p w14:paraId="71B64558" w14:textId="29C5E409" w:rsidR="005829AE" w:rsidRPr="005829AE" w:rsidRDefault="005829AE" w:rsidP="005829AE">
      <w:pPr>
        <w:spacing w:line="240" w:lineRule="auto"/>
        <w:rPr>
          <w:rFonts w:ascii="Arial" w:hAnsi="Arial" w:cs="Arial"/>
        </w:rPr>
      </w:pPr>
      <w:r w:rsidRPr="005829AE">
        <w:rPr>
          <w:rFonts w:ascii="Arial" w:hAnsi="Arial" w:cs="Arial"/>
        </w:rPr>
        <w:t xml:space="preserve">Two days before, about 40 Garifuna defenders of the (OFRANEH) set up a camp in playa uva to protest against the filming of a new season of a reality TV show that unduly restricts their use of their own land and threatens their ancestral practices and livelihoods by preventing them to access fishing areas. They also denounce that these activities endanger the local ecosystems. Since then, policemen have arrived at the camp on several occasions to check alleged misconducts by protesters. </w:t>
      </w:r>
    </w:p>
    <w:p w14:paraId="2A3844D6" w14:textId="4448B3A7" w:rsidR="005829AE" w:rsidRPr="005829AE" w:rsidRDefault="005829AE" w:rsidP="005829AE">
      <w:pPr>
        <w:spacing w:line="240" w:lineRule="auto"/>
        <w:rPr>
          <w:rFonts w:ascii="Arial" w:hAnsi="Arial" w:cs="Arial"/>
        </w:rPr>
      </w:pPr>
      <w:r w:rsidRPr="005829AE">
        <w:rPr>
          <w:rFonts w:ascii="Arial" w:hAnsi="Arial" w:cs="Arial"/>
        </w:rPr>
        <w:t xml:space="preserve">This eviction order is contrary to the ruling issued by the Inter American Court of Human rights in </w:t>
      </w:r>
      <w:r w:rsidR="0038757F" w:rsidRPr="005829AE">
        <w:rPr>
          <w:rFonts w:ascii="Arial" w:hAnsi="Arial" w:cs="Arial"/>
        </w:rPr>
        <w:t>favor</w:t>
      </w:r>
      <w:r w:rsidRPr="005829AE">
        <w:rPr>
          <w:rFonts w:ascii="Arial" w:hAnsi="Arial" w:cs="Arial"/>
        </w:rPr>
        <w:t xml:space="preserve"> of the Garifuna community of </w:t>
      </w:r>
      <w:proofErr w:type="spellStart"/>
      <w:r w:rsidRPr="005829AE">
        <w:rPr>
          <w:rFonts w:ascii="Arial" w:hAnsi="Arial" w:cs="Arial"/>
        </w:rPr>
        <w:t>Cayos</w:t>
      </w:r>
      <w:proofErr w:type="spellEnd"/>
      <w:r w:rsidRPr="005829AE">
        <w:rPr>
          <w:rFonts w:ascii="Arial" w:hAnsi="Arial" w:cs="Arial"/>
        </w:rPr>
        <w:t xml:space="preserve"> </w:t>
      </w:r>
      <w:proofErr w:type="spellStart"/>
      <w:r w:rsidRPr="005829AE">
        <w:rPr>
          <w:rFonts w:ascii="Arial" w:hAnsi="Arial" w:cs="Arial"/>
        </w:rPr>
        <w:t>Cochinos</w:t>
      </w:r>
      <w:proofErr w:type="spellEnd"/>
      <w:r w:rsidRPr="005829AE">
        <w:rPr>
          <w:rFonts w:ascii="Arial" w:hAnsi="Arial" w:cs="Arial"/>
        </w:rPr>
        <w:t xml:space="preserve"> and international law standards on forced evictions. In 2025 that court determined that Honduras violated their right to free, prior</w:t>
      </w:r>
      <w:r w:rsidR="0038757F">
        <w:rPr>
          <w:rFonts w:ascii="Arial" w:hAnsi="Arial" w:cs="Arial"/>
        </w:rPr>
        <w:t>,</w:t>
      </w:r>
      <w:r w:rsidRPr="005829AE">
        <w:rPr>
          <w:rFonts w:ascii="Arial" w:hAnsi="Arial" w:cs="Arial"/>
        </w:rPr>
        <w:t xml:space="preserve"> and informed consultation and ordered several measures to cease the violations and repair the damages already caused. These events add to </w:t>
      </w:r>
      <w:r w:rsidR="00DD0C27" w:rsidRPr="005829AE">
        <w:rPr>
          <w:rFonts w:ascii="Arial" w:hAnsi="Arial" w:cs="Arial"/>
        </w:rPr>
        <w:t>the context</w:t>
      </w:r>
      <w:r w:rsidRPr="005829AE">
        <w:rPr>
          <w:rFonts w:ascii="Arial" w:hAnsi="Arial" w:cs="Arial"/>
        </w:rPr>
        <w:t xml:space="preserve"> of threats and intimidation directed against the Garifuna people for defending their rights over their ancestral territory</w:t>
      </w:r>
      <w:r w:rsidR="0038757F">
        <w:rPr>
          <w:rFonts w:ascii="Arial" w:hAnsi="Arial" w:cs="Arial"/>
        </w:rPr>
        <w:t>.</w:t>
      </w:r>
    </w:p>
    <w:p w14:paraId="715B91C2" w14:textId="278F46C4" w:rsidR="005829AE" w:rsidRPr="005829AE" w:rsidRDefault="005829AE" w:rsidP="005829AE">
      <w:pPr>
        <w:spacing w:line="240" w:lineRule="auto"/>
        <w:rPr>
          <w:rFonts w:ascii="Arial" w:hAnsi="Arial" w:cs="Arial"/>
        </w:rPr>
      </w:pPr>
      <w:r w:rsidRPr="005829AE">
        <w:rPr>
          <w:rFonts w:ascii="Arial" w:hAnsi="Arial" w:cs="Arial"/>
        </w:rPr>
        <w:t xml:space="preserve">I urge you to immediately request the lift of the eviction order, to cease criminalization against Garifuna defenders of </w:t>
      </w:r>
      <w:proofErr w:type="spellStart"/>
      <w:r w:rsidRPr="005829AE">
        <w:rPr>
          <w:rFonts w:ascii="Arial" w:hAnsi="Arial" w:cs="Arial"/>
        </w:rPr>
        <w:t>Cayos</w:t>
      </w:r>
      <w:proofErr w:type="spellEnd"/>
      <w:r w:rsidRPr="005829AE">
        <w:rPr>
          <w:rFonts w:ascii="Arial" w:hAnsi="Arial" w:cs="Arial"/>
        </w:rPr>
        <w:t xml:space="preserve"> </w:t>
      </w:r>
      <w:proofErr w:type="spellStart"/>
      <w:r w:rsidRPr="005829AE">
        <w:rPr>
          <w:rFonts w:ascii="Arial" w:hAnsi="Arial" w:cs="Arial"/>
        </w:rPr>
        <w:t>Cochinos</w:t>
      </w:r>
      <w:proofErr w:type="spellEnd"/>
      <w:r w:rsidRPr="005829AE">
        <w:rPr>
          <w:rFonts w:ascii="Arial" w:hAnsi="Arial" w:cs="Arial"/>
        </w:rPr>
        <w:t xml:space="preserve">, and to take all necessary measures to fully comply with the ruling of the Interamerican Court in their </w:t>
      </w:r>
      <w:r w:rsidR="00576242" w:rsidRPr="005829AE">
        <w:rPr>
          <w:rFonts w:ascii="Arial" w:hAnsi="Arial" w:cs="Arial"/>
        </w:rPr>
        <w:t>favor</w:t>
      </w:r>
      <w:r w:rsidRPr="005829AE">
        <w:rPr>
          <w:rFonts w:ascii="Arial" w:hAnsi="Arial" w:cs="Arial"/>
        </w:rPr>
        <w:t xml:space="preserve"> that is binding for all Honduran authorities. </w:t>
      </w:r>
    </w:p>
    <w:p w14:paraId="01976D57" w14:textId="77777777" w:rsidR="005829AE" w:rsidRPr="005829AE" w:rsidRDefault="005829AE" w:rsidP="005829AE">
      <w:pPr>
        <w:spacing w:line="240" w:lineRule="auto"/>
        <w:rPr>
          <w:rFonts w:ascii="Arial" w:hAnsi="Arial" w:cs="Arial"/>
        </w:rPr>
      </w:pPr>
      <w:r w:rsidRPr="005829AE">
        <w:rPr>
          <w:rFonts w:ascii="Arial" w:hAnsi="Arial" w:cs="Arial"/>
        </w:rPr>
        <w:t xml:space="preserve">Yours sincerely, </w:t>
      </w:r>
    </w:p>
    <w:p w14:paraId="226DE578" w14:textId="77777777" w:rsidR="005829AE" w:rsidRPr="005829AE" w:rsidRDefault="005829AE" w:rsidP="005829AE">
      <w:pPr>
        <w:spacing w:after="0" w:line="240" w:lineRule="auto"/>
        <w:rPr>
          <w:rFonts w:ascii="Arial" w:hAnsi="Arial" w:cs="Arial"/>
          <w:b/>
          <w:bCs/>
        </w:rPr>
      </w:pPr>
      <w:r w:rsidRPr="005829AE">
        <w:rPr>
          <w:rFonts w:ascii="Arial" w:hAnsi="Arial" w:cs="Arial"/>
          <w:b/>
          <w:bCs/>
          <w:highlight w:val="lightGray"/>
        </w:rPr>
        <w:lastRenderedPageBreak/>
        <w:t>ADDITIONAL INFORMATION</w:t>
      </w:r>
      <w:r w:rsidRPr="005829AE">
        <w:rPr>
          <w:rFonts w:ascii="Arial" w:hAnsi="Arial" w:cs="Arial"/>
          <w:b/>
          <w:bCs/>
        </w:rPr>
        <w:t xml:space="preserve"> </w:t>
      </w:r>
    </w:p>
    <w:p w14:paraId="192379B2" w14:textId="71E87714" w:rsidR="005829AE" w:rsidRPr="005829AE" w:rsidRDefault="005829AE" w:rsidP="005829AE">
      <w:pPr>
        <w:spacing w:after="0" w:line="240" w:lineRule="auto"/>
        <w:rPr>
          <w:rFonts w:ascii="Arial" w:hAnsi="Arial" w:cs="Arial"/>
        </w:rPr>
      </w:pPr>
      <w:r w:rsidRPr="005829AE">
        <w:rPr>
          <w:rFonts w:ascii="Arial" w:hAnsi="Arial" w:cs="Arial"/>
        </w:rPr>
        <w:t xml:space="preserve">In September 2026, the Honduran Black Fraternal </w:t>
      </w:r>
      <w:r w:rsidR="00576242" w:rsidRPr="005829AE">
        <w:rPr>
          <w:rFonts w:ascii="Arial" w:hAnsi="Arial" w:cs="Arial"/>
        </w:rPr>
        <w:t>Organization</w:t>
      </w:r>
      <w:r w:rsidRPr="005829AE">
        <w:rPr>
          <w:rFonts w:ascii="Arial" w:hAnsi="Arial" w:cs="Arial"/>
        </w:rPr>
        <w:t xml:space="preserve"> (OFRANEH) publicly denounced the fact that the </w:t>
      </w:r>
      <w:proofErr w:type="spellStart"/>
      <w:r w:rsidRPr="005829AE">
        <w:rPr>
          <w:rFonts w:ascii="Arial" w:hAnsi="Arial" w:cs="Arial"/>
        </w:rPr>
        <w:t>Garífuna</w:t>
      </w:r>
      <w:proofErr w:type="spellEnd"/>
      <w:r w:rsidRPr="005829AE">
        <w:rPr>
          <w:rFonts w:ascii="Arial" w:hAnsi="Arial" w:cs="Arial"/>
        </w:rPr>
        <w:t xml:space="preserve"> community of </w:t>
      </w:r>
      <w:proofErr w:type="spellStart"/>
      <w:r w:rsidRPr="005829AE">
        <w:rPr>
          <w:rFonts w:ascii="Arial" w:hAnsi="Arial" w:cs="Arial"/>
        </w:rPr>
        <w:t>Cayos</w:t>
      </w:r>
      <w:proofErr w:type="spellEnd"/>
      <w:r w:rsidRPr="005829AE">
        <w:rPr>
          <w:rFonts w:ascii="Arial" w:hAnsi="Arial" w:cs="Arial"/>
        </w:rPr>
        <w:t xml:space="preserve"> </w:t>
      </w:r>
      <w:proofErr w:type="spellStart"/>
      <w:r w:rsidRPr="005829AE">
        <w:rPr>
          <w:rFonts w:ascii="Arial" w:hAnsi="Arial" w:cs="Arial"/>
        </w:rPr>
        <w:t>Cochinos</w:t>
      </w:r>
      <w:proofErr w:type="spellEnd"/>
      <w:r w:rsidRPr="005829AE">
        <w:rPr>
          <w:rFonts w:ascii="Arial" w:hAnsi="Arial" w:cs="Arial"/>
        </w:rPr>
        <w:t xml:space="preserve"> was unable to access its territory in the Caribbean archipelago because a reality TV program was being filmed there, despite a ruling by the Inter-American Court of Human Rights in their </w:t>
      </w:r>
      <w:r w:rsidR="00576242" w:rsidRPr="005829AE">
        <w:rPr>
          <w:rFonts w:ascii="Arial" w:hAnsi="Arial" w:cs="Arial"/>
        </w:rPr>
        <w:t>favor</w:t>
      </w:r>
      <w:r w:rsidRPr="005829AE">
        <w:rPr>
          <w:rFonts w:ascii="Arial" w:hAnsi="Arial" w:cs="Arial"/>
        </w:rPr>
        <w:t xml:space="preserve">. It is not the first time that the Garifuna </w:t>
      </w:r>
      <w:r w:rsidR="00576242" w:rsidRPr="005829AE">
        <w:rPr>
          <w:rFonts w:ascii="Arial" w:hAnsi="Arial" w:cs="Arial"/>
        </w:rPr>
        <w:t>communities’</w:t>
      </w:r>
      <w:r w:rsidRPr="005829AE">
        <w:rPr>
          <w:rFonts w:ascii="Arial" w:hAnsi="Arial" w:cs="Arial"/>
        </w:rPr>
        <w:t xml:space="preserve"> rights are affected by TV shows on their ancestral lands. </w:t>
      </w:r>
    </w:p>
    <w:p w14:paraId="0813921F" w14:textId="77777777" w:rsidR="005829AE" w:rsidRPr="005829AE" w:rsidRDefault="005829AE" w:rsidP="005829AE">
      <w:pPr>
        <w:spacing w:after="0" w:line="240" w:lineRule="auto"/>
        <w:rPr>
          <w:rFonts w:ascii="Arial" w:hAnsi="Arial" w:cs="Arial"/>
          <w:sz w:val="18"/>
          <w:szCs w:val="18"/>
        </w:rPr>
      </w:pPr>
    </w:p>
    <w:p w14:paraId="3A1E3BCF" w14:textId="5E82FDD1" w:rsidR="005829AE" w:rsidRPr="005829AE" w:rsidRDefault="005829AE" w:rsidP="005829AE">
      <w:pPr>
        <w:spacing w:after="0" w:line="240" w:lineRule="auto"/>
        <w:rPr>
          <w:rFonts w:ascii="Arial" w:hAnsi="Arial" w:cs="Arial"/>
        </w:rPr>
      </w:pPr>
      <w:r w:rsidRPr="005829AE">
        <w:rPr>
          <w:rFonts w:ascii="Arial" w:hAnsi="Arial" w:cs="Arial"/>
        </w:rPr>
        <w:t xml:space="preserve">In its ruling on the </w:t>
      </w:r>
      <w:proofErr w:type="spellStart"/>
      <w:r w:rsidRPr="005829AE">
        <w:rPr>
          <w:rFonts w:ascii="Arial" w:hAnsi="Arial" w:cs="Arial"/>
        </w:rPr>
        <w:t>Garífuna</w:t>
      </w:r>
      <w:proofErr w:type="spellEnd"/>
      <w:r w:rsidRPr="005829AE">
        <w:rPr>
          <w:rFonts w:ascii="Arial" w:hAnsi="Arial" w:cs="Arial"/>
        </w:rPr>
        <w:t xml:space="preserve"> community of </w:t>
      </w:r>
      <w:proofErr w:type="spellStart"/>
      <w:r w:rsidRPr="005829AE">
        <w:rPr>
          <w:rFonts w:ascii="Arial" w:hAnsi="Arial" w:cs="Arial"/>
        </w:rPr>
        <w:t>Cayos</w:t>
      </w:r>
      <w:proofErr w:type="spellEnd"/>
      <w:r w:rsidRPr="005829AE">
        <w:rPr>
          <w:rFonts w:ascii="Arial" w:hAnsi="Arial" w:cs="Arial"/>
        </w:rPr>
        <w:t xml:space="preserve"> </w:t>
      </w:r>
      <w:proofErr w:type="spellStart"/>
      <w:r w:rsidRPr="005829AE">
        <w:rPr>
          <w:rFonts w:ascii="Arial" w:hAnsi="Arial" w:cs="Arial"/>
        </w:rPr>
        <w:t>Cochinos</w:t>
      </w:r>
      <w:proofErr w:type="spellEnd"/>
      <w:r w:rsidRPr="005829AE">
        <w:rPr>
          <w:rFonts w:ascii="Arial" w:hAnsi="Arial" w:cs="Arial"/>
        </w:rPr>
        <w:t xml:space="preserve"> issued on November </w:t>
      </w:r>
      <w:r w:rsidR="00576242" w:rsidRPr="005829AE">
        <w:rPr>
          <w:rFonts w:ascii="Arial" w:hAnsi="Arial" w:cs="Arial"/>
        </w:rPr>
        <w:t>20</w:t>
      </w:r>
      <w:r w:rsidR="00576242">
        <w:rPr>
          <w:rFonts w:ascii="Arial" w:hAnsi="Arial" w:cs="Arial"/>
        </w:rPr>
        <w:t xml:space="preserve">, </w:t>
      </w:r>
      <w:r w:rsidRPr="005829AE">
        <w:rPr>
          <w:rFonts w:ascii="Arial" w:hAnsi="Arial" w:cs="Arial"/>
        </w:rPr>
        <w:t xml:space="preserve">2025, the Inter-American Court of Human Rights ruled that Honduras had implemented a series of measures, including the creation of the </w:t>
      </w:r>
      <w:proofErr w:type="spellStart"/>
      <w:r w:rsidRPr="005829AE">
        <w:rPr>
          <w:rFonts w:ascii="Arial" w:hAnsi="Arial" w:cs="Arial"/>
        </w:rPr>
        <w:t>Cayos</w:t>
      </w:r>
      <w:proofErr w:type="spellEnd"/>
      <w:r w:rsidRPr="005829AE">
        <w:rPr>
          <w:rFonts w:ascii="Arial" w:hAnsi="Arial" w:cs="Arial"/>
        </w:rPr>
        <w:t xml:space="preserve"> </w:t>
      </w:r>
      <w:proofErr w:type="spellStart"/>
      <w:r w:rsidRPr="005829AE">
        <w:rPr>
          <w:rFonts w:ascii="Arial" w:hAnsi="Arial" w:cs="Arial"/>
        </w:rPr>
        <w:t>Cochinos</w:t>
      </w:r>
      <w:proofErr w:type="spellEnd"/>
      <w:r w:rsidRPr="005829AE">
        <w:rPr>
          <w:rFonts w:ascii="Arial" w:hAnsi="Arial" w:cs="Arial"/>
        </w:rPr>
        <w:t xml:space="preserve"> Archipelago Marine Natural Monument and its respective management plans, and had </w:t>
      </w:r>
      <w:r w:rsidR="00944C07" w:rsidRPr="005829AE">
        <w:rPr>
          <w:rFonts w:ascii="Arial" w:hAnsi="Arial" w:cs="Arial"/>
        </w:rPr>
        <w:t>authorized</w:t>
      </w:r>
      <w:r w:rsidRPr="005829AE">
        <w:rPr>
          <w:rFonts w:ascii="Arial" w:hAnsi="Arial" w:cs="Arial"/>
        </w:rPr>
        <w:t xml:space="preserve"> television filming without carrying out a process of prior, free</w:t>
      </w:r>
      <w:r w:rsidR="00944C07">
        <w:rPr>
          <w:rFonts w:ascii="Arial" w:hAnsi="Arial" w:cs="Arial"/>
        </w:rPr>
        <w:t>,</w:t>
      </w:r>
      <w:r w:rsidRPr="005829AE">
        <w:rPr>
          <w:rFonts w:ascii="Arial" w:hAnsi="Arial" w:cs="Arial"/>
        </w:rPr>
        <w:t xml:space="preserve"> and informed consultation with the </w:t>
      </w:r>
      <w:proofErr w:type="spellStart"/>
      <w:r w:rsidRPr="005829AE">
        <w:rPr>
          <w:rFonts w:ascii="Arial" w:hAnsi="Arial" w:cs="Arial"/>
        </w:rPr>
        <w:t>Garífuna</w:t>
      </w:r>
      <w:proofErr w:type="spellEnd"/>
      <w:r w:rsidRPr="005829AE">
        <w:rPr>
          <w:rFonts w:ascii="Arial" w:hAnsi="Arial" w:cs="Arial"/>
        </w:rPr>
        <w:t xml:space="preserve"> Community of </w:t>
      </w:r>
      <w:proofErr w:type="spellStart"/>
      <w:r w:rsidRPr="005829AE">
        <w:rPr>
          <w:rFonts w:ascii="Arial" w:hAnsi="Arial" w:cs="Arial"/>
        </w:rPr>
        <w:t>Cayos</w:t>
      </w:r>
      <w:proofErr w:type="spellEnd"/>
      <w:r w:rsidRPr="005829AE">
        <w:rPr>
          <w:rFonts w:ascii="Arial" w:hAnsi="Arial" w:cs="Arial"/>
        </w:rPr>
        <w:t xml:space="preserve"> </w:t>
      </w:r>
      <w:proofErr w:type="spellStart"/>
      <w:r w:rsidRPr="005829AE">
        <w:rPr>
          <w:rFonts w:ascii="Arial" w:hAnsi="Arial" w:cs="Arial"/>
        </w:rPr>
        <w:t>Cochinos</w:t>
      </w:r>
      <w:proofErr w:type="spellEnd"/>
      <w:r w:rsidRPr="005829AE">
        <w:rPr>
          <w:rFonts w:ascii="Arial" w:hAnsi="Arial" w:cs="Arial"/>
        </w:rPr>
        <w:t>. The Court also noted that this had affected the community’s ability to practice and preserve its traditional way of life and to maintain its cultural and spiritual connection with the sea and the area’s natural resources, including small-scale fishin</w:t>
      </w:r>
      <w:r w:rsidR="00944C07">
        <w:rPr>
          <w:rFonts w:ascii="Arial" w:hAnsi="Arial" w:cs="Arial"/>
        </w:rPr>
        <w:t>g</w:t>
      </w:r>
      <w:r w:rsidRPr="005829AE">
        <w:rPr>
          <w:rFonts w:ascii="Arial" w:hAnsi="Arial" w:cs="Arial"/>
        </w:rPr>
        <w:t xml:space="preserve"> which is the community’s livelihood. The Court ordered several measures to prevent a recurrence and provide redress, including the duty to ensure the effective participation of the </w:t>
      </w:r>
      <w:proofErr w:type="spellStart"/>
      <w:r w:rsidRPr="005829AE">
        <w:rPr>
          <w:rFonts w:ascii="Arial" w:hAnsi="Arial" w:cs="Arial"/>
        </w:rPr>
        <w:t>Garífuna</w:t>
      </w:r>
      <w:proofErr w:type="spellEnd"/>
      <w:r w:rsidRPr="005829AE">
        <w:rPr>
          <w:rFonts w:ascii="Arial" w:hAnsi="Arial" w:cs="Arial"/>
        </w:rPr>
        <w:t xml:space="preserve"> Community of </w:t>
      </w:r>
      <w:proofErr w:type="spellStart"/>
      <w:r w:rsidRPr="005829AE">
        <w:rPr>
          <w:rFonts w:ascii="Arial" w:hAnsi="Arial" w:cs="Arial"/>
        </w:rPr>
        <w:t>Cayos</w:t>
      </w:r>
      <w:proofErr w:type="spellEnd"/>
      <w:r w:rsidRPr="005829AE">
        <w:rPr>
          <w:rFonts w:ascii="Arial" w:hAnsi="Arial" w:cs="Arial"/>
        </w:rPr>
        <w:t xml:space="preserve"> </w:t>
      </w:r>
      <w:proofErr w:type="spellStart"/>
      <w:r w:rsidRPr="005829AE">
        <w:rPr>
          <w:rFonts w:ascii="Arial" w:hAnsi="Arial" w:cs="Arial"/>
        </w:rPr>
        <w:t>Cochinos</w:t>
      </w:r>
      <w:proofErr w:type="spellEnd"/>
      <w:r w:rsidRPr="005829AE">
        <w:rPr>
          <w:rFonts w:ascii="Arial" w:hAnsi="Arial" w:cs="Arial"/>
        </w:rPr>
        <w:t xml:space="preserve"> in the various stages of the management plan for the </w:t>
      </w:r>
      <w:proofErr w:type="spellStart"/>
      <w:r w:rsidRPr="005829AE">
        <w:rPr>
          <w:rFonts w:ascii="Arial" w:hAnsi="Arial" w:cs="Arial"/>
        </w:rPr>
        <w:t>Cayos</w:t>
      </w:r>
      <w:proofErr w:type="spellEnd"/>
      <w:r w:rsidRPr="005829AE">
        <w:rPr>
          <w:rFonts w:ascii="Arial" w:hAnsi="Arial" w:cs="Arial"/>
        </w:rPr>
        <w:t xml:space="preserve"> </w:t>
      </w:r>
      <w:proofErr w:type="spellStart"/>
      <w:r w:rsidRPr="005829AE">
        <w:rPr>
          <w:rFonts w:ascii="Arial" w:hAnsi="Arial" w:cs="Arial"/>
        </w:rPr>
        <w:t>Cochinos</w:t>
      </w:r>
      <w:proofErr w:type="spellEnd"/>
      <w:r w:rsidRPr="005829AE">
        <w:rPr>
          <w:rFonts w:ascii="Arial" w:hAnsi="Arial" w:cs="Arial"/>
        </w:rPr>
        <w:t xml:space="preserve"> Archipelago Marine Natural Monument, and the obligation to carry out prior, free</w:t>
      </w:r>
      <w:r w:rsidR="0043035B">
        <w:rPr>
          <w:rFonts w:ascii="Arial" w:hAnsi="Arial" w:cs="Arial"/>
        </w:rPr>
        <w:t>,</w:t>
      </w:r>
      <w:r w:rsidRPr="005829AE">
        <w:rPr>
          <w:rFonts w:ascii="Arial" w:hAnsi="Arial" w:cs="Arial"/>
        </w:rPr>
        <w:t xml:space="preserve"> and informed consultation to enable the eventual production of reality TV programs. The Court also ordered the State to investigate the complaints lodged between 2007 and 2024 regarding acts of violence perpetrated against members of the community. </w:t>
      </w:r>
    </w:p>
    <w:p w14:paraId="77241320" w14:textId="77777777" w:rsidR="005829AE" w:rsidRPr="005829AE" w:rsidRDefault="005829AE" w:rsidP="005829AE">
      <w:pPr>
        <w:spacing w:after="0" w:line="240" w:lineRule="auto"/>
        <w:rPr>
          <w:rFonts w:ascii="Arial" w:hAnsi="Arial" w:cs="Arial"/>
          <w:sz w:val="18"/>
          <w:szCs w:val="18"/>
        </w:rPr>
      </w:pPr>
    </w:p>
    <w:p w14:paraId="70727180" w14:textId="3938C6D6" w:rsidR="005829AE" w:rsidRPr="005829AE" w:rsidRDefault="005829AE" w:rsidP="005829AE">
      <w:pPr>
        <w:spacing w:after="0" w:line="240" w:lineRule="auto"/>
        <w:rPr>
          <w:rFonts w:ascii="Arial" w:hAnsi="Arial" w:cs="Arial"/>
        </w:rPr>
      </w:pPr>
      <w:r w:rsidRPr="005829AE">
        <w:rPr>
          <w:rFonts w:ascii="Arial" w:hAnsi="Arial" w:cs="Arial"/>
        </w:rPr>
        <w:t xml:space="preserve">OFRANEH has repeatedly denounced the fact that Honduras has failed to comply with the rulings handed down by the Inter-American Court of Human Rights in </w:t>
      </w:r>
      <w:r w:rsidR="0043035B" w:rsidRPr="005829AE">
        <w:rPr>
          <w:rFonts w:ascii="Arial" w:hAnsi="Arial" w:cs="Arial"/>
        </w:rPr>
        <w:t>favor</w:t>
      </w:r>
      <w:r w:rsidRPr="005829AE">
        <w:rPr>
          <w:rFonts w:ascii="Arial" w:hAnsi="Arial" w:cs="Arial"/>
        </w:rPr>
        <w:t xml:space="preserve"> of the </w:t>
      </w:r>
      <w:proofErr w:type="spellStart"/>
      <w:r w:rsidRPr="005829AE">
        <w:rPr>
          <w:rFonts w:ascii="Arial" w:hAnsi="Arial" w:cs="Arial"/>
        </w:rPr>
        <w:t>Garífuna</w:t>
      </w:r>
      <w:proofErr w:type="spellEnd"/>
      <w:r w:rsidRPr="005829AE">
        <w:rPr>
          <w:rFonts w:ascii="Arial" w:hAnsi="Arial" w:cs="Arial"/>
        </w:rPr>
        <w:t xml:space="preserve"> communities (the </w:t>
      </w:r>
      <w:proofErr w:type="spellStart"/>
      <w:r w:rsidRPr="005829AE">
        <w:rPr>
          <w:rFonts w:ascii="Arial" w:hAnsi="Arial" w:cs="Arial"/>
        </w:rPr>
        <w:t>Garífuna</w:t>
      </w:r>
      <w:proofErr w:type="spellEnd"/>
      <w:r w:rsidRPr="005829AE">
        <w:rPr>
          <w:rFonts w:ascii="Arial" w:hAnsi="Arial" w:cs="Arial"/>
        </w:rPr>
        <w:t xml:space="preserve"> Community of Punta Piedra, the </w:t>
      </w:r>
      <w:proofErr w:type="spellStart"/>
      <w:r w:rsidRPr="005829AE">
        <w:rPr>
          <w:rFonts w:ascii="Arial" w:hAnsi="Arial" w:cs="Arial"/>
        </w:rPr>
        <w:t>Garífuna</w:t>
      </w:r>
      <w:proofErr w:type="spellEnd"/>
      <w:r w:rsidRPr="005829AE">
        <w:rPr>
          <w:rFonts w:ascii="Arial" w:hAnsi="Arial" w:cs="Arial"/>
        </w:rPr>
        <w:t xml:space="preserve"> Community of Triunfo de la Cruz, the </w:t>
      </w:r>
      <w:proofErr w:type="spellStart"/>
      <w:r w:rsidRPr="005829AE">
        <w:rPr>
          <w:rFonts w:ascii="Arial" w:hAnsi="Arial" w:cs="Arial"/>
        </w:rPr>
        <w:t>Garífuna</w:t>
      </w:r>
      <w:proofErr w:type="spellEnd"/>
      <w:r w:rsidRPr="005829AE">
        <w:rPr>
          <w:rFonts w:ascii="Arial" w:hAnsi="Arial" w:cs="Arial"/>
        </w:rPr>
        <w:t xml:space="preserve"> Community of San Juan and the Community of </w:t>
      </w:r>
      <w:proofErr w:type="spellStart"/>
      <w:r w:rsidRPr="005829AE">
        <w:rPr>
          <w:rFonts w:ascii="Arial" w:hAnsi="Arial" w:cs="Arial"/>
        </w:rPr>
        <w:t>Cayos</w:t>
      </w:r>
      <w:proofErr w:type="spellEnd"/>
      <w:r w:rsidRPr="005829AE">
        <w:rPr>
          <w:rFonts w:ascii="Arial" w:hAnsi="Arial" w:cs="Arial"/>
        </w:rPr>
        <w:t xml:space="preserve"> </w:t>
      </w:r>
      <w:proofErr w:type="spellStart"/>
      <w:r w:rsidRPr="005829AE">
        <w:rPr>
          <w:rFonts w:ascii="Arial" w:hAnsi="Arial" w:cs="Arial"/>
        </w:rPr>
        <w:t>Cochinos</w:t>
      </w:r>
      <w:proofErr w:type="spellEnd"/>
      <w:r w:rsidRPr="005829AE">
        <w:rPr>
          <w:rFonts w:ascii="Arial" w:hAnsi="Arial" w:cs="Arial"/>
        </w:rPr>
        <w:t xml:space="preserve">). </w:t>
      </w:r>
    </w:p>
    <w:p w14:paraId="500BBB8F" w14:textId="77777777" w:rsidR="005829AE" w:rsidRPr="005829AE" w:rsidRDefault="005829AE" w:rsidP="005829AE">
      <w:pPr>
        <w:spacing w:after="0" w:line="240" w:lineRule="auto"/>
        <w:rPr>
          <w:rFonts w:ascii="Arial" w:hAnsi="Arial" w:cs="Arial"/>
          <w:sz w:val="18"/>
          <w:szCs w:val="18"/>
        </w:rPr>
      </w:pPr>
    </w:p>
    <w:p w14:paraId="1359C179" w14:textId="77777777" w:rsidR="005829AE" w:rsidRPr="005829AE" w:rsidRDefault="005829AE" w:rsidP="005829AE">
      <w:pPr>
        <w:spacing w:after="0" w:line="240" w:lineRule="auto"/>
        <w:rPr>
          <w:rFonts w:ascii="Arial" w:hAnsi="Arial" w:cs="Arial"/>
        </w:rPr>
      </w:pPr>
      <w:r w:rsidRPr="005829AE">
        <w:rPr>
          <w:rFonts w:ascii="Arial" w:hAnsi="Arial" w:cs="Arial"/>
        </w:rPr>
        <w:t xml:space="preserve">Decree 93-2021 introduced into Honduran law the practice of preventive and summary evictions without judicial oversight or due process safeguards, in breach of international human rights obligations. In August 2026, United Nations special procedures experts requested Honduran authorities to suspend around 1000 forced evictions that were pending, in the context of land disputes. </w:t>
      </w:r>
    </w:p>
    <w:p w14:paraId="7EA4C9D1" w14:textId="77777777" w:rsidR="005829AE" w:rsidRPr="005829AE" w:rsidRDefault="005829AE" w:rsidP="005829AE">
      <w:pPr>
        <w:spacing w:after="0" w:line="240" w:lineRule="auto"/>
        <w:rPr>
          <w:rFonts w:ascii="Arial" w:hAnsi="Arial" w:cs="Arial"/>
          <w:sz w:val="18"/>
          <w:szCs w:val="18"/>
        </w:rPr>
      </w:pPr>
    </w:p>
    <w:p w14:paraId="1E774F38" w14:textId="1522E319" w:rsidR="005829AE" w:rsidRPr="005829AE" w:rsidRDefault="005829AE" w:rsidP="005829AE">
      <w:pPr>
        <w:spacing w:after="0" w:line="240" w:lineRule="auto"/>
        <w:rPr>
          <w:rFonts w:ascii="Arial" w:hAnsi="Arial" w:cs="Arial"/>
        </w:rPr>
      </w:pPr>
      <w:r w:rsidRPr="005829AE">
        <w:rPr>
          <w:rFonts w:ascii="Arial" w:hAnsi="Arial" w:cs="Arial"/>
          <w:b/>
          <w:bCs/>
        </w:rPr>
        <w:t>PREFERRED LANGUAGE TO ADDRESS TARGET</w:t>
      </w:r>
      <w:r w:rsidRPr="005829AE">
        <w:rPr>
          <w:rFonts w:ascii="Arial" w:hAnsi="Arial" w:cs="Arial"/>
        </w:rPr>
        <w:t xml:space="preserve">: Spanish </w:t>
      </w:r>
      <w:r>
        <w:rPr>
          <w:rFonts w:ascii="Arial" w:hAnsi="Arial" w:cs="Arial"/>
        </w:rPr>
        <w:t>or</w:t>
      </w:r>
      <w:r w:rsidRPr="005829AE">
        <w:rPr>
          <w:rFonts w:ascii="Arial" w:hAnsi="Arial" w:cs="Arial"/>
        </w:rPr>
        <w:t xml:space="preserve"> your own language. </w:t>
      </w:r>
    </w:p>
    <w:p w14:paraId="06DAB979" w14:textId="77777777" w:rsidR="005829AE" w:rsidRPr="005829AE" w:rsidRDefault="005829AE" w:rsidP="005829AE">
      <w:pPr>
        <w:spacing w:after="0" w:line="240" w:lineRule="auto"/>
        <w:rPr>
          <w:rFonts w:ascii="Arial" w:hAnsi="Arial" w:cs="Arial"/>
          <w:sz w:val="18"/>
          <w:szCs w:val="18"/>
        </w:rPr>
      </w:pPr>
    </w:p>
    <w:p w14:paraId="6A1A0EB2" w14:textId="5A227186" w:rsidR="005829AE" w:rsidRPr="005829AE" w:rsidRDefault="005829AE" w:rsidP="005829AE">
      <w:pPr>
        <w:spacing w:after="0" w:line="240" w:lineRule="auto"/>
        <w:rPr>
          <w:rFonts w:ascii="Arial" w:hAnsi="Arial" w:cs="Arial"/>
        </w:rPr>
      </w:pPr>
      <w:r w:rsidRPr="005829AE">
        <w:rPr>
          <w:rFonts w:ascii="Arial" w:hAnsi="Arial" w:cs="Arial"/>
          <w:b/>
          <w:bCs/>
        </w:rPr>
        <w:t>PLEASE TAKE ACTION AS SOON AS POSSIBLE UNTIL</w:t>
      </w:r>
      <w:r w:rsidRPr="005829AE">
        <w:rPr>
          <w:rFonts w:ascii="Arial" w:hAnsi="Arial" w:cs="Arial"/>
        </w:rPr>
        <w:t>: November 4</w:t>
      </w:r>
      <w:r>
        <w:rPr>
          <w:rFonts w:ascii="Arial" w:hAnsi="Arial" w:cs="Arial"/>
        </w:rPr>
        <w:t xml:space="preserve">, </w:t>
      </w:r>
      <w:r w:rsidRPr="005829AE">
        <w:rPr>
          <w:rFonts w:ascii="Arial" w:hAnsi="Arial" w:cs="Arial"/>
        </w:rPr>
        <w:t>2026</w:t>
      </w:r>
    </w:p>
    <w:p w14:paraId="5613510A" w14:textId="77777777" w:rsidR="005829AE" w:rsidRPr="005829AE" w:rsidRDefault="005829AE" w:rsidP="005829AE">
      <w:pPr>
        <w:spacing w:after="0" w:line="240" w:lineRule="auto"/>
        <w:rPr>
          <w:rFonts w:ascii="Arial" w:hAnsi="Arial" w:cs="Arial"/>
          <w:sz w:val="18"/>
          <w:szCs w:val="18"/>
        </w:rPr>
      </w:pPr>
    </w:p>
    <w:p w14:paraId="4F9FFCF2" w14:textId="7077DF95" w:rsidR="005829AE" w:rsidRPr="005829AE" w:rsidRDefault="005829AE" w:rsidP="005829AE">
      <w:pPr>
        <w:spacing w:after="0" w:line="240" w:lineRule="auto"/>
        <w:rPr>
          <w:rFonts w:ascii="Arial" w:hAnsi="Arial" w:cs="Arial"/>
        </w:rPr>
      </w:pPr>
      <w:r w:rsidRPr="005829AE">
        <w:rPr>
          <w:rFonts w:ascii="Arial" w:hAnsi="Arial" w:cs="Arial"/>
          <w:b/>
          <w:bCs/>
        </w:rPr>
        <w:t>NAME AND PREFFERED PRONOUN</w:t>
      </w:r>
      <w:r w:rsidRPr="005829AE">
        <w:rPr>
          <w:rFonts w:ascii="Arial" w:hAnsi="Arial" w:cs="Arial"/>
        </w:rPr>
        <w:t xml:space="preserve">: Garifuna Community at risk in </w:t>
      </w:r>
      <w:proofErr w:type="spellStart"/>
      <w:r w:rsidRPr="005829AE">
        <w:rPr>
          <w:rFonts w:ascii="Arial" w:hAnsi="Arial" w:cs="Arial"/>
        </w:rPr>
        <w:t>Cayos</w:t>
      </w:r>
      <w:proofErr w:type="spellEnd"/>
      <w:r w:rsidRPr="005829AE">
        <w:rPr>
          <w:rFonts w:ascii="Arial" w:hAnsi="Arial" w:cs="Arial"/>
        </w:rPr>
        <w:t xml:space="preserve"> </w:t>
      </w:r>
      <w:proofErr w:type="spellStart"/>
      <w:r w:rsidRPr="005829AE">
        <w:rPr>
          <w:rFonts w:ascii="Arial" w:hAnsi="Arial" w:cs="Arial"/>
        </w:rPr>
        <w:t>Cochinos</w:t>
      </w:r>
      <w:proofErr w:type="spellEnd"/>
      <w:r w:rsidRPr="005829AE">
        <w:rPr>
          <w:rFonts w:ascii="Arial" w:hAnsi="Arial" w:cs="Arial"/>
        </w:rPr>
        <w:t xml:space="preserve"> (they/them) </w:t>
      </w:r>
    </w:p>
    <w:sectPr w:rsidR="005829AE" w:rsidRPr="005829AE" w:rsidSect="005829AE">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C529B" w14:textId="77777777" w:rsidR="00DA478B" w:rsidRDefault="00DA478B" w:rsidP="005829AE">
      <w:pPr>
        <w:spacing w:after="0" w:line="240" w:lineRule="auto"/>
      </w:pPr>
      <w:r>
        <w:separator/>
      </w:r>
    </w:p>
  </w:endnote>
  <w:endnote w:type="continuationSeparator" w:id="0">
    <w:p w14:paraId="49499479" w14:textId="77777777" w:rsidR="00DA478B" w:rsidRDefault="00DA478B" w:rsidP="00582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22F5C" w14:textId="60956FDD" w:rsidR="005829AE" w:rsidRPr="00234918" w:rsidRDefault="005829AE" w:rsidP="005829AE">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7CE34DA2" w14:textId="4C22DF83" w:rsidR="005829AE" w:rsidRDefault="005829AE" w:rsidP="005829AE">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105B" w14:textId="528A3A51" w:rsidR="005829AE" w:rsidRDefault="005829AE" w:rsidP="005829AE">
    <w:pPr>
      <w:pStyle w:val="Footer"/>
      <w:jc w:val="right"/>
    </w:pPr>
    <w:r>
      <w:rPr>
        <w:noProof/>
      </w:rPr>
      <w:drawing>
        <wp:inline distT="0" distB="0" distL="0" distR="0" wp14:anchorId="1BEC1E41" wp14:editId="4C515B82">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CE308" w14:textId="77777777" w:rsidR="00DA478B" w:rsidRDefault="00DA478B" w:rsidP="005829AE">
      <w:pPr>
        <w:spacing w:after="0" w:line="240" w:lineRule="auto"/>
      </w:pPr>
      <w:r>
        <w:separator/>
      </w:r>
    </w:p>
  </w:footnote>
  <w:footnote w:type="continuationSeparator" w:id="0">
    <w:p w14:paraId="7AE3ABDD" w14:textId="77777777" w:rsidR="00DA478B" w:rsidRDefault="00DA478B" w:rsidP="00582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1521D" w14:textId="722014D9" w:rsidR="005829AE" w:rsidRPr="00DD0C27" w:rsidRDefault="00DD0C27" w:rsidP="00DD0C27">
    <w:pPr>
      <w:rPr>
        <w:sz w:val="20"/>
        <w:szCs w:val="20"/>
      </w:rPr>
    </w:pPr>
    <w:r w:rsidRPr="005829AE">
      <w:rPr>
        <w:rFonts w:ascii="Arial" w:hAnsi="Arial" w:cs="Arial"/>
        <w:sz w:val="20"/>
        <w:szCs w:val="20"/>
      </w:rPr>
      <w:t xml:space="preserve">First UA: 98/26 Index: AMR 37/1496/2026 Honduras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5829AE">
      <w:rPr>
        <w:rFonts w:ascii="Arial" w:hAnsi="Arial" w:cs="Arial"/>
        <w:sz w:val="20"/>
        <w:szCs w:val="20"/>
      </w:rPr>
      <w:t xml:space="preserve">Date: </w:t>
    </w:r>
    <w:r>
      <w:rPr>
        <w:rFonts w:ascii="Arial" w:hAnsi="Arial" w:cs="Arial"/>
        <w:sz w:val="20"/>
        <w:szCs w:val="20"/>
      </w:rPr>
      <w:t>1 October</w:t>
    </w:r>
    <w:r w:rsidRPr="005829AE">
      <w:rPr>
        <w:rFonts w:ascii="Arial" w:hAnsi="Arial" w:cs="Arial"/>
        <w:sz w:val="20"/>
        <w:szCs w:val="20"/>
      </w:rPr>
      <w:t xml:space="preserve">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67DB2" w14:textId="6884B01C" w:rsidR="005829AE" w:rsidRPr="005829AE" w:rsidRDefault="005829AE" w:rsidP="005829AE">
    <w:pPr>
      <w:rPr>
        <w:sz w:val="20"/>
        <w:szCs w:val="20"/>
      </w:rPr>
    </w:pPr>
    <w:r w:rsidRPr="005829AE">
      <w:rPr>
        <w:rFonts w:ascii="Arial" w:hAnsi="Arial" w:cs="Arial"/>
        <w:sz w:val="20"/>
        <w:szCs w:val="20"/>
      </w:rPr>
      <w:t xml:space="preserve">First UA: 98/26 Index: AMR 37/1496/2026 Honduras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00DD0C27">
      <w:rPr>
        <w:rFonts w:ascii="Arial" w:hAnsi="Arial" w:cs="Arial"/>
        <w:sz w:val="20"/>
        <w:szCs w:val="20"/>
      </w:rPr>
      <w:t xml:space="preserve">       </w:t>
    </w:r>
    <w:r w:rsidRPr="005829AE">
      <w:rPr>
        <w:rFonts w:ascii="Arial" w:hAnsi="Arial" w:cs="Arial"/>
        <w:sz w:val="20"/>
        <w:szCs w:val="20"/>
      </w:rPr>
      <w:t xml:space="preserve">Date: </w:t>
    </w:r>
    <w:r w:rsidR="00DD0C27">
      <w:rPr>
        <w:rFonts w:ascii="Arial" w:hAnsi="Arial" w:cs="Arial"/>
        <w:sz w:val="20"/>
        <w:szCs w:val="20"/>
      </w:rPr>
      <w:t>1 October</w:t>
    </w:r>
    <w:r w:rsidRPr="005829AE">
      <w:rPr>
        <w:rFonts w:ascii="Arial" w:hAnsi="Arial" w:cs="Arial"/>
        <w:sz w:val="20"/>
        <w:szCs w:val="20"/>
      </w:rPr>
      <w:t xml:space="preserve">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9AE"/>
    <w:rsid w:val="001438CB"/>
    <w:rsid w:val="003221A0"/>
    <w:rsid w:val="0038757F"/>
    <w:rsid w:val="003C6361"/>
    <w:rsid w:val="0042303A"/>
    <w:rsid w:val="0043035B"/>
    <w:rsid w:val="00576242"/>
    <w:rsid w:val="005829AE"/>
    <w:rsid w:val="008A48F4"/>
    <w:rsid w:val="00944C07"/>
    <w:rsid w:val="00DA478B"/>
    <w:rsid w:val="00DD0C27"/>
    <w:rsid w:val="00F55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73C54"/>
  <w15:chartTrackingRefBased/>
  <w15:docId w15:val="{2C77C334-6085-4F4D-8128-B2BDDE60B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9AE"/>
  </w:style>
  <w:style w:type="paragraph" w:styleId="Heading1">
    <w:name w:val="heading 1"/>
    <w:basedOn w:val="Normal"/>
    <w:next w:val="Normal"/>
    <w:link w:val="Heading1Char"/>
    <w:uiPriority w:val="9"/>
    <w:qFormat/>
    <w:rsid w:val="005829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29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29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29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29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29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9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9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9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9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29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29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29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29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29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9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9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9AE"/>
    <w:rPr>
      <w:rFonts w:eastAsiaTheme="majorEastAsia" w:cstheme="majorBidi"/>
      <w:color w:val="272727" w:themeColor="text1" w:themeTint="D8"/>
    </w:rPr>
  </w:style>
  <w:style w:type="paragraph" w:styleId="Title">
    <w:name w:val="Title"/>
    <w:basedOn w:val="Normal"/>
    <w:next w:val="Normal"/>
    <w:link w:val="TitleChar"/>
    <w:uiPriority w:val="10"/>
    <w:qFormat/>
    <w:rsid w:val="005829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29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9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29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9AE"/>
    <w:pPr>
      <w:spacing w:before="160"/>
      <w:jc w:val="center"/>
    </w:pPr>
    <w:rPr>
      <w:i/>
      <w:iCs/>
      <w:color w:val="404040" w:themeColor="text1" w:themeTint="BF"/>
    </w:rPr>
  </w:style>
  <w:style w:type="character" w:customStyle="1" w:styleId="QuoteChar">
    <w:name w:val="Quote Char"/>
    <w:basedOn w:val="DefaultParagraphFont"/>
    <w:link w:val="Quote"/>
    <w:uiPriority w:val="29"/>
    <w:rsid w:val="005829AE"/>
    <w:rPr>
      <w:i/>
      <w:iCs/>
      <w:color w:val="404040" w:themeColor="text1" w:themeTint="BF"/>
    </w:rPr>
  </w:style>
  <w:style w:type="paragraph" w:styleId="ListParagraph">
    <w:name w:val="List Paragraph"/>
    <w:basedOn w:val="Normal"/>
    <w:uiPriority w:val="34"/>
    <w:qFormat/>
    <w:rsid w:val="005829AE"/>
    <w:pPr>
      <w:ind w:left="720"/>
      <w:contextualSpacing/>
    </w:pPr>
  </w:style>
  <w:style w:type="character" w:styleId="IntenseEmphasis">
    <w:name w:val="Intense Emphasis"/>
    <w:basedOn w:val="DefaultParagraphFont"/>
    <w:uiPriority w:val="21"/>
    <w:qFormat/>
    <w:rsid w:val="005829AE"/>
    <w:rPr>
      <w:i/>
      <w:iCs/>
      <w:color w:val="0F4761" w:themeColor="accent1" w:themeShade="BF"/>
    </w:rPr>
  </w:style>
  <w:style w:type="paragraph" w:styleId="IntenseQuote">
    <w:name w:val="Intense Quote"/>
    <w:basedOn w:val="Normal"/>
    <w:next w:val="Normal"/>
    <w:link w:val="IntenseQuoteChar"/>
    <w:uiPriority w:val="30"/>
    <w:qFormat/>
    <w:rsid w:val="005829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29AE"/>
    <w:rPr>
      <w:i/>
      <w:iCs/>
      <w:color w:val="0F4761" w:themeColor="accent1" w:themeShade="BF"/>
    </w:rPr>
  </w:style>
  <w:style w:type="character" w:styleId="IntenseReference">
    <w:name w:val="Intense Reference"/>
    <w:basedOn w:val="DefaultParagraphFont"/>
    <w:uiPriority w:val="32"/>
    <w:qFormat/>
    <w:rsid w:val="005829AE"/>
    <w:rPr>
      <w:b/>
      <w:bCs/>
      <w:smallCaps/>
      <w:color w:val="0F4761" w:themeColor="accent1" w:themeShade="BF"/>
      <w:spacing w:val="5"/>
    </w:rPr>
  </w:style>
  <w:style w:type="paragraph" w:styleId="Header">
    <w:name w:val="header"/>
    <w:basedOn w:val="Normal"/>
    <w:link w:val="HeaderChar"/>
    <w:uiPriority w:val="99"/>
    <w:unhideWhenUsed/>
    <w:rsid w:val="00582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9AE"/>
  </w:style>
  <w:style w:type="paragraph" w:styleId="Footer">
    <w:name w:val="footer"/>
    <w:basedOn w:val="Normal"/>
    <w:link w:val="FooterChar"/>
    <w:uiPriority w:val="99"/>
    <w:unhideWhenUsed/>
    <w:rsid w:val="005829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9AE"/>
  </w:style>
  <w:style w:type="character" w:styleId="Hyperlink">
    <w:name w:val="Hyperlink"/>
    <w:basedOn w:val="DefaultParagraphFont"/>
    <w:uiPriority w:val="99"/>
    <w:unhideWhenUsed/>
    <w:rsid w:val="005829AE"/>
    <w:rPr>
      <w:color w:val="467886" w:themeColor="hyperlink"/>
      <w:u w:val="single"/>
    </w:rPr>
  </w:style>
  <w:style w:type="character" w:styleId="UnresolvedMention">
    <w:name w:val="Unresolved Mention"/>
    <w:basedOn w:val="DefaultParagraphFont"/>
    <w:uiPriority w:val="99"/>
    <w:semiHidden/>
    <w:unhideWhenUsed/>
    <w:rsid w:val="005829AE"/>
    <w:rPr>
      <w:color w:val="605E5C"/>
      <w:shd w:val="clear" w:color="auto" w:fill="E1DFDD"/>
    </w:rPr>
  </w:style>
  <w:style w:type="paragraph" w:customStyle="1" w:styleId="paragraph">
    <w:name w:val="paragraph"/>
    <w:basedOn w:val="Normal"/>
    <w:rsid w:val="005829A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82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embassy@hondurasemb.org" TargetMode="Externa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mailto:fiscaliageneralhn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917</Words>
  <Characters>5037</Characters>
  <Application>Microsoft Office Word</Application>
  <DocSecurity>0</DocSecurity>
  <Lines>93</Lines>
  <Paragraphs>36</Paragraphs>
  <ScaleCrop>false</ScaleCrop>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9</cp:revision>
  <dcterms:created xsi:type="dcterms:W3CDTF">2026-10-02T17:04:00Z</dcterms:created>
  <dcterms:modified xsi:type="dcterms:W3CDTF">2026-10-05T19:42:00Z</dcterms:modified>
</cp:coreProperties>
</file>