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F7C33" w14:textId="77777777" w:rsidR="0067651F" w:rsidRPr="0067651F" w:rsidRDefault="0067651F" w:rsidP="0067651F">
      <w:pPr>
        <w:spacing w:line="240" w:lineRule="auto"/>
        <w:rPr>
          <w:rFonts w:ascii="Arial" w:hAnsi="Arial" w:cs="Arial"/>
          <w:sz w:val="60"/>
          <w:szCs w:val="60"/>
        </w:rPr>
      </w:pPr>
      <w:r w:rsidRPr="0067651F">
        <w:rPr>
          <w:rFonts w:ascii="Arial" w:hAnsi="Arial" w:cs="Arial"/>
          <w:sz w:val="60"/>
          <w:szCs w:val="60"/>
          <w:highlight w:val="yellow"/>
        </w:rPr>
        <w:t>URGENT ACTION</w:t>
      </w:r>
      <w:r w:rsidRPr="0067651F">
        <w:rPr>
          <w:rFonts w:ascii="Arial" w:hAnsi="Arial" w:cs="Arial"/>
          <w:sz w:val="60"/>
          <w:szCs w:val="60"/>
        </w:rPr>
        <w:t xml:space="preserve"> </w:t>
      </w:r>
    </w:p>
    <w:p w14:paraId="7C085583" w14:textId="77777777" w:rsidR="0067651F" w:rsidRPr="0067651F" w:rsidRDefault="0067651F" w:rsidP="0067651F">
      <w:pPr>
        <w:spacing w:after="0" w:line="240" w:lineRule="auto"/>
        <w:rPr>
          <w:rFonts w:ascii="Arial" w:hAnsi="Arial" w:cs="Arial"/>
          <w:b/>
          <w:bCs/>
          <w:sz w:val="28"/>
          <w:szCs w:val="28"/>
        </w:rPr>
      </w:pPr>
      <w:r w:rsidRPr="0067651F">
        <w:rPr>
          <w:rFonts w:ascii="Arial" w:hAnsi="Arial" w:cs="Arial"/>
          <w:b/>
          <w:bCs/>
          <w:sz w:val="28"/>
          <w:szCs w:val="28"/>
        </w:rPr>
        <w:t xml:space="preserve">ARTIST GIVEN MAXIMUM SENTENCE FOR ART </w:t>
      </w:r>
    </w:p>
    <w:p w14:paraId="42EC8F6C" w14:textId="69D1141F" w:rsidR="0067651F" w:rsidRPr="0067651F" w:rsidRDefault="0067651F" w:rsidP="0067651F">
      <w:pPr>
        <w:spacing w:after="0" w:line="240" w:lineRule="auto"/>
        <w:rPr>
          <w:rFonts w:ascii="Arial" w:hAnsi="Arial" w:cs="Arial"/>
          <w:b/>
          <w:bCs/>
          <w:sz w:val="22"/>
          <w:szCs w:val="22"/>
        </w:rPr>
      </w:pPr>
      <w:r w:rsidRPr="0067651F">
        <w:rPr>
          <w:rFonts w:ascii="Arial" w:hAnsi="Arial" w:cs="Arial"/>
          <w:b/>
          <w:bCs/>
          <w:sz w:val="22"/>
          <w:szCs w:val="22"/>
        </w:rPr>
        <w:t xml:space="preserve">Chinese artist Gao Zhen was sentenced to prison in August 2026 solely due to his art. Convicted in March 2026 of “slandering China's heroes and martyrs”, his three-year sentence is the maximum term. His apparent poor health following the trial raises concerns about conditions of detention. </w:t>
      </w:r>
      <w:r w:rsidR="00D4311A">
        <w:rPr>
          <w:rFonts w:ascii="Arial" w:hAnsi="Arial" w:cs="Arial"/>
          <w:b/>
          <w:bCs/>
          <w:sz w:val="22"/>
          <w:szCs w:val="22"/>
        </w:rPr>
        <w:t>F</w:t>
      </w:r>
      <w:r w:rsidRPr="0067651F">
        <w:rPr>
          <w:rFonts w:ascii="Arial" w:hAnsi="Arial" w:cs="Arial"/>
          <w:b/>
          <w:bCs/>
          <w:sz w:val="22"/>
          <w:szCs w:val="22"/>
        </w:rPr>
        <w:t xml:space="preserve">urthermore, his wife and son remain under a de facto exit ban despite not being accused of any crime. The Chinese authorities must overturn his conviction, release him immediately and unconditionally, and end all restrictions imposed on his family. </w:t>
      </w:r>
    </w:p>
    <w:p w14:paraId="6BD008CA" w14:textId="77777777" w:rsidR="0067651F" w:rsidRPr="0067651F" w:rsidRDefault="0067651F" w:rsidP="0067651F">
      <w:pPr>
        <w:spacing w:after="0" w:line="240" w:lineRule="auto"/>
        <w:rPr>
          <w:rFonts w:ascii="Arial" w:hAnsi="Arial" w:cs="Arial"/>
          <w:sz w:val="18"/>
          <w:szCs w:val="18"/>
        </w:rPr>
      </w:pPr>
    </w:p>
    <w:p w14:paraId="5EA33916" w14:textId="77777777" w:rsidR="0067651F" w:rsidRPr="0067651F" w:rsidRDefault="0067651F" w:rsidP="0067651F">
      <w:pPr>
        <w:pStyle w:val="paragraph"/>
        <w:spacing w:before="0" w:beforeAutospacing="0" w:after="0" w:afterAutospacing="0"/>
        <w:textAlignment w:val="baseline"/>
        <w:rPr>
          <w:rFonts w:ascii="Arial" w:hAnsi="Arial" w:cs="Arial"/>
          <w:sz w:val="20"/>
          <w:szCs w:val="20"/>
        </w:rPr>
      </w:pPr>
      <w:r w:rsidRPr="0067651F">
        <w:rPr>
          <w:rFonts w:ascii="Arial" w:hAnsi="Arial" w:cs="Arial"/>
          <w:sz w:val="20"/>
          <w:szCs w:val="20"/>
        </w:rPr>
        <w:t xml:space="preserve">TAKE ACTION: </w:t>
      </w:r>
    </w:p>
    <w:p w14:paraId="36D1E805" w14:textId="77777777" w:rsidR="0067651F" w:rsidRPr="0067651F" w:rsidRDefault="0067651F" w:rsidP="0067651F">
      <w:pPr>
        <w:pStyle w:val="paragraph"/>
        <w:numPr>
          <w:ilvl w:val="0"/>
          <w:numId w:val="1"/>
        </w:numPr>
        <w:spacing w:before="0" w:beforeAutospacing="0" w:after="0" w:afterAutospacing="0"/>
        <w:textAlignment w:val="baseline"/>
        <w:rPr>
          <w:rStyle w:val="normaltextrun"/>
          <w:rFonts w:ascii="Arial" w:eastAsiaTheme="majorEastAsia" w:hAnsi="Arial" w:cs="Arial"/>
          <w:sz w:val="20"/>
          <w:szCs w:val="20"/>
        </w:rPr>
      </w:pPr>
      <w:r w:rsidRPr="0067651F">
        <w:rPr>
          <w:rStyle w:val="normaltextrun"/>
          <w:rFonts w:ascii="Arial" w:eastAsiaTheme="majorEastAsia" w:hAnsi="Arial" w:cs="Arial"/>
          <w:sz w:val="20"/>
          <w:szCs w:val="20"/>
        </w:rPr>
        <w:t xml:space="preserve">Write a letter to the government official(s) listed. Use the sample letter below as a guide or use your own words. </w:t>
      </w:r>
    </w:p>
    <w:p w14:paraId="2DBED84A" w14:textId="15CF8C4E" w:rsidR="0067651F" w:rsidRPr="0067651F" w:rsidRDefault="0067651F" w:rsidP="0067651F">
      <w:pPr>
        <w:pStyle w:val="paragraph"/>
        <w:numPr>
          <w:ilvl w:val="0"/>
          <w:numId w:val="1"/>
        </w:numPr>
        <w:spacing w:before="0" w:beforeAutospacing="0" w:after="0" w:afterAutospacing="0"/>
        <w:textAlignment w:val="baseline"/>
        <w:rPr>
          <w:rStyle w:val="normaltextrun"/>
          <w:rFonts w:ascii="Arial" w:hAnsi="Arial" w:cs="Arial"/>
          <w:sz w:val="20"/>
          <w:szCs w:val="20"/>
        </w:rPr>
      </w:pPr>
      <w:hyperlink r:id="rId7" w:history="1">
        <w:r w:rsidRPr="0067651F">
          <w:rPr>
            <w:rStyle w:val="Hyperlink"/>
            <w:rFonts w:ascii="Arial" w:eastAsiaTheme="majorEastAsia" w:hAnsi="Arial" w:cs="Arial"/>
            <w:sz w:val="20"/>
            <w:szCs w:val="20"/>
          </w:rPr>
          <w:t>Click here</w:t>
        </w:r>
      </w:hyperlink>
      <w:r w:rsidRPr="0067651F">
        <w:rPr>
          <w:rStyle w:val="normaltextrun"/>
          <w:rFonts w:ascii="Arial" w:eastAsiaTheme="majorEastAsia" w:hAnsi="Arial" w:cs="Arial"/>
          <w:sz w:val="20"/>
          <w:szCs w:val="20"/>
        </w:rPr>
        <w:t xml:space="preserve"> to report your action(s) on </w:t>
      </w:r>
      <w:r w:rsidRPr="0067651F">
        <w:rPr>
          <w:rStyle w:val="normaltextrun"/>
          <w:rFonts w:ascii="Arial" w:eastAsiaTheme="majorEastAsia" w:hAnsi="Arial" w:cs="Arial"/>
          <w:b/>
          <w:bCs/>
          <w:i/>
          <w:iCs/>
          <w:color w:val="000000" w:themeColor="text1"/>
          <w:sz w:val="20"/>
          <w:szCs w:val="20"/>
        </w:rPr>
        <w:t>Third UA 106.2</w:t>
      </w:r>
      <w:r w:rsidR="00121F44">
        <w:rPr>
          <w:rStyle w:val="normaltextrun"/>
          <w:rFonts w:ascii="Arial" w:eastAsiaTheme="majorEastAsia" w:hAnsi="Arial" w:cs="Arial"/>
          <w:b/>
          <w:bCs/>
          <w:i/>
          <w:iCs/>
          <w:color w:val="000000" w:themeColor="text1"/>
          <w:sz w:val="20"/>
          <w:szCs w:val="20"/>
        </w:rPr>
        <w:t>4</w:t>
      </w:r>
      <w:r w:rsidRPr="0067651F">
        <w:rPr>
          <w:rStyle w:val="normaltextrun"/>
          <w:rFonts w:ascii="Arial" w:eastAsiaTheme="majorEastAsia" w:hAnsi="Arial" w:cs="Arial"/>
          <w:sz w:val="20"/>
          <w:szCs w:val="20"/>
        </w:rPr>
        <w:t>. We share this number with the officials we are trying to persuade.</w:t>
      </w:r>
    </w:p>
    <w:p w14:paraId="4311A553" w14:textId="77777777" w:rsidR="0067651F" w:rsidRPr="0067651F" w:rsidRDefault="0067651F" w:rsidP="0067651F">
      <w:pPr>
        <w:spacing w:after="0" w:line="240" w:lineRule="auto"/>
        <w:rPr>
          <w:rFonts w:ascii="Arial" w:hAnsi="Arial" w:cs="Arial"/>
          <w:sz w:val="18"/>
          <w:szCs w:val="18"/>
        </w:rPr>
      </w:pPr>
    </w:p>
    <w:p w14:paraId="17003214" w14:textId="77777777" w:rsidR="0067651F" w:rsidRPr="0067651F" w:rsidRDefault="0067651F" w:rsidP="0067651F">
      <w:pPr>
        <w:spacing w:after="0" w:line="240" w:lineRule="auto"/>
        <w:rPr>
          <w:rFonts w:ascii="Arial" w:hAnsi="Arial" w:cs="Arial"/>
          <w:b/>
          <w:bCs/>
          <w:sz w:val="20"/>
          <w:szCs w:val="20"/>
        </w:rPr>
        <w:sectPr w:rsidR="0067651F" w:rsidRPr="0067651F" w:rsidSect="0067651F">
          <w:headerReference w:type="default" r:id="rId8"/>
          <w:footerReference w:type="default" r:id="rId9"/>
          <w:headerReference w:type="first" r:id="rId10"/>
          <w:footerReference w:type="first" r:id="rId11"/>
          <w:pgSz w:w="12240" w:h="15840"/>
          <w:pgMar w:top="720" w:right="720" w:bottom="2160" w:left="720" w:header="720" w:footer="720" w:gutter="0"/>
          <w:cols w:space="720"/>
          <w:titlePg/>
          <w:docGrid w:linePitch="360"/>
        </w:sectPr>
      </w:pPr>
    </w:p>
    <w:p w14:paraId="2E1FB662" w14:textId="1C996057" w:rsidR="0067651F" w:rsidRPr="0067651F" w:rsidRDefault="0067651F" w:rsidP="0067651F">
      <w:pPr>
        <w:spacing w:after="0" w:line="240" w:lineRule="auto"/>
        <w:rPr>
          <w:rFonts w:ascii="Arial" w:hAnsi="Arial" w:cs="Arial"/>
          <w:b/>
          <w:bCs/>
          <w:sz w:val="20"/>
          <w:szCs w:val="20"/>
        </w:rPr>
      </w:pPr>
      <w:r w:rsidRPr="0067651F">
        <w:rPr>
          <w:rFonts w:ascii="Arial" w:hAnsi="Arial" w:cs="Arial"/>
          <w:b/>
          <w:bCs/>
          <w:sz w:val="20"/>
          <w:szCs w:val="20"/>
        </w:rPr>
        <w:t xml:space="preserve">Secretary Liu Xiaopeng, </w:t>
      </w:r>
    </w:p>
    <w:p w14:paraId="0660EFBE" w14:textId="77777777" w:rsidR="0067651F" w:rsidRPr="0067651F" w:rsidRDefault="0067651F" w:rsidP="0067651F">
      <w:pPr>
        <w:spacing w:after="0" w:line="240" w:lineRule="auto"/>
        <w:rPr>
          <w:rFonts w:ascii="Arial" w:hAnsi="Arial" w:cs="Arial"/>
          <w:b/>
          <w:bCs/>
          <w:sz w:val="20"/>
          <w:szCs w:val="20"/>
        </w:rPr>
      </w:pPr>
      <w:r w:rsidRPr="0067651F">
        <w:rPr>
          <w:rFonts w:ascii="Arial" w:hAnsi="Arial" w:cs="Arial"/>
          <w:b/>
          <w:bCs/>
          <w:sz w:val="20"/>
          <w:szCs w:val="20"/>
        </w:rPr>
        <w:t>Secretary of the Political and Legal Affairs Commission of the CPC Langfang Municipal Committee</w:t>
      </w:r>
    </w:p>
    <w:p w14:paraId="1BF32DDC" w14:textId="77777777" w:rsidR="0067651F" w:rsidRPr="0067651F" w:rsidRDefault="0067651F" w:rsidP="0067651F">
      <w:pPr>
        <w:spacing w:after="0" w:line="240" w:lineRule="auto"/>
        <w:rPr>
          <w:rFonts w:ascii="Arial" w:hAnsi="Arial" w:cs="Arial"/>
          <w:sz w:val="20"/>
          <w:szCs w:val="20"/>
        </w:rPr>
      </w:pPr>
      <w:r w:rsidRPr="0067651F">
        <w:rPr>
          <w:rFonts w:ascii="Arial" w:hAnsi="Arial" w:cs="Arial"/>
          <w:sz w:val="20"/>
          <w:szCs w:val="20"/>
        </w:rPr>
        <w:t xml:space="preserve">Building 9, Citizen Service Center No. 58 </w:t>
      </w:r>
      <w:proofErr w:type="spellStart"/>
      <w:r w:rsidRPr="0067651F">
        <w:rPr>
          <w:rFonts w:ascii="Arial" w:hAnsi="Arial" w:cs="Arial"/>
          <w:sz w:val="20"/>
          <w:szCs w:val="20"/>
        </w:rPr>
        <w:t>Yunpeng</w:t>
      </w:r>
      <w:proofErr w:type="spellEnd"/>
      <w:r w:rsidRPr="0067651F">
        <w:rPr>
          <w:rFonts w:ascii="Arial" w:hAnsi="Arial" w:cs="Arial"/>
          <w:sz w:val="20"/>
          <w:szCs w:val="20"/>
        </w:rPr>
        <w:t xml:space="preserve"> Road </w:t>
      </w:r>
    </w:p>
    <w:p w14:paraId="51D490DA" w14:textId="77777777" w:rsidR="0067651F" w:rsidRPr="0067651F" w:rsidRDefault="0067651F" w:rsidP="0067651F">
      <w:pPr>
        <w:spacing w:after="0" w:line="240" w:lineRule="auto"/>
        <w:rPr>
          <w:rFonts w:ascii="Arial" w:hAnsi="Arial" w:cs="Arial"/>
          <w:sz w:val="20"/>
          <w:szCs w:val="20"/>
        </w:rPr>
      </w:pPr>
      <w:proofErr w:type="spellStart"/>
      <w:r w:rsidRPr="0067651F">
        <w:rPr>
          <w:rFonts w:ascii="Arial" w:hAnsi="Arial" w:cs="Arial"/>
          <w:sz w:val="20"/>
          <w:szCs w:val="20"/>
        </w:rPr>
        <w:t>Guangyang</w:t>
      </w:r>
      <w:proofErr w:type="spellEnd"/>
      <w:r w:rsidRPr="0067651F">
        <w:rPr>
          <w:rFonts w:ascii="Arial" w:hAnsi="Arial" w:cs="Arial"/>
          <w:sz w:val="20"/>
          <w:szCs w:val="20"/>
        </w:rPr>
        <w:t xml:space="preserve"> District, Langfang City,  </w:t>
      </w:r>
    </w:p>
    <w:p w14:paraId="5B8A606E" w14:textId="77777777" w:rsidR="0067651F" w:rsidRPr="0067651F" w:rsidRDefault="0067651F" w:rsidP="0067651F">
      <w:pPr>
        <w:spacing w:after="0" w:line="240" w:lineRule="auto"/>
        <w:rPr>
          <w:rFonts w:ascii="Arial" w:hAnsi="Arial" w:cs="Arial"/>
          <w:sz w:val="20"/>
          <w:szCs w:val="20"/>
        </w:rPr>
      </w:pPr>
      <w:r w:rsidRPr="0067651F">
        <w:rPr>
          <w:rFonts w:ascii="Arial" w:hAnsi="Arial" w:cs="Arial"/>
          <w:sz w:val="20"/>
          <w:szCs w:val="20"/>
        </w:rPr>
        <w:t xml:space="preserve">Hebei Province 065000,  </w:t>
      </w:r>
    </w:p>
    <w:p w14:paraId="2818B9E3" w14:textId="77777777" w:rsidR="0067651F" w:rsidRPr="0067651F" w:rsidRDefault="0067651F" w:rsidP="0067651F">
      <w:pPr>
        <w:spacing w:after="0" w:line="240" w:lineRule="auto"/>
        <w:rPr>
          <w:rFonts w:ascii="Arial" w:hAnsi="Arial" w:cs="Arial"/>
          <w:sz w:val="20"/>
          <w:szCs w:val="20"/>
        </w:rPr>
      </w:pPr>
      <w:r w:rsidRPr="0067651F">
        <w:rPr>
          <w:rFonts w:ascii="Arial" w:hAnsi="Arial" w:cs="Arial"/>
          <w:sz w:val="20"/>
          <w:szCs w:val="20"/>
        </w:rPr>
        <w:t xml:space="preserve">P.R. China </w:t>
      </w:r>
    </w:p>
    <w:p w14:paraId="71C39E22" w14:textId="363B19A7" w:rsidR="0067651F" w:rsidRPr="0067651F" w:rsidRDefault="0067651F" w:rsidP="0067651F">
      <w:pPr>
        <w:spacing w:after="0" w:line="240" w:lineRule="auto"/>
        <w:jc w:val="right"/>
        <w:rPr>
          <w:rFonts w:ascii="Arial" w:hAnsi="Arial" w:cs="Arial"/>
          <w:b/>
          <w:bCs/>
          <w:sz w:val="20"/>
          <w:szCs w:val="20"/>
        </w:rPr>
      </w:pPr>
      <w:r w:rsidRPr="0067651F">
        <w:rPr>
          <w:rFonts w:ascii="Arial" w:hAnsi="Arial" w:cs="Arial"/>
          <w:b/>
          <w:bCs/>
          <w:i/>
          <w:iCs/>
          <w:sz w:val="20"/>
          <w:szCs w:val="20"/>
        </w:rPr>
        <w:br w:type="column"/>
      </w:r>
      <w:r w:rsidRPr="0067651F">
        <w:rPr>
          <w:rFonts w:ascii="Arial" w:hAnsi="Arial" w:cs="Arial"/>
          <w:b/>
          <w:bCs/>
          <w:i/>
          <w:iCs/>
          <w:sz w:val="20"/>
          <w:szCs w:val="20"/>
        </w:rPr>
        <w:t>Send a copy of your letter to the address below</w:t>
      </w:r>
      <w:r w:rsidRPr="0067651F">
        <w:rPr>
          <w:rFonts w:ascii="Arial" w:hAnsi="Arial" w:cs="Arial"/>
          <w:b/>
          <w:bCs/>
          <w:sz w:val="20"/>
          <w:szCs w:val="20"/>
        </w:rPr>
        <w:t xml:space="preserve"> </w:t>
      </w:r>
    </w:p>
    <w:p w14:paraId="789684C5" w14:textId="77777777" w:rsidR="0067651F" w:rsidRPr="0067651F" w:rsidRDefault="0067651F" w:rsidP="0067651F">
      <w:pPr>
        <w:spacing w:after="0" w:line="240" w:lineRule="auto"/>
        <w:jc w:val="right"/>
        <w:rPr>
          <w:rFonts w:ascii="Arial" w:hAnsi="Arial" w:cs="Arial"/>
          <w:b/>
          <w:bCs/>
          <w:sz w:val="10"/>
          <w:szCs w:val="10"/>
        </w:rPr>
      </w:pPr>
    </w:p>
    <w:p w14:paraId="417074AD" w14:textId="77777777" w:rsidR="0067651F" w:rsidRPr="0067651F" w:rsidRDefault="0067651F" w:rsidP="0067651F">
      <w:pPr>
        <w:spacing w:after="0" w:line="240" w:lineRule="auto"/>
        <w:jc w:val="right"/>
        <w:rPr>
          <w:rFonts w:ascii="Arial" w:hAnsi="Arial" w:cs="Arial"/>
          <w:b/>
          <w:bCs/>
          <w:sz w:val="20"/>
          <w:szCs w:val="20"/>
        </w:rPr>
      </w:pPr>
      <w:r w:rsidRPr="0067651F">
        <w:rPr>
          <w:rFonts w:ascii="Arial" w:hAnsi="Arial" w:cs="Arial"/>
          <w:b/>
          <w:bCs/>
          <w:sz w:val="20"/>
          <w:szCs w:val="20"/>
        </w:rPr>
        <w:t>CC: Embassy of China in the United States</w:t>
      </w:r>
    </w:p>
    <w:p w14:paraId="1238D51C" w14:textId="77777777" w:rsidR="0067651F" w:rsidRPr="0067651F" w:rsidRDefault="0067651F" w:rsidP="0067651F">
      <w:pPr>
        <w:spacing w:after="0" w:line="240" w:lineRule="auto"/>
        <w:jc w:val="right"/>
        <w:rPr>
          <w:rFonts w:ascii="Arial" w:hAnsi="Arial" w:cs="Arial"/>
          <w:b/>
          <w:bCs/>
          <w:sz w:val="20"/>
          <w:szCs w:val="20"/>
        </w:rPr>
      </w:pPr>
      <w:r w:rsidRPr="0067651F">
        <w:rPr>
          <w:rFonts w:ascii="Arial" w:hAnsi="Arial" w:cs="Arial"/>
          <w:b/>
          <w:bCs/>
          <w:sz w:val="20"/>
          <w:szCs w:val="20"/>
        </w:rPr>
        <w:t>Ambassador Xie Fang</w:t>
      </w:r>
    </w:p>
    <w:p w14:paraId="295458DB" w14:textId="77777777" w:rsidR="0067651F" w:rsidRPr="0067651F" w:rsidRDefault="0067651F" w:rsidP="0067651F">
      <w:pPr>
        <w:spacing w:after="0" w:line="240" w:lineRule="auto"/>
        <w:jc w:val="right"/>
        <w:rPr>
          <w:rFonts w:ascii="Arial" w:hAnsi="Arial" w:cs="Arial"/>
          <w:sz w:val="20"/>
          <w:szCs w:val="20"/>
        </w:rPr>
      </w:pPr>
      <w:r w:rsidRPr="0067651F">
        <w:rPr>
          <w:rFonts w:ascii="Arial" w:hAnsi="Arial" w:cs="Arial"/>
          <w:sz w:val="20"/>
          <w:szCs w:val="20"/>
        </w:rPr>
        <w:t xml:space="preserve">3505 International Place, NW, </w:t>
      </w:r>
    </w:p>
    <w:p w14:paraId="23E1A08D" w14:textId="77777777" w:rsidR="0067651F" w:rsidRPr="0067651F" w:rsidRDefault="0067651F" w:rsidP="0067651F">
      <w:pPr>
        <w:spacing w:after="0" w:line="240" w:lineRule="auto"/>
        <w:jc w:val="right"/>
        <w:rPr>
          <w:rFonts w:ascii="Arial" w:hAnsi="Arial" w:cs="Arial"/>
          <w:sz w:val="20"/>
          <w:szCs w:val="20"/>
        </w:rPr>
      </w:pPr>
      <w:r w:rsidRPr="0067651F">
        <w:rPr>
          <w:rFonts w:ascii="Arial" w:hAnsi="Arial" w:cs="Arial"/>
          <w:sz w:val="20"/>
          <w:szCs w:val="20"/>
        </w:rPr>
        <w:t>Washington DC 20008</w:t>
      </w:r>
    </w:p>
    <w:p w14:paraId="21D916A5" w14:textId="77777777" w:rsidR="0067651F" w:rsidRPr="0067651F" w:rsidRDefault="0067651F" w:rsidP="0067651F">
      <w:pPr>
        <w:spacing w:after="0" w:line="240" w:lineRule="auto"/>
        <w:jc w:val="right"/>
        <w:rPr>
          <w:rStyle w:val="Hyperlink"/>
          <w:rFonts w:ascii="Arial" w:hAnsi="Arial" w:cs="Arial"/>
          <w:sz w:val="20"/>
          <w:szCs w:val="20"/>
        </w:rPr>
      </w:pPr>
      <w:r w:rsidRPr="0067651F">
        <w:rPr>
          <w:rFonts w:ascii="Arial" w:hAnsi="Arial" w:cs="Arial"/>
          <w:sz w:val="20"/>
          <w:szCs w:val="20"/>
        </w:rPr>
        <w:t xml:space="preserve">Email: </w:t>
      </w:r>
      <w:hyperlink r:id="rId12" w:tgtFrame="_blank" w:history="1">
        <w:r w:rsidRPr="0067651F">
          <w:rPr>
            <w:rStyle w:val="Hyperlink"/>
            <w:rFonts w:ascii="Arial" w:hAnsi="Arial" w:cs="Arial"/>
            <w:sz w:val="20"/>
            <w:szCs w:val="20"/>
          </w:rPr>
          <w:t>chinaembpress_us@mfa.gov.cn</w:t>
        </w:r>
      </w:hyperlink>
    </w:p>
    <w:p w14:paraId="7D8DE355" w14:textId="77777777" w:rsidR="0067651F" w:rsidRPr="0067651F" w:rsidRDefault="0067651F" w:rsidP="0067651F">
      <w:pPr>
        <w:spacing w:line="240" w:lineRule="auto"/>
        <w:rPr>
          <w:rFonts w:ascii="Arial" w:hAnsi="Arial" w:cs="Arial"/>
        </w:rPr>
        <w:sectPr w:rsidR="0067651F" w:rsidRPr="0067651F" w:rsidSect="0067651F">
          <w:type w:val="continuous"/>
          <w:pgSz w:w="12240" w:h="15840"/>
          <w:pgMar w:top="720" w:right="720" w:bottom="2160" w:left="720" w:header="720" w:footer="720" w:gutter="0"/>
          <w:cols w:num="2" w:space="720"/>
          <w:docGrid w:linePitch="360"/>
        </w:sectPr>
      </w:pPr>
    </w:p>
    <w:p w14:paraId="321FF3DF" w14:textId="77777777" w:rsidR="0067651F" w:rsidRPr="0067651F" w:rsidRDefault="0067651F" w:rsidP="0067651F">
      <w:pPr>
        <w:spacing w:line="240" w:lineRule="auto"/>
        <w:rPr>
          <w:rFonts w:ascii="Arial" w:hAnsi="Arial" w:cs="Arial"/>
        </w:rPr>
      </w:pPr>
      <w:r w:rsidRPr="0067651F">
        <w:rPr>
          <w:rFonts w:ascii="Arial" w:hAnsi="Arial" w:cs="Arial"/>
        </w:rPr>
        <w:t xml:space="preserve">Dear Secretary Liu, </w:t>
      </w:r>
    </w:p>
    <w:p w14:paraId="43E3EF6A" w14:textId="011E9BB0" w:rsidR="0067651F" w:rsidRPr="0067651F" w:rsidRDefault="0067651F" w:rsidP="00A92083">
      <w:pPr>
        <w:spacing w:line="240" w:lineRule="auto"/>
        <w:rPr>
          <w:rFonts w:ascii="Arial" w:hAnsi="Arial" w:cs="Arial"/>
        </w:rPr>
      </w:pPr>
      <w:r w:rsidRPr="0067651F">
        <w:rPr>
          <w:rFonts w:ascii="Arial" w:hAnsi="Arial" w:cs="Arial"/>
        </w:rPr>
        <w:t>I am concern</w:t>
      </w:r>
      <w:r w:rsidR="00774604">
        <w:rPr>
          <w:rFonts w:ascii="Arial" w:hAnsi="Arial" w:cs="Arial"/>
        </w:rPr>
        <w:t>ed</w:t>
      </w:r>
      <w:r w:rsidRPr="0067651F">
        <w:rPr>
          <w:rFonts w:ascii="Arial" w:hAnsi="Arial" w:cs="Arial"/>
        </w:rPr>
        <w:t xml:space="preserve"> about the continued deprivation of liberty of artist </w:t>
      </w:r>
      <w:r w:rsidRPr="00774604">
        <w:rPr>
          <w:rFonts w:ascii="Arial" w:hAnsi="Arial" w:cs="Arial"/>
          <w:b/>
          <w:bCs/>
        </w:rPr>
        <w:t>Gao Zhen</w:t>
      </w:r>
      <w:r w:rsidRPr="0067651F">
        <w:rPr>
          <w:rFonts w:ascii="Arial" w:hAnsi="Arial" w:cs="Arial"/>
        </w:rPr>
        <w:t xml:space="preserve"> (</w:t>
      </w:r>
      <w:proofErr w:type="spellStart"/>
      <w:r w:rsidRPr="00774604">
        <w:rPr>
          <w:rFonts w:ascii="Arial" w:eastAsia="MS Gothic" w:hAnsi="Arial" w:cs="Arial"/>
          <w:b/>
          <w:bCs/>
        </w:rPr>
        <w:t>高兟</w:t>
      </w:r>
      <w:proofErr w:type="spellEnd"/>
      <w:r w:rsidRPr="0067651F">
        <w:rPr>
          <w:rFonts w:ascii="Arial" w:hAnsi="Arial" w:cs="Arial"/>
        </w:rPr>
        <w:t xml:space="preserve">), who on August </w:t>
      </w:r>
      <w:r w:rsidR="00774604" w:rsidRPr="0067651F">
        <w:rPr>
          <w:rFonts w:ascii="Arial" w:hAnsi="Arial" w:cs="Arial"/>
        </w:rPr>
        <w:t>25</w:t>
      </w:r>
      <w:r w:rsidR="00774604">
        <w:rPr>
          <w:rFonts w:ascii="Arial" w:hAnsi="Arial" w:cs="Arial"/>
        </w:rPr>
        <w:t xml:space="preserve">, </w:t>
      </w:r>
      <w:r w:rsidRPr="0067651F">
        <w:rPr>
          <w:rFonts w:ascii="Arial" w:hAnsi="Arial" w:cs="Arial"/>
        </w:rPr>
        <w:t>2026</w:t>
      </w:r>
      <w:r w:rsidR="00774604">
        <w:rPr>
          <w:rFonts w:ascii="Arial" w:hAnsi="Arial" w:cs="Arial"/>
        </w:rPr>
        <w:t>,</w:t>
      </w:r>
      <w:r w:rsidRPr="0067651F">
        <w:rPr>
          <w:rFonts w:ascii="Arial" w:hAnsi="Arial" w:cs="Arial"/>
        </w:rPr>
        <w:t xml:space="preserve"> was convicted of “slandering China's heroes and martyrs” and sentenced to the maximum three-year prison term simply for his peaceful artistic expression. He has appealed the verdict, and the case has been transferred to the Langfang Intermediate People's Court.</w:t>
      </w:r>
    </w:p>
    <w:p w14:paraId="438DCFDF" w14:textId="6560599E" w:rsidR="0067651F" w:rsidRPr="0067651F" w:rsidRDefault="0067651F" w:rsidP="0067651F">
      <w:pPr>
        <w:spacing w:line="240" w:lineRule="auto"/>
        <w:rPr>
          <w:rFonts w:ascii="Arial" w:hAnsi="Arial" w:cs="Arial"/>
        </w:rPr>
      </w:pPr>
      <w:r w:rsidRPr="0067651F">
        <w:rPr>
          <w:rFonts w:ascii="Arial" w:hAnsi="Arial" w:cs="Arial"/>
        </w:rPr>
        <w:t>It is also alarming to learn about Gao Zhen's deteriorating health in detention. According to recent information, the day after his sentencing he reportedly vomited blood several times and was taken to hospital for examination. Although the immediate symptoms have reportedly subsided, this underscores the urgency of ensuring that he receives appropriate medical care and is protected from any form of torture or ill-treatment, so as not to worsen the situation. My distress further extends to Gao Zhen's family members. It has been reported that his wife and child, despite not being accused of any crime, have been subjected to harassment, intimidation</w:t>
      </w:r>
      <w:r w:rsidR="00A92083">
        <w:rPr>
          <w:rFonts w:ascii="Arial" w:hAnsi="Arial" w:cs="Arial"/>
        </w:rPr>
        <w:t>,</w:t>
      </w:r>
      <w:r w:rsidRPr="0067651F">
        <w:rPr>
          <w:rFonts w:ascii="Arial" w:hAnsi="Arial" w:cs="Arial"/>
        </w:rPr>
        <w:t xml:space="preserve"> and restrictions on their rights, including a de facto exit ban, since his initial detention. Such treatment is punitive and violates their rights to freedom of movement. </w:t>
      </w:r>
    </w:p>
    <w:p w14:paraId="1F20B942" w14:textId="09BE5D2E" w:rsidR="0067651F" w:rsidRPr="0067651F" w:rsidRDefault="0067651F" w:rsidP="0067651F">
      <w:pPr>
        <w:spacing w:line="240" w:lineRule="auto"/>
        <w:rPr>
          <w:rFonts w:ascii="Arial" w:hAnsi="Arial" w:cs="Arial"/>
        </w:rPr>
      </w:pPr>
      <w:r w:rsidRPr="0067651F">
        <w:rPr>
          <w:rFonts w:ascii="Arial" w:hAnsi="Arial" w:cs="Arial"/>
        </w:rPr>
        <w:t>I urge you to</w:t>
      </w:r>
      <w:r w:rsidR="002B13F4">
        <w:rPr>
          <w:rFonts w:ascii="Arial" w:hAnsi="Arial" w:cs="Arial"/>
        </w:rPr>
        <w:t xml:space="preserve"> i</w:t>
      </w:r>
      <w:r w:rsidRPr="0067651F">
        <w:rPr>
          <w:rFonts w:ascii="Arial" w:hAnsi="Arial" w:cs="Arial"/>
        </w:rPr>
        <w:t>mmediately and unconditionally release Gao Zhen</w:t>
      </w:r>
      <w:r w:rsidR="002B13F4">
        <w:rPr>
          <w:rFonts w:ascii="Arial" w:hAnsi="Arial" w:cs="Arial"/>
        </w:rPr>
        <w:t xml:space="preserve">. </w:t>
      </w:r>
      <w:r w:rsidRPr="0067651F">
        <w:rPr>
          <w:rFonts w:ascii="Arial" w:hAnsi="Arial" w:cs="Arial"/>
        </w:rPr>
        <w:t xml:space="preserve">Pending his release, ensure that Gao’s right to communicate with his family is fully respected and protected, and </w:t>
      </w:r>
      <w:r w:rsidR="002B13F4">
        <w:rPr>
          <w:rFonts w:ascii="Arial" w:hAnsi="Arial" w:cs="Arial"/>
        </w:rPr>
        <w:t xml:space="preserve">that </w:t>
      </w:r>
      <w:r w:rsidRPr="0067651F">
        <w:rPr>
          <w:rFonts w:ascii="Arial" w:hAnsi="Arial" w:cs="Arial"/>
        </w:rPr>
        <w:t>he is not subject to torture or other ill-treatment</w:t>
      </w:r>
      <w:r w:rsidR="002B13F4">
        <w:rPr>
          <w:rFonts w:ascii="Arial" w:hAnsi="Arial" w:cs="Arial"/>
        </w:rPr>
        <w:t xml:space="preserve">. </w:t>
      </w:r>
      <w:r w:rsidR="00536E27">
        <w:rPr>
          <w:rFonts w:ascii="Arial" w:hAnsi="Arial" w:cs="Arial"/>
        </w:rPr>
        <w:t xml:space="preserve">He must receive </w:t>
      </w:r>
      <w:r w:rsidRPr="0067651F">
        <w:rPr>
          <w:rFonts w:ascii="Arial" w:hAnsi="Arial" w:cs="Arial"/>
        </w:rPr>
        <w:t>adequate and independent medical assessment and treatment</w:t>
      </w:r>
      <w:r w:rsidR="00536E27">
        <w:rPr>
          <w:rFonts w:ascii="Arial" w:hAnsi="Arial" w:cs="Arial"/>
        </w:rPr>
        <w:t>. Finally, I urge you to s</w:t>
      </w:r>
      <w:r w:rsidRPr="0067651F">
        <w:rPr>
          <w:rFonts w:ascii="Arial" w:hAnsi="Arial" w:cs="Arial"/>
        </w:rPr>
        <w:t xml:space="preserve">top harassing and threatening his family and allow them to leave the country freely and safely;  </w:t>
      </w:r>
    </w:p>
    <w:p w14:paraId="40A82E9D" w14:textId="77777777" w:rsidR="0067651F" w:rsidRPr="0067651F" w:rsidRDefault="0067651F" w:rsidP="0067651F">
      <w:pPr>
        <w:spacing w:line="240" w:lineRule="auto"/>
        <w:rPr>
          <w:rFonts w:ascii="Arial" w:hAnsi="Arial" w:cs="Arial"/>
        </w:rPr>
      </w:pPr>
      <w:r w:rsidRPr="0067651F">
        <w:rPr>
          <w:rFonts w:ascii="Arial" w:hAnsi="Arial" w:cs="Arial"/>
        </w:rPr>
        <w:t xml:space="preserve">Yours sincerely,  </w:t>
      </w:r>
    </w:p>
    <w:p w14:paraId="1D06684B" w14:textId="77777777" w:rsidR="0067651F" w:rsidRPr="0067651F" w:rsidRDefault="0067651F" w:rsidP="0067651F">
      <w:pPr>
        <w:spacing w:after="0" w:line="240" w:lineRule="auto"/>
        <w:rPr>
          <w:rFonts w:ascii="Arial" w:hAnsi="Arial" w:cs="Arial"/>
          <w:b/>
          <w:bCs/>
        </w:rPr>
      </w:pPr>
      <w:r w:rsidRPr="0067651F">
        <w:rPr>
          <w:rFonts w:ascii="Arial" w:hAnsi="Arial" w:cs="Arial"/>
          <w:b/>
          <w:bCs/>
          <w:highlight w:val="lightGray"/>
        </w:rPr>
        <w:lastRenderedPageBreak/>
        <w:t>ADDITIONAL INFORMATION</w:t>
      </w:r>
      <w:r w:rsidRPr="0067651F">
        <w:rPr>
          <w:rFonts w:ascii="Arial" w:hAnsi="Arial" w:cs="Arial"/>
          <w:b/>
          <w:bCs/>
        </w:rPr>
        <w:t xml:space="preserve"> </w:t>
      </w:r>
    </w:p>
    <w:p w14:paraId="7D91B9B1" w14:textId="2109B115" w:rsidR="0067651F" w:rsidRPr="0067651F" w:rsidRDefault="0067651F" w:rsidP="0067651F">
      <w:pPr>
        <w:spacing w:after="0" w:line="240" w:lineRule="auto"/>
        <w:rPr>
          <w:rFonts w:ascii="Arial" w:hAnsi="Arial" w:cs="Arial"/>
        </w:rPr>
      </w:pPr>
      <w:r w:rsidRPr="0067651F">
        <w:rPr>
          <w:rFonts w:ascii="Arial" w:hAnsi="Arial" w:cs="Arial"/>
          <w:b/>
          <w:bCs/>
        </w:rPr>
        <w:t>Gao Zhen</w:t>
      </w:r>
      <w:r w:rsidRPr="0067651F">
        <w:rPr>
          <w:rFonts w:ascii="Arial" w:hAnsi="Arial" w:cs="Arial"/>
        </w:rPr>
        <w:t xml:space="preserve">, 70 years old, is a prominent figure in contemporary Chinese art and a member of the renowned Gao Brothers duo. On August </w:t>
      </w:r>
      <w:r w:rsidR="00424123" w:rsidRPr="0067651F">
        <w:rPr>
          <w:rFonts w:ascii="Arial" w:hAnsi="Arial" w:cs="Arial"/>
        </w:rPr>
        <w:t>26</w:t>
      </w:r>
      <w:r w:rsidR="00424123">
        <w:rPr>
          <w:rFonts w:ascii="Arial" w:hAnsi="Arial" w:cs="Arial"/>
        </w:rPr>
        <w:t xml:space="preserve">, </w:t>
      </w:r>
      <w:r w:rsidRPr="0067651F">
        <w:rPr>
          <w:rFonts w:ascii="Arial" w:hAnsi="Arial" w:cs="Arial"/>
        </w:rPr>
        <w:t xml:space="preserve">2024, Gao was detained while traveling in China with his wife and son. Around 30 police officers raided his studio in </w:t>
      </w:r>
      <w:proofErr w:type="spellStart"/>
      <w:r w:rsidRPr="0067651F">
        <w:rPr>
          <w:rFonts w:ascii="Arial" w:hAnsi="Arial" w:cs="Arial"/>
        </w:rPr>
        <w:t>Yanjiao</w:t>
      </w:r>
      <w:proofErr w:type="spellEnd"/>
      <w:r w:rsidRPr="0067651F">
        <w:rPr>
          <w:rFonts w:ascii="Arial" w:hAnsi="Arial" w:cs="Arial"/>
        </w:rPr>
        <w:t xml:space="preserve">, a town in </w:t>
      </w:r>
      <w:proofErr w:type="spellStart"/>
      <w:r w:rsidRPr="0067651F">
        <w:rPr>
          <w:rFonts w:ascii="Arial" w:hAnsi="Arial" w:cs="Arial"/>
        </w:rPr>
        <w:t>Sanhe</w:t>
      </w:r>
      <w:proofErr w:type="spellEnd"/>
      <w:r w:rsidRPr="0067651F">
        <w:rPr>
          <w:rFonts w:ascii="Arial" w:hAnsi="Arial" w:cs="Arial"/>
        </w:rPr>
        <w:t xml:space="preserve"> City, Hebei province. The authorities photographed his artworks and confiscated several sculptures – most of which were created over a decade ago—before sealing the studio. </w:t>
      </w:r>
    </w:p>
    <w:p w14:paraId="0A2B57F1" w14:textId="77777777" w:rsidR="0067651F" w:rsidRPr="0067651F" w:rsidRDefault="0067651F" w:rsidP="0067651F">
      <w:pPr>
        <w:spacing w:after="0" w:line="240" w:lineRule="auto"/>
        <w:rPr>
          <w:rFonts w:ascii="Arial" w:hAnsi="Arial" w:cs="Arial"/>
          <w:sz w:val="18"/>
          <w:szCs w:val="18"/>
        </w:rPr>
      </w:pPr>
    </w:p>
    <w:p w14:paraId="1FAA735D" w14:textId="0D37F539" w:rsidR="0067651F" w:rsidRPr="0067651F" w:rsidRDefault="0067651F" w:rsidP="0067651F">
      <w:pPr>
        <w:spacing w:after="0" w:line="240" w:lineRule="auto"/>
        <w:rPr>
          <w:rFonts w:ascii="Arial" w:hAnsi="Arial" w:cs="Arial"/>
        </w:rPr>
      </w:pPr>
      <w:r w:rsidRPr="0067651F">
        <w:rPr>
          <w:rFonts w:ascii="Arial" w:hAnsi="Arial" w:cs="Arial"/>
        </w:rPr>
        <w:t xml:space="preserve">On August </w:t>
      </w:r>
      <w:r w:rsidR="00424123" w:rsidRPr="0067651F">
        <w:rPr>
          <w:rFonts w:ascii="Arial" w:hAnsi="Arial" w:cs="Arial"/>
        </w:rPr>
        <w:t>25</w:t>
      </w:r>
      <w:r w:rsidR="00424123">
        <w:rPr>
          <w:rFonts w:ascii="Arial" w:hAnsi="Arial" w:cs="Arial"/>
        </w:rPr>
        <w:t xml:space="preserve">, </w:t>
      </w:r>
      <w:r w:rsidRPr="0067651F">
        <w:rPr>
          <w:rFonts w:ascii="Arial" w:hAnsi="Arial" w:cs="Arial"/>
        </w:rPr>
        <w:t xml:space="preserve">2026, the </w:t>
      </w:r>
      <w:proofErr w:type="spellStart"/>
      <w:r w:rsidRPr="0067651F">
        <w:rPr>
          <w:rFonts w:ascii="Arial" w:hAnsi="Arial" w:cs="Arial"/>
        </w:rPr>
        <w:t>Sanhe</w:t>
      </w:r>
      <w:proofErr w:type="spellEnd"/>
      <w:r w:rsidRPr="0067651F">
        <w:rPr>
          <w:rFonts w:ascii="Arial" w:hAnsi="Arial" w:cs="Arial"/>
        </w:rPr>
        <w:t xml:space="preserve"> City People's Court, in Hebei Province, convicted Gao Zhen of “slandering China's heroes and martyrs” and sentenced him to the maximum penalty of three years' imprisonment. His sentence is due to end on August</w:t>
      </w:r>
      <w:r w:rsidR="00424123">
        <w:rPr>
          <w:rFonts w:ascii="Arial" w:hAnsi="Arial" w:cs="Arial"/>
        </w:rPr>
        <w:t xml:space="preserve"> </w:t>
      </w:r>
      <w:r w:rsidR="00424123" w:rsidRPr="0067651F">
        <w:rPr>
          <w:rFonts w:ascii="Arial" w:hAnsi="Arial" w:cs="Arial"/>
        </w:rPr>
        <w:t>25</w:t>
      </w:r>
      <w:r w:rsidR="00424123">
        <w:rPr>
          <w:rFonts w:ascii="Arial" w:hAnsi="Arial" w:cs="Arial"/>
        </w:rPr>
        <w:t>,</w:t>
      </w:r>
      <w:r w:rsidRPr="0067651F">
        <w:rPr>
          <w:rFonts w:ascii="Arial" w:hAnsi="Arial" w:cs="Arial"/>
        </w:rPr>
        <w:t xml:space="preserve"> 2027. Gao Zhen has appealed both the conviction and sentence, and the case has been transferred to the Langfang Intermediate People's Court. </w:t>
      </w:r>
    </w:p>
    <w:p w14:paraId="6A636A7B" w14:textId="77777777" w:rsidR="0067651F" w:rsidRPr="0067651F" w:rsidRDefault="0067651F" w:rsidP="0067651F">
      <w:pPr>
        <w:spacing w:after="0" w:line="240" w:lineRule="auto"/>
        <w:rPr>
          <w:rFonts w:ascii="Arial" w:hAnsi="Arial" w:cs="Arial"/>
          <w:sz w:val="18"/>
          <w:szCs w:val="18"/>
        </w:rPr>
      </w:pPr>
    </w:p>
    <w:p w14:paraId="21E7F587" w14:textId="736615FE" w:rsidR="0067651F" w:rsidRPr="0067651F" w:rsidRDefault="0067651F" w:rsidP="0067651F">
      <w:pPr>
        <w:spacing w:after="0" w:line="240" w:lineRule="auto"/>
        <w:rPr>
          <w:rFonts w:ascii="Arial" w:hAnsi="Arial" w:cs="Arial"/>
        </w:rPr>
      </w:pPr>
      <w:hyperlink r:id="rId13" w:history="1">
        <w:r w:rsidRPr="0067651F">
          <w:rPr>
            <w:rStyle w:val="Hyperlink"/>
            <w:rFonts w:ascii="Arial" w:hAnsi="Arial" w:cs="Arial"/>
          </w:rPr>
          <w:t>In his final court statement</w:t>
        </w:r>
      </w:hyperlink>
      <w:r w:rsidRPr="0067651F">
        <w:rPr>
          <w:rFonts w:ascii="Arial" w:hAnsi="Arial" w:cs="Arial"/>
        </w:rPr>
        <w:t>, Gao Zhen argued that the charges were based on artworks created between 2005 and 2009, many years before the offen</w:t>
      </w:r>
      <w:r w:rsidR="005B6F49">
        <w:rPr>
          <w:rFonts w:ascii="Arial" w:hAnsi="Arial" w:cs="Arial"/>
        </w:rPr>
        <w:t>s</w:t>
      </w:r>
      <w:r w:rsidRPr="0067651F">
        <w:rPr>
          <w:rFonts w:ascii="Arial" w:hAnsi="Arial" w:cs="Arial"/>
        </w:rPr>
        <w:t xml:space="preserve">e used against him was introduced into criminal law. He questioned the retroactive application of the law and defended his work as legitimate artistic expression. He also spoke of his desire to return to his family, stating that his greatest wish was to reunite with his wife and young son. </w:t>
      </w:r>
    </w:p>
    <w:p w14:paraId="07DB16E9" w14:textId="77777777" w:rsidR="0067651F" w:rsidRPr="0067651F" w:rsidRDefault="0067651F" w:rsidP="0067651F">
      <w:pPr>
        <w:spacing w:after="0" w:line="240" w:lineRule="auto"/>
        <w:rPr>
          <w:rFonts w:ascii="Arial" w:hAnsi="Arial" w:cs="Arial"/>
          <w:sz w:val="18"/>
          <w:szCs w:val="18"/>
        </w:rPr>
      </w:pPr>
    </w:p>
    <w:p w14:paraId="5B538A38" w14:textId="782930CC" w:rsidR="0067651F" w:rsidRPr="0067651F" w:rsidRDefault="0067651F" w:rsidP="0067651F">
      <w:pPr>
        <w:spacing w:after="0" w:line="240" w:lineRule="auto"/>
        <w:rPr>
          <w:rFonts w:ascii="Arial" w:hAnsi="Arial" w:cs="Arial"/>
        </w:rPr>
      </w:pPr>
      <w:r w:rsidRPr="0067651F">
        <w:rPr>
          <w:rFonts w:ascii="Arial" w:hAnsi="Arial" w:cs="Arial"/>
        </w:rPr>
        <w:t xml:space="preserve">There are serious concerns regarding Gao Zhen's health and wellbeing in detention. Prior to sentencing, reliable sources reported that the 70-year-old artist suffered from multiple health conditions, including lumbar spine disease and fluid accumulation in his knees, and had reportedly collapsed several times while detained. Following his sentencing on August </w:t>
      </w:r>
      <w:r w:rsidR="005B6F49" w:rsidRPr="0067651F">
        <w:rPr>
          <w:rFonts w:ascii="Arial" w:hAnsi="Arial" w:cs="Arial"/>
        </w:rPr>
        <w:t>25</w:t>
      </w:r>
      <w:r w:rsidR="005B6F49">
        <w:rPr>
          <w:rFonts w:ascii="Arial" w:hAnsi="Arial" w:cs="Arial"/>
        </w:rPr>
        <w:t xml:space="preserve">, </w:t>
      </w:r>
      <w:r w:rsidRPr="0067651F">
        <w:rPr>
          <w:rFonts w:ascii="Arial" w:hAnsi="Arial" w:cs="Arial"/>
        </w:rPr>
        <w:t xml:space="preserve">2026, Gao Zhen reportedly vomited blood several times and was taken from the detention </w:t>
      </w:r>
      <w:r w:rsidR="005B6F49" w:rsidRPr="0067651F">
        <w:rPr>
          <w:rFonts w:ascii="Arial" w:hAnsi="Arial" w:cs="Arial"/>
        </w:rPr>
        <w:t>center</w:t>
      </w:r>
      <w:r w:rsidRPr="0067651F">
        <w:rPr>
          <w:rFonts w:ascii="Arial" w:hAnsi="Arial" w:cs="Arial"/>
        </w:rPr>
        <w:t xml:space="preserve"> to hospital for examination. Although the immediate symptoms later subsided, the cause remains unknown, increasing concerns about his access to adequate medical care while in detention. </w:t>
      </w:r>
    </w:p>
    <w:p w14:paraId="744CF0A5" w14:textId="77777777" w:rsidR="0067651F" w:rsidRPr="0067651F" w:rsidRDefault="0067651F" w:rsidP="0067651F">
      <w:pPr>
        <w:spacing w:after="0" w:line="240" w:lineRule="auto"/>
        <w:rPr>
          <w:rFonts w:ascii="Arial" w:hAnsi="Arial" w:cs="Arial"/>
          <w:sz w:val="18"/>
          <w:szCs w:val="18"/>
        </w:rPr>
      </w:pPr>
    </w:p>
    <w:p w14:paraId="3B49A9D0" w14:textId="77777777" w:rsidR="0067651F" w:rsidRPr="0067651F" w:rsidRDefault="0067651F" w:rsidP="0067651F">
      <w:pPr>
        <w:spacing w:after="0" w:line="240" w:lineRule="auto"/>
        <w:rPr>
          <w:rFonts w:ascii="Arial" w:hAnsi="Arial" w:cs="Arial"/>
        </w:rPr>
      </w:pPr>
      <w:r w:rsidRPr="0067651F">
        <w:rPr>
          <w:rFonts w:ascii="Arial" w:hAnsi="Arial" w:cs="Arial"/>
        </w:rPr>
        <w:t xml:space="preserve">His wife and young child have also suffered. Gao’s wife remains banned from leaving the country under the pretext of “national security,” though no formal charges have been filed. Their 8-year-old son, a U.S. citizen, has the legal right to leave the country but is in practice unable to do so without being accompanied, ideally by his parents. The de facto travel ban has hindered his schooling for over two years.    </w:t>
      </w:r>
    </w:p>
    <w:p w14:paraId="06AF7766" w14:textId="77777777" w:rsidR="0067651F" w:rsidRPr="0067651F" w:rsidRDefault="0067651F" w:rsidP="0067651F">
      <w:pPr>
        <w:spacing w:after="0" w:line="240" w:lineRule="auto"/>
        <w:rPr>
          <w:rFonts w:ascii="Arial" w:hAnsi="Arial" w:cs="Arial"/>
          <w:sz w:val="18"/>
          <w:szCs w:val="18"/>
        </w:rPr>
      </w:pPr>
    </w:p>
    <w:p w14:paraId="2E7B97C7" w14:textId="717B7B4F" w:rsidR="0067651F" w:rsidRPr="0067651F" w:rsidRDefault="0067651F" w:rsidP="0067651F">
      <w:pPr>
        <w:spacing w:after="0" w:line="240" w:lineRule="auto"/>
        <w:rPr>
          <w:rFonts w:ascii="Arial" w:hAnsi="Arial" w:cs="Arial"/>
        </w:rPr>
      </w:pPr>
      <w:r w:rsidRPr="0067651F">
        <w:rPr>
          <w:rFonts w:ascii="Arial" w:hAnsi="Arial" w:cs="Arial"/>
        </w:rPr>
        <w:t>Since the 1980s, the Gao Brothers have employed satirical humor to shed light on the atrocities of the Cultural Revolution, consistently challenging the limits of social commentary. Their work offers a sharp critique of the Cultural Revolution and former Chinese leader Mao Zedong, exposing the extent of the authoritarian practices employed during Mao’s regime. These subjects remain deeply sensitive and for many</w:t>
      </w:r>
      <w:r w:rsidR="00235E43">
        <w:rPr>
          <w:rFonts w:ascii="Arial" w:hAnsi="Arial" w:cs="Arial"/>
        </w:rPr>
        <w:t>,</w:t>
      </w:r>
      <w:r w:rsidRPr="0067651F">
        <w:rPr>
          <w:rFonts w:ascii="Arial" w:hAnsi="Arial" w:cs="Arial"/>
        </w:rPr>
        <w:t xml:space="preserve"> taboo, in contemporary China. </w:t>
      </w:r>
    </w:p>
    <w:p w14:paraId="35E1120D" w14:textId="77777777" w:rsidR="0067651F" w:rsidRPr="0067651F" w:rsidRDefault="0067651F" w:rsidP="0067651F">
      <w:pPr>
        <w:spacing w:after="0" w:line="240" w:lineRule="auto"/>
        <w:rPr>
          <w:rFonts w:ascii="Arial" w:hAnsi="Arial" w:cs="Arial"/>
          <w:sz w:val="18"/>
          <w:szCs w:val="18"/>
        </w:rPr>
      </w:pPr>
    </w:p>
    <w:p w14:paraId="0505A3EF" w14:textId="71FEC27A" w:rsidR="0067651F" w:rsidRPr="0067651F" w:rsidRDefault="0067651F" w:rsidP="0067651F">
      <w:pPr>
        <w:spacing w:after="0" w:line="240" w:lineRule="auto"/>
        <w:rPr>
          <w:rFonts w:ascii="Arial" w:hAnsi="Arial" w:cs="Arial"/>
        </w:rPr>
      </w:pPr>
      <w:r w:rsidRPr="0067651F">
        <w:rPr>
          <w:rFonts w:ascii="Arial" w:hAnsi="Arial" w:cs="Arial"/>
          <w:b/>
          <w:bCs/>
        </w:rPr>
        <w:t>PREFERRED LANGUAGE TO ADDRESS TARGET</w:t>
      </w:r>
      <w:r w:rsidRPr="0067651F">
        <w:rPr>
          <w:rFonts w:ascii="Arial" w:hAnsi="Arial" w:cs="Arial"/>
        </w:rPr>
        <w:t>: English</w:t>
      </w:r>
      <w:r>
        <w:rPr>
          <w:rFonts w:ascii="Arial" w:hAnsi="Arial" w:cs="Arial"/>
        </w:rPr>
        <w:t xml:space="preserve">, </w:t>
      </w:r>
      <w:r w:rsidRPr="0067651F">
        <w:rPr>
          <w:rFonts w:ascii="Arial" w:hAnsi="Arial" w:cs="Arial"/>
        </w:rPr>
        <w:t>Chinese</w:t>
      </w:r>
      <w:r>
        <w:rPr>
          <w:rFonts w:ascii="Arial" w:hAnsi="Arial" w:cs="Arial"/>
        </w:rPr>
        <w:t xml:space="preserve">, or </w:t>
      </w:r>
      <w:r w:rsidRPr="0067651F">
        <w:rPr>
          <w:rFonts w:ascii="Arial" w:hAnsi="Arial" w:cs="Arial"/>
        </w:rPr>
        <w:t xml:space="preserve">your own language. </w:t>
      </w:r>
    </w:p>
    <w:p w14:paraId="64540A54" w14:textId="77777777" w:rsidR="0067651F" w:rsidRPr="0067651F" w:rsidRDefault="0067651F" w:rsidP="0067651F">
      <w:pPr>
        <w:spacing w:after="0" w:line="240" w:lineRule="auto"/>
        <w:rPr>
          <w:rFonts w:ascii="Arial" w:hAnsi="Arial" w:cs="Arial"/>
          <w:sz w:val="18"/>
          <w:szCs w:val="18"/>
        </w:rPr>
      </w:pPr>
    </w:p>
    <w:p w14:paraId="03194A6E" w14:textId="217FF366" w:rsidR="0067651F" w:rsidRPr="0067651F" w:rsidRDefault="0067651F" w:rsidP="0067651F">
      <w:pPr>
        <w:spacing w:after="0" w:line="240" w:lineRule="auto"/>
        <w:rPr>
          <w:rFonts w:ascii="Arial" w:hAnsi="Arial" w:cs="Arial"/>
        </w:rPr>
      </w:pPr>
      <w:r w:rsidRPr="0067651F">
        <w:rPr>
          <w:rFonts w:ascii="Arial" w:hAnsi="Arial" w:cs="Arial"/>
          <w:b/>
          <w:bCs/>
        </w:rPr>
        <w:t>PLEASE TAKE ACTION AS SOON AS POSSIBLE UNTIL</w:t>
      </w:r>
      <w:r w:rsidRPr="0067651F">
        <w:rPr>
          <w:rFonts w:ascii="Arial" w:hAnsi="Arial" w:cs="Arial"/>
        </w:rPr>
        <w:t>: February 28</w:t>
      </w:r>
      <w:r>
        <w:rPr>
          <w:rFonts w:ascii="Arial" w:hAnsi="Arial" w:cs="Arial"/>
        </w:rPr>
        <w:t xml:space="preserve">, </w:t>
      </w:r>
      <w:r w:rsidRPr="0067651F">
        <w:rPr>
          <w:rFonts w:ascii="Arial" w:hAnsi="Arial" w:cs="Arial"/>
        </w:rPr>
        <w:t>2027</w:t>
      </w:r>
    </w:p>
    <w:p w14:paraId="1AE3DF37" w14:textId="77777777" w:rsidR="0067651F" w:rsidRPr="0067651F" w:rsidRDefault="0067651F" w:rsidP="0067651F">
      <w:pPr>
        <w:spacing w:after="0" w:line="240" w:lineRule="auto"/>
        <w:rPr>
          <w:rFonts w:ascii="Arial" w:hAnsi="Arial" w:cs="Arial"/>
          <w:sz w:val="18"/>
          <w:szCs w:val="18"/>
        </w:rPr>
      </w:pPr>
    </w:p>
    <w:p w14:paraId="4BC447DC" w14:textId="09093C83" w:rsidR="0067651F" w:rsidRDefault="0067651F" w:rsidP="0067651F">
      <w:pPr>
        <w:spacing w:after="0" w:line="240" w:lineRule="auto"/>
        <w:rPr>
          <w:rFonts w:ascii="Arial" w:hAnsi="Arial" w:cs="Arial"/>
        </w:rPr>
      </w:pPr>
      <w:r w:rsidRPr="0067651F">
        <w:rPr>
          <w:rFonts w:ascii="Arial" w:hAnsi="Arial" w:cs="Arial"/>
          <w:b/>
          <w:bCs/>
        </w:rPr>
        <w:t>NAME AND PRONOUN</w:t>
      </w:r>
      <w:r w:rsidRPr="0067651F">
        <w:rPr>
          <w:rFonts w:ascii="Arial" w:hAnsi="Arial" w:cs="Arial"/>
        </w:rPr>
        <w:t>: Gao Zhen (he/him/his</w:t>
      </w:r>
      <w:r>
        <w:rPr>
          <w:rFonts w:ascii="Arial" w:hAnsi="Arial" w:cs="Arial"/>
        </w:rPr>
        <w:t>)</w:t>
      </w:r>
    </w:p>
    <w:p w14:paraId="49E15320" w14:textId="77777777" w:rsidR="000A462C" w:rsidRPr="000A462C" w:rsidRDefault="000A462C" w:rsidP="0067651F">
      <w:pPr>
        <w:spacing w:after="0" w:line="240" w:lineRule="auto"/>
        <w:rPr>
          <w:rFonts w:ascii="Arial" w:hAnsi="Arial" w:cs="Arial"/>
          <w:sz w:val="18"/>
          <w:szCs w:val="18"/>
        </w:rPr>
      </w:pPr>
    </w:p>
    <w:p w14:paraId="11A621AC" w14:textId="51AD6AA3" w:rsidR="000A462C" w:rsidRPr="00A33F28" w:rsidRDefault="000A462C" w:rsidP="0067651F">
      <w:pPr>
        <w:spacing w:after="0" w:line="240" w:lineRule="auto"/>
        <w:rPr>
          <w:rFonts w:ascii="Arial" w:hAnsi="Arial" w:cs="Arial"/>
        </w:rPr>
      </w:pPr>
      <w:r w:rsidRPr="00D87CCA">
        <w:rPr>
          <w:rFonts w:ascii="Arial" w:hAnsi="Arial" w:cs="Arial"/>
          <w:b/>
          <w:bCs/>
        </w:rPr>
        <w:t>LINK TO PREVIOUS UA</w:t>
      </w:r>
      <w:r>
        <w:rPr>
          <w:rFonts w:ascii="Arial" w:hAnsi="Arial" w:cs="Arial"/>
          <w:b/>
          <w:bCs/>
        </w:rPr>
        <w:t xml:space="preserve">: </w:t>
      </w:r>
      <w:hyperlink r:id="rId14" w:history="1">
        <w:r w:rsidR="00A33F28" w:rsidRPr="00B96D0B">
          <w:rPr>
            <w:rStyle w:val="Hyperlink"/>
            <w:rFonts w:ascii="Arial" w:hAnsi="Arial" w:cs="Arial"/>
          </w:rPr>
          <w:t>https://www.amnestyusa.org/urgent-actions/china-artist-detained-for-one-year-without-trial/</w:t>
        </w:r>
      </w:hyperlink>
      <w:r w:rsidR="00A33F28">
        <w:rPr>
          <w:rFonts w:ascii="Arial" w:hAnsi="Arial" w:cs="Arial"/>
        </w:rPr>
        <w:t xml:space="preserve"> </w:t>
      </w:r>
    </w:p>
    <w:sectPr w:rsidR="000A462C" w:rsidRPr="00A33F28" w:rsidSect="0067651F">
      <w:type w:val="continuous"/>
      <w:pgSz w:w="12240" w:h="15840"/>
      <w:pgMar w:top="720" w:right="720" w:bottom="216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3D452" w14:textId="77777777" w:rsidR="00227501" w:rsidRDefault="00227501" w:rsidP="0067651F">
      <w:pPr>
        <w:spacing w:after="0" w:line="240" w:lineRule="auto"/>
      </w:pPr>
      <w:r>
        <w:separator/>
      </w:r>
    </w:p>
  </w:endnote>
  <w:endnote w:type="continuationSeparator" w:id="0">
    <w:p w14:paraId="480F6CF0" w14:textId="77777777" w:rsidR="00227501" w:rsidRDefault="00227501" w:rsidP="006765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54E66" w14:textId="05F29EC6" w:rsidR="0067651F" w:rsidRPr="00234918" w:rsidRDefault="0067651F" w:rsidP="0067651F">
    <w:pPr>
      <w:spacing w:after="0" w:line="240" w:lineRule="auto"/>
      <w:jc w:val="center"/>
      <w:rPr>
        <w:rFonts w:ascii="Arial" w:eastAsia="Calibri Light" w:hAnsi="Arial" w:cs="Arial"/>
        <w:color w:val="000000" w:themeColor="text1"/>
        <w:sz w:val="20"/>
        <w:szCs w:val="20"/>
      </w:rPr>
    </w:pPr>
    <w:r w:rsidRPr="00234918">
      <w:rPr>
        <w:rFonts w:ascii="Arial" w:eastAsia="Calibri Light" w:hAnsi="Arial" w:cs="Arial"/>
        <w:color w:val="000000" w:themeColor="text1"/>
        <w:sz w:val="20"/>
        <w:szCs w:val="20"/>
      </w:rPr>
      <w:t>AIUSA’s Urgent Action Network | 311 W. 43</w:t>
    </w:r>
    <w:r w:rsidRPr="00234918">
      <w:rPr>
        <w:rFonts w:ascii="Arial" w:eastAsia="Calibri Light" w:hAnsi="Arial" w:cs="Arial"/>
        <w:color w:val="000000" w:themeColor="text1"/>
        <w:sz w:val="20"/>
        <w:szCs w:val="20"/>
        <w:vertAlign w:val="superscript"/>
      </w:rPr>
      <w:t>rd</w:t>
    </w:r>
    <w:r w:rsidRPr="00234918">
      <w:rPr>
        <w:rFonts w:ascii="Arial" w:eastAsia="Calibri Light" w:hAnsi="Arial" w:cs="Arial"/>
        <w:color w:val="000000" w:themeColor="text1"/>
        <w:sz w:val="20"/>
        <w:szCs w:val="20"/>
      </w:rPr>
      <w:t xml:space="preserve"> Street, 7</w:t>
    </w:r>
    <w:r w:rsidRPr="00234918">
      <w:rPr>
        <w:rFonts w:ascii="Arial" w:eastAsia="Calibri Light" w:hAnsi="Arial" w:cs="Arial"/>
        <w:color w:val="000000" w:themeColor="text1"/>
        <w:sz w:val="20"/>
        <w:szCs w:val="20"/>
        <w:vertAlign w:val="superscript"/>
      </w:rPr>
      <w:t>th</w:t>
    </w:r>
    <w:r w:rsidRPr="00234918">
      <w:rPr>
        <w:rFonts w:ascii="Arial" w:eastAsia="Calibri Light" w:hAnsi="Arial" w:cs="Arial"/>
        <w:color w:val="000000" w:themeColor="text1"/>
        <w:sz w:val="20"/>
        <w:szCs w:val="20"/>
      </w:rPr>
      <w:t xml:space="preserve"> Fl, New York, NY 10036</w:t>
    </w:r>
  </w:p>
  <w:p w14:paraId="74E4192D" w14:textId="70C48CAF" w:rsidR="0067651F" w:rsidRDefault="0067651F" w:rsidP="0067651F">
    <w:pPr>
      <w:pStyle w:val="Footer"/>
      <w:jc w:val="center"/>
    </w:pPr>
    <w:r w:rsidRPr="00234918">
      <w:rPr>
        <w:rFonts w:ascii="Arial" w:eastAsia="Calibri Light" w:hAnsi="Arial" w:cs="Arial"/>
        <w:color w:val="000000" w:themeColor="text1"/>
        <w:sz w:val="20"/>
        <w:szCs w:val="20"/>
      </w:rPr>
      <w:t xml:space="preserve">| </w:t>
    </w:r>
    <w:hyperlink r:id="rId1">
      <w:r w:rsidRPr="00234918">
        <w:rPr>
          <w:rStyle w:val="Hyperlink"/>
          <w:rFonts w:ascii="Arial" w:eastAsia="Calibri Light" w:hAnsi="Arial" w:cs="Arial"/>
          <w:sz w:val="20"/>
          <w:szCs w:val="20"/>
        </w:rPr>
        <w:t>uan@aiusa.org</w:t>
      </w:r>
    </w:hyperlink>
    <w:r w:rsidRPr="00234918">
      <w:rPr>
        <w:rFonts w:ascii="Arial" w:eastAsia="Calibri Light" w:hAnsi="Arial" w:cs="Arial"/>
        <w:color w:val="000000" w:themeColor="text1"/>
        <w:sz w:val="20"/>
        <w:szCs w:val="20"/>
      </w:rPr>
      <w:t xml:space="preserve"> | </w:t>
    </w:r>
    <w:hyperlink r:id="rId2">
      <w:r w:rsidRPr="00234918">
        <w:rPr>
          <w:rStyle w:val="Hyperlink"/>
          <w:rFonts w:ascii="Arial" w:eastAsia="Calibri Light" w:hAnsi="Arial" w:cs="Arial"/>
          <w:sz w:val="20"/>
          <w:szCs w:val="20"/>
        </w:rPr>
        <w:t>www.amnestyusa.org/uan</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24407" w14:textId="358B27B8" w:rsidR="0067651F" w:rsidRDefault="0067651F" w:rsidP="0067651F">
    <w:pPr>
      <w:pStyle w:val="Footer"/>
      <w:jc w:val="right"/>
    </w:pPr>
    <w:r>
      <w:rPr>
        <w:noProof/>
      </w:rPr>
      <w:drawing>
        <wp:inline distT="0" distB="0" distL="0" distR="0" wp14:anchorId="367F9E21" wp14:editId="58E21B1F">
          <wp:extent cx="1277327" cy="533753"/>
          <wp:effectExtent l="0" t="0" r="0" b="0"/>
          <wp:docPr id="388375413" name="Picture 388375413" descr="A yellow sign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375413" name="Picture 388375413" descr="A yellow sign with black text&#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97897" cy="54234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4CCAEC" w14:textId="77777777" w:rsidR="00227501" w:rsidRDefault="00227501" w:rsidP="0067651F">
      <w:pPr>
        <w:spacing w:after="0" w:line="240" w:lineRule="auto"/>
      </w:pPr>
      <w:r>
        <w:separator/>
      </w:r>
    </w:p>
  </w:footnote>
  <w:footnote w:type="continuationSeparator" w:id="0">
    <w:p w14:paraId="280F1920" w14:textId="77777777" w:rsidR="00227501" w:rsidRDefault="00227501" w:rsidP="006765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8AB1B" w14:textId="3D5B7826" w:rsidR="0067651F" w:rsidRPr="004F4A7D" w:rsidRDefault="0067651F" w:rsidP="0067651F">
    <w:pPr>
      <w:rPr>
        <w:rFonts w:ascii="Arial" w:hAnsi="Arial" w:cs="Arial"/>
        <w:sz w:val="20"/>
        <w:szCs w:val="20"/>
      </w:rPr>
    </w:pPr>
    <w:r w:rsidRPr="0067651F">
      <w:rPr>
        <w:rFonts w:ascii="Arial" w:hAnsi="Arial" w:cs="Arial"/>
        <w:sz w:val="20"/>
        <w:szCs w:val="20"/>
      </w:rPr>
      <w:t>Third UA: 106/2</w:t>
    </w:r>
    <w:r w:rsidR="004F4A7D">
      <w:rPr>
        <w:rFonts w:ascii="Arial" w:hAnsi="Arial" w:cs="Arial"/>
        <w:sz w:val="20"/>
        <w:szCs w:val="20"/>
      </w:rPr>
      <w:t>4</w:t>
    </w:r>
    <w:r w:rsidRPr="0067651F">
      <w:rPr>
        <w:rFonts w:ascii="Arial" w:hAnsi="Arial" w:cs="Arial"/>
        <w:sz w:val="20"/>
        <w:szCs w:val="20"/>
      </w:rPr>
      <w:t xml:space="preserve"> Index: ASA 17/1527/2026 </w:t>
    </w:r>
    <w:proofErr w:type="gramStart"/>
    <w:r w:rsidRPr="0067651F">
      <w:rPr>
        <w:rFonts w:ascii="Arial" w:hAnsi="Arial" w:cs="Arial"/>
        <w:sz w:val="20"/>
        <w:szCs w:val="20"/>
      </w:rPr>
      <w:t xml:space="preserve">China  </w:t>
    </w:r>
    <w:r>
      <w:rPr>
        <w:rFonts w:ascii="Arial" w:hAnsi="Arial" w:cs="Arial"/>
        <w:sz w:val="20"/>
        <w:szCs w:val="20"/>
      </w:rPr>
      <w:tab/>
    </w:r>
    <w:proofErr w:type="gramEnd"/>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r w:rsidRPr="0067651F">
      <w:rPr>
        <w:rFonts w:ascii="Arial" w:hAnsi="Arial" w:cs="Arial"/>
        <w:sz w:val="20"/>
        <w:szCs w:val="20"/>
      </w:rPr>
      <w:t xml:space="preserve">Date: 2 October 2026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07074" w14:textId="55E51E65" w:rsidR="0067651F" w:rsidRPr="0067651F" w:rsidRDefault="0067651F" w:rsidP="0067651F">
    <w:pPr>
      <w:rPr>
        <w:sz w:val="20"/>
        <w:szCs w:val="20"/>
      </w:rPr>
    </w:pPr>
    <w:r w:rsidRPr="0067651F">
      <w:rPr>
        <w:rFonts w:ascii="Arial" w:hAnsi="Arial" w:cs="Arial"/>
        <w:sz w:val="20"/>
        <w:szCs w:val="20"/>
      </w:rPr>
      <w:t>Third UA: 106/2</w:t>
    </w:r>
    <w:r w:rsidR="00121F44">
      <w:rPr>
        <w:rFonts w:ascii="Arial" w:hAnsi="Arial" w:cs="Arial"/>
        <w:sz w:val="20"/>
        <w:szCs w:val="20"/>
      </w:rPr>
      <w:t>4</w:t>
    </w:r>
    <w:r w:rsidRPr="0067651F">
      <w:rPr>
        <w:rFonts w:ascii="Arial" w:hAnsi="Arial" w:cs="Arial"/>
        <w:sz w:val="20"/>
        <w:szCs w:val="20"/>
      </w:rPr>
      <w:t xml:space="preserve"> Index: ASA 17/1527/2026 </w:t>
    </w:r>
    <w:proofErr w:type="gramStart"/>
    <w:r w:rsidRPr="0067651F">
      <w:rPr>
        <w:rFonts w:ascii="Arial" w:hAnsi="Arial" w:cs="Arial"/>
        <w:sz w:val="20"/>
        <w:szCs w:val="20"/>
      </w:rPr>
      <w:t xml:space="preserve">China  </w:t>
    </w:r>
    <w:r>
      <w:rPr>
        <w:rFonts w:ascii="Arial" w:hAnsi="Arial" w:cs="Arial"/>
        <w:sz w:val="20"/>
        <w:szCs w:val="20"/>
      </w:rPr>
      <w:tab/>
    </w:r>
    <w:proofErr w:type="gramEnd"/>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r w:rsidRPr="0067651F">
      <w:rPr>
        <w:rFonts w:ascii="Arial" w:hAnsi="Arial" w:cs="Arial"/>
        <w:sz w:val="20"/>
        <w:szCs w:val="20"/>
      </w:rPr>
      <w:t xml:space="preserve">Date: 2 October 2026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655D7"/>
    <w:multiLevelType w:val="hybridMultilevel"/>
    <w:tmpl w:val="9CDE8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70814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51F"/>
    <w:rsid w:val="000A462C"/>
    <w:rsid w:val="00121F44"/>
    <w:rsid w:val="00227501"/>
    <w:rsid w:val="00235E43"/>
    <w:rsid w:val="002B13F4"/>
    <w:rsid w:val="00424123"/>
    <w:rsid w:val="004F4A7D"/>
    <w:rsid w:val="00536E27"/>
    <w:rsid w:val="005B3218"/>
    <w:rsid w:val="005B6F49"/>
    <w:rsid w:val="0067651F"/>
    <w:rsid w:val="00774604"/>
    <w:rsid w:val="00A33F28"/>
    <w:rsid w:val="00A92083"/>
    <w:rsid w:val="00AD2E46"/>
    <w:rsid w:val="00D4311A"/>
    <w:rsid w:val="00F55D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C7B50"/>
  <w15:chartTrackingRefBased/>
  <w15:docId w15:val="{5E7C49A7-EC43-45FC-BA5A-DA77A0E08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65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65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65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65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65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65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65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65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65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65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65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65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65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65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65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65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65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651F"/>
    <w:rPr>
      <w:rFonts w:eastAsiaTheme="majorEastAsia" w:cstheme="majorBidi"/>
      <w:color w:val="272727" w:themeColor="text1" w:themeTint="D8"/>
    </w:rPr>
  </w:style>
  <w:style w:type="paragraph" w:styleId="Title">
    <w:name w:val="Title"/>
    <w:basedOn w:val="Normal"/>
    <w:next w:val="Normal"/>
    <w:link w:val="TitleChar"/>
    <w:uiPriority w:val="10"/>
    <w:qFormat/>
    <w:rsid w:val="006765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65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65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65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651F"/>
    <w:pPr>
      <w:spacing w:before="160"/>
      <w:jc w:val="center"/>
    </w:pPr>
    <w:rPr>
      <w:i/>
      <w:iCs/>
      <w:color w:val="404040" w:themeColor="text1" w:themeTint="BF"/>
    </w:rPr>
  </w:style>
  <w:style w:type="character" w:customStyle="1" w:styleId="QuoteChar">
    <w:name w:val="Quote Char"/>
    <w:basedOn w:val="DefaultParagraphFont"/>
    <w:link w:val="Quote"/>
    <w:uiPriority w:val="29"/>
    <w:rsid w:val="0067651F"/>
    <w:rPr>
      <w:i/>
      <w:iCs/>
      <w:color w:val="404040" w:themeColor="text1" w:themeTint="BF"/>
    </w:rPr>
  </w:style>
  <w:style w:type="paragraph" w:styleId="ListParagraph">
    <w:name w:val="List Paragraph"/>
    <w:basedOn w:val="Normal"/>
    <w:uiPriority w:val="34"/>
    <w:qFormat/>
    <w:rsid w:val="0067651F"/>
    <w:pPr>
      <w:ind w:left="720"/>
      <w:contextualSpacing/>
    </w:pPr>
  </w:style>
  <w:style w:type="character" w:styleId="IntenseEmphasis">
    <w:name w:val="Intense Emphasis"/>
    <w:basedOn w:val="DefaultParagraphFont"/>
    <w:uiPriority w:val="21"/>
    <w:qFormat/>
    <w:rsid w:val="0067651F"/>
    <w:rPr>
      <w:i/>
      <w:iCs/>
      <w:color w:val="0F4761" w:themeColor="accent1" w:themeShade="BF"/>
    </w:rPr>
  </w:style>
  <w:style w:type="paragraph" w:styleId="IntenseQuote">
    <w:name w:val="Intense Quote"/>
    <w:basedOn w:val="Normal"/>
    <w:next w:val="Normal"/>
    <w:link w:val="IntenseQuoteChar"/>
    <w:uiPriority w:val="30"/>
    <w:qFormat/>
    <w:rsid w:val="006765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651F"/>
    <w:rPr>
      <w:i/>
      <w:iCs/>
      <w:color w:val="0F4761" w:themeColor="accent1" w:themeShade="BF"/>
    </w:rPr>
  </w:style>
  <w:style w:type="character" w:styleId="IntenseReference">
    <w:name w:val="Intense Reference"/>
    <w:basedOn w:val="DefaultParagraphFont"/>
    <w:uiPriority w:val="32"/>
    <w:qFormat/>
    <w:rsid w:val="0067651F"/>
    <w:rPr>
      <w:b/>
      <w:bCs/>
      <w:smallCaps/>
      <w:color w:val="0F4761" w:themeColor="accent1" w:themeShade="BF"/>
      <w:spacing w:val="5"/>
    </w:rPr>
  </w:style>
  <w:style w:type="paragraph" w:styleId="Header">
    <w:name w:val="header"/>
    <w:basedOn w:val="Normal"/>
    <w:link w:val="HeaderChar"/>
    <w:uiPriority w:val="99"/>
    <w:unhideWhenUsed/>
    <w:rsid w:val="006765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651F"/>
  </w:style>
  <w:style w:type="paragraph" w:styleId="Footer">
    <w:name w:val="footer"/>
    <w:basedOn w:val="Normal"/>
    <w:link w:val="FooterChar"/>
    <w:uiPriority w:val="99"/>
    <w:unhideWhenUsed/>
    <w:rsid w:val="006765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651F"/>
  </w:style>
  <w:style w:type="character" w:styleId="Hyperlink">
    <w:name w:val="Hyperlink"/>
    <w:basedOn w:val="DefaultParagraphFont"/>
    <w:uiPriority w:val="99"/>
    <w:unhideWhenUsed/>
    <w:rsid w:val="0067651F"/>
    <w:rPr>
      <w:color w:val="467886" w:themeColor="hyperlink"/>
      <w:u w:val="single"/>
    </w:rPr>
  </w:style>
  <w:style w:type="paragraph" w:customStyle="1" w:styleId="paragraph">
    <w:name w:val="paragraph"/>
    <w:basedOn w:val="Normal"/>
    <w:rsid w:val="0067651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67651F"/>
  </w:style>
  <w:style w:type="character" w:styleId="UnresolvedMention">
    <w:name w:val="Unresolved Mention"/>
    <w:basedOn w:val="DefaultParagraphFont"/>
    <w:uiPriority w:val="99"/>
    <w:semiHidden/>
    <w:unhideWhenUsed/>
    <w:rsid w:val="006765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qw2010.blogspot.com/2026/09/blog-post_15.html" TargetMode="External"/><Relationship Id="rId3" Type="http://schemas.openxmlformats.org/officeDocument/2006/relationships/settings" Target="settings.xml"/><Relationship Id="rId7" Type="http://schemas.openxmlformats.org/officeDocument/2006/relationships/hyperlink" Target="https://www.amnestyusa.org/report-urgent-actions/" TargetMode="External"/><Relationship Id="rId12" Type="http://schemas.openxmlformats.org/officeDocument/2006/relationships/hyperlink" Target="mailto:chinaembpress_us@mfa.gov.cn"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ww.amnestyusa.org/urgent-actions/china-artist-detained-for-one-year-without-trial/"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amnestyusa.org/uan" TargetMode="External"/><Relationship Id="rId1" Type="http://schemas.openxmlformats.org/officeDocument/2006/relationships/hyperlink" Target="mailto:uan@aiusa.org"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1013</Words>
  <Characters>5384</Characters>
  <Application>Microsoft Office Word</Application>
  <DocSecurity>0</DocSecurity>
  <Lines>105</Lines>
  <Paragraphs>43</Paragraphs>
  <ScaleCrop>false</ScaleCrop>
  <Company/>
  <LinksUpToDate>false</LinksUpToDate>
  <CharactersWithSpaces>6354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Kramer</dc:creator>
  <cp:keywords/>
  <dc:description/>
  <cp:lastModifiedBy>Emily Kramer</cp:lastModifiedBy>
  <cp:revision>14</cp:revision>
  <dcterms:created xsi:type="dcterms:W3CDTF">2026-10-07T19:41:00Z</dcterms:created>
  <dcterms:modified xsi:type="dcterms:W3CDTF">2026-10-07T21:39:00Z</dcterms:modified>
</cp:coreProperties>
</file>