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08CF0" w14:textId="77777777" w:rsidR="00A9031A" w:rsidRPr="00A9031A" w:rsidRDefault="00A9031A" w:rsidP="00A9031A">
      <w:pPr>
        <w:spacing w:line="240" w:lineRule="auto"/>
        <w:rPr>
          <w:rFonts w:ascii="Arial" w:hAnsi="Arial" w:cs="Arial"/>
          <w:sz w:val="60"/>
          <w:szCs w:val="60"/>
        </w:rPr>
      </w:pPr>
      <w:r w:rsidRPr="00A9031A">
        <w:rPr>
          <w:rFonts w:ascii="Arial" w:hAnsi="Arial" w:cs="Arial"/>
          <w:sz w:val="60"/>
          <w:szCs w:val="60"/>
          <w:highlight w:val="yellow"/>
        </w:rPr>
        <w:t>URGENT ACTION</w:t>
      </w:r>
      <w:r w:rsidRPr="00A9031A">
        <w:rPr>
          <w:rFonts w:ascii="Arial" w:hAnsi="Arial" w:cs="Arial"/>
          <w:sz w:val="60"/>
          <w:szCs w:val="60"/>
        </w:rPr>
        <w:t xml:space="preserve"> </w:t>
      </w:r>
    </w:p>
    <w:p w14:paraId="0934634D" w14:textId="77777777" w:rsidR="00A9031A" w:rsidRPr="00A9031A" w:rsidRDefault="00A9031A" w:rsidP="00A9031A">
      <w:pPr>
        <w:spacing w:after="0" w:line="240" w:lineRule="auto"/>
        <w:rPr>
          <w:rFonts w:ascii="Arial" w:hAnsi="Arial" w:cs="Arial"/>
          <w:b/>
          <w:bCs/>
          <w:sz w:val="28"/>
          <w:szCs w:val="28"/>
        </w:rPr>
      </w:pPr>
      <w:r w:rsidRPr="00A9031A">
        <w:rPr>
          <w:rFonts w:ascii="Arial" w:hAnsi="Arial" w:cs="Arial"/>
          <w:b/>
          <w:bCs/>
          <w:sz w:val="28"/>
          <w:szCs w:val="28"/>
        </w:rPr>
        <w:t xml:space="preserve">DETAINED ACTIVISTS NEED URGENT MEDICAL CARE </w:t>
      </w:r>
    </w:p>
    <w:p w14:paraId="52C253F6" w14:textId="388329B6" w:rsidR="00A9031A" w:rsidRPr="00A9031A" w:rsidRDefault="00A9031A" w:rsidP="00A9031A">
      <w:pPr>
        <w:spacing w:after="0" w:line="240" w:lineRule="auto"/>
        <w:rPr>
          <w:rFonts w:ascii="Arial" w:hAnsi="Arial" w:cs="Arial"/>
          <w:b/>
          <w:bCs/>
          <w:sz w:val="22"/>
          <w:szCs w:val="22"/>
        </w:rPr>
      </w:pPr>
      <w:r w:rsidRPr="00A9031A">
        <w:rPr>
          <w:rFonts w:ascii="Arial" w:hAnsi="Arial" w:cs="Arial"/>
          <w:b/>
          <w:bCs/>
          <w:sz w:val="22"/>
          <w:szCs w:val="22"/>
        </w:rPr>
        <w:t xml:space="preserve">19 members of Nagyz Atajurt, a human rights movement that documents abuse against ethnic Kazakhs and other Turkic minorities in China's Xinjian Uighur Autonomous Republic (XUAR), were convicted in Kazakhstan on April </w:t>
      </w:r>
      <w:r w:rsidR="00764C14" w:rsidRPr="00A9031A">
        <w:rPr>
          <w:rFonts w:ascii="Arial" w:hAnsi="Arial" w:cs="Arial"/>
          <w:b/>
          <w:bCs/>
          <w:sz w:val="22"/>
          <w:szCs w:val="22"/>
        </w:rPr>
        <w:t>13</w:t>
      </w:r>
      <w:r w:rsidR="00792A3E">
        <w:rPr>
          <w:rFonts w:ascii="Arial" w:hAnsi="Arial" w:cs="Arial"/>
          <w:b/>
          <w:bCs/>
          <w:sz w:val="22"/>
          <w:szCs w:val="22"/>
        </w:rPr>
        <w:t xml:space="preserve">, </w:t>
      </w:r>
      <w:r w:rsidRPr="00A9031A">
        <w:rPr>
          <w:rFonts w:ascii="Arial" w:hAnsi="Arial" w:cs="Arial"/>
          <w:b/>
          <w:bCs/>
          <w:sz w:val="22"/>
          <w:szCs w:val="22"/>
        </w:rPr>
        <w:t>2026 for participating in a peaceful protest near the Kazakhstan</w:t>
      </w:r>
      <w:r w:rsidR="00792A3E">
        <w:rPr>
          <w:rFonts w:ascii="Arial" w:hAnsi="Arial" w:cs="Arial"/>
          <w:b/>
          <w:bCs/>
          <w:sz w:val="22"/>
          <w:szCs w:val="22"/>
        </w:rPr>
        <w:t>-</w:t>
      </w:r>
      <w:r w:rsidRPr="00A9031A">
        <w:rPr>
          <w:rFonts w:ascii="Arial" w:hAnsi="Arial" w:cs="Arial"/>
          <w:b/>
          <w:bCs/>
          <w:sz w:val="22"/>
          <w:szCs w:val="22"/>
        </w:rPr>
        <w:t xml:space="preserve">China border. Eleven activists received five-year prison sentences, while eight others received noncustodial sentences and restrictions. Three imprisoned Atajurt members reportedly suffer from serious health conditions and require appropriate and urgent medical care. </w:t>
      </w:r>
    </w:p>
    <w:p w14:paraId="2B776B43" w14:textId="77777777" w:rsidR="00A9031A" w:rsidRPr="00A9031A" w:rsidRDefault="00A9031A" w:rsidP="00A9031A">
      <w:pPr>
        <w:spacing w:after="0" w:line="240" w:lineRule="auto"/>
        <w:rPr>
          <w:rFonts w:ascii="Arial" w:hAnsi="Arial" w:cs="Arial"/>
          <w:sz w:val="18"/>
          <w:szCs w:val="18"/>
        </w:rPr>
      </w:pPr>
    </w:p>
    <w:p w14:paraId="68FFC17F" w14:textId="77777777" w:rsidR="00A9031A" w:rsidRPr="00A9031A" w:rsidRDefault="00A9031A" w:rsidP="00A9031A">
      <w:pPr>
        <w:pStyle w:val="paragraph"/>
        <w:spacing w:before="0" w:beforeAutospacing="0" w:after="0" w:afterAutospacing="0"/>
        <w:textAlignment w:val="baseline"/>
        <w:rPr>
          <w:rFonts w:ascii="Arial" w:hAnsi="Arial" w:cs="Arial"/>
          <w:sz w:val="20"/>
          <w:szCs w:val="20"/>
        </w:rPr>
      </w:pPr>
      <w:r w:rsidRPr="00A9031A">
        <w:rPr>
          <w:rFonts w:ascii="Arial" w:hAnsi="Arial" w:cs="Arial"/>
          <w:sz w:val="20"/>
          <w:szCs w:val="20"/>
        </w:rPr>
        <w:t xml:space="preserve">TAKE ACTION: </w:t>
      </w:r>
    </w:p>
    <w:p w14:paraId="36AF1BE6" w14:textId="77777777" w:rsidR="00A9031A" w:rsidRPr="00A9031A" w:rsidRDefault="00A9031A" w:rsidP="00A9031A">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r w:rsidRPr="00A9031A">
        <w:rPr>
          <w:rStyle w:val="normaltextrun"/>
          <w:rFonts w:ascii="Arial" w:eastAsiaTheme="majorEastAsia" w:hAnsi="Arial" w:cs="Arial"/>
          <w:sz w:val="20"/>
          <w:szCs w:val="20"/>
        </w:rPr>
        <w:t xml:space="preserve">Write a letter to the government official(s) listed. Use the sample letter below as a guide or use your own words. </w:t>
      </w:r>
    </w:p>
    <w:p w14:paraId="76CE1C92" w14:textId="620F3511" w:rsidR="00A9031A" w:rsidRPr="00A9031A" w:rsidRDefault="00A9031A" w:rsidP="00A9031A">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hyperlink r:id="rId7" w:history="1">
        <w:r w:rsidRPr="00A9031A">
          <w:rPr>
            <w:rStyle w:val="Hyperlink"/>
            <w:rFonts w:ascii="Arial" w:eastAsiaTheme="majorEastAsia" w:hAnsi="Arial" w:cs="Arial"/>
            <w:sz w:val="20"/>
            <w:szCs w:val="20"/>
          </w:rPr>
          <w:t>Click here</w:t>
        </w:r>
      </w:hyperlink>
      <w:r w:rsidRPr="00A9031A">
        <w:rPr>
          <w:rStyle w:val="normaltextrun"/>
          <w:rFonts w:ascii="Arial" w:eastAsiaTheme="majorEastAsia" w:hAnsi="Arial" w:cs="Arial"/>
          <w:sz w:val="20"/>
          <w:szCs w:val="20"/>
        </w:rPr>
        <w:t xml:space="preserve"> to report your action(s) on </w:t>
      </w:r>
      <w:r w:rsidRPr="00A9031A">
        <w:rPr>
          <w:rStyle w:val="normaltextrun"/>
          <w:rFonts w:ascii="Arial" w:eastAsiaTheme="majorEastAsia" w:hAnsi="Arial" w:cs="Arial"/>
          <w:b/>
          <w:bCs/>
          <w:i/>
          <w:iCs/>
          <w:color w:val="000000" w:themeColor="text1"/>
          <w:sz w:val="20"/>
          <w:szCs w:val="20"/>
        </w:rPr>
        <w:t xml:space="preserve">UA </w:t>
      </w:r>
      <w:r w:rsidRPr="00A9031A">
        <w:rPr>
          <w:rStyle w:val="normaltextrun"/>
          <w:rFonts w:ascii="Arial" w:eastAsiaTheme="majorEastAsia" w:hAnsi="Arial" w:cs="Arial"/>
          <w:b/>
          <w:bCs/>
          <w:i/>
          <w:iCs/>
          <w:color w:val="000000" w:themeColor="text1"/>
          <w:sz w:val="20"/>
          <w:szCs w:val="20"/>
        </w:rPr>
        <w:t>93</w:t>
      </w:r>
      <w:r w:rsidRPr="00A9031A">
        <w:rPr>
          <w:rStyle w:val="normaltextrun"/>
          <w:rFonts w:ascii="Arial" w:eastAsiaTheme="majorEastAsia" w:hAnsi="Arial" w:cs="Arial"/>
          <w:b/>
          <w:bCs/>
          <w:i/>
          <w:iCs/>
          <w:color w:val="000000" w:themeColor="text1"/>
          <w:sz w:val="20"/>
          <w:szCs w:val="20"/>
        </w:rPr>
        <w:t>.26</w:t>
      </w:r>
      <w:r w:rsidRPr="00A9031A">
        <w:rPr>
          <w:rStyle w:val="normaltextrun"/>
          <w:rFonts w:ascii="Arial" w:eastAsiaTheme="majorEastAsia" w:hAnsi="Arial" w:cs="Arial"/>
          <w:sz w:val="20"/>
          <w:szCs w:val="20"/>
        </w:rPr>
        <w:t>. We share this number with the officials we are trying to persuade.</w:t>
      </w:r>
    </w:p>
    <w:p w14:paraId="58E6439D" w14:textId="77777777" w:rsidR="00A9031A" w:rsidRPr="00A9031A" w:rsidRDefault="00A9031A" w:rsidP="00A9031A">
      <w:pPr>
        <w:spacing w:after="0" w:line="240" w:lineRule="auto"/>
        <w:rPr>
          <w:rFonts w:ascii="Arial" w:hAnsi="Arial" w:cs="Arial"/>
          <w:sz w:val="18"/>
          <w:szCs w:val="18"/>
        </w:rPr>
      </w:pPr>
    </w:p>
    <w:p w14:paraId="14BCB9E6" w14:textId="77777777" w:rsidR="00A9031A" w:rsidRPr="00A9031A" w:rsidRDefault="00A9031A" w:rsidP="00A9031A">
      <w:pPr>
        <w:spacing w:after="0" w:line="240" w:lineRule="auto"/>
        <w:rPr>
          <w:rFonts w:ascii="Arial" w:hAnsi="Arial" w:cs="Arial"/>
          <w:b/>
          <w:bCs/>
          <w:sz w:val="20"/>
          <w:szCs w:val="20"/>
        </w:rPr>
        <w:sectPr w:rsidR="00A9031A" w:rsidRPr="00A9031A" w:rsidSect="00827BD2">
          <w:headerReference w:type="default" r:id="rId8"/>
          <w:footerReference w:type="default" r:id="rId9"/>
          <w:headerReference w:type="first" r:id="rId10"/>
          <w:footerReference w:type="first" r:id="rId11"/>
          <w:pgSz w:w="12240" w:h="15840"/>
          <w:pgMar w:top="720" w:right="720" w:bottom="2160" w:left="720" w:header="720" w:footer="720" w:gutter="0"/>
          <w:cols w:space="720"/>
          <w:titlePg/>
          <w:docGrid w:linePitch="360"/>
        </w:sectPr>
      </w:pPr>
    </w:p>
    <w:p w14:paraId="7CF7A951" w14:textId="38B02773" w:rsidR="00A9031A" w:rsidRPr="00A9031A" w:rsidRDefault="00A9031A" w:rsidP="00A9031A">
      <w:pPr>
        <w:spacing w:after="0" w:line="240" w:lineRule="auto"/>
        <w:rPr>
          <w:rFonts w:ascii="Arial" w:hAnsi="Arial" w:cs="Arial"/>
          <w:b/>
          <w:bCs/>
          <w:sz w:val="20"/>
          <w:szCs w:val="20"/>
        </w:rPr>
      </w:pPr>
      <w:r w:rsidRPr="00A9031A">
        <w:rPr>
          <w:rFonts w:ascii="Arial" w:hAnsi="Arial" w:cs="Arial"/>
          <w:b/>
          <w:bCs/>
          <w:sz w:val="20"/>
          <w:szCs w:val="20"/>
        </w:rPr>
        <w:t xml:space="preserve">Prosecutor General of the Republic of Kazakhstan </w:t>
      </w:r>
    </w:p>
    <w:p w14:paraId="3DBC82B3" w14:textId="77777777" w:rsidR="00A9031A" w:rsidRPr="00A9031A" w:rsidRDefault="00A9031A" w:rsidP="00A9031A">
      <w:pPr>
        <w:spacing w:after="0" w:line="240" w:lineRule="auto"/>
        <w:rPr>
          <w:rFonts w:ascii="Arial" w:hAnsi="Arial" w:cs="Arial"/>
          <w:b/>
          <w:bCs/>
          <w:sz w:val="20"/>
          <w:szCs w:val="20"/>
        </w:rPr>
      </w:pPr>
      <w:r w:rsidRPr="00A9031A">
        <w:rPr>
          <w:rFonts w:ascii="Arial" w:hAnsi="Arial" w:cs="Arial"/>
          <w:b/>
          <w:bCs/>
          <w:sz w:val="20"/>
          <w:szCs w:val="20"/>
        </w:rPr>
        <w:t xml:space="preserve">Berik Nogayuly Assylov </w:t>
      </w:r>
    </w:p>
    <w:p w14:paraId="7CEB1D89" w14:textId="77777777" w:rsidR="00A9031A" w:rsidRPr="00A9031A" w:rsidRDefault="00A9031A" w:rsidP="00A9031A">
      <w:pPr>
        <w:spacing w:after="0" w:line="240" w:lineRule="auto"/>
        <w:rPr>
          <w:rFonts w:ascii="Arial" w:hAnsi="Arial" w:cs="Arial"/>
          <w:sz w:val="20"/>
          <w:szCs w:val="20"/>
        </w:rPr>
      </w:pPr>
      <w:r w:rsidRPr="00A9031A">
        <w:rPr>
          <w:rFonts w:ascii="Arial" w:hAnsi="Arial" w:cs="Arial"/>
          <w:sz w:val="20"/>
          <w:szCs w:val="20"/>
        </w:rPr>
        <w:t xml:space="preserve">14 Mangilik El Avenue, Astana </w:t>
      </w:r>
    </w:p>
    <w:p w14:paraId="3C0E168C" w14:textId="77777777" w:rsidR="00A9031A" w:rsidRPr="00A9031A" w:rsidRDefault="00A9031A" w:rsidP="00A9031A">
      <w:pPr>
        <w:spacing w:after="0" w:line="240" w:lineRule="auto"/>
        <w:rPr>
          <w:rFonts w:ascii="Arial" w:hAnsi="Arial" w:cs="Arial"/>
          <w:sz w:val="20"/>
          <w:szCs w:val="20"/>
        </w:rPr>
      </w:pPr>
      <w:r w:rsidRPr="00A9031A">
        <w:rPr>
          <w:rFonts w:ascii="Arial" w:hAnsi="Arial" w:cs="Arial"/>
          <w:sz w:val="20"/>
          <w:szCs w:val="20"/>
        </w:rPr>
        <w:t xml:space="preserve">010000 </w:t>
      </w:r>
    </w:p>
    <w:p w14:paraId="729E958D" w14:textId="77777777" w:rsidR="00A9031A" w:rsidRPr="00A9031A" w:rsidRDefault="00A9031A" w:rsidP="00A9031A">
      <w:pPr>
        <w:spacing w:after="0" w:line="240" w:lineRule="auto"/>
        <w:rPr>
          <w:rFonts w:ascii="Arial" w:hAnsi="Arial" w:cs="Arial"/>
          <w:sz w:val="20"/>
          <w:szCs w:val="20"/>
        </w:rPr>
      </w:pPr>
      <w:r w:rsidRPr="00A9031A">
        <w:rPr>
          <w:rFonts w:ascii="Arial" w:hAnsi="Arial" w:cs="Arial"/>
          <w:sz w:val="20"/>
          <w:szCs w:val="20"/>
        </w:rPr>
        <w:t xml:space="preserve">Republic of Kazakhstan </w:t>
      </w:r>
    </w:p>
    <w:p w14:paraId="0A37414B" w14:textId="77777777" w:rsidR="00A9031A" w:rsidRPr="00A9031A" w:rsidRDefault="00A9031A" w:rsidP="00A9031A">
      <w:pPr>
        <w:spacing w:line="240" w:lineRule="auto"/>
        <w:rPr>
          <w:rFonts w:ascii="Arial" w:hAnsi="Arial" w:cs="Arial"/>
        </w:rPr>
      </w:pPr>
    </w:p>
    <w:p w14:paraId="04D09FB5" w14:textId="77777777" w:rsidR="00A9031A" w:rsidRPr="00A9031A" w:rsidRDefault="00A9031A" w:rsidP="00A9031A">
      <w:pPr>
        <w:spacing w:after="0" w:line="240" w:lineRule="auto"/>
        <w:jc w:val="right"/>
        <w:rPr>
          <w:rFonts w:ascii="Arial" w:hAnsi="Arial" w:cs="Arial"/>
          <w:b/>
          <w:bCs/>
          <w:sz w:val="20"/>
          <w:szCs w:val="20"/>
        </w:rPr>
      </w:pPr>
      <w:r w:rsidRPr="00A9031A">
        <w:rPr>
          <w:rFonts w:ascii="Arial" w:hAnsi="Arial" w:cs="Arial"/>
          <w:b/>
          <w:bCs/>
          <w:i/>
          <w:iCs/>
          <w:sz w:val="20"/>
          <w:szCs w:val="20"/>
        </w:rPr>
        <w:t>Send a copy of your letter to the address below</w:t>
      </w:r>
      <w:r w:rsidRPr="00A9031A">
        <w:rPr>
          <w:rFonts w:ascii="Arial" w:hAnsi="Arial" w:cs="Arial"/>
          <w:b/>
          <w:bCs/>
          <w:sz w:val="20"/>
          <w:szCs w:val="20"/>
        </w:rPr>
        <w:t xml:space="preserve"> </w:t>
      </w:r>
    </w:p>
    <w:p w14:paraId="528BA4D7" w14:textId="77777777" w:rsidR="00A9031A" w:rsidRPr="00A9031A" w:rsidRDefault="00A9031A" w:rsidP="00A9031A">
      <w:pPr>
        <w:spacing w:after="0" w:line="240" w:lineRule="auto"/>
        <w:rPr>
          <w:rFonts w:ascii="Arial" w:hAnsi="Arial" w:cs="Arial"/>
          <w:sz w:val="14"/>
          <w:szCs w:val="14"/>
        </w:rPr>
      </w:pPr>
    </w:p>
    <w:p w14:paraId="709A4055" w14:textId="77777777" w:rsidR="00A9031A" w:rsidRPr="00A9031A" w:rsidRDefault="00A9031A" w:rsidP="00A9031A">
      <w:pPr>
        <w:spacing w:after="0" w:line="240" w:lineRule="auto"/>
        <w:jc w:val="right"/>
        <w:rPr>
          <w:rFonts w:ascii="Arial" w:hAnsi="Arial" w:cs="Arial"/>
          <w:b/>
          <w:bCs/>
          <w:sz w:val="20"/>
          <w:szCs w:val="20"/>
        </w:rPr>
      </w:pPr>
      <w:r w:rsidRPr="00A9031A">
        <w:rPr>
          <w:rFonts w:ascii="Arial" w:hAnsi="Arial" w:cs="Arial"/>
          <w:b/>
          <w:bCs/>
          <w:sz w:val="20"/>
          <w:szCs w:val="20"/>
        </w:rPr>
        <w:t>CC:</w:t>
      </w:r>
      <w:r w:rsidRPr="00A9031A">
        <w:rPr>
          <w:rFonts w:ascii="Arial" w:hAnsi="Arial" w:cs="Arial"/>
          <w:b/>
          <w:bCs/>
          <w:sz w:val="20"/>
          <w:szCs w:val="20"/>
        </w:rPr>
        <w:t xml:space="preserve"> </w:t>
      </w:r>
      <w:r w:rsidRPr="00A9031A">
        <w:rPr>
          <w:rFonts w:ascii="Arial" w:hAnsi="Arial" w:cs="Arial"/>
          <w:b/>
          <w:bCs/>
          <w:sz w:val="20"/>
          <w:szCs w:val="20"/>
        </w:rPr>
        <w:t>Embassy of Kazakhstan in the United States</w:t>
      </w:r>
    </w:p>
    <w:p w14:paraId="68A2F1DC" w14:textId="0377A5E3" w:rsidR="00A9031A" w:rsidRPr="00A9031A" w:rsidRDefault="00A9031A" w:rsidP="00A9031A">
      <w:pPr>
        <w:spacing w:after="0" w:line="240" w:lineRule="auto"/>
        <w:jc w:val="right"/>
        <w:rPr>
          <w:rFonts w:ascii="Arial" w:hAnsi="Arial" w:cs="Arial"/>
          <w:b/>
          <w:bCs/>
          <w:sz w:val="20"/>
          <w:szCs w:val="20"/>
        </w:rPr>
      </w:pPr>
      <w:r w:rsidRPr="00A9031A">
        <w:rPr>
          <w:rFonts w:ascii="Arial" w:hAnsi="Arial" w:cs="Arial"/>
          <w:b/>
          <w:bCs/>
          <w:sz w:val="20"/>
          <w:szCs w:val="20"/>
        </w:rPr>
        <w:t xml:space="preserve">Ambassador </w:t>
      </w:r>
      <w:r w:rsidR="00827BD2" w:rsidRPr="00827BD2">
        <w:rPr>
          <w:rFonts w:ascii="Arial" w:hAnsi="Arial" w:cs="Arial"/>
          <w:b/>
          <w:bCs/>
          <w:sz w:val="20"/>
          <w:szCs w:val="20"/>
        </w:rPr>
        <w:t>Yerzhan Ashikbayev</w:t>
      </w:r>
    </w:p>
    <w:p w14:paraId="4E256BCC" w14:textId="77777777" w:rsidR="00A9031A" w:rsidRPr="00A9031A" w:rsidRDefault="00A9031A" w:rsidP="00A9031A">
      <w:pPr>
        <w:spacing w:after="0" w:line="240" w:lineRule="auto"/>
        <w:jc w:val="right"/>
        <w:rPr>
          <w:rFonts w:ascii="Arial" w:hAnsi="Arial" w:cs="Arial"/>
          <w:sz w:val="20"/>
          <w:szCs w:val="20"/>
        </w:rPr>
      </w:pPr>
      <w:r w:rsidRPr="00A9031A">
        <w:rPr>
          <w:rFonts w:ascii="Arial" w:hAnsi="Arial" w:cs="Arial"/>
          <w:sz w:val="20"/>
          <w:szCs w:val="20"/>
        </w:rPr>
        <w:t xml:space="preserve">1401 16th Street, NW, </w:t>
      </w:r>
    </w:p>
    <w:p w14:paraId="0CA55A03" w14:textId="77777777" w:rsidR="00A9031A" w:rsidRPr="00A9031A" w:rsidRDefault="00A9031A" w:rsidP="00A9031A">
      <w:pPr>
        <w:spacing w:after="0" w:line="240" w:lineRule="auto"/>
        <w:jc w:val="right"/>
        <w:rPr>
          <w:rFonts w:ascii="Arial" w:hAnsi="Arial" w:cs="Arial"/>
          <w:sz w:val="20"/>
          <w:szCs w:val="20"/>
        </w:rPr>
      </w:pPr>
      <w:r w:rsidRPr="00A9031A">
        <w:rPr>
          <w:rFonts w:ascii="Arial" w:hAnsi="Arial" w:cs="Arial"/>
          <w:sz w:val="20"/>
          <w:szCs w:val="20"/>
        </w:rPr>
        <w:t>Washington DC 20036</w:t>
      </w:r>
    </w:p>
    <w:p w14:paraId="3E7AE3F5" w14:textId="77777777" w:rsidR="00A9031A" w:rsidRPr="00A9031A" w:rsidRDefault="00A9031A" w:rsidP="00A9031A">
      <w:pPr>
        <w:spacing w:after="0" w:line="240" w:lineRule="auto"/>
        <w:jc w:val="right"/>
        <w:rPr>
          <w:rFonts w:ascii="Arial" w:hAnsi="Arial" w:cs="Arial"/>
          <w:sz w:val="20"/>
          <w:szCs w:val="20"/>
        </w:rPr>
      </w:pPr>
      <w:r w:rsidRPr="00A9031A">
        <w:rPr>
          <w:rFonts w:ascii="Arial" w:hAnsi="Arial" w:cs="Arial"/>
          <w:sz w:val="20"/>
          <w:szCs w:val="20"/>
        </w:rPr>
        <w:t xml:space="preserve">Email: </w:t>
      </w:r>
      <w:hyperlink r:id="rId12" w:tgtFrame="_blank" w:history="1">
        <w:r w:rsidRPr="00A9031A">
          <w:rPr>
            <w:rStyle w:val="Hyperlink"/>
            <w:rFonts w:ascii="Arial" w:hAnsi="Arial" w:cs="Arial"/>
            <w:sz w:val="20"/>
            <w:szCs w:val="20"/>
          </w:rPr>
          <w:t>washington@mfa.kz</w:t>
        </w:r>
      </w:hyperlink>
    </w:p>
    <w:p w14:paraId="27347A8F" w14:textId="0B87F0B2" w:rsidR="00A9031A" w:rsidRPr="00A9031A" w:rsidRDefault="00A9031A" w:rsidP="00A9031A">
      <w:pPr>
        <w:spacing w:line="240" w:lineRule="auto"/>
        <w:rPr>
          <w:rFonts w:ascii="Arial" w:hAnsi="Arial" w:cs="Arial"/>
        </w:rPr>
        <w:sectPr w:rsidR="00A9031A" w:rsidRPr="00A9031A" w:rsidSect="00A9031A">
          <w:type w:val="continuous"/>
          <w:pgSz w:w="12240" w:h="15840"/>
          <w:pgMar w:top="720" w:right="720" w:bottom="2160" w:left="720" w:header="720" w:footer="720" w:gutter="0"/>
          <w:cols w:num="2" w:space="720"/>
          <w:docGrid w:linePitch="360"/>
        </w:sectPr>
      </w:pPr>
    </w:p>
    <w:p w14:paraId="4318965A" w14:textId="77777777" w:rsidR="00A9031A" w:rsidRPr="00A9031A" w:rsidRDefault="00A9031A" w:rsidP="00A9031A">
      <w:pPr>
        <w:spacing w:line="240" w:lineRule="auto"/>
        <w:rPr>
          <w:rFonts w:ascii="Arial" w:hAnsi="Arial" w:cs="Arial"/>
        </w:rPr>
      </w:pPr>
      <w:r w:rsidRPr="00A9031A">
        <w:rPr>
          <w:rFonts w:ascii="Arial" w:hAnsi="Arial" w:cs="Arial"/>
        </w:rPr>
        <w:t xml:space="preserve">Dear Prosecutor General, </w:t>
      </w:r>
    </w:p>
    <w:p w14:paraId="3A26E703" w14:textId="253E45AF" w:rsidR="00A9031A" w:rsidRPr="00A9031A" w:rsidRDefault="00A9031A" w:rsidP="00A9031A">
      <w:pPr>
        <w:spacing w:line="240" w:lineRule="auto"/>
        <w:rPr>
          <w:rFonts w:ascii="Arial" w:hAnsi="Arial" w:cs="Arial"/>
        </w:rPr>
      </w:pPr>
      <w:r w:rsidRPr="00A9031A">
        <w:rPr>
          <w:rFonts w:ascii="Arial" w:hAnsi="Arial" w:cs="Arial"/>
        </w:rPr>
        <w:t>I am concern</w:t>
      </w:r>
      <w:r w:rsidR="009B77F1">
        <w:rPr>
          <w:rFonts w:ascii="Arial" w:hAnsi="Arial" w:cs="Arial"/>
        </w:rPr>
        <w:t>ed</w:t>
      </w:r>
      <w:r w:rsidRPr="00A9031A">
        <w:rPr>
          <w:rFonts w:ascii="Arial" w:hAnsi="Arial" w:cs="Arial"/>
        </w:rPr>
        <w:t xml:space="preserve"> about the criminal prosecution and imprisonment of </w:t>
      </w:r>
      <w:r w:rsidRPr="00A87978">
        <w:rPr>
          <w:rFonts w:ascii="Arial" w:hAnsi="Arial" w:cs="Arial"/>
          <w:b/>
          <w:bCs/>
        </w:rPr>
        <w:t>19 Nagyz Atajurt members</w:t>
      </w:r>
      <w:r w:rsidRPr="00A9031A">
        <w:rPr>
          <w:rFonts w:ascii="Arial" w:hAnsi="Arial" w:cs="Arial"/>
        </w:rPr>
        <w:t xml:space="preserve"> who were convicted and sentenced for participating in a peaceful protest in November 2025. The activists were calling for the release of a Kazakhstani citizen detained in China and exercising their rights to freedom of expression and peaceful assembly. Eleven activists received prison sentences</w:t>
      </w:r>
      <w:r w:rsidR="00C8065D">
        <w:rPr>
          <w:rFonts w:ascii="Arial" w:hAnsi="Arial" w:cs="Arial"/>
        </w:rPr>
        <w:t>,</w:t>
      </w:r>
      <w:r w:rsidR="00A87978">
        <w:rPr>
          <w:rFonts w:ascii="Arial" w:hAnsi="Arial" w:cs="Arial"/>
        </w:rPr>
        <w:t xml:space="preserve"> </w:t>
      </w:r>
      <w:r w:rsidRPr="00A9031A">
        <w:rPr>
          <w:rFonts w:ascii="Arial" w:hAnsi="Arial" w:cs="Arial"/>
        </w:rPr>
        <w:t>some of which were suspended</w:t>
      </w:r>
      <w:r w:rsidR="00C8065D">
        <w:rPr>
          <w:rFonts w:ascii="Arial" w:hAnsi="Arial" w:cs="Arial"/>
        </w:rPr>
        <w:t xml:space="preserve">, </w:t>
      </w:r>
      <w:r w:rsidRPr="00A9031A">
        <w:rPr>
          <w:rFonts w:ascii="Arial" w:hAnsi="Arial" w:cs="Arial"/>
        </w:rPr>
        <w:t>eight were handed non-custodial restrictions on their freedom</w:t>
      </w:r>
      <w:r w:rsidR="00A87978" w:rsidRPr="00A9031A">
        <w:rPr>
          <w:rFonts w:ascii="Arial" w:hAnsi="Arial" w:cs="Arial"/>
        </w:rPr>
        <w:t>, and all</w:t>
      </w:r>
      <w:r w:rsidRPr="00A9031A">
        <w:rPr>
          <w:rFonts w:ascii="Arial" w:hAnsi="Arial" w:cs="Arial"/>
        </w:rPr>
        <w:t xml:space="preserve"> had three-year restrictions placed on political activities upon completion of their sentences. </w:t>
      </w:r>
    </w:p>
    <w:p w14:paraId="2394296D" w14:textId="64725F69" w:rsidR="00A9031A" w:rsidRPr="00A9031A" w:rsidRDefault="00A9031A" w:rsidP="00A9031A">
      <w:pPr>
        <w:spacing w:line="240" w:lineRule="auto"/>
        <w:rPr>
          <w:rFonts w:ascii="Arial" w:hAnsi="Arial" w:cs="Arial"/>
        </w:rPr>
      </w:pPr>
      <w:r w:rsidRPr="00A9031A">
        <w:rPr>
          <w:rFonts w:ascii="Arial" w:hAnsi="Arial" w:cs="Arial"/>
        </w:rPr>
        <w:t>The convictions of the Atajurt members send a chilling message to civil society in Kazakhstan and undermine the rights to freedom of expression, associatio</w:t>
      </w:r>
      <w:r w:rsidR="00EE3752">
        <w:rPr>
          <w:rFonts w:ascii="Arial" w:hAnsi="Arial" w:cs="Arial"/>
        </w:rPr>
        <w:t>n,</w:t>
      </w:r>
      <w:r w:rsidRPr="00A9031A">
        <w:rPr>
          <w:rFonts w:ascii="Arial" w:hAnsi="Arial" w:cs="Arial"/>
        </w:rPr>
        <w:t xml:space="preserve"> and peaceful assembly. </w:t>
      </w:r>
    </w:p>
    <w:p w14:paraId="3000843F" w14:textId="77777777" w:rsidR="00A9031A" w:rsidRPr="00A9031A" w:rsidRDefault="00A9031A" w:rsidP="00A9031A">
      <w:pPr>
        <w:spacing w:line="240" w:lineRule="auto"/>
        <w:rPr>
          <w:rFonts w:ascii="Arial" w:hAnsi="Arial" w:cs="Arial"/>
        </w:rPr>
      </w:pPr>
      <w:r w:rsidRPr="00A9031A">
        <w:rPr>
          <w:rFonts w:ascii="Arial" w:hAnsi="Arial" w:cs="Arial"/>
        </w:rPr>
        <w:t xml:space="preserve">I am particularly concerned about several imprisoned Atajurt members whose health has reportedly deteriorated in detention. </w:t>
      </w:r>
      <w:r w:rsidRPr="00EE3752">
        <w:rPr>
          <w:rFonts w:ascii="Arial" w:hAnsi="Arial" w:cs="Arial"/>
          <w:b/>
          <w:bCs/>
        </w:rPr>
        <w:t>Tursynbek Kabi</w:t>
      </w:r>
      <w:r w:rsidRPr="00A9031A">
        <w:rPr>
          <w:rFonts w:ascii="Arial" w:hAnsi="Arial" w:cs="Arial"/>
        </w:rPr>
        <w:t xml:space="preserve"> suffers from severe hearing loss and chronic pain, </w:t>
      </w:r>
      <w:r w:rsidRPr="00EE3752">
        <w:rPr>
          <w:rFonts w:ascii="Arial" w:hAnsi="Arial" w:cs="Arial"/>
          <w:b/>
          <w:bCs/>
        </w:rPr>
        <w:t>Batyrbek Baigazy</w:t>
      </w:r>
      <w:r w:rsidRPr="00A9031A">
        <w:rPr>
          <w:rFonts w:ascii="Arial" w:hAnsi="Arial" w:cs="Arial"/>
        </w:rPr>
        <w:t xml:space="preserve"> has severe visual impairment and urgently requires eye surgery, and </w:t>
      </w:r>
      <w:r w:rsidRPr="00EE3752">
        <w:rPr>
          <w:rFonts w:ascii="Arial" w:hAnsi="Arial" w:cs="Arial"/>
          <w:b/>
          <w:bCs/>
        </w:rPr>
        <w:t xml:space="preserve">Yerbol Nurlybayev </w:t>
      </w:r>
      <w:r w:rsidRPr="00A9031A">
        <w:rPr>
          <w:rFonts w:ascii="Arial" w:hAnsi="Arial" w:cs="Arial"/>
        </w:rPr>
        <w:t xml:space="preserve">suffers from a serious kidney disease requiring specialist treatment. </w:t>
      </w:r>
    </w:p>
    <w:p w14:paraId="4AFBB6A4" w14:textId="16BC804E" w:rsidR="00A9031A" w:rsidRPr="00A9031A" w:rsidRDefault="00A9031A" w:rsidP="00A9031A">
      <w:pPr>
        <w:spacing w:line="240" w:lineRule="auto"/>
        <w:rPr>
          <w:rFonts w:ascii="Arial" w:hAnsi="Arial" w:cs="Arial"/>
        </w:rPr>
      </w:pPr>
      <w:r w:rsidRPr="00A9031A">
        <w:rPr>
          <w:rFonts w:ascii="Arial" w:hAnsi="Arial" w:cs="Arial"/>
        </w:rPr>
        <w:t xml:space="preserve">I urge you to do everything within your power to ensure that the convictions and sentences of all 19 Atajurt members are overturned, and that those imprisoned are immediately released. Pending their release, I urge you to ensure that Tursynbek Kabi, Batyrbek Baigazy, </w:t>
      </w:r>
      <w:r w:rsidR="00EE3752">
        <w:rPr>
          <w:rFonts w:ascii="Arial" w:hAnsi="Arial" w:cs="Arial"/>
        </w:rPr>
        <w:t xml:space="preserve">and </w:t>
      </w:r>
      <w:r w:rsidRPr="00A9031A">
        <w:rPr>
          <w:rFonts w:ascii="Arial" w:hAnsi="Arial" w:cs="Arial"/>
        </w:rPr>
        <w:t xml:space="preserve">Yerbol Nurlybayev are provided with immediate and appropriate medical care. I also call on you to ensure that all restrictions imposed on the Atajurt members in Kazakhstan are lifted and that they can continue their peaceful human rights activities freely and without any reprisals. </w:t>
      </w:r>
    </w:p>
    <w:p w14:paraId="65FF75BF" w14:textId="77777777" w:rsidR="00A9031A" w:rsidRPr="00A9031A" w:rsidRDefault="00A9031A" w:rsidP="00A9031A">
      <w:pPr>
        <w:spacing w:line="240" w:lineRule="auto"/>
        <w:rPr>
          <w:rFonts w:ascii="Arial" w:hAnsi="Arial" w:cs="Arial"/>
        </w:rPr>
      </w:pPr>
      <w:r w:rsidRPr="00A9031A">
        <w:rPr>
          <w:rFonts w:ascii="Arial" w:hAnsi="Arial" w:cs="Arial"/>
        </w:rPr>
        <w:t xml:space="preserve">Yours sincerely, </w:t>
      </w:r>
    </w:p>
    <w:p w14:paraId="40B8B103" w14:textId="77777777" w:rsidR="00A9031A" w:rsidRDefault="00A9031A" w:rsidP="00A9031A">
      <w:pPr>
        <w:spacing w:after="0" w:line="240" w:lineRule="auto"/>
        <w:rPr>
          <w:rFonts w:ascii="Arial" w:hAnsi="Arial" w:cs="Arial"/>
          <w:b/>
          <w:bCs/>
          <w:highlight w:val="lightGray"/>
        </w:rPr>
      </w:pPr>
    </w:p>
    <w:p w14:paraId="7C445D41" w14:textId="77777777" w:rsidR="000A7DAE" w:rsidRDefault="000A7DAE">
      <w:pPr>
        <w:rPr>
          <w:rFonts w:ascii="Arial" w:hAnsi="Arial" w:cs="Arial"/>
          <w:b/>
          <w:bCs/>
          <w:highlight w:val="lightGray"/>
        </w:rPr>
      </w:pPr>
      <w:r>
        <w:rPr>
          <w:rFonts w:ascii="Arial" w:hAnsi="Arial" w:cs="Arial"/>
          <w:b/>
          <w:bCs/>
          <w:highlight w:val="lightGray"/>
        </w:rPr>
        <w:br w:type="page"/>
      </w:r>
    </w:p>
    <w:p w14:paraId="4D0E743F" w14:textId="47B81682" w:rsidR="00A9031A" w:rsidRPr="00A9031A" w:rsidRDefault="00A9031A" w:rsidP="00A9031A">
      <w:pPr>
        <w:spacing w:after="0" w:line="240" w:lineRule="auto"/>
        <w:rPr>
          <w:rFonts w:ascii="Arial" w:hAnsi="Arial" w:cs="Arial"/>
        </w:rPr>
      </w:pPr>
      <w:r w:rsidRPr="00A9031A">
        <w:rPr>
          <w:rFonts w:ascii="Arial" w:hAnsi="Arial" w:cs="Arial"/>
          <w:b/>
          <w:bCs/>
          <w:highlight w:val="lightGray"/>
        </w:rPr>
        <w:lastRenderedPageBreak/>
        <w:t>ADDITIONAL INFORMATION</w:t>
      </w:r>
      <w:r w:rsidRPr="00A9031A">
        <w:rPr>
          <w:rFonts w:ascii="Arial" w:hAnsi="Arial" w:cs="Arial"/>
        </w:rPr>
        <w:t xml:space="preserve"> </w:t>
      </w:r>
    </w:p>
    <w:p w14:paraId="42A2FD26" w14:textId="3CE49381" w:rsidR="00A9031A" w:rsidRPr="00A9031A" w:rsidRDefault="00A9031A" w:rsidP="00A9031A">
      <w:pPr>
        <w:spacing w:after="0" w:line="240" w:lineRule="auto"/>
        <w:rPr>
          <w:rFonts w:ascii="Arial" w:hAnsi="Arial" w:cs="Arial"/>
        </w:rPr>
      </w:pPr>
      <w:r w:rsidRPr="000A7DAE">
        <w:rPr>
          <w:rFonts w:ascii="Arial" w:hAnsi="Arial" w:cs="Arial"/>
          <w:b/>
          <w:bCs/>
        </w:rPr>
        <w:t>Atajurt</w:t>
      </w:r>
      <w:r w:rsidRPr="00A9031A">
        <w:rPr>
          <w:rFonts w:ascii="Arial" w:hAnsi="Arial" w:cs="Arial"/>
        </w:rPr>
        <w:t xml:space="preserve"> (also known as </w:t>
      </w:r>
      <w:r w:rsidRPr="000A7DAE">
        <w:rPr>
          <w:rFonts w:ascii="Arial" w:hAnsi="Arial" w:cs="Arial"/>
          <w:b/>
          <w:bCs/>
        </w:rPr>
        <w:t>Nagyz Atajurt - Real Fatherland</w:t>
      </w:r>
      <w:r w:rsidRPr="00A9031A">
        <w:rPr>
          <w:rFonts w:ascii="Arial" w:hAnsi="Arial" w:cs="Arial"/>
        </w:rPr>
        <w:t>) is a human rights movement that documents and publicizes cases of human rights violations of ethnic Kazakhs, Uyghurs</w:t>
      </w:r>
      <w:r w:rsidR="000A7DAE">
        <w:rPr>
          <w:rFonts w:ascii="Arial" w:hAnsi="Arial" w:cs="Arial"/>
        </w:rPr>
        <w:t>,</w:t>
      </w:r>
      <w:r w:rsidRPr="00A9031A">
        <w:rPr>
          <w:rFonts w:ascii="Arial" w:hAnsi="Arial" w:cs="Arial"/>
        </w:rPr>
        <w:t xml:space="preserve"> and other Turkic minorities in China's Xinjiang Uyghur Autonomous Region (XUAR). The movement and its members have faced repeated pressure from the Kazakhstani authorities, including arrests, administrative detentions</w:t>
      </w:r>
      <w:r w:rsidR="000A7DAE">
        <w:rPr>
          <w:rFonts w:ascii="Arial" w:hAnsi="Arial" w:cs="Arial"/>
        </w:rPr>
        <w:t>,</w:t>
      </w:r>
      <w:r w:rsidRPr="00A9031A">
        <w:rPr>
          <w:rFonts w:ascii="Arial" w:hAnsi="Arial" w:cs="Arial"/>
        </w:rPr>
        <w:t xml:space="preserve"> and criminal prosecution. </w:t>
      </w:r>
    </w:p>
    <w:p w14:paraId="1C6DC24C" w14:textId="77777777" w:rsidR="00A9031A" w:rsidRPr="00A9031A" w:rsidRDefault="00A9031A" w:rsidP="00A9031A">
      <w:pPr>
        <w:spacing w:after="0" w:line="240" w:lineRule="auto"/>
        <w:rPr>
          <w:rFonts w:ascii="Arial" w:hAnsi="Arial" w:cs="Arial"/>
          <w:sz w:val="18"/>
          <w:szCs w:val="18"/>
        </w:rPr>
      </w:pPr>
    </w:p>
    <w:p w14:paraId="1E31C6B7" w14:textId="3731B639" w:rsidR="00A9031A" w:rsidRPr="00A9031A" w:rsidRDefault="00A9031A" w:rsidP="00A9031A">
      <w:pPr>
        <w:spacing w:after="0" w:line="240" w:lineRule="auto"/>
        <w:rPr>
          <w:rFonts w:ascii="Arial" w:hAnsi="Arial" w:cs="Arial"/>
        </w:rPr>
      </w:pPr>
      <w:r w:rsidRPr="00A9031A">
        <w:rPr>
          <w:rFonts w:ascii="Arial" w:hAnsi="Arial" w:cs="Arial"/>
        </w:rPr>
        <w:t xml:space="preserve">This current case stems from a peaceful protest held on November </w:t>
      </w:r>
      <w:r w:rsidR="000A7DAE" w:rsidRPr="00A9031A">
        <w:rPr>
          <w:rFonts w:ascii="Arial" w:hAnsi="Arial" w:cs="Arial"/>
        </w:rPr>
        <w:t>13</w:t>
      </w:r>
      <w:r w:rsidR="000A7DAE">
        <w:rPr>
          <w:rFonts w:ascii="Arial" w:hAnsi="Arial" w:cs="Arial"/>
        </w:rPr>
        <w:t xml:space="preserve">, </w:t>
      </w:r>
      <w:r w:rsidRPr="00A9031A">
        <w:rPr>
          <w:rFonts w:ascii="Arial" w:hAnsi="Arial" w:cs="Arial"/>
        </w:rPr>
        <w:t xml:space="preserve">2025 near the Kazakhstan-China border in the Almaty region. The protesters, many of whom were ethnic Kazakhs originally from XUAR, called for the release of a Kazakhstani citizen detained in China since July 2025. The activists were initially subjected to administrative sanctions, including fines and short-term detention. However, shortly afterwards, and following a diplomatic complaint from the Chinese consulate in Almaty, the authorities opened a criminal investigation against all 19 participants under Article 174 of Kazakhstan's Criminal Code for allegedly "inciting ethnic or national discord". </w:t>
      </w:r>
    </w:p>
    <w:p w14:paraId="1B4B058F" w14:textId="77777777" w:rsidR="00A9031A" w:rsidRPr="00A9031A" w:rsidRDefault="00A9031A" w:rsidP="00A9031A">
      <w:pPr>
        <w:spacing w:after="0" w:line="240" w:lineRule="auto"/>
        <w:rPr>
          <w:rFonts w:ascii="Arial" w:hAnsi="Arial" w:cs="Arial"/>
          <w:sz w:val="18"/>
          <w:szCs w:val="18"/>
        </w:rPr>
      </w:pPr>
    </w:p>
    <w:p w14:paraId="1437834E" w14:textId="38D56EAB" w:rsidR="00A9031A" w:rsidRPr="00A9031A" w:rsidRDefault="00A9031A" w:rsidP="00A9031A">
      <w:pPr>
        <w:spacing w:after="0" w:line="240" w:lineRule="auto"/>
        <w:rPr>
          <w:rFonts w:ascii="Arial" w:hAnsi="Arial" w:cs="Arial"/>
        </w:rPr>
      </w:pPr>
      <w:r w:rsidRPr="00A9031A">
        <w:rPr>
          <w:rFonts w:ascii="Arial" w:hAnsi="Arial" w:cs="Arial"/>
        </w:rPr>
        <w:t xml:space="preserve">On April </w:t>
      </w:r>
      <w:r w:rsidR="006605FF" w:rsidRPr="00A9031A">
        <w:rPr>
          <w:rFonts w:ascii="Arial" w:hAnsi="Arial" w:cs="Arial"/>
        </w:rPr>
        <w:t>13</w:t>
      </w:r>
      <w:r w:rsidR="006605FF">
        <w:rPr>
          <w:rFonts w:ascii="Arial" w:hAnsi="Arial" w:cs="Arial"/>
        </w:rPr>
        <w:t xml:space="preserve">, </w:t>
      </w:r>
      <w:r w:rsidRPr="00A9031A">
        <w:rPr>
          <w:rFonts w:ascii="Arial" w:hAnsi="Arial" w:cs="Arial"/>
        </w:rPr>
        <w:t xml:space="preserve">2026, the court in Taldykorgan found all 19 defendants guilty. Eleven activists received five-year prison sentences, while eight others were sentenced to "restriction of freedom", a non-custodial sentence that places individuals under state supervision and limits various aspects of their daily lives. All 19 activists were additionally prohibited from engaging in public or political activities for three years upon completion of their sentences. On June </w:t>
      </w:r>
      <w:r w:rsidR="006605FF" w:rsidRPr="00A9031A">
        <w:rPr>
          <w:rFonts w:ascii="Arial" w:hAnsi="Arial" w:cs="Arial"/>
        </w:rPr>
        <w:t>9</w:t>
      </w:r>
      <w:r w:rsidR="006605FF">
        <w:rPr>
          <w:rFonts w:ascii="Arial" w:hAnsi="Arial" w:cs="Arial"/>
        </w:rPr>
        <w:t xml:space="preserve">, </w:t>
      </w:r>
      <w:r w:rsidRPr="00A9031A">
        <w:rPr>
          <w:rFonts w:ascii="Arial" w:hAnsi="Arial" w:cs="Arial"/>
        </w:rPr>
        <w:t xml:space="preserve">2026, the activists' convictions were upheld on appeal. </w:t>
      </w:r>
    </w:p>
    <w:p w14:paraId="2C3FF5A1" w14:textId="77777777" w:rsidR="00A9031A" w:rsidRPr="00A9031A" w:rsidRDefault="00A9031A" w:rsidP="00A9031A">
      <w:pPr>
        <w:spacing w:after="0" w:line="240" w:lineRule="auto"/>
        <w:rPr>
          <w:rFonts w:ascii="Arial" w:hAnsi="Arial" w:cs="Arial"/>
          <w:sz w:val="18"/>
          <w:szCs w:val="18"/>
        </w:rPr>
      </w:pPr>
    </w:p>
    <w:p w14:paraId="341EA9D0" w14:textId="07183D62" w:rsidR="00A9031A" w:rsidRPr="00A9031A" w:rsidRDefault="00FE0BD8" w:rsidP="00A9031A">
      <w:pPr>
        <w:spacing w:after="0" w:line="240" w:lineRule="auto"/>
        <w:rPr>
          <w:rFonts w:ascii="Arial" w:hAnsi="Arial" w:cs="Arial"/>
        </w:rPr>
      </w:pPr>
      <w:r>
        <w:rPr>
          <w:rFonts w:ascii="Arial" w:hAnsi="Arial" w:cs="Arial"/>
        </w:rPr>
        <w:t>S</w:t>
      </w:r>
      <w:r w:rsidR="00A9031A" w:rsidRPr="00A9031A">
        <w:rPr>
          <w:rFonts w:ascii="Arial" w:hAnsi="Arial" w:cs="Arial"/>
        </w:rPr>
        <w:t>everal imprisoned activists</w:t>
      </w:r>
      <w:r>
        <w:rPr>
          <w:rFonts w:ascii="Arial" w:hAnsi="Arial" w:cs="Arial"/>
        </w:rPr>
        <w:t xml:space="preserve">’ </w:t>
      </w:r>
      <w:r w:rsidR="00A9031A" w:rsidRPr="00A9031A">
        <w:rPr>
          <w:rFonts w:ascii="Arial" w:hAnsi="Arial" w:cs="Arial"/>
        </w:rPr>
        <w:t xml:space="preserve">health has reportedly deteriorated while in detention. </w:t>
      </w:r>
      <w:r w:rsidR="00A9031A" w:rsidRPr="00FE0BD8">
        <w:rPr>
          <w:rFonts w:ascii="Arial" w:hAnsi="Arial" w:cs="Arial"/>
          <w:b/>
          <w:bCs/>
        </w:rPr>
        <w:t xml:space="preserve">Tursynbek Kabi </w:t>
      </w:r>
      <w:r w:rsidR="00A9031A" w:rsidRPr="00A9031A">
        <w:rPr>
          <w:rFonts w:ascii="Arial" w:hAnsi="Arial" w:cs="Arial"/>
        </w:rPr>
        <w:t>suffers from severe hearing loss caused by torture including beatings he experienced while detained in Xinjiang in 2018. He also experiences chronic pain, mobility problems</w:t>
      </w:r>
      <w:r>
        <w:rPr>
          <w:rFonts w:ascii="Arial" w:hAnsi="Arial" w:cs="Arial"/>
        </w:rPr>
        <w:t>,</w:t>
      </w:r>
      <w:r w:rsidR="00A9031A" w:rsidRPr="00A9031A">
        <w:rPr>
          <w:rFonts w:ascii="Arial" w:hAnsi="Arial" w:cs="Arial"/>
        </w:rPr>
        <w:t xml:space="preserve"> and requires hearing aids. Supporters have said that requests for his release from prison to house arrest on health grounds were rejected. </w:t>
      </w:r>
      <w:r w:rsidR="00A9031A" w:rsidRPr="00A6252F">
        <w:rPr>
          <w:rFonts w:ascii="Arial" w:hAnsi="Arial" w:cs="Arial"/>
          <w:b/>
          <w:bCs/>
        </w:rPr>
        <w:t>Batyrbek Baigazy</w:t>
      </w:r>
      <w:r w:rsidR="00A9031A" w:rsidRPr="00A9031A">
        <w:rPr>
          <w:rFonts w:ascii="Arial" w:hAnsi="Arial" w:cs="Arial"/>
        </w:rPr>
        <w:t xml:space="preserve"> suffers from severe visual impairment and urgently requires ophthalmological surgery. </w:t>
      </w:r>
      <w:r w:rsidR="00A9031A" w:rsidRPr="00A6252F">
        <w:rPr>
          <w:rFonts w:ascii="Arial" w:hAnsi="Arial" w:cs="Arial"/>
          <w:b/>
          <w:bCs/>
        </w:rPr>
        <w:t>Yerbol Nurlybayev</w:t>
      </w:r>
      <w:r w:rsidR="00A9031A" w:rsidRPr="00A9031A">
        <w:rPr>
          <w:rFonts w:ascii="Arial" w:hAnsi="Arial" w:cs="Arial"/>
        </w:rPr>
        <w:t xml:space="preserve"> suffers from a serious kidney disease affecting both kidneys and requires specialist medical treatment. </w:t>
      </w:r>
    </w:p>
    <w:p w14:paraId="2590A70B" w14:textId="77777777" w:rsidR="00A9031A" w:rsidRPr="00A9031A" w:rsidRDefault="00A9031A" w:rsidP="00A9031A">
      <w:pPr>
        <w:spacing w:after="0" w:line="240" w:lineRule="auto"/>
        <w:rPr>
          <w:rFonts w:ascii="Arial" w:hAnsi="Arial" w:cs="Arial"/>
          <w:sz w:val="18"/>
          <w:szCs w:val="18"/>
        </w:rPr>
      </w:pPr>
    </w:p>
    <w:p w14:paraId="784EAF3D" w14:textId="21E52F4E" w:rsidR="00A9031A" w:rsidRPr="00A9031A" w:rsidRDefault="00A9031A" w:rsidP="00A9031A">
      <w:pPr>
        <w:spacing w:after="0" w:line="240" w:lineRule="auto"/>
        <w:rPr>
          <w:rFonts w:ascii="Arial" w:hAnsi="Arial" w:cs="Arial"/>
        </w:rPr>
      </w:pPr>
      <w:r w:rsidRPr="00A9031A">
        <w:rPr>
          <w:rFonts w:ascii="Arial" w:hAnsi="Arial" w:cs="Arial"/>
        </w:rPr>
        <w:t xml:space="preserve">Two women defendants were spared immediate imprisonment because they have young children. One of them is </w:t>
      </w:r>
      <w:r w:rsidRPr="00A6252F">
        <w:rPr>
          <w:rFonts w:ascii="Arial" w:hAnsi="Arial" w:cs="Arial"/>
          <w:b/>
          <w:bCs/>
        </w:rPr>
        <w:t>Nazigul Maksutkhan</w:t>
      </w:r>
      <w:r w:rsidRPr="00A9031A">
        <w:rPr>
          <w:rFonts w:ascii="Arial" w:hAnsi="Arial" w:cs="Arial"/>
        </w:rPr>
        <w:t xml:space="preserve">, an Atajurt activist and human rights defender. During the proceedings, Nazigul was pregnant and was initially placed under house arrest. Following her conviction, her prison sentence of four years and eight months was deferred and changed to a non-custodial sentence </w:t>
      </w:r>
      <w:r w:rsidR="00813ED4">
        <w:rPr>
          <w:rFonts w:ascii="Arial" w:hAnsi="Arial" w:cs="Arial"/>
        </w:rPr>
        <w:t>to care</w:t>
      </w:r>
      <w:r w:rsidRPr="00A9031A">
        <w:rPr>
          <w:rFonts w:ascii="Arial" w:hAnsi="Arial" w:cs="Arial"/>
        </w:rPr>
        <w:t xml:space="preserve"> for her child. </w:t>
      </w:r>
    </w:p>
    <w:p w14:paraId="5A587271" w14:textId="77777777" w:rsidR="00A9031A" w:rsidRPr="00A9031A" w:rsidRDefault="00A9031A" w:rsidP="00A9031A">
      <w:pPr>
        <w:spacing w:after="0" w:line="240" w:lineRule="auto"/>
        <w:rPr>
          <w:rFonts w:ascii="Arial" w:hAnsi="Arial" w:cs="Arial"/>
          <w:sz w:val="18"/>
          <w:szCs w:val="18"/>
        </w:rPr>
      </w:pPr>
    </w:p>
    <w:p w14:paraId="2EDB31FF" w14:textId="096D071F" w:rsidR="00A9031A" w:rsidRPr="00A9031A" w:rsidRDefault="00A9031A" w:rsidP="00A9031A">
      <w:pPr>
        <w:spacing w:after="0" w:line="240" w:lineRule="auto"/>
        <w:rPr>
          <w:rFonts w:ascii="Arial" w:hAnsi="Arial" w:cs="Arial"/>
        </w:rPr>
      </w:pPr>
      <w:r w:rsidRPr="00A9031A">
        <w:rPr>
          <w:rFonts w:ascii="Arial" w:hAnsi="Arial" w:cs="Arial"/>
        </w:rPr>
        <w:t>The prosecution of the Atajurt 19 has taken place against a broader backdrop of pressure on Atajurt members, supporters</w:t>
      </w:r>
      <w:r w:rsidR="00813ED4">
        <w:rPr>
          <w:rFonts w:ascii="Arial" w:hAnsi="Arial" w:cs="Arial"/>
        </w:rPr>
        <w:t>,</w:t>
      </w:r>
      <w:r w:rsidRPr="00A9031A">
        <w:rPr>
          <w:rFonts w:ascii="Arial" w:hAnsi="Arial" w:cs="Arial"/>
        </w:rPr>
        <w:t xml:space="preserve"> and their relatives in Kazakhstan. In April 2026 the authorities had prevented relatives of imprisoned Atajurt members from traveling to the capital Astana for a meeting at the U</w:t>
      </w:r>
      <w:r w:rsidR="00147952">
        <w:rPr>
          <w:rFonts w:ascii="Arial" w:hAnsi="Arial" w:cs="Arial"/>
        </w:rPr>
        <w:t>.</w:t>
      </w:r>
      <w:r w:rsidRPr="00A9031A">
        <w:rPr>
          <w:rFonts w:ascii="Arial" w:hAnsi="Arial" w:cs="Arial"/>
        </w:rPr>
        <w:t>S</w:t>
      </w:r>
      <w:r w:rsidR="00147952">
        <w:rPr>
          <w:rFonts w:ascii="Arial" w:hAnsi="Arial" w:cs="Arial"/>
        </w:rPr>
        <w:t>.</w:t>
      </w:r>
      <w:r w:rsidRPr="00A9031A">
        <w:rPr>
          <w:rFonts w:ascii="Arial" w:hAnsi="Arial" w:cs="Arial"/>
        </w:rPr>
        <w:t xml:space="preserve"> Embassy. </w:t>
      </w:r>
    </w:p>
    <w:p w14:paraId="39BA8C61" w14:textId="77777777" w:rsidR="00A9031A" w:rsidRPr="00A9031A" w:rsidRDefault="00A9031A" w:rsidP="00A9031A">
      <w:pPr>
        <w:spacing w:after="0" w:line="240" w:lineRule="auto"/>
        <w:rPr>
          <w:rFonts w:ascii="Arial" w:hAnsi="Arial" w:cs="Arial"/>
          <w:sz w:val="18"/>
          <w:szCs w:val="18"/>
        </w:rPr>
      </w:pPr>
    </w:p>
    <w:p w14:paraId="01DF9E1A" w14:textId="7B50D4A6" w:rsidR="00A9031A" w:rsidRPr="00A9031A" w:rsidRDefault="00A9031A" w:rsidP="00A9031A">
      <w:pPr>
        <w:spacing w:after="0" w:line="240" w:lineRule="auto"/>
        <w:rPr>
          <w:rFonts w:ascii="Arial" w:hAnsi="Arial" w:cs="Arial"/>
        </w:rPr>
      </w:pPr>
      <w:r w:rsidRPr="00A9031A">
        <w:rPr>
          <w:rFonts w:ascii="Arial" w:hAnsi="Arial" w:cs="Arial"/>
          <w:b/>
          <w:bCs/>
        </w:rPr>
        <w:t>PREFERRED LANGUAGE TO ADDRESS TARGET</w:t>
      </w:r>
      <w:r w:rsidRPr="00A9031A">
        <w:rPr>
          <w:rFonts w:ascii="Arial" w:hAnsi="Arial" w:cs="Arial"/>
        </w:rPr>
        <w:t>: Kazakh, Russian</w:t>
      </w:r>
      <w:r>
        <w:rPr>
          <w:rFonts w:ascii="Arial" w:hAnsi="Arial" w:cs="Arial"/>
        </w:rPr>
        <w:t xml:space="preserve">, or </w:t>
      </w:r>
      <w:r w:rsidRPr="00A9031A">
        <w:rPr>
          <w:rFonts w:ascii="Arial" w:hAnsi="Arial" w:cs="Arial"/>
        </w:rPr>
        <w:t xml:space="preserve">your own language. </w:t>
      </w:r>
    </w:p>
    <w:p w14:paraId="590BF4E4" w14:textId="77777777" w:rsidR="00A9031A" w:rsidRPr="00A9031A" w:rsidRDefault="00A9031A" w:rsidP="00A9031A">
      <w:pPr>
        <w:spacing w:after="0" w:line="240" w:lineRule="auto"/>
        <w:rPr>
          <w:rFonts w:ascii="Arial" w:hAnsi="Arial" w:cs="Arial"/>
          <w:sz w:val="18"/>
          <w:szCs w:val="18"/>
        </w:rPr>
      </w:pPr>
    </w:p>
    <w:p w14:paraId="40452F30" w14:textId="5F172860" w:rsidR="00A9031A" w:rsidRPr="00A9031A" w:rsidRDefault="00A9031A" w:rsidP="00A9031A">
      <w:pPr>
        <w:spacing w:after="0" w:line="240" w:lineRule="auto"/>
        <w:rPr>
          <w:rFonts w:ascii="Arial" w:hAnsi="Arial" w:cs="Arial"/>
        </w:rPr>
      </w:pPr>
      <w:r w:rsidRPr="00A9031A">
        <w:rPr>
          <w:rFonts w:ascii="Arial" w:hAnsi="Arial" w:cs="Arial"/>
          <w:b/>
          <w:bCs/>
        </w:rPr>
        <w:t>PLEASE TAKE ACTION AS SOON AS POSSIBLE UNTIL</w:t>
      </w:r>
      <w:r w:rsidRPr="00A9031A">
        <w:rPr>
          <w:rFonts w:ascii="Arial" w:hAnsi="Arial" w:cs="Arial"/>
        </w:rPr>
        <w:t>: October 19</w:t>
      </w:r>
      <w:r>
        <w:rPr>
          <w:rFonts w:ascii="Arial" w:hAnsi="Arial" w:cs="Arial"/>
        </w:rPr>
        <w:t xml:space="preserve">, </w:t>
      </w:r>
      <w:r w:rsidRPr="00A9031A">
        <w:rPr>
          <w:rFonts w:ascii="Arial" w:hAnsi="Arial" w:cs="Arial"/>
        </w:rPr>
        <w:t>2026</w:t>
      </w:r>
    </w:p>
    <w:p w14:paraId="070ECF92" w14:textId="77777777" w:rsidR="00A9031A" w:rsidRPr="00A9031A" w:rsidRDefault="00A9031A" w:rsidP="00A9031A">
      <w:pPr>
        <w:spacing w:after="0" w:line="240" w:lineRule="auto"/>
        <w:rPr>
          <w:rFonts w:ascii="Arial" w:hAnsi="Arial" w:cs="Arial"/>
          <w:sz w:val="18"/>
          <w:szCs w:val="18"/>
        </w:rPr>
      </w:pPr>
    </w:p>
    <w:p w14:paraId="192B1BB5" w14:textId="3930252C" w:rsidR="00A9031A" w:rsidRPr="00A9031A" w:rsidRDefault="00A9031A" w:rsidP="00A9031A">
      <w:pPr>
        <w:spacing w:after="0" w:line="240" w:lineRule="auto"/>
        <w:rPr>
          <w:rFonts w:ascii="Arial" w:hAnsi="Arial" w:cs="Arial"/>
        </w:rPr>
      </w:pPr>
      <w:r w:rsidRPr="00A9031A">
        <w:rPr>
          <w:rFonts w:ascii="Arial" w:hAnsi="Arial" w:cs="Arial"/>
          <w:b/>
          <w:bCs/>
        </w:rPr>
        <w:t>NAME AND PRONOUN</w:t>
      </w:r>
      <w:r w:rsidRPr="00A9031A">
        <w:rPr>
          <w:rFonts w:ascii="Arial" w:hAnsi="Arial" w:cs="Arial"/>
        </w:rPr>
        <w:t>: Tursynbek Kabi (he/him), Batyrbek Baigazy (he/him), Yerbol Nurlybayev (he/him)</w:t>
      </w:r>
    </w:p>
    <w:sectPr w:rsidR="00A9031A" w:rsidRPr="00A9031A" w:rsidSect="00A9031A">
      <w:type w:val="continuous"/>
      <w:pgSz w:w="12240" w:h="15840"/>
      <w:pgMar w:top="720" w:right="720" w:bottom="21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8833F" w14:textId="77777777" w:rsidR="005C3315" w:rsidRDefault="005C3315" w:rsidP="00A9031A">
      <w:pPr>
        <w:spacing w:after="0" w:line="240" w:lineRule="auto"/>
      </w:pPr>
      <w:r>
        <w:separator/>
      </w:r>
    </w:p>
  </w:endnote>
  <w:endnote w:type="continuationSeparator" w:id="0">
    <w:p w14:paraId="71F9198C" w14:textId="77777777" w:rsidR="005C3315" w:rsidRDefault="005C3315" w:rsidP="00A90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379BA" w14:textId="48D79C63" w:rsidR="00827BD2" w:rsidRPr="00234918" w:rsidRDefault="00827BD2" w:rsidP="00827BD2">
    <w:pPr>
      <w:spacing w:after="0" w:line="240" w:lineRule="auto"/>
      <w:jc w:val="center"/>
      <w:rPr>
        <w:rFonts w:ascii="Arial" w:eastAsia="Calibri Light" w:hAnsi="Arial" w:cs="Arial"/>
        <w:color w:val="000000" w:themeColor="text1"/>
        <w:sz w:val="20"/>
        <w:szCs w:val="20"/>
      </w:rPr>
    </w:pPr>
    <w:r w:rsidRPr="00234918">
      <w:rPr>
        <w:rFonts w:ascii="Arial" w:eastAsia="Calibri Light" w:hAnsi="Arial" w:cs="Arial"/>
        <w:color w:val="000000" w:themeColor="text1"/>
        <w:sz w:val="20"/>
        <w:szCs w:val="20"/>
      </w:rPr>
      <w:t>AIUSA’s Urgent Action Network | 311 W. 43</w:t>
    </w:r>
    <w:r w:rsidRPr="00234918">
      <w:rPr>
        <w:rFonts w:ascii="Arial" w:eastAsia="Calibri Light" w:hAnsi="Arial" w:cs="Arial"/>
        <w:color w:val="000000" w:themeColor="text1"/>
        <w:sz w:val="20"/>
        <w:szCs w:val="20"/>
        <w:vertAlign w:val="superscript"/>
      </w:rPr>
      <w:t>rd</w:t>
    </w:r>
    <w:r w:rsidRPr="00234918">
      <w:rPr>
        <w:rFonts w:ascii="Arial" w:eastAsia="Calibri Light" w:hAnsi="Arial" w:cs="Arial"/>
        <w:color w:val="000000" w:themeColor="text1"/>
        <w:sz w:val="20"/>
        <w:szCs w:val="20"/>
      </w:rPr>
      <w:t xml:space="preserve"> Street, 7</w:t>
    </w:r>
    <w:r w:rsidRPr="00234918">
      <w:rPr>
        <w:rFonts w:ascii="Arial" w:eastAsia="Calibri Light" w:hAnsi="Arial" w:cs="Arial"/>
        <w:color w:val="000000" w:themeColor="text1"/>
        <w:sz w:val="20"/>
        <w:szCs w:val="20"/>
        <w:vertAlign w:val="superscript"/>
      </w:rPr>
      <w:t>th</w:t>
    </w:r>
    <w:r w:rsidRPr="00234918">
      <w:rPr>
        <w:rFonts w:ascii="Arial" w:eastAsia="Calibri Light" w:hAnsi="Arial" w:cs="Arial"/>
        <w:color w:val="000000" w:themeColor="text1"/>
        <w:sz w:val="20"/>
        <w:szCs w:val="20"/>
      </w:rPr>
      <w:t xml:space="preserve"> Fl, New York, NY 10036</w:t>
    </w:r>
  </w:p>
  <w:p w14:paraId="5F0722C1" w14:textId="56B79C55" w:rsidR="00827BD2" w:rsidRDefault="00827BD2" w:rsidP="00827BD2">
    <w:pPr>
      <w:pStyle w:val="Footer"/>
      <w:jc w:val="center"/>
    </w:pPr>
    <w:r w:rsidRPr="00234918">
      <w:rPr>
        <w:rFonts w:ascii="Arial" w:eastAsia="Calibri Light" w:hAnsi="Arial" w:cs="Arial"/>
        <w:color w:val="000000" w:themeColor="text1"/>
        <w:sz w:val="20"/>
        <w:szCs w:val="20"/>
      </w:rPr>
      <w:t xml:space="preserve">| </w:t>
    </w:r>
    <w:hyperlink r:id="rId1">
      <w:r w:rsidRPr="00234918">
        <w:rPr>
          <w:rStyle w:val="Hyperlink"/>
          <w:rFonts w:ascii="Arial" w:eastAsia="Calibri Light" w:hAnsi="Arial" w:cs="Arial"/>
          <w:sz w:val="20"/>
          <w:szCs w:val="20"/>
        </w:rPr>
        <w:t>uan@aiusa.org</w:t>
      </w:r>
    </w:hyperlink>
    <w:r w:rsidRPr="00234918">
      <w:rPr>
        <w:rFonts w:ascii="Arial" w:eastAsia="Calibri Light" w:hAnsi="Arial" w:cs="Arial"/>
        <w:color w:val="000000" w:themeColor="text1"/>
        <w:sz w:val="20"/>
        <w:szCs w:val="20"/>
      </w:rPr>
      <w:t xml:space="preserve"> | </w:t>
    </w:r>
    <w:hyperlink r:id="rId2">
      <w:r w:rsidRPr="00234918">
        <w:rPr>
          <w:rStyle w:val="Hyperlink"/>
          <w:rFonts w:ascii="Arial" w:eastAsia="Calibri Light" w:hAnsi="Arial" w:cs="Arial"/>
          <w:sz w:val="20"/>
          <w:szCs w:val="20"/>
        </w:rPr>
        <w:t>www.amnestyusa.org/uan</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BB9C3" w14:textId="6B0459FA" w:rsidR="00827BD2" w:rsidRDefault="00827BD2" w:rsidP="00827BD2">
    <w:pPr>
      <w:pStyle w:val="Footer"/>
      <w:jc w:val="right"/>
    </w:pPr>
    <w:r>
      <w:rPr>
        <w:noProof/>
      </w:rPr>
      <w:drawing>
        <wp:inline distT="0" distB="0" distL="0" distR="0" wp14:anchorId="20FCBCBD" wp14:editId="1AE16E50">
          <wp:extent cx="1277327" cy="533753"/>
          <wp:effectExtent l="0" t="0" r="0" b="0"/>
          <wp:docPr id="388375413" name="Picture 388375413"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75413" name="Picture 388375413" descr="A yellow sign with black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97897" cy="54234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1E2CB" w14:textId="77777777" w:rsidR="005C3315" w:rsidRDefault="005C3315" w:rsidP="00A9031A">
      <w:pPr>
        <w:spacing w:after="0" w:line="240" w:lineRule="auto"/>
      </w:pPr>
      <w:r>
        <w:separator/>
      </w:r>
    </w:p>
  </w:footnote>
  <w:footnote w:type="continuationSeparator" w:id="0">
    <w:p w14:paraId="73FB14A6" w14:textId="77777777" w:rsidR="005C3315" w:rsidRDefault="005C3315" w:rsidP="00A90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01AA6" w14:textId="5E862823" w:rsidR="00A9031A" w:rsidRPr="00A9031A" w:rsidRDefault="00A9031A" w:rsidP="00A9031A">
    <w:pPr>
      <w:rPr>
        <w:sz w:val="20"/>
        <w:szCs w:val="20"/>
      </w:rPr>
    </w:pPr>
    <w:r w:rsidRPr="00A9031A">
      <w:rPr>
        <w:rFonts w:ascii="Arial" w:hAnsi="Arial" w:cs="Arial"/>
        <w:sz w:val="20"/>
        <w:szCs w:val="20"/>
      </w:rPr>
      <w:t xml:space="preserve">First UA: 93/26 Index: EUR 57/1440/2026 Kazakhstan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A9031A">
      <w:rPr>
        <w:rFonts w:ascii="Arial" w:hAnsi="Arial" w:cs="Arial"/>
        <w:sz w:val="20"/>
        <w:szCs w:val="20"/>
      </w:rPr>
      <w:t xml:space="preserve">Date: 8 September 2026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BBC21" w14:textId="7A89C6EA" w:rsidR="00827BD2" w:rsidRPr="00827BD2" w:rsidRDefault="00827BD2" w:rsidP="00827BD2">
    <w:pPr>
      <w:rPr>
        <w:sz w:val="20"/>
        <w:szCs w:val="20"/>
      </w:rPr>
    </w:pPr>
    <w:r w:rsidRPr="00A9031A">
      <w:rPr>
        <w:rFonts w:ascii="Arial" w:hAnsi="Arial" w:cs="Arial"/>
        <w:sz w:val="20"/>
        <w:szCs w:val="20"/>
      </w:rPr>
      <w:t xml:space="preserve">First UA: 93/26 Index: EUR 57/1440/2026 Kazakhstan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A9031A">
      <w:rPr>
        <w:rFonts w:ascii="Arial" w:hAnsi="Arial" w:cs="Arial"/>
        <w:sz w:val="20"/>
        <w:szCs w:val="20"/>
      </w:rPr>
      <w:t xml:space="preserve">Date: 8 September 2026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655D7"/>
    <w:multiLevelType w:val="hybridMultilevel"/>
    <w:tmpl w:val="9CDE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08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31A"/>
    <w:rsid w:val="000A7DAE"/>
    <w:rsid w:val="00147952"/>
    <w:rsid w:val="005C3315"/>
    <w:rsid w:val="006605FF"/>
    <w:rsid w:val="00764C14"/>
    <w:rsid w:val="00792A3E"/>
    <w:rsid w:val="00813ED4"/>
    <w:rsid w:val="00827BD2"/>
    <w:rsid w:val="009B77F1"/>
    <w:rsid w:val="00A6252F"/>
    <w:rsid w:val="00A87978"/>
    <w:rsid w:val="00A9031A"/>
    <w:rsid w:val="00B536AF"/>
    <w:rsid w:val="00C8065D"/>
    <w:rsid w:val="00EE3752"/>
    <w:rsid w:val="00FE0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9937"/>
  <w15:chartTrackingRefBased/>
  <w15:docId w15:val="{686CCA12-B310-4D0B-AFE8-5CFD2D8E4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3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03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3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3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3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3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3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3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3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3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03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03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3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3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3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3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3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31A"/>
    <w:rPr>
      <w:rFonts w:eastAsiaTheme="majorEastAsia" w:cstheme="majorBidi"/>
      <w:color w:val="272727" w:themeColor="text1" w:themeTint="D8"/>
    </w:rPr>
  </w:style>
  <w:style w:type="paragraph" w:styleId="Title">
    <w:name w:val="Title"/>
    <w:basedOn w:val="Normal"/>
    <w:next w:val="Normal"/>
    <w:link w:val="TitleChar"/>
    <w:uiPriority w:val="10"/>
    <w:qFormat/>
    <w:rsid w:val="00A903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3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3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3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31A"/>
    <w:pPr>
      <w:spacing w:before="160"/>
      <w:jc w:val="center"/>
    </w:pPr>
    <w:rPr>
      <w:i/>
      <w:iCs/>
      <w:color w:val="404040" w:themeColor="text1" w:themeTint="BF"/>
    </w:rPr>
  </w:style>
  <w:style w:type="character" w:customStyle="1" w:styleId="QuoteChar">
    <w:name w:val="Quote Char"/>
    <w:basedOn w:val="DefaultParagraphFont"/>
    <w:link w:val="Quote"/>
    <w:uiPriority w:val="29"/>
    <w:rsid w:val="00A9031A"/>
    <w:rPr>
      <w:i/>
      <w:iCs/>
      <w:color w:val="404040" w:themeColor="text1" w:themeTint="BF"/>
    </w:rPr>
  </w:style>
  <w:style w:type="paragraph" w:styleId="ListParagraph">
    <w:name w:val="List Paragraph"/>
    <w:basedOn w:val="Normal"/>
    <w:uiPriority w:val="34"/>
    <w:qFormat/>
    <w:rsid w:val="00A9031A"/>
    <w:pPr>
      <w:ind w:left="720"/>
      <w:contextualSpacing/>
    </w:pPr>
  </w:style>
  <w:style w:type="character" w:styleId="IntenseEmphasis">
    <w:name w:val="Intense Emphasis"/>
    <w:basedOn w:val="DefaultParagraphFont"/>
    <w:uiPriority w:val="21"/>
    <w:qFormat/>
    <w:rsid w:val="00A9031A"/>
    <w:rPr>
      <w:i/>
      <w:iCs/>
      <w:color w:val="0F4761" w:themeColor="accent1" w:themeShade="BF"/>
    </w:rPr>
  </w:style>
  <w:style w:type="paragraph" w:styleId="IntenseQuote">
    <w:name w:val="Intense Quote"/>
    <w:basedOn w:val="Normal"/>
    <w:next w:val="Normal"/>
    <w:link w:val="IntenseQuoteChar"/>
    <w:uiPriority w:val="30"/>
    <w:qFormat/>
    <w:rsid w:val="00A903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31A"/>
    <w:rPr>
      <w:i/>
      <w:iCs/>
      <w:color w:val="0F4761" w:themeColor="accent1" w:themeShade="BF"/>
    </w:rPr>
  </w:style>
  <w:style w:type="character" w:styleId="IntenseReference">
    <w:name w:val="Intense Reference"/>
    <w:basedOn w:val="DefaultParagraphFont"/>
    <w:uiPriority w:val="32"/>
    <w:qFormat/>
    <w:rsid w:val="00A9031A"/>
    <w:rPr>
      <w:b/>
      <w:bCs/>
      <w:smallCaps/>
      <w:color w:val="0F4761" w:themeColor="accent1" w:themeShade="BF"/>
      <w:spacing w:val="5"/>
    </w:rPr>
  </w:style>
  <w:style w:type="paragraph" w:styleId="Header">
    <w:name w:val="header"/>
    <w:basedOn w:val="Normal"/>
    <w:link w:val="HeaderChar"/>
    <w:uiPriority w:val="99"/>
    <w:unhideWhenUsed/>
    <w:rsid w:val="00A903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31A"/>
  </w:style>
  <w:style w:type="paragraph" w:styleId="Footer">
    <w:name w:val="footer"/>
    <w:basedOn w:val="Normal"/>
    <w:link w:val="FooterChar"/>
    <w:uiPriority w:val="99"/>
    <w:unhideWhenUsed/>
    <w:rsid w:val="00A903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31A"/>
  </w:style>
  <w:style w:type="character" w:styleId="Hyperlink">
    <w:name w:val="Hyperlink"/>
    <w:basedOn w:val="DefaultParagraphFont"/>
    <w:uiPriority w:val="99"/>
    <w:unhideWhenUsed/>
    <w:rsid w:val="00A9031A"/>
    <w:rPr>
      <w:color w:val="467886" w:themeColor="hyperlink"/>
      <w:u w:val="single"/>
    </w:rPr>
  </w:style>
  <w:style w:type="paragraph" w:customStyle="1" w:styleId="paragraph">
    <w:name w:val="paragraph"/>
    <w:basedOn w:val="Normal"/>
    <w:rsid w:val="00A9031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A90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mnestyusa.org/report-urgent-actions/" TargetMode="External"/><Relationship Id="rId12" Type="http://schemas.openxmlformats.org/officeDocument/2006/relationships/hyperlink" Target="mailto:washington@mfa.k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amnestyusa.org/uan" TargetMode="External"/><Relationship Id="rId1" Type="http://schemas.openxmlformats.org/officeDocument/2006/relationships/hyperlink" Target="mailto:uan@aiusa.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964</Words>
  <Characters>5347</Characters>
  <Application>Microsoft Office Word</Application>
  <DocSecurity>0</DocSecurity>
  <Lines>95</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Kramer</dc:creator>
  <cp:keywords/>
  <dc:description/>
  <cp:lastModifiedBy>Emily Kramer</cp:lastModifiedBy>
  <cp:revision>13</cp:revision>
  <dcterms:created xsi:type="dcterms:W3CDTF">2026-09-09T20:48:00Z</dcterms:created>
  <dcterms:modified xsi:type="dcterms:W3CDTF">2026-09-09T21:44:00Z</dcterms:modified>
</cp:coreProperties>
</file>