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35B9E" w14:textId="77777777" w:rsidR="007C5ED6" w:rsidRPr="007C5ED6" w:rsidRDefault="007C5ED6" w:rsidP="007C5ED6">
      <w:pPr>
        <w:spacing w:line="240" w:lineRule="auto"/>
        <w:rPr>
          <w:rFonts w:ascii="Arial" w:hAnsi="Arial" w:cs="Arial"/>
          <w:sz w:val="60"/>
          <w:szCs w:val="60"/>
        </w:rPr>
      </w:pPr>
      <w:r w:rsidRPr="007C5ED6">
        <w:rPr>
          <w:rFonts w:ascii="Arial" w:hAnsi="Arial" w:cs="Arial"/>
          <w:sz w:val="60"/>
          <w:szCs w:val="60"/>
          <w:highlight w:val="yellow"/>
        </w:rPr>
        <w:t>URGENT ACTION</w:t>
      </w:r>
      <w:r w:rsidRPr="007C5ED6">
        <w:rPr>
          <w:rFonts w:ascii="Arial" w:hAnsi="Arial" w:cs="Arial"/>
          <w:sz w:val="60"/>
          <w:szCs w:val="60"/>
        </w:rPr>
        <w:t xml:space="preserve"> </w:t>
      </w:r>
    </w:p>
    <w:p w14:paraId="4E1FC5BC" w14:textId="77777777" w:rsidR="007C5ED6" w:rsidRPr="007C5ED6" w:rsidRDefault="007C5ED6" w:rsidP="007C5ED6">
      <w:pPr>
        <w:spacing w:after="0" w:line="240" w:lineRule="auto"/>
        <w:rPr>
          <w:rFonts w:ascii="Arial" w:hAnsi="Arial" w:cs="Arial"/>
          <w:b/>
          <w:bCs/>
          <w:sz w:val="28"/>
          <w:szCs w:val="28"/>
        </w:rPr>
      </w:pPr>
      <w:r w:rsidRPr="007C5ED6">
        <w:rPr>
          <w:rFonts w:ascii="Arial" w:hAnsi="Arial" w:cs="Arial"/>
          <w:b/>
          <w:bCs/>
          <w:sz w:val="28"/>
          <w:szCs w:val="28"/>
        </w:rPr>
        <w:t xml:space="preserve">HUMAN RIGHTS DEFENDER ARBITRARILY DETAINED </w:t>
      </w:r>
    </w:p>
    <w:p w14:paraId="57DAF8E4" w14:textId="4E477E6A" w:rsidR="007C5ED6" w:rsidRDefault="007C5ED6" w:rsidP="007C5ED6">
      <w:pPr>
        <w:spacing w:after="0" w:line="240" w:lineRule="auto"/>
        <w:rPr>
          <w:rFonts w:ascii="Arial" w:hAnsi="Arial" w:cs="Arial"/>
          <w:b/>
          <w:bCs/>
          <w:sz w:val="22"/>
          <w:szCs w:val="22"/>
        </w:rPr>
      </w:pPr>
      <w:r w:rsidRPr="007C5ED6">
        <w:rPr>
          <w:rFonts w:ascii="Arial" w:hAnsi="Arial" w:cs="Arial"/>
          <w:b/>
          <w:bCs/>
          <w:sz w:val="22"/>
          <w:szCs w:val="22"/>
        </w:rPr>
        <w:t>On July</w:t>
      </w:r>
      <w:r w:rsidR="003012BD">
        <w:rPr>
          <w:rFonts w:ascii="Arial" w:hAnsi="Arial" w:cs="Arial"/>
          <w:b/>
          <w:bCs/>
          <w:sz w:val="22"/>
          <w:szCs w:val="22"/>
        </w:rPr>
        <w:t xml:space="preserve"> </w:t>
      </w:r>
      <w:r w:rsidR="003012BD" w:rsidRPr="007C5ED6">
        <w:rPr>
          <w:rFonts w:ascii="Arial" w:hAnsi="Arial" w:cs="Arial"/>
          <w:b/>
          <w:bCs/>
          <w:sz w:val="22"/>
          <w:szCs w:val="22"/>
        </w:rPr>
        <w:t>10</w:t>
      </w:r>
      <w:r w:rsidRPr="007C5ED6">
        <w:rPr>
          <w:rFonts w:ascii="Arial" w:hAnsi="Arial" w:cs="Arial"/>
          <w:b/>
          <w:bCs/>
          <w:sz w:val="22"/>
          <w:szCs w:val="22"/>
        </w:rPr>
        <w:t>, human rights defender</w:t>
      </w:r>
      <w:r w:rsidR="003012BD">
        <w:rPr>
          <w:rFonts w:ascii="Arial" w:hAnsi="Arial" w:cs="Arial"/>
          <w:b/>
          <w:bCs/>
          <w:sz w:val="22"/>
          <w:szCs w:val="22"/>
        </w:rPr>
        <w:t>,</w:t>
      </w:r>
      <w:r w:rsidRPr="007C5ED6">
        <w:rPr>
          <w:rFonts w:ascii="Arial" w:hAnsi="Arial" w:cs="Arial"/>
          <w:b/>
          <w:bCs/>
          <w:sz w:val="22"/>
          <w:szCs w:val="22"/>
        </w:rPr>
        <w:t xml:space="preserve"> </w:t>
      </w:r>
      <w:proofErr w:type="spellStart"/>
      <w:r w:rsidRPr="007C5ED6">
        <w:rPr>
          <w:rFonts w:ascii="Arial" w:hAnsi="Arial" w:cs="Arial"/>
          <w:b/>
          <w:bCs/>
          <w:sz w:val="22"/>
          <w:szCs w:val="22"/>
        </w:rPr>
        <w:t>Bhekimpilo</w:t>
      </w:r>
      <w:proofErr w:type="spellEnd"/>
      <w:r w:rsidRPr="007C5ED6">
        <w:rPr>
          <w:rFonts w:ascii="Arial" w:hAnsi="Arial" w:cs="Arial"/>
          <w:b/>
          <w:bCs/>
          <w:sz w:val="22"/>
          <w:szCs w:val="22"/>
        </w:rPr>
        <w:t xml:space="preserve"> Mbedzi</w:t>
      </w:r>
      <w:r w:rsidR="003012BD">
        <w:rPr>
          <w:rFonts w:ascii="Arial" w:hAnsi="Arial" w:cs="Arial"/>
          <w:b/>
          <w:bCs/>
          <w:sz w:val="22"/>
          <w:szCs w:val="22"/>
        </w:rPr>
        <w:t>,</w:t>
      </w:r>
      <w:r w:rsidRPr="007C5ED6">
        <w:rPr>
          <w:rFonts w:ascii="Arial" w:hAnsi="Arial" w:cs="Arial"/>
          <w:b/>
          <w:bCs/>
          <w:sz w:val="22"/>
          <w:szCs w:val="22"/>
        </w:rPr>
        <w:t xml:space="preserve"> was arbitrarily arrested and is being detained after he posted a video on social media calling for </w:t>
      </w:r>
      <w:proofErr w:type="gramStart"/>
      <w:r w:rsidRPr="007C5ED6">
        <w:rPr>
          <w:rFonts w:ascii="Arial" w:hAnsi="Arial" w:cs="Arial"/>
          <w:b/>
          <w:bCs/>
          <w:sz w:val="22"/>
          <w:szCs w:val="22"/>
        </w:rPr>
        <w:t>protests against</w:t>
      </w:r>
      <w:proofErr w:type="gramEnd"/>
      <w:r w:rsidRPr="007C5ED6">
        <w:rPr>
          <w:rFonts w:ascii="Arial" w:hAnsi="Arial" w:cs="Arial"/>
          <w:b/>
          <w:bCs/>
          <w:sz w:val="22"/>
          <w:szCs w:val="22"/>
        </w:rPr>
        <w:t xml:space="preserve"> the recently enacted Constitutional Amendment Act No. 3. He faces charges </w:t>
      </w:r>
      <w:proofErr w:type="gramStart"/>
      <w:r w:rsidRPr="007C5ED6">
        <w:rPr>
          <w:rFonts w:ascii="Arial" w:hAnsi="Arial" w:cs="Arial"/>
          <w:b/>
          <w:bCs/>
          <w:sz w:val="22"/>
          <w:szCs w:val="22"/>
        </w:rPr>
        <w:t>of ‘inciting</w:t>
      </w:r>
      <w:proofErr w:type="gramEnd"/>
      <w:r w:rsidRPr="007C5ED6">
        <w:rPr>
          <w:rFonts w:ascii="Arial" w:hAnsi="Arial" w:cs="Arial"/>
          <w:b/>
          <w:bCs/>
          <w:sz w:val="22"/>
          <w:szCs w:val="22"/>
        </w:rPr>
        <w:t xml:space="preserve"> an unlawful gathering’ with the </w:t>
      </w:r>
      <w:r w:rsidR="003012BD">
        <w:rPr>
          <w:rFonts w:ascii="Arial" w:hAnsi="Arial" w:cs="Arial"/>
          <w:b/>
          <w:bCs/>
          <w:sz w:val="22"/>
          <w:szCs w:val="22"/>
        </w:rPr>
        <w:t>s</w:t>
      </w:r>
      <w:r w:rsidRPr="007C5ED6">
        <w:rPr>
          <w:rFonts w:ascii="Arial" w:hAnsi="Arial" w:cs="Arial"/>
          <w:b/>
          <w:bCs/>
          <w:sz w:val="22"/>
          <w:szCs w:val="22"/>
        </w:rPr>
        <w:t xml:space="preserve">tate alleging that he failed to notify the relevant authorities of the planned gathering. The Zimbabwean authorities must immediately and unconditionally release </w:t>
      </w:r>
      <w:proofErr w:type="spellStart"/>
      <w:r w:rsidRPr="007C5ED6">
        <w:rPr>
          <w:rFonts w:ascii="Arial" w:hAnsi="Arial" w:cs="Arial"/>
          <w:b/>
          <w:bCs/>
          <w:sz w:val="22"/>
          <w:szCs w:val="22"/>
        </w:rPr>
        <w:t>Bhekimpilo</w:t>
      </w:r>
      <w:proofErr w:type="spellEnd"/>
      <w:r w:rsidRPr="007C5ED6">
        <w:rPr>
          <w:rFonts w:ascii="Arial" w:hAnsi="Arial" w:cs="Arial"/>
          <w:b/>
          <w:bCs/>
          <w:sz w:val="22"/>
          <w:szCs w:val="22"/>
        </w:rPr>
        <w:t xml:space="preserve"> Mbedzi </w:t>
      </w:r>
      <w:proofErr w:type="spellStart"/>
      <w:r w:rsidRPr="007C5ED6">
        <w:rPr>
          <w:rFonts w:ascii="Arial" w:hAnsi="Arial" w:cs="Arial"/>
          <w:b/>
          <w:bCs/>
          <w:sz w:val="22"/>
          <w:szCs w:val="22"/>
        </w:rPr>
        <w:t>Mbedzi</w:t>
      </w:r>
      <w:proofErr w:type="spellEnd"/>
      <w:r w:rsidRPr="007C5ED6">
        <w:rPr>
          <w:rFonts w:ascii="Arial" w:hAnsi="Arial" w:cs="Arial"/>
          <w:b/>
          <w:bCs/>
          <w:sz w:val="22"/>
          <w:szCs w:val="22"/>
        </w:rPr>
        <w:t xml:space="preserve"> as he is detained solely for the peaceful exercise of his human rights. </w:t>
      </w:r>
      <w:r w:rsidR="003012BD">
        <w:rPr>
          <w:rFonts w:ascii="Arial" w:hAnsi="Arial" w:cs="Arial"/>
          <w:b/>
          <w:bCs/>
          <w:sz w:val="22"/>
          <w:szCs w:val="22"/>
        </w:rPr>
        <w:t xml:space="preserve"> </w:t>
      </w:r>
    </w:p>
    <w:p w14:paraId="38A04ABC" w14:textId="77777777" w:rsidR="007C5ED6" w:rsidRPr="007C5ED6" w:rsidRDefault="007C5ED6" w:rsidP="007C5ED6">
      <w:pPr>
        <w:spacing w:after="0" w:line="240" w:lineRule="auto"/>
        <w:rPr>
          <w:rFonts w:ascii="Arial" w:hAnsi="Arial" w:cs="Arial"/>
          <w:sz w:val="18"/>
          <w:szCs w:val="18"/>
        </w:rPr>
      </w:pPr>
    </w:p>
    <w:p w14:paraId="43784458" w14:textId="77777777" w:rsidR="007C5ED6" w:rsidRPr="009C45A9" w:rsidRDefault="007C5ED6" w:rsidP="007C5ED6">
      <w:pPr>
        <w:pStyle w:val="paragraph"/>
        <w:spacing w:before="0" w:beforeAutospacing="0" w:after="0" w:afterAutospacing="0"/>
        <w:textAlignment w:val="baseline"/>
        <w:rPr>
          <w:rFonts w:ascii="Arial" w:hAnsi="Arial" w:cs="Arial"/>
          <w:sz w:val="20"/>
          <w:szCs w:val="20"/>
        </w:rPr>
      </w:pPr>
      <w:r w:rsidRPr="009C45A9">
        <w:rPr>
          <w:rFonts w:ascii="Arial" w:hAnsi="Arial" w:cs="Arial"/>
          <w:sz w:val="20"/>
          <w:szCs w:val="20"/>
        </w:rPr>
        <w:t xml:space="preserve">TAKE ACTION: </w:t>
      </w:r>
    </w:p>
    <w:p w14:paraId="77E2C6A5" w14:textId="77777777" w:rsidR="007C5ED6" w:rsidRPr="009C45A9" w:rsidRDefault="007C5ED6" w:rsidP="007C5ED6">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9C45A9">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51EBB09C" w14:textId="1C679D51" w:rsidR="007C5ED6" w:rsidRPr="009C45A9" w:rsidRDefault="007C5ED6" w:rsidP="007C5ED6">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9C45A9">
          <w:rPr>
            <w:rStyle w:val="Hyperlink"/>
            <w:rFonts w:ascii="Arial" w:eastAsiaTheme="majorEastAsia" w:hAnsi="Arial" w:cs="Arial"/>
            <w:sz w:val="20"/>
            <w:szCs w:val="20"/>
          </w:rPr>
          <w:t>Click here</w:t>
        </w:r>
      </w:hyperlink>
      <w:r w:rsidRPr="009C45A9">
        <w:rPr>
          <w:rStyle w:val="normaltextrun"/>
          <w:rFonts w:ascii="Arial" w:eastAsiaTheme="majorEastAsia" w:hAnsi="Arial" w:cs="Arial"/>
          <w:sz w:val="20"/>
          <w:szCs w:val="20"/>
        </w:rPr>
        <w:t xml:space="preserve"> to report your action(s) on </w:t>
      </w:r>
      <w:r w:rsidRPr="009C45A9">
        <w:rPr>
          <w:rStyle w:val="normaltextrun"/>
          <w:rFonts w:ascii="Arial" w:eastAsiaTheme="majorEastAsia" w:hAnsi="Arial" w:cs="Arial"/>
          <w:b/>
          <w:bCs/>
          <w:i/>
          <w:iCs/>
          <w:color w:val="000000" w:themeColor="text1"/>
          <w:sz w:val="20"/>
          <w:szCs w:val="20"/>
        </w:rPr>
        <w:t xml:space="preserve">UA </w:t>
      </w:r>
      <w:r>
        <w:rPr>
          <w:rStyle w:val="normaltextrun"/>
          <w:rFonts w:ascii="Arial" w:eastAsiaTheme="majorEastAsia" w:hAnsi="Arial" w:cs="Arial"/>
          <w:b/>
          <w:bCs/>
          <w:i/>
          <w:iCs/>
          <w:color w:val="000000" w:themeColor="text1"/>
          <w:sz w:val="20"/>
          <w:szCs w:val="20"/>
        </w:rPr>
        <w:t>78</w:t>
      </w:r>
      <w:r w:rsidRPr="009C45A9">
        <w:rPr>
          <w:rStyle w:val="normaltextrun"/>
          <w:rFonts w:ascii="Arial" w:eastAsiaTheme="majorEastAsia" w:hAnsi="Arial" w:cs="Arial"/>
          <w:b/>
          <w:bCs/>
          <w:i/>
          <w:iCs/>
          <w:color w:val="000000" w:themeColor="text1"/>
          <w:sz w:val="20"/>
          <w:szCs w:val="20"/>
        </w:rPr>
        <w:t>.26</w:t>
      </w:r>
      <w:r w:rsidRPr="009C45A9">
        <w:rPr>
          <w:rStyle w:val="normaltextrun"/>
          <w:rFonts w:ascii="Arial" w:eastAsiaTheme="majorEastAsia" w:hAnsi="Arial" w:cs="Arial"/>
          <w:sz w:val="20"/>
          <w:szCs w:val="20"/>
        </w:rPr>
        <w:t>. We share this number with the officials we are trying to persuade.</w:t>
      </w:r>
    </w:p>
    <w:p w14:paraId="2450F82B" w14:textId="77777777" w:rsidR="007C5ED6" w:rsidRPr="007C5ED6" w:rsidRDefault="007C5ED6" w:rsidP="007C5ED6">
      <w:pPr>
        <w:spacing w:after="0" w:line="240" w:lineRule="auto"/>
        <w:rPr>
          <w:rFonts w:ascii="Arial" w:hAnsi="Arial" w:cs="Arial"/>
          <w:sz w:val="18"/>
          <w:szCs w:val="18"/>
        </w:rPr>
      </w:pPr>
    </w:p>
    <w:p w14:paraId="6D3730D8" w14:textId="77777777" w:rsidR="007C5ED6" w:rsidRPr="007C5ED6" w:rsidRDefault="007C5ED6" w:rsidP="007C5ED6">
      <w:pPr>
        <w:spacing w:after="0" w:line="240" w:lineRule="auto"/>
        <w:rPr>
          <w:rFonts w:ascii="Arial" w:hAnsi="Arial" w:cs="Arial"/>
          <w:sz w:val="18"/>
          <w:szCs w:val="18"/>
        </w:rPr>
        <w:sectPr w:rsidR="007C5ED6" w:rsidRPr="007C5ED6" w:rsidSect="007C5ED6">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166F823A" w14:textId="61BCD555" w:rsidR="007C5ED6" w:rsidRPr="007C5ED6" w:rsidRDefault="007C5ED6" w:rsidP="007C5ED6">
      <w:pPr>
        <w:spacing w:after="0" w:line="240" w:lineRule="auto"/>
        <w:rPr>
          <w:rFonts w:ascii="Arial" w:hAnsi="Arial" w:cs="Arial"/>
          <w:b/>
          <w:bCs/>
          <w:sz w:val="20"/>
          <w:szCs w:val="20"/>
        </w:rPr>
      </w:pPr>
      <w:r w:rsidRPr="007C5ED6">
        <w:rPr>
          <w:rFonts w:ascii="Arial" w:hAnsi="Arial" w:cs="Arial"/>
          <w:b/>
          <w:bCs/>
          <w:sz w:val="20"/>
          <w:szCs w:val="20"/>
        </w:rPr>
        <w:t xml:space="preserve">Prosecutor General </w:t>
      </w:r>
    </w:p>
    <w:p w14:paraId="0C323EF3" w14:textId="77777777" w:rsidR="007C5ED6" w:rsidRPr="007C5ED6" w:rsidRDefault="007C5ED6" w:rsidP="007C5ED6">
      <w:pPr>
        <w:spacing w:after="0" w:line="240" w:lineRule="auto"/>
        <w:rPr>
          <w:rFonts w:ascii="Arial" w:hAnsi="Arial" w:cs="Arial"/>
          <w:b/>
          <w:bCs/>
          <w:sz w:val="20"/>
          <w:szCs w:val="20"/>
        </w:rPr>
      </w:pPr>
      <w:r w:rsidRPr="007C5ED6">
        <w:rPr>
          <w:rFonts w:ascii="Arial" w:hAnsi="Arial" w:cs="Arial"/>
          <w:b/>
          <w:bCs/>
          <w:sz w:val="20"/>
          <w:szCs w:val="20"/>
        </w:rPr>
        <w:t xml:space="preserve">Hon. Loice Matanda-Moyo </w:t>
      </w:r>
    </w:p>
    <w:p w14:paraId="3542A0DF" w14:textId="77777777" w:rsidR="007C5ED6" w:rsidRPr="007C5ED6" w:rsidRDefault="007C5ED6" w:rsidP="007C5ED6">
      <w:pPr>
        <w:spacing w:after="0" w:line="240" w:lineRule="auto"/>
        <w:rPr>
          <w:rFonts w:ascii="Arial" w:hAnsi="Arial" w:cs="Arial"/>
          <w:sz w:val="20"/>
          <w:szCs w:val="20"/>
        </w:rPr>
      </w:pPr>
      <w:r w:rsidRPr="007C5ED6">
        <w:rPr>
          <w:rFonts w:ascii="Arial" w:hAnsi="Arial" w:cs="Arial"/>
          <w:sz w:val="20"/>
          <w:szCs w:val="20"/>
        </w:rPr>
        <w:t xml:space="preserve">The National Prosecuting Authority of Zimbabwe </w:t>
      </w:r>
    </w:p>
    <w:p w14:paraId="1CA88A46" w14:textId="77777777" w:rsidR="007C5ED6" w:rsidRPr="007C5ED6" w:rsidRDefault="007C5ED6" w:rsidP="007C5ED6">
      <w:pPr>
        <w:spacing w:after="0" w:line="240" w:lineRule="auto"/>
        <w:rPr>
          <w:rFonts w:ascii="Arial" w:hAnsi="Arial" w:cs="Arial"/>
          <w:sz w:val="20"/>
          <w:szCs w:val="20"/>
        </w:rPr>
      </w:pPr>
      <w:r w:rsidRPr="007C5ED6">
        <w:rPr>
          <w:rFonts w:ascii="Arial" w:hAnsi="Arial" w:cs="Arial"/>
          <w:sz w:val="20"/>
          <w:szCs w:val="20"/>
        </w:rPr>
        <w:t xml:space="preserve">101 Kwame Nkrumah Avenue, </w:t>
      </w:r>
    </w:p>
    <w:p w14:paraId="37537599" w14:textId="17D33518" w:rsidR="007C5ED6" w:rsidRPr="007C5ED6" w:rsidRDefault="007C5ED6" w:rsidP="007C5ED6">
      <w:pPr>
        <w:spacing w:after="0" w:line="240" w:lineRule="auto"/>
        <w:rPr>
          <w:rFonts w:ascii="Arial" w:hAnsi="Arial" w:cs="Arial"/>
          <w:sz w:val="20"/>
          <w:szCs w:val="20"/>
        </w:rPr>
      </w:pPr>
      <w:r w:rsidRPr="007C5ED6">
        <w:rPr>
          <w:rFonts w:ascii="Arial" w:hAnsi="Arial" w:cs="Arial"/>
          <w:sz w:val="20"/>
          <w:szCs w:val="20"/>
        </w:rPr>
        <w:t xml:space="preserve">Harare, Zimbabwe </w:t>
      </w:r>
    </w:p>
    <w:p w14:paraId="4BFD3165" w14:textId="083C5E9E" w:rsidR="007C5ED6" w:rsidRPr="007C5ED6" w:rsidRDefault="007C5ED6" w:rsidP="007C5ED6">
      <w:pPr>
        <w:spacing w:after="0" w:line="240" w:lineRule="auto"/>
        <w:rPr>
          <w:rFonts w:ascii="Arial" w:hAnsi="Arial" w:cs="Arial"/>
          <w:sz w:val="20"/>
          <w:szCs w:val="20"/>
        </w:rPr>
      </w:pPr>
      <w:r w:rsidRPr="007C5ED6">
        <w:rPr>
          <w:rFonts w:ascii="Arial" w:hAnsi="Arial" w:cs="Arial"/>
          <w:sz w:val="20"/>
          <w:szCs w:val="20"/>
        </w:rPr>
        <w:t xml:space="preserve">Emails: </w:t>
      </w:r>
      <w:hyperlink r:id="rId12" w:history="1">
        <w:r w:rsidRPr="007C5ED6">
          <w:rPr>
            <w:rStyle w:val="Hyperlink"/>
            <w:rFonts w:ascii="Arial" w:hAnsi="Arial" w:cs="Arial"/>
            <w:sz w:val="20"/>
            <w:szCs w:val="20"/>
          </w:rPr>
          <w:t>corporateaffairs@npa.gov.zw</w:t>
        </w:r>
      </w:hyperlink>
      <w:r w:rsidRPr="007C5ED6">
        <w:rPr>
          <w:rFonts w:ascii="Arial" w:hAnsi="Arial" w:cs="Arial"/>
          <w:sz w:val="20"/>
          <w:szCs w:val="20"/>
        </w:rPr>
        <w:t xml:space="preserve"> </w:t>
      </w:r>
    </w:p>
    <w:p w14:paraId="079F3A7E" w14:textId="334A86B7" w:rsidR="007C5ED6" w:rsidRPr="007C5ED6" w:rsidRDefault="007C5ED6" w:rsidP="007C5ED6">
      <w:pPr>
        <w:spacing w:after="0" w:line="240" w:lineRule="auto"/>
        <w:rPr>
          <w:rFonts w:ascii="Arial" w:hAnsi="Arial" w:cs="Arial"/>
          <w:sz w:val="20"/>
          <w:szCs w:val="20"/>
        </w:rPr>
      </w:pPr>
      <w:hyperlink r:id="rId13" w:history="1">
        <w:r w:rsidRPr="007C5ED6">
          <w:rPr>
            <w:rStyle w:val="Hyperlink"/>
            <w:rFonts w:ascii="Arial" w:hAnsi="Arial" w:cs="Arial"/>
            <w:sz w:val="20"/>
            <w:szCs w:val="20"/>
          </w:rPr>
          <w:t>npazcorporateaffairs@gmail.com</w:t>
        </w:r>
      </w:hyperlink>
      <w:r w:rsidRPr="007C5ED6">
        <w:rPr>
          <w:rFonts w:ascii="Arial" w:hAnsi="Arial" w:cs="Arial"/>
          <w:sz w:val="20"/>
          <w:szCs w:val="20"/>
        </w:rPr>
        <w:t xml:space="preserve"> </w:t>
      </w:r>
    </w:p>
    <w:p w14:paraId="54D83D0F" w14:textId="77777777" w:rsidR="007C5ED6" w:rsidRPr="007F0B0E" w:rsidRDefault="007C5ED6" w:rsidP="007C5ED6">
      <w:pPr>
        <w:pStyle w:val="paragraph"/>
        <w:spacing w:before="0" w:beforeAutospacing="0" w:after="0" w:afterAutospacing="0"/>
        <w:jc w:val="right"/>
        <w:textAlignment w:val="baseline"/>
        <w:rPr>
          <w:rFonts w:ascii="Arial" w:hAnsi="Arial" w:cs="Arial"/>
          <w:b/>
          <w:bCs/>
          <w:i/>
          <w:iCs/>
          <w:sz w:val="20"/>
          <w:szCs w:val="20"/>
        </w:rPr>
      </w:pPr>
      <w:r w:rsidRPr="007F0B0E">
        <w:rPr>
          <w:rFonts w:ascii="Arial" w:hAnsi="Arial" w:cs="Arial"/>
          <w:b/>
          <w:bCs/>
          <w:i/>
          <w:iCs/>
          <w:sz w:val="20"/>
          <w:szCs w:val="20"/>
        </w:rPr>
        <w:t>Send a copy of your letter to the address below</w:t>
      </w:r>
    </w:p>
    <w:p w14:paraId="06AB3C00" w14:textId="77777777" w:rsidR="007C5ED6" w:rsidRPr="007C5ED6" w:rsidRDefault="007C5ED6" w:rsidP="007C5ED6">
      <w:pPr>
        <w:spacing w:after="0" w:line="240" w:lineRule="auto"/>
        <w:jc w:val="right"/>
        <w:rPr>
          <w:rFonts w:ascii="Arial" w:hAnsi="Arial" w:cs="Arial"/>
          <w:b/>
          <w:bCs/>
          <w:sz w:val="8"/>
          <w:szCs w:val="8"/>
        </w:rPr>
      </w:pPr>
    </w:p>
    <w:p w14:paraId="72296D6A" w14:textId="77777777" w:rsidR="007C5ED6" w:rsidRPr="0005629A" w:rsidRDefault="007C5ED6" w:rsidP="007C5ED6">
      <w:pPr>
        <w:spacing w:after="0" w:line="240" w:lineRule="auto"/>
        <w:jc w:val="right"/>
        <w:rPr>
          <w:rFonts w:ascii="Arial" w:hAnsi="Arial" w:cs="Arial"/>
          <w:b/>
          <w:bCs/>
          <w:sz w:val="20"/>
          <w:szCs w:val="20"/>
        </w:rPr>
      </w:pPr>
      <w:r>
        <w:rPr>
          <w:rFonts w:ascii="Arial" w:hAnsi="Arial" w:cs="Arial"/>
          <w:b/>
          <w:bCs/>
          <w:sz w:val="20"/>
          <w:szCs w:val="20"/>
        </w:rPr>
        <w:t xml:space="preserve">CC: </w:t>
      </w:r>
      <w:r w:rsidRPr="0005629A">
        <w:rPr>
          <w:rFonts w:ascii="Arial" w:hAnsi="Arial" w:cs="Arial"/>
          <w:b/>
          <w:bCs/>
          <w:sz w:val="20"/>
          <w:szCs w:val="20"/>
        </w:rPr>
        <w:t>Embassy of Zimbabwe in the United States</w:t>
      </w:r>
    </w:p>
    <w:p w14:paraId="48593615" w14:textId="4EB931B5" w:rsidR="007C5ED6" w:rsidRDefault="007C5ED6" w:rsidP="007C5ED6">
      <w:pPr>
        <w:spacing w:after="0" w:line="240" w:lineRule="auto"/>
        <w:jc w:val="right"/>
        <w:rPr>
          <w:rFonts w:ascii="Arial" w:hAnsi="Arial" w:cs="Arial"/>
          <w:b/>
          <w:bCs/>
          <w:sz w:val="20"/>
          <w:szCs w:val="20"/>
        </w:rPr>
      </w:pPr>
      <w:r>
        <w:rPr>
          <w:rFonts w:ascii="Arial" w:hAnsi="Arial" w:cs="Arial"/>
          <w:b/>
          <w:bCs/>
          <w:sz w:val="20"/>
          <w:szCs w:val="20"/>
        </w:rPr>
        <w:t xml:space="preserve">Ambassador </w:t>
      </w:r>
      <w:r w:rsidRPr="007C5ED6">
        <w:rPr>
          <w:rFonts w:ascii="Arial" w:hAnsi="Arial" w:cs="Arial"/>
          <w:b/>
          <w:bCs/>
          <w:sz w:val="20"/>
          <w:szCs w:val="20"/>
        </w:rPr>
        <w:t>David Douglas Hamadziripi</w:t>
      </w:r>
    </w:p>
    <w:p w14:paraId="49430616" w14:textId="544724BC" w:rsidR="007C5ED6" w:rsidRPr="0005629A" w:rsidRDefault="007C5ED6" w:rsidP="007C5ED6">
      <w:pPr>
        <w:spacing w:after="0" w:line="240" w:lineRule="auto"/>
        <w:jc w:val="right"/>
        <w:rPr>
          <w:rFonts w:ascii="Arial" w:hAnsi="Arial" w:cs="Arial"/>
          <w:sz w:val="20"/>
          <w:szCs w:val="20"/>
        </w:rPr>
      </w:pPr>
      <w:r w:rsidRPr="0005629A">
        <w:rPr>
          <w:rFonts w:ascii="Arial" w:hAnsi="Arial" w:cs="Arial"/>
          <w:sz w:val="20"/>
          <w:szCs w:val="20"/>
        </w:rPr>
        <w:t xml:space="preserve">1608 New Hampshire Avenue, NW, </w:t>
      </w:r>
    </w:p>
    <w:p w14:paraId="2B4D67FD" w14:textId="77777777" w:rsidR="007C5ED6" w:rsidRDefault="007C5ED6" w:rsidP="007C5ED6">
      <w:pPr>
        <w:spacing w:after="0" w:line="240" w:lineRule="auto"/>
        <w:jc w:val="right"/>
        <w:rPr>
          <w:rFonts w:ascii="Arial" w:hAnsi="Arial" w:cs="Arial"/>
          <w:sz w:val="20"/>
          <w:szCs w:val="20"/>
        </w:rPr>
      </w:pPr>
      <w:r w:rsidRPr="0005629A">
        <w:rPr>
          <w:rFonts w:ascii="Arial" w:hAnsi="Arial" w:cs="Arial"/>
          <w:sz w:val="20"/>
          <w:szCs w:val="20"/>
        </w:rPr>
        <w:t>Washington DC 20009</w:t>
      </w:r>
    </w:p>
    <w:p w14:paraId="7959D26A" w14:textId="01CB01A5" w:rsidR="007C5ED6" w:rsidRDefault="007C5ED6" w:rsidP="007C5ED6">
      <w:pPr>
        <w:spacing w:after="0" w:line="240" w:lineRule="auto"/>
        <w:jc w:val="right"/>
        <w:rPr>
          <w:rFonts w:ascii="Arial" w:hAnsi="Arial" w:cs="Arial"/>
        </w:rPr>
        <w:sectPr w:rsidR="007C5ED6" w:rsidSect="007C5ED6">
          <w:type w:val="continuous"/>
          <w:pgSz w:w="12240" w:h="15840"/>
          <w:pgMar w:top="720" w:right="720" w:bottom="2160" w:left="720" w:header="720" w:footer="720" w:gutter="0"/>
          <w:cols w:num="2" w:space="720"/>
          <w:docGrid w:linePitch="360"/>
        </w:sectPr>
      </w:pPr>
      <w:r>
        <w:rPr>
          <w:rFonts w:ascii="Arial" w:hAnsi="Arial" w:cs="Arial"/>
          <w:sz w:val="20"/>
          <w:szCs w:val="20"/>
        </w:rPr>
        <w:t>Email:</w:t>
      </w:r>
      <w:r>
        <w:rPr>
          <w:rFonts w:ascii="Arial" w:hAnsi="Arial" w:cs="Arial"/>
          <w:sz w:val="20"/>
          <w:szCs w:val="20"/>
        </w:rPr>
        <w:t xml:space="preserve"> </w:t>
      </w:r>
      <w:hyperlink r:id="rId14" w:history="1">
        <w:r w:rsidRPr="00FB3BBA">
          <w:rPr>
            <w:rStyle w:val="Hyperlink"/>
            <w:rFonts w:ascii="Arial" w:hAnsi="Arial" w:cs="Arial"/>
            <w:sz w:val="20"/>
            <w:szCs w:val="20"/>
          </w:rPr>
          <w:t>general@zimembassydc.org</w:t>
        </w:r>
      </w:hyperlink>
    </w:p>
    <w:p w14:paraId="2CFBB28D" w14:textId="77777777" w:rsidR="007C5ED6" w:rsidRPr="007C5ED6" w:rsidRDefault="007C5ED6" w:rsidP="007C5ED6">
      <w:pPr>
        <w:spacing w:line="240" w:lineRule="auto"/>
        <w:rPr>
          <w:rFonts w:ascii="Arial" w:hAnsi="Arial" w:cs="Arial"/>
          <w:sz w:val="2"/>
          <w:szCs w:val="2"/>
        </w:rPr>
      </w:pPr>
    </w:p>
    <w:p w14:paraId="14296F24" w14:textId="2BDBDEB6" w:rsidR="007C5ED6" w:rsidRDefault="007C5ED6" w:rsidP="007C5ED6">
      <w:pPr>
        <w:spacing w:line="240" w:lineRule="auto"/>
        <w:rPr>
          <w:rFonts w:ascii="Arial" w:hAnsi="Arial" w:cs="Arial"/>
        </w:rPr>
      </w:pPr>
      <w:r w:rsidRPr="007C5ED6">
        <w:rPr>
          <w:rFonts w:ascii="Arial" w:hAnsi="Arial" w:cs="Arial"/>
        </w:rPr>
        <w:t xml:space="preserve">Dear </w:t>
      </w:r>
      <w:r w:rsidRPr="007C5ED6">
        <w:rPr>
          <w:rFonts w:ascii="Arial" w:hAnsi="Arial" w:cs="Arial"/>
        </w:rPr>
        <w:t>Honorable</w:t>
      </w:r>
      <w:r w:rsidRPr="007C5ED6">
        <w:rPr>
          <w:rFonts w:ascii="Arial" w:hAnsi="Arial" w:cs="Arial"/>
        </w:rPr>
        <w:t xml:space="preserve"> Loice Matanda-Moyo, </w:t>
      </w:r>
    </w:p>
    <w:p w14:paraId="7236B98D" w14:textId="4CC847D9" w:rsidR="007C5ED6" w:rsidRDefault="007C5ED6" w:rsidP="007C5ED6">
      <w:pPr>
        <w:spacing w:line="240" w:lineRule="auto"/>
        <w:rPr>
          <w:rFonts w:ascii="Arial" w:hAnsi="Arial" w:cs="Arial"/>
        </w:rPr>
      </w:pPr>
      <w:r w:rsidRPr="007C5ED6">
        <w:rPr>
          <w:rFonts w:ascii="Arial" w:hAnsi="Arial" w:cs="Arial"/>
        </w:rPr>
        <w:t>I am concern</w:t>
      </w:r>
      <w:r w:rsidR="00BD0B37">
        <w:rPr>
          <w:rFonts w:ascii="Arial" w:hAnsi="Arial" w:cs="Arial"/>
        </w:rPr>
        <w:t>ed</w:t>
      </w:r>
      <w:r w:rsidRPr="007C5ED6">
        <w:rPr>
          <w:rFonts w:ascii="Arial" w:hAnsi="Arial" w:cs="Arial"/>
        </w:rPr>
        <w:t xml:space="preserve"> </w:t>
      </w:r>
      <w:r w:rsidR="00BD0B37">
        <w:rPr>
          <w:rFonts w:ascii="Arial" w:hAnsi="Arial" w:cs="Arial"/>
        </w:rPr>
        <w:t>about</w:t>
      </w:r>
      <w:r w:rsidRPr="007C5ED6">
        <w:rPr>
          <w:rFonts w:ascii="Arial" w:hAnsi="Arial" w:cs="Arial"/>
        </w:rPr>
        <w:t xml:space="preserve"> the arbitrary arrest and detention of human rights defender</w:t>
      </w:r>
      <w:r w:rsidR="00BD0B37">
        <w:rPr>
          <w:rFonts w:ascii="Arial" w:hAnsi="Arial" w:cs="Arial"/>
        </w:rPr>
        <w:t>,</w:t>
      </w:r>
      <w:r w:rsidRPr="007C5ED6">
        <w:rPr>
          <w:rFonts w:ascii="Arial" w:hAnsi="Arial" w:cs="Arial"/>
        </w:rPr>
        <w:t xml:space="preserve"> </w:t>
      </w:r>
      <w:proofErr w:type="spellStart"/>
      <w:r w:rsidRPr="00BD0B37">
        <w:rPr>
          <w:rFonts w:ascii="Arial" w:hAnsi="Arial" w:cs="Arial"/>
          <w:b/>
          <w:bCs/>
        </w:rPr>
        <w:t>Bhekimpilo</w:t>
      </w:r>
      <w:proofErr w:type="spellEnd"/>
      <w:r w:rsidRPr="00BD0B37">
        <w:rPr>
          <w:rFonts w:ascii="Arial" w:hAnsi="Arial" w:cs="Arial"/>
          <w:b/>
          <w:bCs/>
        </w:rPr>
        <w:t xml:space="preserve"> Mbedzi</w:t>
      </w:r>
      <w:r w:rsidRPr="007C5ED6">
        <w:rPr>
          <w:rFonts w:ascii="Arial" w:hAnsi="Arial" w:cs="Arial"/>
        </w:rPr>
        <w:t>, who is currently facing charges of “incitement to conduct an unlawful gathering.”</w:t>
      </w:r>
    </w:p>
    <w:p w14:paraId="69E553EC" w14:textId="201E1205" w:rsidR="007C5ED6" w:rsidRDefault="007C5ED6" w:rsidP="007C5ED6">
      <w:pPr>
        <w:spacing w:line="240" w:lineRule="auto"/>
        <w:rPr>
          <w:rFonts w:ascii="Arial" w:hAnsi="Arial" w:cs="Arial"/>
        </w:rPr>
      </w:pPr>
      <w:r w:rsidRPr="007C5ED6">
        <w:rPr>
          <w:rFonts w:ascii="Arial" w:hAnsi="Arial" w:cs="Arial"/>
        </w:rPr>
        <w:t xml:space="preserve">The charges arise from a video posted on </w:t>
      </w:r>
      <w:proofErr w:type="spellStart"/>
      <w:r w:rsidRPr="007C5ED6">
        <w:rPr>
          <w:rFonts w:ascii="Arial" w:hAnsi="Arial" w:cs="Arial"/>
        </w:rPr>
        <w:t>Bhekimpilo</w:t>
      </w:r>
      <w:proofErr w:type="spellEnd"/>
      <w:r w:rsidRPr="007C5ED6">
        <w:rPr>
          <w:rFonts w:ascii="Arial" w:hAnsi="Arial" w:cs="Arial"/>
        </w:rPr>
        <w:t xml:space="preserve"> Mbedzi's Facebook page on July </w:t>
      </w:r>
      <w:r w:rsidR="00BD0B37" w:rsidRPr="007C5ED6">
        <w:rPr>
          <w:rFonts w:ascii="Arial" w:hAnsi="Arial" w:cs="Arial"/>
        </w:rPr>
        <w:t>10</w:t>
      </w:r>
      <w:r w:rsidR="00BD0B37">
        <w:rPr>
          <w:rFonts w:ascii="Arial" w:hAnsi="Arial" w:cs="Arial"/>
        </w:rPr>
        <w:t xml:space="preserve">, </w:t>
      </w:r>
      <w:r w:rsidRPr="007C5ED6">
        <w:rPr>
          <w:rFonts w:ascii="Arial" w:hAnsi="Arial" w:cs="Arial"/>
        </w:rPr>
        <w:t xml:space="preserve">2026, in which he encouraged members of the public to participate in a demonstration planned for July </w:t>
      </w:r>
      <w:r w:rsidR="00BD0B37" w:rsidRPr="007C5ED6">
        <w:rPr>
          <w:rFonts w:ascii="Arial" w:hAnsi="Arial" w:cs="Arial"/>
        </w:rPr>
        <w:t>31</w:t>
      </w:r>
      <w:r w:rsidR="00BD0B37">
        <w:rPr>
          <w:rFonts w:ascii="Arial" w:hAnsi="Arial" w:cs="Arial"/>
        </w:rPr>
        <w:t xml:space="preserve">, </w:t>
      </w:r>
      <w:proofErr w:type="gramStart"/>
      <w:r w:rsidRPr="007C5ED6">
        <w:rPr>
          <w:rFonts w:ascii="Arial" w:hAnsi="Arial" w:cs="Arial"/>
        </w:rPr>
        <w:t>2026</w:t>
      </w:r>
      <w:proofErr w:type="gramEnd"/>
      <w:r w:rsidRPr="007C5ED6">
        <w:rPr>
          <w:rFonts w:ascii="Arial" w:hAnsi="Arial" w:cs="Arial"/>
        </w:rPr>
        <w:t xml:space="preserve"> against Constitutional Amendment Act No. 3. The authorities allege that he appeared in the video holding a placard reading “NO TO 2030” and </w:t>
      </w:r>
      <w:r w:rsidR="00BD0B37" w:rsidRPr="007C5ED6">
        <w:rPr>
          <w:rFonts w:ascii="Arial" w:hAnsi="Arial" w:cs="Arial"/>
        </w:rPr>
        <w:t>mobilized</w:t>
      </w:r>
      <w:r w:rsidRPr="007C5ED6">
        <w:rPr>
          <w:rFonts w:ascii="Arial" w:hAnsi="Arial" w:cs="Arial"/>
        </w:rPr>
        <w:t xml:space="preserve"> people to participate in the demonstration without the required notification to the relevant authorities. He was subsequently charged with “incitement to conduct an unlawful gathering”</w:t>
      </w:r>
      <w:r w:rsidR="001F7A63">
        <w:rPr>
          <w:rFonts w:ascii="Arial" w:hAnsi="Arial" w:cs="Arial"/>
        </w:rPr>
        <w:t>.</w:t>
      </w:r>
    </w:p>
    <w:p w14:paraId="29E4D915" w14:textId="4C063D76" w:rsidR="007C5ED6" w:rsidRDefault="007C5ED6" w:rsidP="007C5ED6">
      <w:pPr>
        <w:spacing w:line="240" w:lineRule="auto"/>
        <w:rPr>
          <w:rFonts w:ascii="Arial" w:hAnsi="Arial" w:cs="Arial"/>
        </w:rPr>
      </w:pPr>
      <w:r w:rsidRPr="007C5ED6">
        <w:rPr>
          <w:rFonts w:ascii="Arial" w:hAnsi="Arial" w:cs="Arial"/>
        </w:rPr>
        <w:t xml:space="preserve">The use of criminal charges against individuals for peacefully expressing dissenting views or </w:t>
      </w:r>
      <w:r w:rsidR="001F7A63" w:rsidRPr="007C5ED6">
        <w:rPr>
          <w:rFonts w:ascii="Arial" w:hAnsi="Arial" w:cs="Arial"/>
        </w:rPr>
        <w:t>mobilizing</w:t>
      </w:r>
      <w:r w:rsidRPr="007C5ED6">
        <w:rPr>
          <w:rFonts w:ascii="Arial" w:hAnsi="Arial" w:cs="Arial"/>
        </w:rPr>
        <w:t xml:space="preserve"> others to participate in peaceful demonstrations risks undermining civic space and discouraging the legitimate exercise of huma rights. </w:t>
      </w:r>
    </w:p>
    <w:p w14:paraId="0C6FF684" w14:textId="1A841C76" w:rsidR="007C5ED6" w:rsidRDefault="007C5ED6" w:rsidP="007C5ED6">
      <w:pPr>
        <w:spacing w:line="240" w:lineRule="auto"/>
        <w:rPr>
          <w:rFonts w:ascii="Arial" w:hAnsi="Arial" w:cs="Arial"/>
        </w:rPr>
      </w:pPr>
      <w:r w:rsidRPr="007C5ED6">
        <w:rPr>
          <w:rFonts w:ascii="Arial" w:hAnsi="Arial" w:cs="Arial"/>
        </w:rPr>
        <w:t xml:space="preserve">I call on you to immediately and unconditionally release </w:t>
      </w:r>
      <w:proofErr w:type="spellStart"/>
      <w:r w:rsidRPr="007C5ED6">
        <w:rPr>
          <w:rFonts w:ascii="Arial" w:hAnsi="Arial" w:cs="Arial"/>
        </w:rPr>
        <w:t>Bhekimpilo</w:t>
      </w:r>
      <w:proofErr w:type="spellEnd"/>
      <w:r w:rsidRPr="007C5ED6">
        <w:rPr>
          <w:rFonts w:ascii="Arial" w:hAnsi="Arial" w:cs="Arial"/>
        </w:rPr>
        <w:t xml:space="preserve"> Mbedzi as he is being detained solely for the peaceful exercise of his human right and drop all the charges against him. I further urge you and the authorities to uphold and ensure respect for the human rights of everyone in the country including the rights freedom of expression, association</w:t>
      </w:r>
      <w:r w:rsidR="00837D6B">
        <w:rPr>
          <w:rFonts w:ascii="Arial" w:hAnsi="Arial" w:cs="Arial"/>
        </w:rPr>
        <w:t>,</w:t>
      </w:r>
      <w:r w:rsidRPr="007C5ED6">
        <w:rPr>
          <w:rFonts w:ascii="Arial" w:hAnsi="Arial" w:cs="Arial"/>
        </w:rPr>
        <w:t xml:space="preserve"> and to peaceful assembly as enshrined in Zimbabwe’s Constitution and human rights treaties such as the African Charter on Human and Peoples’ Rights and the International Covenant on Civil and Political Rights to which Zimbabwe is a state party. </w:t>
      </w:r>
    </w:p>
    <w:p w14:paraId="7473C265" w14:textId="77777777" w:rsidR="007C5ED6" w:rsidRDefault="007C5ED6" w:rsidP="007C5ED6">
      <w:pPr>
        <w:spacing w:line="240" w:lineRule="auto"/>
        <w:rPr>
          <w:rFonts w:ascii="Arial" w:hAnsi="Arial" w:cs="Arial"/>
        </w:rPr>
      </w:pPr>
      <w:r w:rsidRPr="007C5ED6">
        <w:rPr>
          <w:rFonts w:ascii="Arial" w:hAnsi="Arial" w:cs="Arial"/>
        </w:rPr>
        <w:t xml:space="preserve">Yours sincerely, </w:t>
      </w:r>
    </w:p>
    <w:p w14:paraId="36747360" w14:textId="77777777" w:rsidR="00837D6B" w:rsidRDefault="00837D6B">
      <w:pPr>
        <w:rPr>
          <w:rFonts w:ascii="Arial" w:hAnsi="Arial" w:cs="Arial"/>
          <w:b/>
          <w:bCs/>
          <w:highlight w:val="lightGray"/>
        </w:rPr>
      </w:pPr>
      <w:r>
        <w:rPr>
          <w:rFonts w:ascii="Arial" w:hAnsi="Arial" w:cs="Arial"/>
          <w:b/>
          <w:bCs/>
          <w:highlight w:val="lightGray"/>
        </w:rPr>
        <w:br w:type="page"/>
      </w:r>
    </w:p>
    <w:p w14:paraId="40B11BA1" w14:textId="594490D0" w:rsidR="007C5ED6" w:rsidRPr="007C5ED6" w:rsidRDefault="007C5ED6" w:rsidP="007C5ED6">
      <w:pPr>
        <w:spacing w:after="0" w:line="240" w:lineRule="auto"/>
        <w:rPr>
          <w:rFonts w:ascii="Arial" w:hAnsi="Arial" w:cs="Arial"/>
          <w:b/>
          <w:bCs/>
        </w:rPr>
      </w:pPr>
      <w:r w:rsidRPr="007C5ED6">
        <w:rPr>
          <w:rFonts w:ascii="Arial" w:hAnsi="Arial" w:cs="Arial"/>
          <w:b/>
          <w:bCs/>
          <w:highlight w:val="lightGray"/>
        </w:rPr>
        <w:lastRenderedPageBreak/>
        <w:t>ADDITIONAL INFORMATION</w:t>
      </w:r>
      <w:r w:rsidRPr="007C5ED6">
        <w:rPr>
          <w:rFonts w:ascii="Arial" w:hAnsi="Arial" w:cs="Arial"/>
          <w:b/>
          <w:bCs/>
        </w:rPr>
        <w:t xml:space="preserve"> </w:t>
      </w:r>
    </w:p>
    <w:p w14:paraId="609C69DC" w14:textId="38EEE412" w:rsidR="007C5ED6" w:rsidRDefault="007C5ED6" w:rsidP="007C5ED6">
      <w:pPr>
        <w:spacing w:after="0" w:line="240" w:lineRule="auto"/>
        <w:rPr>
          <w:rFonts w:ascii="Arial" w:hAnsi="Arial" w:cs="Arial"/>
        </w:rPr>
      </w:pPr>
      <w:proofErr w:type="spellStart"/>
      <w:r w:rsidRPr="007C5ED6">
        <w:rPr>
          <w:rFonts w:ascii="Arial" w:hAnsi="Arial" w:cs="Arial"/>
          <w:b/>
          <w:bCs/>
        </w:rPr>
        <w:t>Bhekimpilo</w:t>
      </w:r>
      <w:proofErr w:type="spellEnd"/>
      <w:r w:rsidRPr="007C5ED6">
        <w:rPr>
          <w:rFonts w:ascii="Arial" w:hAnsi="Arial" w:cs="Arial"/>
          <w:b/>
          <w:bCs/>
        </w:rPr>
        <w:t xml:space="preserve"> Mbedzi</w:t>
      </w:r>
      <w:r w:rsidR="00837D6B">
        <w:rPr>
          <w:rFonts w:ascii="Arial" w:hAnsi="Arial" w:cs="Arial"/>
        </w:rPr>
        <w:t xml:space="preserve">, </w:t>
      </w:r>
      <w:r w:rsidRPr="007C5ED6">
        <w:rPr>
          <w:rFonts w:ascii="Arial" w:hAnsi="Arial" w:cs="Arial"/>
        </w:rPr>
        <w:t xml:space="preserve">a human rights defender who is also the Matabeleland South provincial chairperson of the National Democratic Working Group (NDWG), was arrested after publicly expressing his intention to </w:t>
      </w:r>
      <w:proofErr w:type="gramStart"/>
      <w:r w:rsidRPr="007C5ED6">
        <w:rPr>
          <w:rFonts w:ascii="Arial" w:hAnsi="Arial" w:cs="Arial"/>
        </w:rPr>
        <w:t>protest against</w:t>
      </w:r>
      <w:proofErr w:type="gramEnd"/>
      <w:r w:rsidRPr="007C5ED6">
        <w:rPr>
          <w:rFonts w:ascii="Arial" w:hAnsi="Arial" w:cs="Arial"/>
        </w:rPr>
        <w:t xml:space="preserve"> the proposed constitutional amendments. On February</w:t>
      </w:r>
      <w:r w:rsidR="00837D6B">
        <w:rPr>
          <w:rFonts w:ascii="Arial" w:hAnsi="Arial" w:cs="Arial"/>
        </w:rPr>
        <w:t xml:space="preserve"> </w:t>
      </w:r>
      <w:r w:rsidR="00837D6B" w:rsidRPr="007C5ED6">
        <w:rPr>
          <w:rFonts w:ascii="Arial" w:hAnsi="Arial" w:cs="Arial"/>
        </w:rPr>
        <w:t>16</w:t>
      </w:r>
      <w:r w:rsidR="00837D6B">
        <w:rPr>
          <w:rFonts w:ascii="Arial" w:hAnsi="Arial" w:cs="Arial"/>
        </w:rPr>
        <w:t>,</w:t>
      </w:r>
      <w:r w:rsidRPr="007C5ED6">
        <w:rPr>
          <w:rFonts w:ascii="Arial" w:hAnsi="Arial" w:cs="Arial"/>
        </w:rPr>
        <w:t xml:space="preserve"> 2026, the Government of Zimbabwe </w:t>
      </w:r>
      <w:r w:rsidR="00664C0C">
        <w:rPr>
          <w:rFonts w:ascii="Arial" w:hAnsi="Arial" w:cs="Arial"/>
        </w:rPr>
        <w:t>announced</w:t>
      </w:r>
      <w:r w:rsidRPr="007C5ED6">
        <w:rPr>
          <w:rFonts w:ascii="Arial" w:hAnsi="Arial" w:cs="Arial"/>
        </w:rPr>
        <w:t xml:space="preserve"> the Constitution of Zimbabwe Amendment (No. 3) Bill, 2026 (H.B. 1 of 2026), formally initiating the constitutional amendment process under section 328 of the Constitution. The Bill proposes far-reaching changes to Zimbabwe’s constitutional framework, including extending presidential and parliamentary terms from five to seven years, replacing direct presidential elections with election by Parliament, expanding executive influence over judicial and prosecutorial appointments, and abolishing constitutional commissions such as the Zimbabwe Gender Commission. Following its publication, the Bill entered the 90-day public consultation period, during which parliament was required to conduct public hearings and invite written submissions before debate and voting. However, the consultation process was widely </w:t>
      </w:r>
      <w:r w:rsidR="00664C0C" w:rsidRPr="007C5ED6">
        <w:rPr>
          <w:rFonts w:ascii="Arial" w:hAnsi="Arial" w:cs="Arial"/>
        </w:rPr>
        <w:t>criticized</w:t>
      </w:r>
      <w:r w:rsidRPr="007C5ED6">
        <w:rPr>
          <w:rFonts w:ascii="Arial" w:hAnsi="Arial" w:cs="Arial"/>
        </w:rPr>
        <w:t xml:space="preserve"> by civil society and legal experts as inadequate, with reports of intimidation, procedural irregularities, overcrowding, and the silencing of dissenting voices, raising serious concerns about compliance with constitutional due process and regional and international standards on meaningful public participation. </w:t>
      </w:r>
    </w:p>
    <w:p w14:paraId="76F3FCCC" w14:textId="77777777" w:rsidR="007C5ED6" w:rsidRPr="007C5ED6" w:rsidRDefault="007C5ED6" w:rsidP="007C5ED6">
      <w:pPr>
        <w:spacing w:after="0" w:line="240" w:lineRule="auto"/>
        <w:rPr>
          <w:rFonts w:ascii="Arial" w:hAnsi="Arial" w:cs="Arial"/>
          <w:sz w:val="18"/>
          <w:szCs w:val="18"/>
        </w:rPr>
      </w:pPr>
    </w:p>
    <w:p w14:paraId="7A5E4A04" w14:textId="36D82653" w:rsidR="007C5ED6" w:rsidRDefault="007C5ED6" w:rsidP="007C5ED6">
      <w:pPr>
        <w:spacing w:after="0" w:line="240" w:lineRule="auto"/>
        <w:rPr>
          <w:rFonts w:ascii="Arial" w:hAnsi="Arial" w:cs="Arial"/>
        </w:rPr>
      </w:pPr>
      <w:r w:rsidRPr="007C5ED6">
        <w:rPr>
          <w:rFonts w:ascii="Arial" w:hAnsi="Arial" w:cs="Arial"/>
        </w:rPr>
        <w:t xml:space="preserve">Even before the public hearings commenced, prominent critics of the Bill, including constitutional lawyer Professor Lovemore Madhuku and former Finance Minister Tendai Biti, were reportedly arrested, detained or assaulted, creating a climate of fear among those wishing to oppose the proposed amendments. Public hearings held from March </w:t>
      </w:r>
      <w:r w:rsidR="00D8005C" w:rsidRPr="007C5ED6">
        <w:rPr>
          <w:rFonts w:ascii="Arial" w:hAnsi="Arial" w:cs="Arial"/>
        </w:rPr>
        <w:t>30</w:t>
      </w:r>
      <w:r w:rsidR="00D8005C">
        <w:rPr>
          <w:rFonts w:ascii="Arial" w:hAnsi="Arial" w:cs="Arial"/>
        </w:rPr>
        <w:t xml:space="preserve">, </w:t>
      </w:r>
      <w:r w:rsidRPr="007C5ED6">
        <w:rPr>
          <w:rFonts w:ascii="Arial" w:hAnsi="Arial" w:cs="Arial"/>
        </w:rPr>
        <w:t>2026 were marred by overcrowding, disruption and violence. In Harare, human rights lawyer Douglas Coltart was assaulted by suspected ZANU-PF supporters after attempting to make submissions, while in Bulawayo, opposition figures including David Coltart reported being denied the opportunity to speak despite arriving on time. On</w:t>
      </w:r>
      <w:r w:rsidR="00D8005C">
        <w:rPr>
          <w:rFonts w:ascii="Arial" w:hAnsi="Arial" w:cs="Arial"/>
        </w:rPr>
        <w:t xml:space="preserve"> </w:t>
      </w:r>
      <w:r w:rsidRPr="007C5ED6">
        <w:rPr>
          <w:rFonts w:ascii="Arial" w:hAnsi="Arial" w:cs="Arial"/>
        </w:rPr>
        <w:t xml:space="preserve">July </w:t>
      </w:r>
      <w:r w:rsidR="00D8005C">
        <w:rPr>
          <w:rFonts w:ascii="Arial" w:hAnsi="Arial" w:cs="Arial"/>
        </w:rPr>
        <w:t xml:space="preserve">7, </w:t>
      </w:r>
      <w:r w:rsidRPr="007C5ED6">
        <w:rPr>
          <w:rFonts w:ascii="Arial" w:hAnsi="Arial" w:cs="Arial"/>
        </w:rPr>
        <w:t xml:space="preserve">2026, President Emmerson Mnangagwa assented to the Constitution of Zimbabwe (Amendment) Act (No. 3), 2026 (Act No. 6 of 2026), following its passage by Parliament. </w:t>
      </w:r>
    </w:p>
    <w:p w14:paraId="593D5BF3" w14:textId="77777777" w:rsidR="007C5ED6" w:rsidRPr="007C5ED6" w:rsidRDefault="007C5ED6" w:rsidP="007C5ED6">
      <w:pPr>
        <w:spacing w:after="0" w:line="240" w:lineRule="auto"/>
        <w:rPr>
          <w:rFonts w:ascii="Arial" w:hAnsi="Arial" w:cs="Arial"/>
          <w:sz w:val="18"/>
          <w:szCs w:val="18"/>
        </w:rPr>
      </w:pPr>
    </w:p>
    <w:p w14:paraId="39070179" w14:textId="40D5EE12" w:rsidR="007C5ED6" w:rsidRDefault="007C5ED6" w:rsidP="007C5ED6">
      <w:pPr>
        <w:spacing w:after="0" w:line="240" w:lineRule="auto"/>
        <w:rPr>
          <w:rFonts w:ascii="Arial" w:hAnsi="Arial" w:cs="Arial"/>
        </w:rPr>
      </w:pPr>
      <w:r w:rsidRPr="007C5ED6">
        <w:rPr>
          <w:rFonts w:ascii="Arial" w:hAnsi="Arial" w:cs="Arial"/>
        </w:rPr>
        <w:t xml:space="preserve">In the weeks following the enactment of the Act, civil society </w:t>
      </w:r>
      <w:r w:rsidRPr="007C5ED6">
        <w:rPr>
          <w:rFonts w:ascii="Arial" w:hAnsi="Arial" w:cs="Arial"/>
        </w:rPr>
        <w:t>organizations</w:t>
      </w:r>
      <w:r w:rsidRPr="007C5ED6">
        <w:rPr>
          <w:rFonts w:ascii="Arial" w:hAnsi="Arial" w:cs="Arial"/>
        </w:rPr>
        <w:t>, opposition groups</w:t>
      </w:r>
      <w:r w:rsidR="00D8005C">
        <w:rPr>
          <w:rFonts w:ascii="Arial" w:hAnsi="Arial" w:cs="Arial"/>
        </w:rPr>
        <w:t>,</w:t>
      </w:r>
      <w:r w:rsidRPr="007C5ED6">
        <w:rPr>
          <w:rFonts w:ascii="Arial" w:hAnsi="Arial" w:cs="Arial"/>
        </w:rPr>
        <w:t xml:space="preserve"> and activists reported plans to hold a peaceful march on July </w:t>
      </w:r>
      <w:r w:rsidR="00D8005C" w:rsidRPr="007C5ED6">
        <w:rPr>
          <w:rFonts w:ascii="Arial" w:hAnsi="Arial" w:cs="Arial"/>
        </w:rPr>
        <w:t>31</w:t>
      </w:r>
      <w:r w:rsidR="00D8005C">
        <w:rPr>
          <w:rFonts w:ascii="Arial" w:hAnsi="Arial" w:cs="Arial"/>
        </w:rPr>
        <w:t xml:space="preserve">, </w:t>
      </w:r>
      <w:r w:rsidRPr="007C5ED6">
        <w:rPr>
          <w:rFonts w:ascii="Arial" w:hAnsi="Arial" w:cs="Arial"/>
        </w:rPr>
        <w:t>2026 to protest the constitutional amendments and call for their repeal. Reports also emerged of increased surveillance, intimidation</w:t>
      </w:r>
      <w:r w:rsidR="00D8005C">
        <w:rPr>
          <w:rFonts w:ascii="Arial" w:hAnsi="Arial" w:cs="Arial"/>
        </w:rPr>
        <w:t>,</w:t>
      </w:r>
      <w:r w:rsidRPr="007C5ED6">
        <w:rPr>
          <w:rFonts w:ascii="Arial" w:hAnsi="Arial" w:cs="Arial"/>
        </w:rPr>
        <w:t xml:space="preserve"> and arrests of individuals associated with the planned demonstrations, including the arrest and continued detention </w:t>
      </w:r>
      <w:proofErr w:type="spellStart"/>
      <w:r w:rsidRPr="007C5ED6">
        <w:rPr>
          <w:rFonts w:ascii="Arial" w:hAnsi="Arial" w:cs="Arial"/>
        </w:rPr>
        <w:t>Bhekimpilo</w:t>
      </w:r>
      <w:proofErr w:type="spellEnd"/>
      <w:r w:rsidRPr="007C5ED6">
        <w:rPr>
          <w:rFonts w:ascii="Arial" w:hAnsi="Arial" w:cs="Arial"/>
        </w:rPr>
        <w:t xml:space="preserve"> Mbedzi, who had publicly supported </w:t>
      </w:r>
      <w:proofErr w:type="gramStart"/>
      <w:r w:rsidRPr="007C5ED6">
        <w:rPr>
          <w:rFonts w:ascii="Arial" w:hAnsi="Arial" w:cs="Arial"/>
        </w:rPr>
        <w:t>protests against</w:t>
      </w:r>
      <w:proofErr w:type="gramEnd"/>
      <w:r w:rsidRPr="007C5ED6">
        <w:rPr>
          <w:rFonts w:ascii="Arial" w:hAnsi="Arial" w:cs="Arial"/>
        </w:rPr>
        <w:t xml:space="preserve"> the constitutional amendments. </w:t>
      </w:r>
    </w:p>
    <w:p w14:paraId="3EB217AA" w14:textId="77777777" w:rsidR="007C5ED6" w:rsidRPr="007C5ED6" w:rsidRDefault="007C5ED6" w:rsidP="007C5ED6">
      <w:pPr>
        <w:spacing w:after="0" w:line="240" w:lineRule="auto"/>
        <w:rPr>
          <w:rFonts w:ascii="Arial" w:hAnsi="Arial" w:cs="Arial"/>
          <w:sz w:val="18"/>
          <w:szCs w:val="18"/>
        </w:rPr>
      </w:pPr>
    </w:p>
    <w:p w14:paraId="06E04D5E" w14:textId="620E9EF8" w:rsidR="007C5ED6" w:rsidRDefault="007C5ED6" w:rsidP="007C5ED6">
      <w:pPr>
        <w:spacing w:after="0" w:line="240" w:lineRule="auto"/>
        <w:rPr>
          <w:rFonts w:ascii="Arial" w:hAnsi="Arial" w:cs="Arial"/>
        </w:rPr>
      </w:pPr>
      <w:r w:rsidRPr="007C5ED6">
        <w:rPr>
          <w:rFonts w:ascii="Arial" w:hAnsi="Arial" w:cs="Arial"/>
          <w:b/>
          <w:bCs/>
        </w:rPr>
        <w:t>PREFERRED LANGUAGE TO ADDRESS TARGET</w:t>
      </w:r>
      <w:r w:rsidRPr="007C5ED6">
        <w:rPr>
          <w:rFonts w:ascii="Arial" w:hAnsi="Arial" w:cs="Arial"/>
        </w:rPr>
        <w:t xml:space="preserve">: English </w:t>
      </w:r>
      <w:r>
        <w:rPr>
          <w:rFonts w:ascii="Arial" w:hAnsi="Arial" w:cs="Arial"/>
        </w:rPr>
        <w:t>or</w:t>
      </w:r>
      <w:r w:rsidRPr="007C5ED6">
        <w:rPr>
          <w:rFonts w:ascii="Arial" w:hAnsi="Arial" w:cs="Arial"/>
        </w:rPr>
        <w:t xml:space="preserve"> your own language. </w:t>
      </w:r>
    </w:p>
    <w:p w14:paraId="622C48F5" w14:textId="77777777" w:rsidR="007C5ED6" w:rsidRPr="007C5ED6" w:rsidRDefault="007C5ED6" w:rsidP="007C5ED6">
      <w:pPr>
        <w:spacing w:after="0" w:line="240" w:lineRule="auto"/>
        <w:rPr>
          <w:rFonts w:ascii="Arial" w:hAnsi="Arial" w:cs="Arial"/>
          <w:sz w:val="18"/>
          <w:szCs w:val="18"/>
        </w:rPr>
      </w:pPr>
    </w:p>
    <w:p w14:paraId="55ABE5F1" w14:textId="4AB4AD8A" w:rsidR="007C5ED6" w:rsidRDefault="007C5ED6" w:rsidP="007C5ED6">
      <w:pPr>
        <w:spacing w:after="0" w:line="240" w:lineRule="auto"/>
        <w:rPr>
          <w:rFonts w:ascii="Arial" w:hAnsi="Arial" w:cs="Arial"/>
        </w:rPr>
      </w:pPr>
      <w:r w:rsidRPr="007C5ED6">
        <w:rPr>
          <w:rFonts w:ascii="Arial" w:hAnsi="Arial" w:cs="Arial"/>
          <w:b/>
          <w:bCs/>
        </w:rPr>
        <w:t>PLEASE TAKE ACTION AS SOON AS POSSIBLE UNTIL</w:t>
      </w:r>
      <w:r w:rsidRPr="007C5ED6">
        <w:rPr>
          <w:rFonts w:ascii="Arial" w:hAnsi="Arial" w:cs="Arial"/>
        </w:rPr>
        <w:t>: January 30</w:t>
      </w:r>
      <w:r>
        <w:rPr>
          <w:rFonts w:ascii="Arial" w:hAnsi="Arial" w:cs="Arial"/>
        </w:rPr>
        <w:t xml:space="preserve">, </w:t>
      </w:r>
      <w:r w:rsidRPr="007C5ED6">
        <w:rPr>
          <w:rFonts w:ascii="Arial" w:hAnsi="Arial" w:cs="Arial"/>
        </w:rPr>
        <w:t xml:space="preserve">2027 </w:t>
      </w:r>
    </w:p>
    <w:p w14:paraId="4885EB44" w14:textId="77777777" w:rsidR="007C5ED6" w:rsidRPr="007C5ED6" w:rsidRDefault="007C5ED6" w:rsidP="007C5ED6">
      <w:pPr>
        <w:spacing w:after="0" w:line="240" w:lineRule="auto"/>
        <w:rPr>
          <w:rFonts w:ascii="Arial" w:hAnsi="Arial" w:cs="Arial"/>
          <w:sz w:val="18"/>
          <w:szCs w:val="18"/>
        </w:rPr>
      </w:pPr>
    </w:p>
    <w:p w14:paraId="02D0CACF" w14:textId="3EA12E9C" w:rsidR="007C5ED6" w:rsidRPr="007C5ED6" w:rsidRDefault="007C5ED6" w:rsidP="007C5ED6">
      <w:pPr>
        <w:spacing w:after="0" w:line="240" w:lineRule="auto"/>
        <w:rPr>
          <w:rFonts w:ascii="Arial" w:hAnsi="Arial" w:cs="Arial"/>
        </w:rPr>
      </w:pPr>
      <w:r w:rsidRPr="007C5ED6">
        <w:rPr>
          <w:rFonts w:ascii="Arial" w:hAnsi="Arial" w:cs="Arial"/>
          <w:b/>
          <w:bCs/>
        </w:rPr>
        <w:t>NAME AND PRONOUN</w:t>
      </w:r>
      <w:r w:rsidRPr="007C5ED6">
        <w:rPr>
          <w:rFonts w:ascii="Arial" w:hAnsi="Arial" w:cs="Arial"/>
        </w:rPr>
        <w:t xml:space="preserve">: </w:t>
      </w:r>
      <w:proofErr w:type="spellStart"/>
      <w:r w:rsidRPr="007C5ED6">
        <w:rPr>
          <w:rFonts w:ascii="Arial" w:hAnsi="Arial" w:cs="Arial"/>
        </w:rPr>
        <w:t>Bhekimpilo</w:t>
      </w:r>
      <w:proofErr w:type="spellEnd"/>
      <w:r w:rsidRPr="007C5ED6">
        <w:rPr>
          <w:rFonts w:ascii="Arial" w:hAnsi="Arial" w:cs="Arial"/>
        </w:rPr>
        <w:t xml:space="preserve"> Mbedzi (he, him)</w:t>
      </w:r>
    </w:p>
    <w:sectPr w:rsidR="007C5ED6" w:rsidRPr="007C5ED6" w:rsidSect="007C5ED6">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40164" w14:textId="77777777" w:rsidR="006E0FDF" w:rsidRDefault="006E0FDF" w:rsidP="007C5ED6">
      <w:pPr>
        <w:spacing w:after="0" w:line="240" w:lineRule="auto"/>
      </w:pPr>
      <w:r>
        <w:separator/>
      </w:r>
    </w:p>
  </w:endnote>
  <w:endnote w:type="continuationSeparator" w:id="0">
    <w:p w14:paraId="2D01AD1A" w14:textId="77777777" w:rsidR="006E0FDF" w:rsidRDefault="006E0FDF" w:rsidP="007C5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916BF" w14:textId="5817CEE3" w:rsidR="007C5ED6" w:rsidRPr="00234918" w:rsidRDefault="007C5ED6" w:rsidP="007C5ED6">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1C319C13" w14:textId="60BA1BEB" w:rsidR="007C5ED6" w:rsidRDefault="007C5ED6" w:rsidP="007C5ED6">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F4BAC" w14:textId="19EE66DB" w:rsidR="007C5ED6" w:rsidRDefault="007C5ED6" w:rsidP="007C5ED6">
    <w:pPr>
      <w:pStyle w:val="Footer"/>
      <w:jc w:val="right"/>
    </w:pPr>
    <w:r>
      <w:rPr>
        <w:noProof/>
      </w:rPr>
      <w:drawing>
        <wp:inline distT="0" distB="0" distL="0" distR="0" wp14:anchorId="69EC8E3D" wp14:editId="33199A38">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8F491" w14:textId="77777777" w:rsidR="006E0FDF" w:rsidRDefault="006E0FDF" w:rsidP="007C5ED6">
      <w:pPr>
        <w:spacing w:after="0" w:line="240" w:lineRule="auto"/>
      </w:pPr>
      <w:r>
        <w:separator/>
      </w:r>
    </w:p>
  </w:footnote>
  <w:footnote w:type="continuationSeparator" w:id="0">
    <w:p w14:paraId="692C3C1D" w14:textId="77777777" w:rsidR="006E0FDF" w:rsidRDefault="006E0FDF" w:rsidP="007C5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36D6" w14:textId="4829F4DD" w:rsidR="007C5ED6" w:rsidRPr="007C5ED6" w:rsidRDefault="007C5ED6" w:rsidP="007C5ED6">
    <w:pPr>
      <w:rPr>
        <w:sz w:val="20"/>
        <w:szCs w:val="20"/>
      </w:rPr>
    </w:pPr>
    <w:r w:rsidRPr="007C5ED6">
      <w:rPr>
        <w:rFonts w:ascii="Arial" w:hAnsi="Arial" w:cs="Arial"/>
        <w:sz w:val="20"/>
        <w:szCs w:val="20"/>
      </w:rPr>
      <w:t xml:space="preserve">First UA: 78/26 Index: AFR 46/1340/2026 Zimbabwe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C5ED6">
      <w:rPr>
        <w:rFonts w:ascii="Arial" w:hAnsi="Arial" w:cs="Arial"/>
        <w:sz w:val="20"/>
        <w:szCs w:val="20"/>
      </w:rPr>
      <w:t xml:space="preserve">Date: 30 July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ED412" w14:textId="1D9BB482" w:rsidR="007C5ED6" w:rsidRPr="007C5ED6" w:rsidRDefault="007C5ED6" w:rsidP="007C5ED6">
    <w:pPr>
      <w:rPr>
        <w:sz w:val="20"/>
        <w:szCs w:val="20"/>
      </w:rPr>
    </w:pPr>
    <w:r w:rsidRPr="007C5ED6">
      <w:rPr>
        <w:rFonts w:ascii="Arial" w:hAnsi="Arial" w:cs="Arial"/>
        <w:sz w:val="20"/>
        <w:szCs w:val="20"/>
      </w:rPr>
      <w:t xml:space="preserve">First UA: 78/26 Index: AFR 46/1340/2026 Zimbabwe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7C5ED6">
      <w:rPr>
        <w:rFonts w:ascii="Arial" w:hAnsi="Arial" w:cs="Arial"/>
        <w:sz w:val="20"/>
        <w:szCs w:val="20"/>
      </w:rPr>
      <w:t xml:space="preserve">Date: 30 July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ED6"/>
    <w:rsid w:val="001D64DB"/>
    <w:rsid w:val="001F7A63"/>
    <w:rsid w:val="003012BD"/>
    <w:rsid w:val="00664C0C"/>
    <w:rsid w:val="006E0FDF"/>
    <w:rsid w:val="007C5ED6"/>
    <w:rsid w:val="00837D6B"/>
    <w:rsid w:val="00BD0B37"/>
    <w:rsid w:val="00D80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30419"/>
  <w15:chartTrackingRefBased/>
  <w15:docId w15:val="{B9EBB697-791D-4991-8FD5-393AD2723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5E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5E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5E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5E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5E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5E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E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E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E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E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5E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5E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5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5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5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ED6"/>
    <w:rPr>
      <w:rFonts w:eastAsiaTheme="majorEastAsia" w:cstheme="majorBidi"/>
      <w:color w:val="272727" w:themeColor="text1" w:themeTint="D8"/>
    </w:rPr>
  </w:style>
  <w:style w:type="paragraph" w:styleId="Title">
    <w:name w:val="Title"/>
    <w:basedOn w:val="Normal"/>
    <w:next w:val="Normal"/>
    <w:link w:val="TitleChar"/>
    <w:uiPriority w:val="10"/>
    <w:qFormat/>
    <w:rsid w:val="007C5E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E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ED6"/>
    <w:pPr>
      <w:spacing w:before="160"/>
      <w:jc w:val="center"/>
    </w:pPr>
    <w:rPr>
      <w:i/>
      <w:iCs/>
      <w:color w:val="404040" w:themeColor="text1" w:themeTint="BF"/>
    </w:rPr>
  </w:style>
  <w:style w:type="character" w:customStyle="1" w:styleId="QuoteChar">
    <w:name w:val="Quote Char"/>
    <w:basedOn w:val="DefaultParagraphFont"/>
    <w:link w:val="Quote"/>
    <w:uiPriority w:val="29"/>
    <w:rsid w:val="007C5ED6"/>
    <w:rPr>
      <w:i/>
      <w:iCs/>
      <w:color w:val="404040" w:themeColor="text1" w:themeTint="BF"/>
    </w:rPr>
  </w:style>
  <w:style w:type="paragraph" w:styleId="ListParagraph">
    <w:name w:val="List Paragraph"/>
    <w:basedOn w:val="Normal"/>
    <w:uiPriority w:val="34"/>
    <w:qFormat/>
    <w:rsid w:val="007C5ED6"/>
    <w:pPr>
      <w:ind w:left="720"/>
      <w:contextualSpacing/>
    </w:pPr>
  </w:style>
  <w:style w:type="character" w:styleId="IntenseEmphasis">
    <w:name w:val="Intense Emphasis"/>
    <w:basedOn w:val="DefaultParagraphFont"/>
    <w:uiPriority w:val="21"/>
    <w:qFormat/>
    <w:rsid w:val="007C5ED6"/>
    <w:rPr>
      <w:i/>
      <w:iCs/>
      <w:color w:val="0F4761" w:themeColor="accent1" w:themeShade="BF"/>
    </w:rPr>
  </w:style>
  <w:style w:type="paragraph" w:styleId="IntenseQuote">
    <w:name w:val="Intense Quote"/>
    <w:basedOn w:val="Normal"/>
    <w:next w:val="Normal"/>
    <w:link w:val="IntenseQuoteChar"/>
    <w:uiPriority w:val="30"/>
    <w:qFormat/>
    <w:rsid w:val="007C5E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5ED6"/>
    <w:rPr>
      <w:i/>
      <w:iCs/>
      <w:color w:val="0F4761" w:themeColor="accent1" w:themeShade="BF"/>
    </w:rPr>
  </w:style>
  <w:style w:type="character" w:styleId="IntenseReference">
    <w:name w:val="Intense Reference"/>
    <w:basedOn w:val="DefaultParagraphFont"/>
    <w:uiPriority w:val="32"/>
    <w:qFormat/>
    <w:rsid w:val="007C5ED6"/>
    <w:rPr>
      <w:b/>
      <w:bCs/>
      <w:smallCaps/>
      <w:color w:val="0F4761" w:themeColor="accent1" w:themeShade="BF"/>
      <w:spacing w:val="5"/>
    </w:rPr>
  </w:style>
  <w:style w:type="paragraph" w:styleId="Header">
    <w:name w:val="header"/>
    <w:basedOn w:val="Normal"/>
    <w:link w:val="HeaderChar"/>
    <w:uiPriority w:val="99"/>
    <w:unhideWhenUsed/>
    <w:rsid w:val="007C5E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5ED6"/>
  </w:style>
  <w:style w:type="paragraph" w:styleId="Footer">
    <w:name w:val="footer"/>
    <w:basedOn w:val="Normal"/>
    <w:link w:val="FooterChar"/>
    <w:uiPriority w:val="99"/>
    <w:unhideWhenUsed/>
    <w:rsid w:val="007C5E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5ED6"/>
  </w:style>
  <w:style w:type="character" w:styleId="Hyperlink">
    <w:name w:val="Hyperlink"/>
    <w:basedOn w:val="DefaultParagraphFont"/>
    <w:uiPriority w:val="99"/>
    <w:unhideWhenUsed/>
    <w:rsid w:val="007C5ED6"/>
    <w:rPr>
      <w:color w:val="467886" w:themeColor="hyperlink"/>
      <w:u w:val="single"/>
    </w:rPr>
  </w:style>
  <w:style w:type="paragraph" w:customStyle="1" w:styleId="paragraph">
    <w:name w:val="paragraph"/>
    <w:basedOn w:val="Normal"/>
    <w:rsid w:val="007C5ED6"/>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7C5ED6"/>
  </w:style>
  <w:style w:type="character" w:styleId="UnresolvedMention">
    <w:name w:val="Unresolved Mention"/>
    <w:basedOn w:val="DefaultParagraphFont"/>
    <w:uiPriority w:val="99"/>
    <w:semiHidden/>
    <w:unhideWhenUsed/>
    <w:rsid w:val="007C5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npazcorporateaffairs@gmail.com" TargetMode="Externa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corporateaffairs@npa.gov.zw"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general@zimembassydc.or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919</Words>
  <Characters>5212</Characters>
  <Application>Microsoft Office Word</Application>
  <DocSecurity>0</DocSecurity>
  <Lines>108</Lines>
  <Paragraphs>58</Paragraphs>
  <ScaleCrop>false</ScaleCrop>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7</cp:revision>
  <dcterms:created xsi:type="dcterms:W3CDTF">2026-07-30T17:25:00Z</dcterms:created>
  <dcterms:modified xsi:type="dcterms:W3CDTF">2026-07-30T17:52:00Z</dcterms:modified>
</cp:coreProperties>
</file>