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B125B" w14:textId="77777777" w:rsidR="001410BC" w:rsidRPr="00A80CAE" w:rsidRDefault="001410BC" w:rsidP="00A80CAE">
      <w:pPr>
        <w:spacing w:line="240" w:lineRule="auto"/>
        <w:rPr>
          <w:rFonts w:ascii="Arial" w:hAnsi="Arial" w:cs="Arial"/>
          <w:sz w:val="60"/>
          <w:szCs w:val="60"/>
        </w:rPr>
      </w:pPr>
      <w:r w:rsidRPr="00A80CAE">
        <w:rPr>
          <w:rFonts w:ascii="Arial" w:hAnsi="Arial" w:cs="Arial"/>
          <w:sz w:val="60"/>
          <w:szCs w:val="60"/>
          <w:highlight w:val="yellow"/>
        </w:rPr>
        <w:t>URGENT ACTION</w:t>
      </w:r>
      <w:r w:rsidRPr="00A80CAE">
        <w:rPr>
          <w:rFonts w:ascii="Arial" w:hAnsi="Arial" w:cs="Arial"/>
          <w:sz w:val="60"/>
          <w:szCs w:val="60"/>
        </w:rPr>
        <w:t xml:space="preserve"> </w:t>
      </w:r>
    </w:p>
    <w:p w14:paraId="5307E942" w14:textId="77777777" w:rsidR="001410BC" w:rsidRPr="00A80CAE" w:rsidRDefault="001410BC" w:rsidP="00A80CAE">
      <w:pPr>
        <w:spacing w:after="0" w:line="240" w:lineRule="auto"/>
        <w:rPr>
          <w:rFonts w:ascii="Arial" w:hAnsi="Arial" w:cs="Arial"/>
          <w:b/>
          <w:bCs/>
          <w:sz w:val="28"/>
          <w:szCs w:val="28"/>
        </w:rPr>
      </w:pPr>
      <w:r w:rsidRPr="00A80CAE">
        <w:rPr>
          <w:rFonts w:ascii="Arial" w:hAnsi="Arial" w:cs="Arial"/>
          <w:b/>
          <w:bCs/>
          <w:sz w:val="28"/>
          <w:szCs w:val="28"/>
        </w:rPr>
        <w:t xml:space="preserve">RETURN JOURNALIST’S SEIZED WORK EQUIPMENT </w:t>
      </w:r>
    </w:p>
    <w:p w14:paraId="33F0E3FE" w14:textId="3849AE71" w:rsidR="001410BC" w:rsidRPr="00A80CAE" w:rsidRDefault="001410BC" w:rsidP="00A80CAE">
      <w:pPr>
        <w:spacing w:after="0" w:line="240" w:lineRule="auto"/>
        <w:rPr>
          <w:rFonts w:ascii="Arial" w:hAnsi="Arial" w:cs="Arial"/>
          <w:b/>
          <w:bCs/>
          <w:sz w:val="22"/>
          <w:szCs w:val="22"/>
        </w:rPr>
      </w:pPr>
      <w:r w:rsidRPr="00A80CAE">
        <w:rPr>
          <w:rFonts w:ascii="Arial" w:hAnsi="Arial" w:cs="Arial"/>
          <w:b/>
          <w:bCs/>
          <w:sz w:val="22"/>
          <w:szCs w:val="22"/>
        </w:rPr>
        <w:t>On June</w:t>
      </w:r>
      <w:r w:rsidR="00043B83">
        <w:rPr>
          <w:rFonts w:ascii="Arial" w:hAnsi="Arial" w:cs="Arial"/>
          <w:b/>
          <w:bCs/>
          <w:sz w:val="22"/>
          <w:szCs w:val="22"/>
        </w:rPr>
        <w:t xml:space="preserve"> 16</w:t>
      </w:r>
      <w:r w:rsidRPr="00A80CAE">
        <w:rPr>
          <w:rFonts w:ascii="Arial" w:hAnsi="Arial" w:cs="Arial"/>
          <w:b/>
          <w:bCs/>
          <w:sz w:val="22"/>
          <w:szCs w:val="22"/>
        </w:rPr>
        <w:t xml:space="preserve">, officers of Mozambique's National Criminal Investigation Service seized the work equipment of investigative journalist </w:t>
      </w:r>
      <w:proofErr w:type="spellStart"/>
      <w:r w:rsidRPr="00A80CAE">
        <w:rPr>
          <w:rFonts w:ascii="Arial" w:hAnsi="Arial" w:cs="Arial"/>
          <w:b/>
          <w:bCs/>
          <w:sz w:val="22"/>
          <w:szCs w:val="22"/>
        </w:rPr>
        <w:t>Estácio</w:t>
      </w:r>
      <w:proofErr w:type="spellEnd"/>
      <w:r w:rsidRPr="00A80CAE">
        <w:rPr>
          <w:rFonts w:ascii="Arial" w:hAnsi="Arial" w:cs="Arial"/>
          <w:b/>
          <w:bCs/>
          <w:sz w:val="22"/>
          <w:szCs w:val="22"/>
        </w:rPr>
        <w:t xml:space="preserve"> Valoi from his home in Pemba, Cabo Delgado province, as part of criminal proceedings against him linked to his reporting on environmental crime. The search and seizure warrant did not provide any factual or legal justification for the confiscation of the devices, which have to date yet to be returned. The continued confiscation prevents </w:t>
      </w:r>
      <w:proofErr w:type="spellStart"/>
      <w:r w:rsidRPr="00A80CAE">
        <w:rPr>
          <w:rFonts w:ascii="Arial" w:hAnsi="Arial" w:cs="Arial"/>
          <w:b/>
          <w:bCs/>
          <w:sz w:val="22"/>
          <w:szCs w:val="22"/>
        </w:rPr>
        <w:t>Estácio</w:t>
      </w:r>
      <w:proofErr w:type="spellEnd"/>
      <w:r w:rsidRPr="00A80CAE">
        <w:rPr>
          <w:rFonts w:ascii="Arial" w:hAnsi="Arial" w:cs="Arial"/>
          <w:b/>
          <w:bCs/>
          <w:sz w:val="22"/>
          <w:szCs w:val="22"/>
        </w:rPr>
        <w:t xml:space="preserve"> </w:t>
      </w:r>
      <w:proofErr w:type="spellStart"/>
      <w:r w:rsidRPr="00A80CAE">
        <w:rPr>
          <w:rFonts w:ascii="Arial" w:hAnsi="Arial" w:cs="Arial"/>
          <w:b/>
          <w:bCs/>
          <w:sz w:val="22"/>
          <w:szCs w:val="22"/>
        </w:rPr>
        <w:t>Valoi</w:t>
      </w:r>
      <w:proofErr w:type="spellEnd"/>
      <w:r w:rsidRPr="00A80CAE">
        <w:rPr>
          <w:rFonts w:ascii="Arial" w:hAnsi="Arial" w:cs="Arial"/>
          <w:b/>
          <w:bCs/>
          <w:sz w:val="22"/>
          <w:szCs w:val="22"/>
        </w:rPr>
        <w:t xml:space="preserve"> from carrying out his work and risks undermining the confidentiality of his journalistic sources. The Mozambican authorities must immediately return </w:t>
      </w:r>
      <w:proofErr w:type="spellStart"/>
      <w:r w:rsidRPr="00A80CAE">
        <w:rPr>
          <w:rFonts w:ascii="Arial" w:hAnsi="Arial" w:cs="Arial"/>
          <w:b/>
          <w:bCs/>
          <w:sz w:val="22"/>
          <w:szCs w:val="22"/>
        </w:rPr>
        <w:t>Estácio</w:t>
      </w:r>
      <w:proofErr w:type="spellEnd"/>
      <w:r w:rsidRPr="00A80CAE">
        <w:rPr>
          <w:rFonts w:ascii="Arial" w:hAnsi="Arial" w:cs="Arial"/>
          <w:b/>
          <w:bCs/>
          <w:sz w:val="22"/>
          <w:szCs w:val="22"/>
        </w:rPr>
        <w:t xml:space="preserve"> Valoi’s personal equipment unless they can demonstrate before a competent court that its continued retention is lawful, necessary</w:t>
      </w:r>
      <w:r w:rsidR="00A369A2">
        <w:rPr>
          <w:rFonts w:ascii="Arial" w:hAnsi="Arial" w:cs="Arial"/>
          <w:b/>
          <w:bCs/>
          <w:sz w:val="22"/>
          <w:szCs w:val="22"/>
        </w:rPr>
        <w:t>,</w:t>
      </w:r>
      <w:r w:rsidRPr="00A80CAE">
        <w:rPr>
          <w:rFonts w:ascii="Arial" w:hAnsi="Arial" w:cs="Arial"/>
          <w:b/>
          <w:bCs/>
          <w:sz w:val="22"/>
          <w:szCs w:val="22"/>
        </w:rPr>
        <w:t xml:space="preserve"> and proportionate. </w:t>
      </w:r>
    </w:p>
    <w:p w14:paraId="61875322" w14:textId="77777777" w:rsidR="001410BC" w:rsidRPr="00A80CAE" w:rsidRDefault="001410BC" w:rsidP="00A80CAE">
      <w:pPr>
        <w:spacing w:after="0" w:line="240" w:lineRule="auto"/>
        <w:rPr>
          <w:rFonts w:ascii="Arial" w:hAnsi="Arial" w:cs="Arial"/>
          <w:sz w:val="18"/>
          <w:szCs w:val="18"/>
        </w:rPr>
      </w:pPr>
    </w:p>
    <w:p w14:paraId="5A32ABE5" w14:textId="77777777" w:rsidR="001410BC" w:rsidRPr="00A80CAE" w:rsidRDefault="001410BC" w:rsidP="00A80CAE">
      <w:pPr>
        <w:pStyle w:val="paragraph"/>
        <w:spacing w:before="0" w:beforeAutospacing="0" w:after="0" w:afterAutospacing="0"/>
        <w:textAlignment w:val="baseline"/>
        <w:rPr>
          <w:rFonts w:ascii="Arial" w:hAnsi="Arial" w:cs="Arial"/>
          <w:sz w:val="20"/>
          <w:szCs w:val="20"/>
        </w:rPr>
      </w:pPr>
      <w:r w:rsidRPr="00A80CAE">
        <w:rPr>
          <w:rFonts w:ascii="Arial" w:hAnsi="Arial" w:cs="Arial"/>
          <w:sz w:val="20"/>
          <w:szCs w:val="20"/>
        </w:rPr>
        <w:t xml:space="preserve">TAKE ACTION: </w:t>
      </w:r>
    </w:p>
    <w:p w14:paraId="64F94503" w14:textId="77777777" w:rsidR="001410BC" w:rsidRPr="00A80CAE" w:rsidRDefault="001410BC" w:rsidP="00A80CAE">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A80CAE">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49D9663F" w14:textId="2D8BC74F" w:rsidR="001410BC" w:rsidRPr="00A80CAE" w:rsidRDefault="001410BC" w:rsidP="00A80CAE">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A80CAE">
          <w:rPr>
            <w:rStyle w:val="Hyperlink"/>
            <w:rFonts w:ascii="Arial" w:eastAsiaTheme="majorEastAsia" w:hAnsi="Arial" w:cs="Arial"/>
            <w:sz w:val="20"/>
            <w:szCs w:val="20"/>
          </w:rPr>
          <w:t>Click here</w:t>
        </w:r>
      </w:hyperlink>
      <w:r w:rsidRPr="00A80CAE">
        <w:rPr>
          <w:rStyle w:val="normaltextrun"/>
          <w:rFonts w:ascii="Arial" w:eastAsiaTheme="majorEastAsia" w:hAnsi="Arial" w:cs="Arial"/>
          <w:sz w:val="20"/>
          <w:szCs w:val="20"/>
        </w:rPr>
        <w:t xml:space="preserve"> to report your action(s) on </w:t>
      </w:r>
      <w:r w:rsidRPr="00A80CAE">
        <w:rPr>
          <w:rStyle w:val="normaltextrun"/>
          <w:rFonts w:ascii="Arial" w:eastAsiaTheme="majorEastAsia" w:hAnsi="Arial" w:cs="Arial"/>
          <w:b/>
          <w:bCs/>
          <w:i/>
          <w:iCs/>
          <w:color w:val="000000" w:themeColor="text1"/>
          <w:sz w:val="20"/>
          <w:szCs w:val="20"/>
        </w:rPr>
        <w:t>UA 70.26</w:t>
      </w:r>
      <w:r w:rsidRPr="00A80CAE">
        <w:rPr>
          <w:rStyle w:val="normaltextrun"/>
          <w:rFonts w:ascii="Arial" w:eastAsiaTheme="majorEastAsia" w:hAnsi="Arial" w:cs="Arial"/>
          <w:sz w:val="20"/>
          <w:szCs w:val="20"/>
        </w:rPr>
        <w:t>. We share this number with the officials we are trying to persuade.</w:t>
      </w:r>
    </w:p>
    <w:p w14:paraId="0F0B8698" w14:textId="77777777" w:rsidR="001410BC" w:rsidRPr="00A80CAE" w:rsidRDefault="001410BC" w:rsidP="00A80CAE">
      <w:pPr>
        <w:spacing w:after="0" w:line="240" w:lineRule="auto"/>
        <w:rPr>
          <w:rFonts w:ascii="Arial" w:hAnsi="Arial" w:cs="Arial"/>
          <w:sz w:val="18"/>
          <w:szCs w:val="18"/>
        </w:rPr>
      </w:pPr>
    </w:p>
    <w:p w14:paraId="1CBEB24D" w14:textId="77777777" w:rsidR="001410BC" w:rsidRPr="00A80CAE" w:rsidRDefault="001410BC" w:rsidP="00A80CAE">
      <w:pPr>
        <w:spacing w:after="0" w:line="240" w:lineRule="auto"/>
        <w:rPr>
          <w:rFonts w:ascii="Arial" w:hAnsi="Arial" w:cs="Arial"/>
          <w:b/>
          <w:bCs/>
          <w:sz w:val="20"/>
          <w:szCs w:val="20"/>
        </w:rPr>
        <w:sectPr w:rsidR="001410BC" w:rsidRPr="00A80CAE" w:rsidSect="00A80CA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0B342B30" w14:textId="291E6B6A" w:rsidR="001410BC" w:rsidRPr="00A80CAE" w:rsidRDefault="001410BC" w:rsidP="00A80CAE">
      <w:pPr>
        <w:spacing w:after="0" w:line="240" w:lineRule="auto"/>
        <w:rPr>
          <w:rFonts w:ascii="Arial" w:hAnsi="Arial" w:cs="Arial"/>
          <w:b/>
          <w:bCs/>
          <w:sz w:val="20"/>
          <w:szCs w:val="20"/>
        </w:rPr>
      </w:pPr>
      <w:r w:rsidRPr="00A80CAE">
        <w:rPr>
          <w:rFonts w:ascii="Arial" w:hAnsi="Arial" w:cs="Arial"/>
          <w:b/>
          <w:bCs/>
          <w:sz w:val="20"/>
          <w:szCs w:val="20"/>
        </w:rPr>
        <w:t xml:space="preserve">Prosecutor General of the Republic </w:t>
      </w:r>
    </w:p>
    <w:p w14:paraId="49D9BAF9" w14:textId="77777777" w:rsidR="001410BC" w:rsidRPr="00A80CAE" w:rsidRDefault="001410BC" w:rsidP="00A80CAE">
      <w:pPr>
        <w:spacing w:after="0" w:line="240" w:lineRule="auto"/>
        <w:rPr>
          <w:rFonts w:ascii="Arial" w:hAnsi="Arial" w:cs="Arial"/>
          <w:b/>
          <w:bCs/>
          <w:sz w:val="20"/>
          <w:szCs w:val="20"/>
        </w:rPr>
      </w:pPr>
      <w:r w:rsidRPr="00A80CAE">
        <w:rPr>
          <w:rFonts w:ascii="Arial" w:hAnsi="Arial" w:cs="Arial"/>
          <w:b/>
          <w:bCs/>
          <w:sz w:val="20"/>
          <w:szCs w:val="20"/>
        </w:rPr>
        <w:t xml:space="preserve">Américo Julião Letela </w:t>
      </w:r>
    </w:p>
    <w:p w14:paraId="6F2E7D24" w14:textId="77777777" w:rsidR="001410BC" w:rsidRPr="00A80CAE" w:rsidRDefault="001410BC" w:rsidP="00A80CAE">
      <w:pPr>
        <w:spacing w:after="0" w:line="240" w:lineRule="auto"/>
        <w:rPr>
          <w:rFonts w:ascii="Arial" w:hAnsi="Arial" w:cs="Arial"/>
          <w:sz w:val="20"/>
          <w:szCs w:val="20"/>
        </w:rPr>
      </w:pPr>
      <w:r w:rsidRPr="00A80CAE">
        <w:rPr>
          <w:rFonts w:ascii="Arial" w:hAnsi="Arial" w:cs="Arial"/>
          <w:sz w:val="20"/>
          <w:szCs w:val="20"/>
        </w:rPr>
        <w:t xml:space="preserve">Av. Vladimir Lenine nr. 121, Maputo, Mozambique </w:t>
      </w:r>
    </w:p>
    <w:p w14:paraId="09F84FA7" w14:textId="7096FDDD" w:rsidR="001410BC" w:rsidRPr="00A80CAE" w:rsidRDefault="001410BC" w:rsidP="00A80CAE">
      <w:pPr>
        <w:spacing w:after="0" w:line="240" w:lineRule="auto"/>
        <w:rPr>
          <w:rFonts w:ascii="Arial" w:hAnsi="Arial" w:cs="Arial"/>
          <w:sz w:val="20"/>
          <w:szCs w:val="20"/>
        </w:rPr>
      </w:pPr>
      <w:r w:rsidRPr="00A80CAE">
        <w:rPr>
          <w:rFonts w:ascii="Arial" w:hAnsi="Arial" w:cs="Arial"/>
          <w:sz w:val="20"/>
          <w:szCs w:val="20"/>
        </w:rPr>
        <w:t xml:space="preserve">Email: </w:t>
      </w:r>
      <w:hyperlink r:id="rId12" w:history="1">
        <w:r w:rsidRPr="00A80CAE">
          <w:rPr>
            <w:rStyle w:val="Hyperlink"/>
            <w:rFonts w:ascii="Arial" w:hAnsi="Arial" w:cs="Arial"/>
            <w:sz w:val="20"/>
            <w:szCs w:val="20"/>
          </w:rPr>
          <w:t>denuncias@pgr.gov.mz</w:t>
        </w:r>
      </w:hyperlink>
      <w:r w:rsidRPr="00A80CAE">
        <w:rPr>
          <w:rFonts w:ascii="Arial" w:hAnsi="Arial" w:cs="Arial"/>
          <w:sz w:val="20"/>
          <w:szCs w:val="20"/>
        </w:rPr>
        <w:t xml:space="preserve"> </w:t>
      </w:r>
    </w:p>
    <w:p w14:paraId="34718036" w14:textId="6036F253" w:rsidR="001410BC" w:rsidRPr="00A80CAE" w:rsidRDefault="001410BC" w:rsidP="00A80CAE">
      <w:pPr>
        <w:spacing w:after="0" w:line="240" w:lineRule="auto"/>
        <w:jc w:val="right"/>
        <w:rPr>
          <w:rFonts w:ascii="Arial" w:hAnsi="Arial" w:cs="Arial"/>
          <w:b/>
          <w:bCs/>
          <w:sz w:val="20"/>
          <w:szCs w:val="20"/>
        </w:rPr>
      </w:pPr>
      <w:r w:rsidRPr="00A80CAE">
        <w:rPr>
          <w:rFonts w:ascii="Arial" w:hAnsi="Arial" w:cs="Arial"/>
          <w:b/>
          <w:bCs/>
          <w:i/>
          <w:iCs/>
          <w:sz w:val="20"/>
          <w:szCs w:val="20"/>
        </w:rPr>
        <w:br w:type="column"/>
      </w:r>
      <w:r w:rsidRPr="00A80CAE">
        <w:rPr>
          <w:rFonts w:ascii="Arial" w:hAnsi="Arial" w:cs="Arial"/>
          <w:b/>
          <w:bCs/>
          <w:i/>
          <w:iCs/>
          <w:sz w:val="20"/>
          <w:szCs w:val="20"/>
        </w:rPr>
        <w:t>Send a copy of your letter to the address below</w:t>
      </w:r>
      <w:r w:rsidRPr="00A80CAE">
        <w:rPr>
          <w:rFonts w:ascii="Arial" w:hAnsi="Arial" w:cs="Arial"/>
          <w:b/>
          <w:bCs/>
          <w:sz w:val="20"/>
          <w:szCs w:val="20"/>
        </w:rPr>
        <w:t xml:space="preserve"> </w:t>
      </w:r>
    </w:p>
    <w:p w14:paraId="01505BBB" w14:textId="77777777" w:rsidR="001410BC" w:rsidRPr="00A80CAE" w:rsidRDefault="001410BC" w:rsidP="00A80CAE">
      <w:pPr>
        <w:spacing w:after="0" w:line="240" w:lineRule="auto"/>
        <w:jc w:val="right"/>
        <w:rPr>
          <w:rFonts w:ascii="Arial" w:hAnsi="Arial" w:cs="Arial"/>
          <w:b/>
          <w:bCs/>
          <w:sz w:val="14"/>
          <w:szCs w:val="14"/>
        </w:rPr>
      </w:pPr>
    </w:p>
    <w:p w14:paraId="02DBCCAF" w14:textId="77777777" w:rsidR="001410BC" w:rsidRPr="00A80CAE" w:rsidRDefault="001410BC" w:rsidP="00A80CAE">
      <w:pPr>
        <w:spacing w:after="0" w:line="240" w:lineRule="auto"/>
        <w:jc w:val="right"/>
        <w:rPr>
          <w:rFonts w:ascii="Arial" w:hAnsi="Arial" w:cs="Arial"/>
          <w:b/>
          <w:bCs/>
          <w:sz w:val="20"/>
          <w:szCs w:val="20"/>
        </w:rPr>
      </w:pPr>
      <w:r w:rsidRPr="00A80CAE">
        <w:rPr>
          <w:rFonts w:ascii="Arial" w:hAnsi="Arial" w:cs="Arial"/>
          <w:b/>
          <w:bCs/>
          <w:sz w:val="20"/>
          <w:szCs w:val="20"/>
        </w:rPr>
        <w:t xml:space="preserve">     CC: Embassy of Mozambique in the United States</w:t>
      </w:r>
    </w:p>
    <w:p w14:paraId="45480E72" w14:textId="77777777" w:rsidR="001410BC" w:rsidRPr="00A80CAE" w:rsidRDefault="001410BC" w:rsidP="00A80CAE">
      <w:pPr>
        <w:spacing w:after="0" w:line="240" w:lineRule="auto"/>
        <w:jc w:val="right"/>
        <w:rPr>
          <w:rFonts w:ascii="Arial" w:hAnsi="Arial" w:cs="Arial"/>
          <w:b/>
          <w:bCs/>
          <w:sz w:val="20"/>
          <w:szCs w:val="20"/>
        </w:rPr>
      </w:pPr>
      <w:r w:rsidRPr="00A80CAE">
        <w:rPr>
          <w:rFonts w:ascii="Arial" w:hAnsi="Arial" w:cs="Arial"/>
          <w:b/>
          <w:bCs/>
          <w:sz w:val="20"/>
          <w:szCs w:val="20"/>
        </w:rPr>
        <w:t xml:space="preserve">Ambassador Alfredo Fabião </w:t>
      </w:r>
      <w:proofErr w:type="spellStart"/>
      <w:r w:rsidRPr="00A80CAE">
        <w:rPr>
          <w:rFonts w:ascii="Arial" w:hAnsi="Arial" w:cs="Arial"/>
          <w:b/>
          <w:bCs/>
          <w:sz w:val="20"/>
          <w:szCs w:val="20"/>
        </w:rPr>
        <w:t>Nuvunga</w:t>
      </w:r>
      <w:proofErr w:type="spellEnd"/>
    </w:p>
    <w:p w14:paraId="785F0B94" w14:textId="77777777" w:rsidR="001410BC" w:rsidRPr="00A80CAE" w:rsidRDefault="001410BC" w:rsidP="00A80CAE">
      <w:pPr>
        <w:spacing w:after="0" w:line="240" w:lineRule="auto"/>
        <w:jc w:val="right"/>
        <w:rPr>
          <w:rFonts w:ascii="Arial" w:hAnsi="Arial" w:cs="Arial"/>
          <w:sz w:val="20"/>
          <w:szCs w:val="20"/>
        </w:rPr>
      </w:pPr>
      <w:r w:rsidRPr="00A80CAE">
        <w:rPr>
          <w:rFonts w:ascii="Arial" w:hAnsi="Arial" w:cs="Arial"/>
          <w:sz w:val="20"/>
          <w:szCs w:val="20"/>
        </w:rPr>
        <w:t xml:space="preserve">1525 New Hampshire Avenue, NW, </w:t>
      </w:r>
    </w:p>
    <w:p w14:paraId="714C2E64" w14:textId="77777777" w:rsidR="001410BC" w:rsidRPr="00A80CAE" w:rsidRDefault="001410BC" w:rsidP="00A80CAE">
      <w:pPr>
        <w:spacing w:after="0" w:line="240" w:lineRule="auto"/>
        <w:jc w:val="right"/>
        <w:rPr>
          <w:rFonts w:ascii="Arial" w:hAnsi="Arial" w:cs="Arial"/>
          <w:sz w:val="20"/>
          <w:szCs w:val="20"/>
        </w:rPr>
      </w:pPr>
      <w:r w:rsidRPr="00A80CAE">
        <w:rPr>
          <w:rFonts w:ascii="Arial" w:hAnsi="Arial" w:cs="Arial"/>
          <w:sz w:val="20"/>
          <w:szCs w:val="20"/>
        </w:rPr>
        <w:t>Washington DC 20036</w:t>
      </w:r>
    </w:p>
    <w:p w14:paraId="129C9576" w14:textId="77777777" w:rsidR="001410BC" w:rsidRPr="00A80CAE" w:rsidRDefault="001410BC" w:rsidP="00A80CAE">
      <w:pPr>
        <w:spacing w:after="0" w:line="240" w:lineRule="auto"/>
        <w:jc w:val="right"/>
        <w:rPr>
          <w:rFonts w:ascii="Arial" w:hAnsi="Arial" w:cs="Arial"/>
          <w:sz w:val="20"/>
          <w:szCs w:val="20"/>
        </w:rPr>
      </w:pPr>
      <w:r w:rsidRPr="00A80CAE">
        <w:rPr>
          <w:rFonts w:ascii="Arial" w:hAnsi="Arial" w:cs="Arial"/>
          <w:sz w:val="20"/>
          <w:szCs w:val="20"/>
        </w:rPr>
        <w:t xml:space="preserve">Emails: </w:t>
      </w:r>
      <w:hyperlink r:id="rId13" w:history="1">
        <w:r w:rsidRPr="00A80CAE">
          <w:rPr>
            <w:rStyle w:val="Hyperlink"/>
            <w:rFonts w:ascii="Arial" w:hAnsi="Arial" w:cs="Arial"/>
            <w:sz w:val="20"/>
            <w:szCs w:val="20"/>
          </w:rPr>
          <w:t>alfredo.nuvunga@minec.gov.mz</w:t>
        </w:r>
      </w:hyperlink>
      <w:r w:rsidRPr="00A80CAE">
        <w:rPr>
          <w:rFonts w:ascii="Arial" w:hAnsi="Arial" w:cs="Arial"/>
          <w:sz w:val="20"/>
          <w:szCs w:val="20"/>
        </w:rPr>
        <w:t xml:space="preserve"> </w:t>
      </w:r>
    </w:p>
    <w:p w14:paraId="1C1E8F55" w14:textId="77777777" w:rsidR="001410BC" w:rsidRPr="00A80CAE" w:rsidRDefault="001410BC" w:rsidP="00A80CAE">
      <w:pPr>
        <w:spacing w:after="0" w:line="240" w:lineRule="auto"/>
        <w:jc w:val="right"/>
        <w:rPr>
          <w:rFonts w:ascii="Arial" w:hAnsi="Arial" w:cs="Arial"/>
          <w:sz w:val="20"/>
          <w:szCs w:val="20"/>
        </w:rPr>
      </w:pPr>
      <w:hyperlink r:id="rId14" w:history="1">
        <w:r w:rsidRPr="00A80CAE">
          <w:rPr>
            <w:rStyle w:val="Hyperlink"/>
            <w:rFonts w:ascii="Arial" w:hAnsi="Arial" w:cs="Arial"/>
            <w:sz w:val="20"/>
            <w:szCs w:val="20"/>
          </w:rPr>
          <w:t>washington.dc@embamoc.gov.mz</w:t>
        </w:r>
      </w:hyperlink>
    </w:p>
    <w:p w14:paraId="5ACAE2F4" w14:textId="77777777" w:rsidR="001410BC" w:rsidRPr="00A80CAE" w:rsidRDefault="001410BC" w:rsidP="00A80CAE">
      <w:pPr>
        <w:spacing w:line="240" w:lineRule="auto"/>
        <w:rPr>
          <w:rFonts w:ascii="Arial" w:hAnsi="Arial" w:cs="Arial"/>
        </w:rPr>
        <w:sectPr w:rsidR="001410BC" w:rsidRPr="00A80CAE" w:rsidSect="001410BC">
          <w:type w:val="continuous"/>
          <w:pgSz w:w="12240" w:h="15840"/>
          <w:pgMar w:top="720" w:right="720" w:bottom="2160" w:left="720" w:header="720" w:footer="720" w:gutter="0"/>
          <w:cols w:num="2" w:space="720"/>
          <w:docGrid w:linePitch="360"/>
        </w:sectPr>
      </w:pPr>
    </w:p>
    <w:p w14:paraId="00CD9A1B" w14:textId="77777777" w:rsidR="001410BC" w:rsidRPr="00A80CAE" w:rsidRDefault="001410BC" w:rsidP="00A80CAE">
      <w:pPr>
        <w:spacing w:line="240" w:lineRule="auto"/>
        <w:rPr>
          <w:rFonts w:ascii="Arial" w:hAnsi="Arial" w:cs="Arial"/>
          <w:sz w:val="2"/>
          <w:szCs w:val="2"/>
        </w:rPr>
      </w:pPr>
    </w:p>
    <w:p w14:paraId="72853C5E" w14:textId="77777777" w:rsidR="001410BC" w:rsidRPr="00A80CAE" w:rsidRDefault="001410BC" w:rsidP="00A80CAE">
      <w:pPr>
        <w:spacing w:line="240" w:lineRule="auto"/>
        <w:rPr>
          <w:rFonts w:ascii="Arial" w:hAnsi="Arial" w:cs="Arial"/>
        </w:rPr>
      </w:pPr>
      <w:r w:rsidRPr="00A80CAE">
        <w:rPr>
          <w:rFonts w:ascii="Arial" w:hAnsi="Arial" w:cs="Arial"/>
        </w:rPr>
        <w:t xml:space="preserve">Dear Prosecutor General, </w:t>
      </w:r>
    </w:p>
    <w:p w14:paraId="5F87979D" w14:textId="225F296D" w:rsidR="001410BC" w:rsidRPr="00A80CAE" w:rsidRDefault="001410BC" w:rsidP="00A80CAE">
      <w:pPr>
        <w:spacing w:line="240" w:lineRule="auto"/>
        <w:rPr>
          <w:rFonts w:ascii="Arial" w:hAnsi="Arial" w:cs="Arial"/>
        </w:rPr>
      </w:pPr>
      <w:r w:rsidRPr="00A80CAE">
        <w:rPr>
          <w:rFonts w:ascii="Arial" w:hAnsi="Arial" w:cs="Arial"/>
        </w:rPr>
        <w:t>I am concern</w:t>
      </w:r>
      <w:r w:rsidR="00A369A2">
        <w:rPr>
          <w:rFonts w:ascii="Arial" w:hAnsi="Arial" w:cs="Arial"/>
        </w:rPr>
        <w:t>ed</w:t>
      </w:r>
      <w:r w:rsidRPr="00A80CAE">
        <w:rPr>
          <w:rFonts w:ascii="Arial" w:hAnsi="Arial" w:cs="Arial"/>
        </w:rPr>
        <w:t xml:space="preserve"> about the criminal proceedings instituted against investigative journalist </w:t>
      </w:r>
      <w:proofErr w:type="spellStart"/>
      <w:r w:rsidRPr="00503E98">
        <w:rPr>
          <w:rFonts w:ascii="Arial" w:hAnsi="Arial" w:cs="Arial"/>
          <w:b/>
          <w:bCs/>
        </w:rPr>
        <w:t>Estácio</w:t>
      </w:r>
      <w:proofErr w:type="spellEnd"/>
      <w:r w:rsidRPr="00503E98">
        <w:rPr>
          <w:rFonts w:ascii="Arial" w:hAnsi="Arial" w:cs="Arial"/>
          <w:b/>
          <w:bCs/>
        </w:rPr>
        <w:t xml:space="preserve"> Valoi</w:t>
      </w:r>
      <w:r w:rsidRPr="00A80CAE">
        <w:rPr>
          <w:rFonts w:ascii="Arial" w:hAnsi="Arial" w:cs="Arial"/>
        </w:rPr>
        <w:t xml:space="preserve"> and the continued seizure of his work equipment. </w:t>
      </w:r>
    </w:p>
    <w:p w14:paraId="25FFAABC" w14:textId="3979ED02" w:rsidR="001410BC" w:rsidRPr="00A80CAE" w:rsidRDefault="001410BC" w:rsidP="00A80CAE">
      <w:pPr>
        <w:spacing w:line="240" w:lineRule="auto"/>
        <w:rPr>
          <w:rFonts w:ascii="Arial" w:hAnsi="Arial" w:cs="Arial"/>
        </w:rPr>
      </w:pPr>
      <w:proofErr w:type="spellStart"/>
      <w:r w:rsidRPr="00A80CAE">
        <w:rPr>
          <w:rFonts w:ascii="Arial" w:hAnsi="Arial" w:cs="Arial"/>
        </w:rPr>
        <w:t>Estácio</w:t>
      </w:r>
      <w:proofErr w:type="spellEnd"/>
      <w:r w:rsidRPr="00A80CAE">
        <w:rPr>
          <w:rFonts w:ascii="Arial" w:hAnsi="Arial" w:cs="Arial"/>
        </w:rPr>
        <w:t xml:space="preserve"> Valoi is an investigative journalist and editor of the online publication Moz24h. For over 10 years, he has </w:t>
      </w:r>
      <w:proofErr w:type="gramStart"/>
      <w:r w:rsidRPr="00A80CAE">
        <w:rPr>
          <w:rFonts w:ascii="Arial" w:hAnsi="Arial" w:cs="Arial"/>
        </w:rPr>
        <w:t>reported on</w:t>
      </w:r>
      <w:proofErr w:type="gramEnd"/>
      <w:r w:rsidRPr="00A80CAE">
        <w:rPr>
          <w:rFonts w:ascii="Arial" w:hAnsi="Arial" w:cs="Arial"/>
        </w:rPr>
        <w:t xml:space="preserve"> environmental crime, illegal logging, corruption</w:t>
      </w:r>
      <w:r w:rsidR="00503E98">
        <w:rPr>
          <w:rFonts w:ascii="Arial" w:hAnsi="Arial" w:cs="Arial"/>
        </w:rPr>
        <w:t>,</w:t>
      </w:r>
      <w:r w:rsidRPr="00A80CAE">
        <w:rPr>
          <w:rFonts w:ascii="Arial" w:hAnsi="Arial" w:cs="Arial"/>
        </w:rPr>
        <w:t xml:space="preserve"> and the conflict in Cabo Delgado province, which has been under </w:t>
      </w:r>
      <w:hyperlink r:id="rId15" w:history="1">
        <w:r w:rsidRPr="00A80CAE">
          <w:rPr>
            <w:rStyle w:val="Hyperlink"/>
            <w:rFonts w:ascii="Arial" w:hAnsi="Arial" w:cs="Arial"/>
          </w:rPr>
          <w:t>attacks</w:t>
        </w:r>
      </w:hyperlink>
      <w:r w:rsidRPr="00A80CAE">
        <w:rPr>
          <w:rFonts w:ascii="Arial" w:hAnsi="Arial" w:cs="Arial"/>
        </w:rPr>
        <w:t xml:space="preserve"> since 2017. </w:t>
      </w:r>
    </w:p>
    <w:p w14:paraId="5DB9533F" w14:textId="61270F05" w:rsidR="001410BC" w:rsidRPr="00A80CAE" w:rsidRDefault="001410BC" w:rsidP="00A80CAE">
      <w:pPr>
        <w:spacing w:line="240" w:lineRule="auto"/>
        <w:rPr>
          <w:rFonts w:ascii="Arial" w:hAnsi="Arial" w:cs="Arial"/>
        </w:rPr>
      </w:pPr>
      <w:r w:rsidRPr="00A80CAE">
        <w:rPr>
          <w:rFonts w:ascii="Arial" w:hAnsi="Arial" w:cs="Arial"/>
        </w:rPr>
        <w:t xml:space="preserve">On June </w:t>
      </w:r>
      <w:r w:rsidR="00595272" w:rsidRPr="00A80CAE">
        <w:rPr>
          <w:rFonts w:ascii="Arial" w:hAnsi="Arial" w:cs="Arial"/>
        </w:rPr>
        <w:t>16</w:t>
      </w:r>
      <w:r w:rsidR="00595272">
        <w:rPr>
          <w:rFonts w:ascii="Arial" w:hAnsi="Arial" w:cs="Arial"/>
        </w:rPr>
        <w:t xml:space="preserve">, </w:t>
      </w:r>
      <w:r w:rsidRPr="00A80CAE">
        <w:rPr>
          <w:rFonts w:ascii="Arial" w:hAnsi="Arial" w:cs="Arial"/>
        </w:rPr>
        <w:t xml:space="preserve">2026, National Criminal Investigation Service officers </w:t>
      </w:r>
      <w:proofErr w:type="gramStart"/>
      <w:r w:rsidRPr="00A80CAE">
        <w:rPr>
          <w:rFonts w:ascii="Arial" w:hAnsi="Arial" w:cs="Arial"/>
        </w:rPr>
        <w:t>searched</w:t>
      </w:r>
      <w:proofErr w:type="gramEnd"/>
      <w:r w:rsidRPr="00A80CAE">
        <w:rPr>
          <w:rFonts w:ascii="Arial" w:hAnsi="Arial" w:cs="Arial"/>
        </w:rPr>
        <w:t xml:space="preserve"> his home in Pemba and seized his laptop, two mobile phones</w:t>
      </w:r>
      <w:r w:rsidR="002B55B5">
        <w:rPr>
          <w:rFonts w:ascii="Arial" w:hAnsi="Arial" w:cs="Arial"/>
        </w:rPr>
        <w:t>,</w:t>
      </w:r>
      <w:r w:rsidRPr="00A80CAE">
        <w:rPr>
          <w:rFonts w:ascii="Arial" w:hAnsi="Arial" w:cs="Arial"/>
        </w:rPr>
        <w:t xml:space="preserve"> and a tablet. The search warrant reportedly did not state the factual or legal grounds for the seizure. On June</w:t>
      </w:r>
      <w:r w:rsidR="002B55B5">
        <w:rPr>
          <w:rFonts w:ascii="Arial" w:hAnsi="Arial" w:cs="Arial"/>
        </w:rPr>
        <w:t xml:space="preserve"> </w:t>
      </w:r>
      <w:r w:rsidR="002B55B5" w:rsidRPr="00A80CAE">
        <w:rPr>
          <w:rFonts w:ascii="Arial" w:hAnsi="Arial" w:cs="Arial"/>
        </w:rPr>
        <w:t>26</w:t>
      </w:r>
      <w:r w:rsidRPr="00A80CAE">
        <w:rPr>
          <w:rFonts w:ascii="Arial" w:hAnsi="Arial" w:cs="Arial"/>
        </w:rPr>
        <w:t xml:space="preserve">, </w:t>
      </w:r>
      <w:proofErr w:type="spellStart"/>
      <w:r w:rsidRPr="00A80CAE">
        <w:rPr>
          <w:rFonts w:ascii="Arial" w:hAnsi="Arial" w:cs="Arial"/>
        </w:rPr>
        <w:t>Estácio</w:t>
      </w:r>
      <w:proofErr w:type="spellEnd"/>
      <w:r w:rsidRPr="00A80CAE">
        <w:rPr>
          <w:rFonts w:ascii="Arial" w:hAnsi="Arial" w:cs="Arial"/>
        </w:rPr>
        <w:t xml:space="preserve"> Valoi complied with a request from the Public Prosecutor's Office and unlocked his devices. </w:t>
      </w:r>
      <w:r w:rsidR="002B55B5">
        <w:rPr>
          <w:rFonts w:ascii="Arial" w:hAnsi="Arial" w:cs="Arial"/>
        </w:rPr>
        <w:t>Th</w:t>
      </w:r>
      <w:r w:rsidRPr="00A80CAE">
        <w:rPr>
          <w:rFonts w:ascii="Arial" w:hAnsi="Arial" w:cs="Arial"/>
        </w:rPr>
        <w:t xml:space="preserve">e authorities have yet to return his equipment to him. Also of concern is the fact that </w:t>
      </w:r>
      <w:proofErr w:type="spellStart"/>
      <w:r w:rsidRPr="00A80CAE">
        <w:rPr>
          <w:rFonts w:ascii="Arial" w:hAnsi="Arial" w:cs="Arial"/>
        </w:rPr>
        <w:t>Estácio</w:t>
      </w:r>
      <w:proofErr w:type="spellEnd"/>
      <w:r w:rsidRPr="00A80CAE">
        <w:rPr>
          <w:rFonts w:ascii="Arial" w:hAnsi="Arial" w:cs="Arial"/>
        </w:rPr>
        <w:t xml:space="preserve"> Valoi has reported indications that one of his devices appears to have been used to access his email account without his </w:t>
      </w:r>
      <w:r w:rsidR="00394389" w:rsidRPr="00A80CAE">
        <w:rPr>
          <w:rFonts w:ascii="Arial" w:hAnsi="Arial" w:cs="Arial"/>
        </w:rPr>
        <w:t>authorization</w:t>
      </w:r>
      <w:r w:rsidRPr="00A80CAE">
        <w:rPr>
          <w:rFonts w:ascii="Arial" w:hAnsi="Arial" w:cs="Arial"/>
        </w:rPr>
        <w:t xml:space="preserve">. The authorities have not publicly responded to these allegations. </w:t>
      </w:r>
    </w:p>
    <w:p w14:paraId="186B2E35" w14:textId="0CB399FC" w:rsidR="001410BC" w:rsidRPr="00A80CAE" w:rsidRDefault="001410BC" w:rsidP="00A80CAE">
      <w:pPr>
        <w:spacing w:line="240" w:lineRule="auto"/>
        <w:rPr>
          <w:rFonts w:ascii="Arial" w:hAnsi="Arial" w:cs="Arial"/>
        </w:rPr>
      </w:pPr>
      <w:r w:rsidRPr="00A80CAE">
        <w:rPr>
          <w:rFonts w:ascii="Arial" w:hAnsi="Arial" w:cs="Arial"/>
        </w:rPr>
        <w:t xml:space="preserve">I urge you to immediately return </w:t>
      </w:r>
      <w:proofErr w:type="spellStart"/>
      <w:r w:rsidRPr="00A80CAE">
        <w:rPr>
          <w:rFonts w:ascii="Arial" w:hAnsi="Arial" w:cs="Arial"/>
        </w:rPr>
        <w:t>Estácio</w:t>
      </w:r>
      <w:proofErr w:type="spellEnd"/>
      <w:r w:rsidRPr="00A80CAE">
        <w:rPr>
          <w:rFonts w:ascii="Arial" w:hAnsi="Arial" w:cs="Arial"/>
        </w:rPr>
        <w:t xml:space="preserve"> Valoi’s work equipment unless a competent court determines, through a reasoned decision, that its continued retention is lawful, strictly necessary</w:t>
      </w:r>
      <w:r w:rsidR="003A6C83">
        <w:rPr>
          <w:rFonts w:ascii="Arial" w:hAnsi="Arial" w:cs="Arial"/>
        </w:rPr>
        <w:t>,</w:t>
      </w:r>
      <w:r w:rsidRPr="00A80CAE">
        <w:rPr>
          <w:rFonts w:ascii="Arial" w:hAnsi="Arial" w:cs="Arial"/>
        </w:rPr>
        <w:t xml:space="preserve"> and proportionate. Any access to or examination of his electronic devices must require separate prior judicial </w:t>
      </w:r>
      <w:r w:rsidR="003A6C83" w:rsidRPr="00A80CAE">
        <w:rPr>
          <w:rFonts w:ascii="Arial" w:hAnsi="Arial" w:cs="Arial"/>
        </w:rPr>
        <w:t>authorization</w:t>
      </w:r>
      <w:r w:rsidRPr="00A80CAE">
        <w:rPr>
          <w:rFonts w:ascii="Arial" w:hAnsi="Arial" w:cs="Arial"/>
        </w:rPr>
        <w:t xml:space="preserve">, be based on clearly identified facts and a </w:t>
      </w:r>
      <w:r w:rsidR="003A6C83" w:rsidRPr="00A80CAE">
        <w:rPr>
          <w:rFonts w:ascii="Arial" w:hAnsi="Arial" w:cs="Arial"/>
        </w:rPr>
        <w:t>recognized</w:t>
      </w:r>
      <w:r w:rsidRPr="00A80CAE">
        <w:rPr>
          <w:rFonts w:ascii="Arial" w:hAnsi="Arial" w:cs="Arial"/>
        </w:rPr>
        <w:t xml:space="preserve"> criminal offen</w:t>
      </w:r>
      <w:r w:rsidR="003A6C83">
        <w:rPr>
          <w:rFonts w:ascii="Arial" w:hAnsi="Arial" w:cs="Arial"/>
        </w:rPr>
        <w:t>s</w:t>
      </w:r>
      <w:r w:rsidRPr="00A80CAE">
        <w:rPr>
          <w:rFonts w:ascii="Arial" w:hAnsi="Arial" w:cs="Arial"/>
        </w:rPr>
        <w:t xml:space="preserve">e and fully protect the confidentiality of journalistic sources and material. </w:t>
      </w:r>
    </w:p>
    <w:p w14:paraId="2100AA21" w14:textId="77777777" w:rsidR="001410BC" w:rsidRPr="00A80CAE" w:rsidRDefault="001410BC" w:rsidP="00A80CAE">
      <w:pPr>
        <w:spacing w:line="240" w:lineRule="auto"/>
        <w:rPr>
          <w:rFonts w:ascii="Arial" w:hAnsi="Arial" w:cs="Arial"/>
        </w:rPr>
      </w:pPr>
      <w:r w:rsidRPr="00A80CAE">
        <w:rPr>
          <w:rFonts w:ascii="Arial" w:hAnsi="Arial" w:cs="Arial"/>
        </w:rPr>
        <w:t>Yours sincerely,</w:t>
      </w:r>
    </w:p>
    <w:p w14:paraId="51205772" w14:textId="77777777" w:rsidR="001410BC" w:rsidRPr="00A80CAE" w:rsidRDefault="001410BC" w:rsidP="00A80CAE">
      <w:pPr>
        <w:spacing w:after="0" w:line="240" w:lineRule="auto"/>
        <w:rPr>
          <w:rFonts w:ascii="Arial" w:hAnsi="Arial" w:cs="Arial"/>
          <w:b/>
          <w:bCs/>
        </w:rPr>
      </w:pPr>
      <w:r w:rsidRPr="00A80CAE">
        <w:rPr>
          <w:rFonts w:ascii="Arial" w:hAnsi="Arial" w:cs="Arial"/>
          <w:b/>
          <w:bCs/>
          <w:highlight w:val="lightGray"/>
        </w:rPr>
        <w:lastRenderedPageBreak/>
        <w:t>ADDITIONAL INFORMATION</w:t>
      </w:r>
      <w:r w:rsidRPr="00A80CAE">
        <w:rPr>
          <w:rFonts w:ascii="Arial" w:hAnsi="Arial" w:cs="Arial"/>
          <w:b/>
          <w:bCs/>
        </w:rPr>
        <w:t xml:space="preserve"> </w:t>
      </w:r>
    </w:p>
    <w:p w14:paraId="5AE17EAD" w14:textId="7973D3C2" w:rsidR="001410BC" w:rsidRPr="00A80CAE" w:rsidRDefault="001410BC" w:rsidP="00A80CAE">
      <w:pPr>
        <w:spacing w:after="0" w:line="240" w:lineRule="auto"/>
        <w:rPr>
          <w:rFonts w:ascii="Arial" w:hAnsi="Arial" w:cs="Arial"/>
        </w:rPr>
      </w:pPr>
      <w:proofErr w:type="spellStart"/>
      <w:r w:rsidRPr="00A80CAE">
        <w:rPr>
          <w:rFonts w:ascii="Arial" w:hAnsi="Arial" w:cs="Arial"/>
          <w:b/>
          <w:bCs/>
        </w:rPr>
        <w:t>Estácio</w:t>
      </w:r>
      <w:proofErr w:type="spellEnd"/>
      <w:r w:rsidRPr="00A80CAE">
        <w:rPr>
          <w:rFonts w:ascii="Arial" w:hAnsi="Arial" w:cs="Arial"/>
          <w:b/>
          <w:bCs/>
        </w:rPr>
        <w:t xml:space="preserve"> Valoi</w:t>
      </w:r>
      <w:r w:rsidRPr="00A80CAE">
        <w:rPr>
          <w:rFonts w:ascii="Arial" w:hAnsi="Arial" w:cs="Arial"/>
        </w:rPr>
        <w:t xml:space="preserve"> is a Mozambican investigative journalist and editor of the independent news platform </w:t>
      </w:r>
      <w:hyperlink r:id="rId16" w:history="1">
        <w:r w:rsidRPr="00A80CAE">
          <w:rPr>
            <w:rStyle w:val="Hyperlink"/>
            <w:rFonts w:ascii="Arial" w:hAnsi="Arial" w:cs="Arial"/>
          </w:rPr>
          <w:t>Moz24h</w:t>
        </w:r>
      </w:hyperlink>
      <w:r w:rsidRPr="00A80CAE">
        <w:rPr>
          <w:rFonts w:ascii="Arial" w:hAnsi="Arial" w:cs="Arial"/>
        </w:rPr>
        <w:t>. For more than a decade, he has investigated illegal logging, environmental crime, corruption</w:t>
      </w:r>
      <w:r w:rsidR="004C357B">
        <w:rPr>
          <w:rFonts w:ascii="Arial" w:hAnsi="Arial" w:cs="Arial"/>
        </w:rPr>
        <w:t>,</w:t>
      </w:r>
      <w:r w:rsidRPr="00A80CAE">
        <w:rPr>
          <w:rFonts w:ascii="Arial" w:hAnsi="Arial" w:cs="Arial"/>
        </w:rPr>
        <w:t xml:space="preserve"> and the armed conflict in Cabo Delgado. His reporting has contributed to public debate on the exploitation of natural resources and environmental governance in Mozambique. </w:t>
      </w:r>
    </w:p>
    <w:p w14:paraId="110669DD" w14:textId="77777777" w:rsidR="001410BC" w:rsidRPr="00A80CAE" w:rsidRDefault="001410BC" w:rsidP="00A80CAE">
      <w:pPr>
        <w:spacing w:after="0" w:line="240" w:lineRule="auto"/>
        <w:rPr>
          <w:rFonts w:ascii="Arial" w:hAnsi="Arial" w:cs="Arial"/>
          <w:sz w:val="18"/>
          <w:szCs w:val="18"/>
        </w:rPr>
      </w:pPr>
    </w:p>
    <w:p w14:paraId="37A790EB" w14:textId="7D189595" w:rsidR="001410BC" w:rsidRPr="00A80CAE" w:rsidRDefault="001410BC" w:rsidP="00A80CAE">
      <w:pPr>
        <w:spacing w:after="0" w:line="240" w:lineRule="auto"/>
        <w:rPr>
          <w:rFonts w:ascii="Arial" w:hAnsi="Arial" w:cs="Arial"/>
        </w:rPr>
      </w:pPr>
      <w:r w:rsidRPr="00A80CAE">
        <w:rPr>
          <w:rFonts w:ascii="Arial" w:hAnsi="Arial" w:cs="Arial"/>
        </w:rPr>
        <w:t>On June</w:t>
      </w:r>
      <w:r w:rsidR="004C357B">
        <w:rPr>
          <w:rFonts w:ascii="Arial" w:hAnsi="Arial" w:cs="Arial"/>
        </w:rPr>
        <w:t xml:space="preserve"> </w:t>
      </w:r>
      <w:r w:rsidR="004C357B" w:rsidRPr="00A80CAE">
        <w:rPr>
          <w:rFonts w:ascii="Arial" w:hAnsi="Arial" w:cs="Arial"/>
        </w:rPr>
        <w:t>30</w:t>
      </w:r>
      <w:r w:rsidRPr="00A80CAE">
        <w:rPr>
          <w:rFonts w:ascii="Arial" w:hAnsi="Arial" w:cs="Arial"/>
        </w:rPr>
        <w:t xml:space="preserve">, </w:t>
      </w:r>
      <w:proofErr w:type="spellStart"/>
      <w:r w:rsidRPr="00A80CAE">
        <w:rPr>
          <w:rFonts w:ascii="Arial" w:hAnsi="Arial" w:cs="Arial"/>
        </w:rPr>
        <w:t>Estácio</w:t>
      </w:r>
      <w:proofErr w:type="spellEnd"/>
      <w:r w:rsidRPr="00A80CAE">
        <w:rPr>
          <w:rFonts w:ascii="Arial" w:hAnsi="Arial" w:cs="Arial"/>
        </w:rPr>
        <w:t xml:space="preserve"> Valoi's lawyer formally requested the immediate return of the seized equipment, arguing that its continued retention was unnecessary and disproportionate. </w:t>
      </w:r>
      <w:r w:rsidR="004C357B">
        <w:rPr>
          <w:rFonts w:ascii="Arial" w:hAnsi="Arial" w:cs="Arial"/>
        </w:rPr>
        <w:t xml:space="preserve"> </w:t>
      </w:r>
    </w:p>
    <w:p w14:paraId="75C6083A" w14:textId="77777777" w:rsidR="001410BC" w:rsidRPr="00A80CAE" w:rsidRDefault="001410BC" w:rsidP="00A80CAE">
      <w:pPr>
        <w:spacing w:after="0" w:line="240" w:lineRule="auto"/>
        <w:rPr>
          <w:rFonts w:ascii="Arial" w:hAnsi="Arial" w:cs="Arial"/>
          <w:sz w:val="18"/>
          <w:szCs w:val="18"/>
        </w:rPr>
      </w:pPr>
    </w:p>
    <w:p w14:paraId="4C559EC3" w14:textId="77777777" w:rsidR="001410BC" w:rsidRPr="00A80CAE" w:rsidRDefault="001410BC" w:rsidP="00A80CAE">
      <w:pPr>
        <w:spacing w:after="0" w:line="240" w:lineRule="auto"/>
        <w:rPr>
          <w:rFonts w:ascii="Arial" w:hAnsi="Arial" w:cs="Arial"/>
        </w:rPr>
      </w:pPr>
      <w:r w:rsidRPr="00A80CAE">
        <w:rPr>
          <w:rFonts w:ascii="Arial" w:hAnsi="Arial" w:cs="Arial"/>
        </w:rPr>
        <w:t xml:space="preserve">Mozambique is a State Party to the International Covenant on Civil and Political Rights and the African Charter on Human and Peoples' Rights, both of which protect the right to freedom of expression. Any restriction on this right must be provided by law and be necessary and proportionate to achieve a legitimate aim. International human rights standards also recognize the protection of journalists' confidential sources as an essential safeguard for press freedom. </w:t>
      </w:r>
    </w:p>
    <w:p w14:paraId="411F842F" w14:textId="77777777" w:rsidR="001410BC" w:rsidRPr="00A80CAE" w:rsidRDefault="001410BC" w:rsidP="00A80CAE">
      <w:pPr>
        <w:spacing w:after="0" w:line="240" w:lineRule="auto"/>
        <w:rPr>
          <w:rFonts w:ascii="Arial" w:hAnsi="Arial" w:cs="Arial"/>
          <w:sz w:val="18"/>
          <w:szCs w:val="18"/>
        </w:rPr>
      </w:pPr>
    </w:p>
    <w:p w14:paraId="511743E9" w14:textId="4997386F" w:rsidR="00A80CAE" w:rsidRPr="00A80CAE" w:rsidRDefault="001410BC" w:rsidP="00A80CAE">
      <w:pPr>
        <w:spacing w:after="0" w:line="240" w:lineRule="auto"/>
        <w:rPr>
          <w:rFonts w:ascii="Arial" w:hAnsi="Arial" w:cs="Arial"/>
        </w:rPr>
      </w:pPr>
      <w:r w:rsidRPr="00A80CAE">
        <w:rPr>
          <w:rFonts w:ascii="Arial" w:hAnsi="Arial" w:cs="Arial"/>
        </w:rPr>
        <w:t xml:space="preserve">Journalists reporting on the conflict and other sensitive issues in Cabo Delgado have </w:t>
      </w:r>
      <w:hyperlink r:id="rId17" w:history="1">
        <w:r w:rsidRPr="00A80CAE">
          <w:rPr>
            <w:rStyle w:val="Hyperlink"/>
            <w:rFonts w:ascii="Arial" w:hAnsi="Arial" w:cs="Arial"/>
          </w:rPr>
          <w:t>for years</w:t>
        </w:r>
      </w:hyperlink>
      <w:r w:rsidRPr="00A80CAE">
        <w:rPr>
          <w:rFonts w:ascii="Arial" w:hAnsi="Arial" w:cs="Arial"/>
        </w:rPr>
        <w:t xml:space="preserve"> faced arbitrary arrest, detention, enforced disappearances</w:t>
      </w:r>
      <w:r w:rsidR="00E9125A">
        <w:rPr>
          <w:rFonts w:ascii="Arial" w:hAnsi="Arial" w:cs="Arial"/>
        </w:rPr>
        <w:t>,</w:t>
      </w:r>
      <w:r w:rsidRPr="00A80CAE">
        <w:rPr>
          <w:rFonts w:ascii="Arial" w:hAnsi="Arial" w:cs="Arial"/>
        </w:rPr>
        <w:t xml:space="preserve"> and other reprisals. In December 2018, </w:t>
      </w:r>
      <w:proofErr w:type="spellStart"/>
      <w:r w:rsidRPr="00A80CAE">
        <w:rPr>
          <w:rFonts w:ascii="Arial" w:hAnsi="Arial" w:cs="Arial"/>
        </w:rPr>
        <w:t>Estácio</w:t>
      </w:r>
      <w:proofErr w:type="spellEnd"/>
      <w:r w:rsidRPr="00A80CAE">
        <w:rPr>
          <w:rFonts w:ascii="Arial" w:hAnsi="Arial" w:cs="Arial"/>
        </w:rPr>
        <w:t xml:space="preserve"> </w:t>
      </w:r>
      <w:proofErr w:type="spellStart"/>
      <w:r w:rsidRPr="00A80CAE">
        <w:rPr>
          <w:rFonts w:ascii="Arial" w:hAnsi="Arial" w:cs="Arial"/>
        </w:rPr>
        <w:t>Valoi</w:t>
      </w:r>
      <w:proofErr w:type="spellEnd"/>
      <w:r w:rsidRPr="00A80CAE">
        <w:rPr>
          <w:rFonts w:ascii="Arial" w:hAnsi="Arial" w:cs="Arial"/>
        </w:rPr>
        <w:t xml:space="preserve"> was arbitrarily detained by members of the Mozambican Armed Forces while reporting in Cabo Delgado. He was released without charge after several hours, but his work equipment was confiscated. </w:t>
      </w:r>
    </w:p>
    <w:p w14:paraId="65DC4645" w14:textId="77777777" w:rsidR="00A80CAE" w:rsidRPr="00A80CAE" w:rsidRDefault="00A80CAE" w:rsidP="00A80CAE">
      <w:pPr>
        <w:spacing w:after="0" w:line="240" w:lineRule="auto"/>
        <w:rPr>
          <w:rFonts w:ascii="Arial" w:hAnsi="Arial" w:cs="Arial"/>
          <w:sz w:val="18"/>
          <w:szCs w:val="18"/>
        </w:rPr>
      </w:pPr>
    </w:p>
    <w:p w14:paraId="6CAC235E" w14:textId="05CCB1BC" w:rsidR="00A80CAE" w:rsidRPr="00A80CAE" w:rsidRDefault="001410BC" w:rsidP="00A80CAE">
      <w:pPr>
        <w:spacing w:after="0" w:line="240" w:lineRule="auto"/>
        <w:rPr>
          <w:rFonts w:ascii="Arial" w:hAnsi="Arial" w:cs="Arial"/>
        </w:rPr>
      </w:pPr>
      <w:r w:rsidRPr="00A80CAE">
        <w:rPr>
          <w:rFonts w:ascii="Arial" w:hAnsi="Arial" w:cs="Arial"/>
        </w:rPr>
        <w:t xml:space="preserve">In January 2019, community radio journalist </w:t>
      </w:r>
      <w:r w:rsidRPr="005C49FF">
        <w:rPr>
          <w:rFonts w:ascii="Arial" w:hAnsi="Arial" w:cs="Arial"/>
          <w:b/>
          <w:bCs/>
        </w:rPr>
        <w:t>Amade Abubacar</w:t>
      </w:r>
      <w:r w:rsidRPr="00A80CAE">
        <w:rPr>
          <w:rFonts w:ascii="Arial" w:hAnsi="Arial" w:cs="Arial"/>
        </w:rPr>
        <w:t xml:space="preserve"> </w:t>
      </w:r>
      <w:hyperlink r:id="rId18" w:history="1">
        <w:r w:rsidRPr="00A80CAE">
          <w:rPr>
            <w:rStyle w:val="Hyperlink"/>
            <w:rFonts w:ascii="Arial" w:hAnsi="Arial" w:cs="Arial"/>
          </w:rPr>
          <w:t>was arrested</w:t>
        </w:r>
      </w:hyperlink>
      <w:r w:rsidRPr="00A80CAE">
        <w:rPr>
          <w:rFonts w:ascii="Arial" w:hAnsi="Arial" w:cs="Arial"/>
        </w:rPr>
        <w:t xml:space="preserve"> while interviewing people displaced by the conflict, held in military detention for 12 days without access to his family or lawyer, allegedly subjected to </w:t>
      </w:r>
      <w:r w:rsidR="005C49FF" w:rsidRPr="00A80CAE">
        <w:rPr>
          <w:rFonts w:ascii="Arial" w:hAnsi="Arial" w:cs="Arial"/>
        </w:rPr>
        <w:t>ill-treatment</w:t>
      </w:r>
      <w:r w:rsidRPr="00A80CAE">
        <w:rPr>
          <w:rFonts w:ascii="Arial" w:hAnsi="Arial" w:cs="Arial"/>
        </w:rPr>
        <w:t xml:space="preserve">, and later prosecuted in connection with his reporting. </w:t>
      </w:r>
    </w:p>
    <w:p w14:paraId="7DC9AEA9" w14:textId="77777777" w:rsidR="00A80CAE" w:rsidRPr="00A80CAE" w:rsidRDefault="00A80CAE" w:rsidP="00A80CAE">
      <w:pPr>
        <w:spacing w:after="0" w:line="240" w:lineRule="auto"/>
        <w:rPr>
          <w:rFonts w:ascii="Arial" w:hAnsi="Arial" w:cs="Arial"/>
          <w:sz w:val="18"/>
          <w:szCs w:val="18"/>
        </w:rPr>
      </w:pPr>
    </w:p>
    <w:p w14:paraId="0A3459E9" w14:textId="77777777" w:rsidR="00A80CAE" w:rsidRPr="00A80CAE" w:rsidRDefault="001410BC" w:rsidP="00A80CAE">
      <w:pPr>
        <w:spacing w:after="0" w:line="240" w:lineRule="auto"/>
        <w:rPr>
          <w:rFonts w:ascii="Arial" w:hAnsi="Arial" w:cs="Arial"/>
        </w:rPr>
      </w:pPr>
      <w:r w:rsidRPr="00A80CAE">
        <w:rPr>
          <w:rFonts w:ascii="Arial" w:hAnsi="Arial" w:cs="Arial"/>
        </w:rPr>
        <w:t xml:space="preserve">In April 2020, community radio journalist </w:t>
      </w:r>
      <w:proofErr w:type="spellStart"/>
      <w:r w:rsidRPr="005C49FF">
        <w:rPr>
          <w:rFonts w:ascii="Arial" w:hAnsi="Arial" w:cs="Arial"/>
          <w:b/>
          <w:bCs/>
        </w:rPr>
        <w:t>Ibraimo</w:t>
      </w:r>
      <w:proofErr w:type="spellEnd"/>
      <w:r w:rsidRPr="005C49FF">
        <w:rPr>
          <w:rFonts w:ascii="Arial" w:hAnsi="Arial" w:cs="Arial"/>
          <w:b/>
          <w:bCs/>
        </w:rPr>
        <w:t xml:space="preserve"> Abú </w:t>
      </w:r>
      <w:proofErr w:type="spellStart"/>
      <w:r w:rsidRPr="005C49FF">
        <w:rPr>
          <w:rFonts w:ascii="Arial" w:hAnsi="Arial" w:cs="Arial"/>
          <w:b/>
          <w:bCs/>
        </w:rPr>
        <w:t>Mbaruco</w:t>
      </w:r>
      <w:proofErr w:type="spellEnd"/>
      <w:r w:rsidRPr="00A80CAE">
        <w:rPr>
          <w:rFonts w:ascii="Arial" w:hAnsi="Arial" w:cs="Arial"/>
        </w:rPr>
        <w:t xml:space="preserve"> was forcibly </w:t>
      </w:r>
      <w:hyperlink r:id="rId19" w:history="1">
        <w:r w:rsidRPr="00A80CAE">
          <w:rPr>
            <w:rStyle w:val="Hyperlink"/>
            <w:rFonts w:ascii="Arial" w:hAnsi="Arial" w:cs="Arial"/>
          </w:rPr>
          <w:t>disappeared</w:t>
        </w:r>
      </w:hyperlink>
      <w:r w:rsidRPr="00A80CAE">
        <w:rPr>
          <w:rFonts w:ascii="Arial" w:hAnsi="Arial" w:cs="Arial"/>
        </w:rPr>
        <w:t xml:space="preserve"> after sending a text message stating that he was surrounded by soldiers. His fate and whereabouts remain unknown. </w:t>
      </w:r>
    </w:p>
    <w:p w14:paraId="1E304BF6" w14:textId="77777777" w:rsidR="00A80CAE" w:rsidRPr="00A80CAE" w:rsidRDefault="00A80CAE" w:rsidP="00A80CAE">
      <w:pPr>
        <w:spacing w:after="0" w:line="240" w:lineRule="auto"/>
        <w:rPr>
          <w:rFonts w:ascii="Arial" w:hAnsi="Arial" w:cs="Arial"/>
          <w:sz w:val="18"/>
          <w:szCs w:val="18"/>
        </w:rPr>
      </w:pPr>
    </w:p>
    <w:p w14:paraId="27803AEF" w14:textId="77777777" w:rsidR="00A80CAE" w:rsidRPr="00A80CAE" w:rsidRDefault="001410BC" w:rsidP="00A80CAE">
      <w:pPr>
        <w:spacing w:after="0" w:line="240" w:lineRule="auto"/>
        <w:rPr>
          <w:rFonts w:ascii="Arial" w:hAnsi="Arial" w:cs="Arial"/>
        </w:rPr>
      </w:pPr>
      <w:r w:rsidRPr="00A80CAE">
        <w:rPr>
          <w:rFonts w:ascii="Arial" w:hAnsi="Arial" w:cs="Arial"/>
        </w:rPr>
        <w:t xml:space="preserve">In January 2025, journalist </w:t>
      </w:r>
      <w:r w:rsidRPr="005C49FF">
        <w:rPr>
          <w:rFonts w:ascii="Arial" w:hAnsi="Arial" w:cs="Arial"/>
          <w:b/>
          <w:bCs/>
        </w:rPr>
        <w:t xml:space="preserve">Arlindo </w:t>
      </w:r>
      <w:proofErr w:type="spellStart"/>
      <w:r w:rsidRPr="005C49FF">
        <w:rPr>
          <w:rFonts w:ascii="Arial" w:hAnsi="Arial" w:cs="Arial"/>
          <w:b/>
          <w:bCs/>
        </w:rPr>
        <w:t>Chissale</w:t>
      </w:r>
      <w:proofErr w:type="spellEnd"/>
      <w:r w:rsidRPr="00A80CAE">
        <w:rPr>
          <w:rFonts w:ascii="Arial" w:hAnsi="Arial" w:cs="Arial"/>
        </w:rPr>
        <w:t xml:space="preserve"> reportedly forcibly </w:t>
      </w:r>
      <w:hyperlink r:id="rId20" w:history="1">
        <w:r w:rsidRPr="00A80CAE">
          <w:rPr>
            <w:rStyle w:val="Hyperlink"/>
            <w:rFonts w:ascii="Arial" w:hAnsi="Arial" w:cs="Arial"/>
          </w:rPr>
          <w:t>disappeared</w:t>
        </w:r>
      </w:hyperlink>
      <w:r w:rsidRPr="00A80CAE">
        <w:rPr>
          <w:rFonts w:ascii="Arial" w:hAnsi="Arial" w:cs="Arial"/>
        </w:rPr>
        <w:t xml:space="preserve"> after witnesses saw him being taken from a public minibus by men, some of whom were wearing military uniforms. His fate and whereabouts also remain unknown. Amnesty International has repeatedly documented intimidation and other reprisals against journalists reporting on Cabo Delgado, contributing to a climate of fear that undermines independent reporting in the province. </w:t>
      </w:r>
    </w:p>
    <w:p w14:paraId="2667F2C6" w14:textId="77777777" w:rsidR="00A80CAE" w:rsidRPr="00A80CAE" w:rsidRDefault="00A80CAE" w:rsidP="00A80CAE">
      <w:pPr>
        <w:spacing w:after="0" w:line="240" w:lineRule="auto"/>
        <w:rPr>
          <w:rFonts w:ascii="Arial" w:hAnsi="Arial" w:cs="Arial"/>
          <w:sz w:val="18"/>
          <w:szCs w:val="18"/>
        </w:rPr>
      </w:pPr>
    </w:p>
    <w:p w14:paraId="3C45AE61" w14:textId="742802E5" w:rsidR="00A80CAE" w:rsidRPr="00A80CAE" w:rsidRDefault="001410BC" w:rsidP="00A80CAE">
      <w:pPr>
        <w:spacing w:after="0" w:line="240" w:lineRule="auto"/>
        <w:rPr>
          <w:rFonts w:ascii="Arial" w:hAnsi="Arial" w:cs="Arial"/>
        </w:rPr>
      </w:pPr>
      <w:r w:rsidRPr="00A80CAE">
        <w:rPr>
          <w:rFonts w:ascii="Arial" w:hAnsi="Arial" w:cs="Arial"/>
          <w:b/>
          <w:bCs/>
        </w:rPr>
        <w:t>PREFERRED LANGUAGE TO ADDRESS TARGET</w:t>
      </w:r>
      <w:r w:rsidRPr="00A80CAE">
        <w:rPr>
          <w:rFonts w:ascii="Arial" w:hAnsi="Arial" w:cs="Arial"/>
        </w:rPr>
        <w:t xml:space="preserve">: Portuguese </w:t>
      </w:r>
      <w:r w:rsidR="00A80CAE">
        <w:rPr>
          <w:rFonts w:ascii="Arial" w:hAnsi="Arial" w:cs="Arial"/>
        </w:rPr>
        <w:t>or</w:t>
      </w:r>
      <w:r w:rsidRPr="00A80CAE">
        <w:rPr>
          <w:rFonts w:ascii="Arial" w:hAnsi="Arial" w:cs="Arial"/>
        </w:rPr>
        <w:t xml:space="preserve"> your own language. </w:t>
      </w:r>
    </w:p>
    <w:p w14:paraId="17990BB4" w14:textId="77777777" w:rsidR="00A80CAE" w:rsidRPr="00A80CAE" w:rsidRDefault="00A80CAE" w:rsidP="00A80CAE">
      <w:pPr>
        <w:spacing w:after="0" w:line="240" w:lineRule="auto"/>
        <w:rPr>
          <w:rFonts w:ascii="Arial" w:hAnsi="Arial" w:cs="Arial"/>
          <w:sz w:val="18"/>
          <w:szCs w:val="18"/>
        </w:rPr>
      </w:pPr>
    </w:p>
    <w:p w14:paraId="17735DC9" w14:textId="3DC0CE89" w:rsidR="00A80CAE" w:rsidRPr="00A80CAE" w:rsidRDefault="001410BC" w:rsidP="00A80CAE">
      <w:pPr>
        <w:spacing w:after="0" w:line="240" w:lineRule="auto"/>
        <w:rPr>
          <w:rFonts w:ascii="Arial" w:hAnsi="Arial" w:cs="Arial"/>
        </w:rPr>
      </w:pPr>
      <w:r w:rsidRPr="00A80CAE">
        <w:rPr>
          <w:rFonts w:ascii="Arial" w:hAnsi="Arial" w:cs="Arial"/>
          <w:b/>
          <w:bCs/>
        </w:rPr>
        <w:t>PLEASE TAKE ACTION AS SOON AS POSSIBLE UNTIL</w:t>
      </w:r>
      <w:r w:rsidRPr="00A80CAE">
        <w:rPr>
          <w:rFonts w:ascii="Arial" w:hAnsi="Arial" w:cs="Arial"/>
        </w:rPr>
        <w:t xml:space="preserve">: January </w:t>
      </w:r>
      <w:r w:rsidR="00A80CAE">
        <w:rPr>
          <w:rFonts w:ascii="Arial" w:hAnsi="Arial" w:cs="Arial"/>
        </w:rPr>
        <w:t xml:space="preserve">3, </w:t>
      </w:r>
      <w:r w:rsidRPr="00A80CAE">
        <w:rPr>
          <w:rFonts w:ascii="Arial" w:hAnsi="Arial" w:cs="Arial"/>
        </w:rPr>
        <w:t>2027</w:t>
      </w:r>
    </w:p>
    <w:p w14:paraId="4F9B0BD7" w14:textId="77777777" w:rsidR="00A80CAE" w:rsidRPr="00A80CAE" w:rsidRDefault="00A80CAE" w:rsidP="00A80CAE">
      <w:pPr>
        <w:spacing w:after="0" w:line="240" w:lineRule="auto"/>
        <w:rPr>
          <w:rFonts w:ascii="Arial" w:hAnsi="Arial" w:cs="Arial"/>
          <w:sz w:val="18"/>
          <w:szCs w:val="18"/>
        </w:rPr>
      </w:pPr>
    </w:p>
    <w:p w14:paraId="1C5F2A89" w14:textId="3FE1AC48" w:rsidR="001410BC" w:rsidRPr="00A80CAE" w:rsidRDefault="001410BC" w:rsidP="00A80CAE">
      <w:pPr>
        <w:spacing w:after="0" w:line="240" w:lineRule="auto"/>
        <w:rPr>
          <w:rFonts w:ascii="Arial" w:hAnsi="Arial" w:cs="Arial"/>
        </w:rPr>
      </w:pPr>
      <w:r w:rsidRPr="00A80CAE">
        <w:rPr>
          <w:rFonts w:ascii="Arial" w:hAnsi="Arial" w:cs="Arial"/>
          <w:b/>
          <w:bCs/>
        </w:rPr>
        <w:t>NAME AND PRONOUN</w:t>
      </w:r>
      <w:r w:rsidRPr="00A80CAE">
        <w:rPr>
          <w:rFonts w:ascii="Arial" w:hAnsi="Arial" w:cs="Arial"/>
        </w:rPr>
        <w:t xml:space="preserve">: </w:t>
      </w:r>
      <w:proofErr w:type="spellStart"/>
      <w:r w:rsidRPr="00A80CAE">
        <w:rPr>
          <w:rFonts w:ascii="Arial" w:hAnsi="Arial" w:cs="Arial"/>
        </w:rPr>
        <w:t>Estácio</w:t>
      </w:r>
      <w:proofErr w:type="spellEnd"/>
      <w:r w:rsidRPr="00A80CAE">
        <w:rPr>
          <w:rFonts w:ascii="Arial" w:hAnsi="Arial" w:cs="Arial"/>
        </w:rPr>
        <w:t xml:space="preserve"> </w:t>
      </w:r>
      <w:proofErr w:type="spellStart"/>
      <w:r w:rsidRPr="00A80CAE">
        <w:rPr>
          <w:rFonts w:ascii="Arial" w:hAnsi="Arial" w:cs="Arial"/>
        </w:rPr>
        <w:t>Valoi</w:t>
      </w:r>
      <w:proofErr w:type="spellEnd"/>
      <w:r w:rsidRPr="00A80CAE">
        <w:rPr>
          <w:rFonts w:ascii="Arial" w:hAnsi="Arial" w:cs="Arial"/>
        </w:rPr>
        <w:t xml:space="preserve"> (he/him)</w:t>
      </w:r>
    </w:p>
    <w:sectPr w:rsidR="001410BC" w:rsidRPr="00A80CAE" w:rsidSect="001410BC">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1759" w14:textId="77777777" w:rsidR="006B3C1C" w:rsidRDefault="006B3C1C" w:rsidP="001410BC">
      <w:pPr>
        <w:spacing w:after="0" w:line="240" w:lineRule="auto"/>
      </w:pPr>
      <w:r>
        <w:separator/>
      </w:r>
    </w:p>
  </w:endnote>
  <w:endnote w:type="continuationSeparator" w:id="0">
    <w:p w14:paraId="688709D1" w14:textId="77777777" w:rsidR="006B3C1C" w:rsidRDefault="006B3C1C" w:rsidP="0014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EEE7" w14:textId="118D40BF" w:rsidR="00A80CAE" w:rsidRPr="00234918" w:rsidRDefault="00A80CAE" w:rsidP="00A80CA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71B1BCAE" w14:textId="6A2269DD" w:rsidR="00A80CAE" w:rsidRDefault="00A80CAE" w:rsidP="00A80CAE">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593E" w14:textId="3BE770C7" w:rsidR="00A80CAE" w:rsidRDefault="00A80CAE" w:rsidP="00A80CAE">
    <w:pPr>
      <w:pStyle w:val="Footer"/>
      <w:jc w:val="right"/>
    </w:pPr>
    <w:r>
      <w:rPr>
        <w:noProof/>
      </w:rPr>
      <w:drawing>
        <wp:inline distT="0" distB="0" distL="0" distR="0" wp14:anchorId="38DE444E" wp14:editId="41EF3F26">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11AF" w14:textId="77777777" w:rsidR="006B3C1C" w:rsidRDefault="006B3C1C" w:rsidP="001410BC">
      <w:pPr>
        <w:spacing w:after="0" w:line="240" w:lineRule="auto"/>
      </w:pPr>
      <w:r>
        <w:separator/>
      </w:r>
    </w:p>
  </w:footnote>
  <w:footnote w:type="continuationSeparator" w:id="0">
    <w:p w14:paraId="5899AC9F" w14:textId="77777777" w:rsidR="006B3C1C" w:rsidRDefault="006B3C1C" w:rsidP="00141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6B85" w14:textId="225A9DDC" w:rsidR="001410BC" w:rsidRPr="001410BC" w:rsidRDefault="001410BC" w:rsidP="001410BC">
    <w:pPr>
      <w:rPr>
        <w:sz w:val="20"/>
        <w:szCs w:val="20"/>
      </w:rPr>
    </w:pPr>
    <w:r w:rsidRPr="001410BC">
      <w:rPr>
        <w:rFonts w:ascii="Arial" w:hAnsi="Arial" w:cs="Arial"/>
        <w:sz w:val="20"/>
        <w:szCs w:val="20"/>
      </w:rPr>
      <w:t xml:space="preserve">First UA: 70/26 Index: AFR 41/1255/2026 Mozambique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410BC">
      <w:rPr>
        <w:rFonts w:ascii="Arial" w:hAnsi="Arial" w:cs="Arial"/>
        <w:sz w:val="20"/>
        <w:szCs w:val="20"/>
      </w:rPr>
      <w:t xml:space="preserve">Date: 3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AB3B" w14:textId="4A135DE9" w:rsidR="00A80CAE" w:rsidRPr="00A80CAE" w:rsidRDefault="00A80CAE" w:rsidP="00A80CAE">
    <w:pPr>
      <w:rPr>
        <w:sz w:val="20"/>
        <w:szCs w:val="20"/>
      </w:rPr>
    </w:pPr>
    <w:r w:rsidRPr="001410BC">
      <w:rPr>
        <w:rFonts w:ascii="Arial" w:hAnsi="Arial" w:cs="Arial"/>
        <w:sz w:val="20"/>
        <w:szCs w:val="20"/>
      </w:rPr>
      <w:t xml:space="preserve">First UA: 70/26 Index: AFR 41/1255/2026 Mozambique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410BC">
      <w:rPr>
        <w:rFonts w:ascii="Arial" w:hAnsi="Arial" w:cs="Arial"/>
        <w:sz w:val="20"/>
        <w:szCs w:val="20"/>
      </w:rPr>
      <w:t xml:space="preserve">Date: 3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BC"/>
    <w:rsid w:val="000414F0"/>
    <w:rsid w:val="00043B83"/>
    <w:rsid w:val="001410BC"/>
    <w:rsid w:val="002B55B5"/>
    <w:rsid w:val="00394389"/>
    <w:rsid w:val="003A6C83"/>
    <w:rsid w:val="004C357B"/>
    <w:rsid w:val="00503E98"/>
    <w:rsid w:val="00595272"/>
    <w:rsid w:val="005C49FF"/>
    <w:rsid w:val="006B3C1C"/>
    <w:rsid w:val="00A369A2"/>
    <w:rsid w:val="00A80CAE"/>
    <w:rsid w:val="00DA227D"/>
    <w:rsid w:val="00DA3470"/>
    <w:rsid w:val="00E9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9E9A"/>
  <w15:chartTrackingRefBased/>
  <w15:docId w15:val="{22934361-8F5F-40A4-A60A-A2D26B98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0BC"/>
    <w:rPr>
      <w:rFonts w:eastAsiaTheme="majorEastAsia" w:cstheme="majorBidi"/>
      <w:color w:val="272727" w:themeColor="text1" w:themeTint="D8"/>
    </w:rPr>
  </w:style>
  <w:style w:type="paragraph" w:styleId="Title">
    <w:name w:val="Title"/>
    <w:basedOn w:val="Normal"/>
    <w:next w:val="Normal"/>
    <w:link w:val="TitleChar"/>
    <w:uiPriority w:val="10"/>
    <w:qFormat/>
    <w:rsid w:val="0014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0BC"/>
    <w:pPr>
      <w:spacing w:before="160"/>
      <w:jc w:val="center"/>
    </w:pPr>
    <w:rPr>
      <w:i/>
      <w:iCs/>
      <w:color w:val="404040" w:themeColor="text1" w:themeTint="BF"/>
    </w:rPr>
  </w:style>
  <w:style w:type="character" w:customStyle="1" w:styleId="QuoteChar">
    <w:name w:val="Quote Char"/>
    <w:basedOn w:val="DefaultParagraphFont"/>
    <w:link w:val="Quote"/>
    <w:uiPriority w:val="29"/>
    <w:rsid w:val="001410BC"/>
    <w:rPr>
      <w:i/>
      <w:iCs/>
      <w:color w:val="404040" w:themeColor="text1" w:themeTint="BF"/>
    </w:rPr>
  </w:style>
  <w:style w:type="paragraph" w:styleId="ListParagraph">
    <w:name w:val="List Paragraph"/>
    <w:basedOn w:val="Normal"/>
    <w:uiPriority w:val="34"/>
    <w:qFormat/>
    <w:rsid w:val="001410BC"/>
    <w:pPr>
      <w:ind w:left="720"/>
      <w:contextualSpacing/>
    </w:pPr>
  </w:style>
  <w:style w:type="character" w:styleId="IntenseEmphasis">
    <w:name w:val="Intense Emphasis"/>
    <w:basedOn w:val="DefaultParagraphFont"/>
    <w:uiPriority w:val="21"/>
    <w:qFormat/>
    <w:rsid w:val="001410BC"/>
    <w:rPr>
      <w:i/>
      <w:iCs/>
      <w:color w:val="0F4761" w:themeColor="accent1" w:themeShade="BF"/>
    </w:rPr>
  </w:style>
  <w:style w:type="paragraph" w:styleId="IntenseQuote">
    <w:name w:val="Intense Quote"/>
    <w:basedOn w:val="Normal"/>
    <w:next w:val="Normal"/>
    <w:link w:val="IntenseQuoteChar"/>
    <w:uiPriority w:val="30"/>
    <w:qFormat/>
    <w:rsid w:val="0014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0BC"/>
    <w:rPr>
      <w:i/>
      <w:iCs/>
      <w:color w:val="0F4761" w:themeColor="accent1" w:themeShade="BF"/>
    </w:rPr>
  </w:style>
  <w:style w:type="character" w:styleId="IntenseReference">
    <w:name w:val="Intense Reference"/>
    <w:basedOn w:val="DefaultParagraphFont"/>
    <w:uiPriority w:val="32"/>
    <w:qFormat/>
    <w:rsid w:val="001410BC"/>
    <w:rPr>
      <w:b/>
      <w:bCs/>
      <w:smallCaps/>
      <w:color w:val="0F4761" w:themeColor="accent1" w:themeShade="BF"/>
      <w:spacing w:val="5"/>
    </w:rPr>
  </w:style>
  <w:style w:type="paragraph" w:styleId="Header">
    <w:name w:val="header"/>
    <w:basedOn w:val="Normal"/>
    <w:link w:val="HeaderChar"/>
    <w:uiPriority w:val="99"/>
    <w:unhideWhenUsed/>
    <w:rsid w:val="00141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0BC"/>
  </w:style>
  <w:style w:type="paragraph" w:styleId="Footer">
    <w:name w:val="footer"/>
    <w:basedOn w:val="Normal"/>
    <w:link w:val="FooterChar"/>
    <w:uiPriority w:val="99"/>
    <w:unhideWhenUsed/>
    <w:rsid w:val="0014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0BC"/>
  </w:style>
  <w:style w:type="character" w:styleId="Hyperlink">
    <w:name w:val="Hyperlink"/>
    <w:basedOn w:val="DefaultParagraphFont"/>
    <w:uiPriority w:val="99"/>
    <w:unhideWhenUsed/>
    <w:rsid w:val="001410BC"/>
    <w:rPr>
      <w:color w:val="467886" w:themeColor="hyperlink"/>
      <w:u w:val="single"/>
    </w:rPr>
  </w:style>
  <w:style w:type="paragraph" w:customStyle="1" w:styleId="paragraph">
    <w:name w:val="paragraph"/>
    <w:basedOn w:val="Normal"/>
    <w:rsid w:val="001410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410BC"/>
  </w:style>
  <w:style w:type="character" w:styleId="UnresolvedMention">
    <w:name w:val="Unresolved Mention"/>
    <w:basedOn w:val="DefaultParagraphFont"/>
    <w:uiPriority w:val="99"/>
    <w:semiHidden/>
    <w:unhideWhenUsed/>
    <w:rsid w:val="00141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fredo.nuvunga@minec.gov.mz" TargetMode="External"/><Relationship Id="rId18" Type="http://schemas.openxmlformats.org/officeDocument/2006/relationships/hyperlink" Target="https://www.amnesty.org/en/documents/afr41/9674/2019/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nestyusa.org/report-urgent-actions/" TargetMode="External"/><Relationship Id="rId12" Type="http://schemas.openxmlformats.org/officeDocument/2006/relationships/hyperlink" Target="mailto:denuncias@pgr.gov.mz" TargetMode="External"/><Relationship Id="rId17" Type="http://schemas.openxmlformats.org/officeDocument/2006/relationships/hyperlink" Target="https://www.amnesty.org/en/documents/afr41/4142/2021/en/" TargetMode="External"/><Relationship Id="rId2" Type="http://schemas.openxmlformats.org/officeDocument/2006/relationships/styles" Target="styles.xml"/><Relationship Id="rId16" Type="http://schemas.openxmlformats.org/officeDocument/2006/relationships/hyperlink" Target="https://moz24h.co.mz/apreendidos-111-contentores-pertencentes-ao-misterioso-rei-do-contrabando-de-madeira-do-golfo/" TargetMode="External"/><Relationship Id="rId20" Type="http://schemas.openxmlformats.org/officeDocument/2006/relationships/hyperlink" Target="https://www.amnesty.org/en/documents/afr41/9125/2025/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lu/wp-content/uploads/2021/03/what-i-saw-is-death-mozambique-report-2021.pdf" TargetMode="External"/><Relationship Id="rId10" Type="http://schemas.openxmlformats.org/officeDocument/2006/relationships/header" Target="header2.xml"/><Relationship Id="rId19" Type="http://schemas.openxmlformats.org/officeDocument/2006/relationships/hyperlink" Target="https://www.amnesty.org/en/documents/afr41/2138/2020/e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washington.dc@embamoc.gov.m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878</TotalTime>
  <Pages>2</Pages>
  <Words>993</Words>
  <Characters>5408</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11</cp:revision>
  <dcterms:created xsi:type="dcterms:W3CDTF">2026-07-09T17:27:00Z</dcterms:created>
  <dcterms:modified xsi:type="dcterms:W3CDTF">2026-07-15T15:26:00Z</dcterms:modified>
</cp:coreProperties>
</file>