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67653" w14:textId="77777777" w:rsidR="00C445B6" w:rsidRPr="00C445B6" w:rsidRDefault="00C445B6" w:rsidP="00C445B6">
      <w:pPr>
        <w:spacing w:line="240" w:lineRule="auto"/>
        <w:rPr>
          <w:rFonts w:ascii="Arial" w:hAnsi="Arial" w:cs="Arial"/>
          <w:sz w:val="60"/>
          <w:szCs w:val="60"/>
        </w:rPr>
      </w:pPr>
      <w:r w:rsidRPr="00C445B6">
        <w:rPr>
          <w:rFonts w:ascii="Arial" w:hAnsi="Arial" w:cs="Arial"/>
          <w:sz w:val="60"/>
          <w:szCs w:val="60"/>
          <w:highlight w:val="yellow"/>
        </w:rPr>
        <w:t>URGENT ACTION</w:t>
      </w:r>
      <w:r w:rsidRPr="00C445B6">
        <w:rPr>
          <w:rFonts w:ascii="Arial" w:hAnsi="Arial" w:cs="Arial"/>
          <w:sz w:val="60"/>
          <w:szCs w:val="60"/>
        </w:rPr>
        <w:t xml:space="preserve"> </w:t>
      </w:r>
    </w:p>
    <w:p w14:paraId="29E62D14" w14:textId="77777777" w:rsidR="00C445B6" w:rsidRPr="00C445B6" w:rsidRDefault="00C445B6" w:rsidP="00C445B6">
      <w:pPr>
        <w:spacing w:after="0" w:line="240" w:lineRule="auto"/>
        <w:rPr>
          <w:rFonts w:ascii="Arial" w:hAnsi="Arial" w:cs="Arial"/>
          <w:b/>
          <w:bCs/>
          <w:sz w:val="28"/>
          <w:szCs w:val="28"/>
        </w:rPr>
      </w:pPr>
      <w:r w:rsidRPr="00C445B6">
        <w:rPr>
          <w:rFonts w:ascii="Arial" w:hAnsi="Arial" w:cs="Arial"/>
          <w:b/>
          <w:bCs/>
          <w:sz w:val="28"/>
          <w:szCs w:val="28"/>
        </w:rPr>
        <w:t xml:space="preserve">PROTESTERS AND DISSIDENTS AT RISK OF EXECUTION </w:t>
      </w:r>
    </w:p>
    <w:p w14:paraId="2CC8235C" w14:textId="0DD19214" w:rsidR="00C445B6" w:rsidRPr="00C445B6" w:rsidRDefault="00C445B6" w:rsidP="00C445B6">
      <w:pPr>
        <w:spacing w:after="0" w:line="240" w:lineRule="auto"/>
        <w:rPr>
          <w:rFonts w:ascii="Arial" w:hAnsi="Arial" w:cs="Arial"/>
          <w:b/>
          <w:bCs/>
          <w:sz w:val="22"/>
          <w:szCs w:val="22"/>
        </w:rPr>
      </w:pPr>
      <w:r w:rsidRPr="00C445B6">
        <w:rPr>
          <w:rFonts w:ascii="Arial" w:hAnsi="Arial" w:cs="Arial"/>
          <w:b/>
          <w:bCs/>
          <w:sz w:val="22"/>
          <w:szCs w:val="22"/>
        </w:rPr>
        <w:t>Since the U</w:t>
      </w:r>
      <w:r w:rsidR="00CB4BF3">
        <w:rPr>
          <w:rFonts w:ascii="Arial" w:hAnsi="Arial" w:cs="Arial"/>
          <w:b/>
          <w:bCs/>
          <w:sz w:val="22"/>
          <w:szCs w:val="22"/>
        </w:rPr>
        <w:t>.</w:t>
      </w:r>
      <w:r w:rsidRPr="00C445B6">
        <w:rPr>
          <w:rFonts w:ascii="Arial" w:hAnsi="Arial" w:cs="Arial"/>
          <w:b/>
          <w:bCs/>
          <w:sz w:val="22"/>
          <w:szCs w:val="22"/>
        </w:rPr>
        <w:t>S</w:t>
      </w:r>
      <w:r w:rsidR="00CB4BF3">
        <w:rPr>
          <w:rFonts w:ascii="Arial" w:hAnsi="Arial" w:cs="Arial"/>
          <w:b/>
          <w:bCs/>
          <w:sz w:val="22"/>
          <w:szCs w:val="22"/>
        </w:rPr>
        <w:t>.</w:t>
      </w:r>
      <w:r w:rsidRPr="00C445B6">
        <w:rPr>
          <w:rFonts w:ascii="Arial" w:hAnsi="Arial" w:cs="Arial"/>
          <w:b/>
          <w:bCs/>
          <w:sz w:val="22"/>
          <w:szCs w:val="22"/>
        </w:rPr>
        <w:t xml:space="preserve">-Israeli unlawful attacks on Iran began on February </w:t>
      </w:r>
      <w:r w:rsidR="00CB4BF3" w:rsidRPr="00C445B6">
        <w:rPr>
          <w:rFonts w:ascii="Arial" w:hAnsi="Arial" w:cs="Arial"/>
          <w:b/>
          <w:bCs/>
          <w:sz w:val="22"/>
          <w:szCs w:val="22"/>
        </w:rPr>
        <w:t>28</w:t>
      </w:r>
      <w:r w:rsidR="00CB4BF3">
        <w:rPr>
          <w:rFonts w:ascii="Arial" w:hAnsi="Arial" w:cs="Arial"/>
          <w:b/>
          <w:bCs/>
          <w:sz w:val="22"/>
          <w:szCs w:val="22"/>
        </w:rPr>
        <w:t xml:space="preserve">, </w:t>
      </w:r>
      <w:r w:rsidRPr="00C445B6">
        <w:rPr>
          <w:rFonts w:ascii="Arial" w:hAnsi="Arial" w:cs="Arial"/>
          <w:b/>
          <w:bCs/>
          <w:sz w:val="22"/>
          <w:szCs w:val="22"/>
        </w:rPr>
        <w:t xml:space="preserve">2026, Iranian authorities have arbitrarily executed at least 36 individuals after being convicted of </w:t>
      </w:r>
      <w:r w:rsidR="00B217BC" w:rsidRPr="00C445B6">
        <w:rPr>
          <w:rFonts w:ascii="Arial" w:hAnsi="Arial" w:cs="Arial"/>
          <w:b/>
          <w:bCs/>
          <w:sz w:val="22"/>
          <w:szCs w:val="22"/>
        </w:rPr>
        <w:t>politically motivated</w:t>
      </w:r>
      <w:r w:rsidRPr="00C445B6">
        <w:rPr>
          <w:rFonts w:ascii="Arial" w:hAnsi="Arial" w:cs="Arial"/>
          <w:b/>
          <w:bCs/>
          <w:sz w:val="22"/>
          <w:szCs w:val="22"/>
        </w:rPr>
        <w:t xml:space="preserve"> charges following grossly unfair trials. At least 78 protesters, dissidents</w:t>
      </w:r>
      <w:r w:rsidR="00B217BC">
        <w:rPr>
          <w:rFonts w:ascii="Arial" w:hAnsi="Arial" w:cs="Arial"/>
          <w:b/>
          <w:bCs/>
          <w:sz w:val="22"/>
          <w:szCs w:val="22"/>
        </w:rPr>
        <w:t>,</w:t>
      </w:r>
      <w:r w:rsidRPr="00C445B6">
        <w:rPr>
          <w:rFonts w:ascii="Arial" w:hAnsi="Arial" w:cs="Arial"/>
          <w:b/>
          <w:bCs/>
          <w:sz w:val="22"/>
          <w:szCs w:val="22"/>
        </w:rPr>
        <w:t xml:space="preserve"> and others with real or perceived links to banned opposition groups are under sentence of death and at risk of execution. They include 41 people arrested in relation to the January 2026 protests. At least five of them were children at the time of the alleged offen</w:t>
      </w:r>
      <w:r w:rsidR="00B217BC">
        <w:rPr>
          <w:rFonts w:ascii="Arial" w:hAnsi="Arial" w:cs="Arial"/>
          <w:b/>
          <w:bCs/>
          <w:sz w:val="22"/>
          <w:szCs w:val="22"/>
        </w:rPr>
        <w:t>s</w:t>
      </w:r>
      <w:r w:rsidRPr="00C445B6">
        <w:rPr>
          <w:rFonts w:ascii="Arial" w:hAnsi="Arial" w:cs="Arial"/>
          <w:b/>
          <w:bCs/>
          <w:sz w:val="22"/>
          <w:szCs w:val="22"/>
        </w:rPr>
        <w:t xml:space="preserve">e. Fears of further executions are heightened as Iranian authorities continue to weaponize the death penalty to repress dissent and senior officials call for expedited proceedings and “harsh” penalties against those arrested since the war started. </w:t>
      </w:r>
    </w:p>
    <w:p w14:paraId="5889AC3F" w14:textId="77777777" w:rsidR="00C445B6" w:rsidRPr="00C445B6" w:rsidRDefault="00C445B6" w:rsidP="00C445B6">
      <w:pPr>
        <w:spacing w:after="0" w:line="240" w:lineRule="auto"/>
        <w:rPr>
          <w:rFonts w:ascii="Arial" w:hAnsi="Arial" w:cs="Arial"/>
          <w:sz w:val="18"/>
          <w:szCs w:val="18"/>
        </w:rPr>
      </w:pPr>
    </w:p>
    <w:p w14:paraId="67EE4430" w14:textId="77777777" w:rsidR="00C445B6" w:rsidRPr="00C445B6" w:rsidRDefault="00C445B6" w:rsidP="00C445B6">
      <w:pPr>
        <w:pStyle w:val="paragraph"/>
        <w:spacing w:before="0" w:beforeAutospacing="0" w:after="0" w:afterAutospacing="0"/>
        <w:textAlignment w:val="baseline"/>
        <w:rPr>
          <w:rFonts w:ascii="Arial" w:hAnsi="Arial" w:cs="Arial"/>
          <w:sz w:val="20"/>
          <w:szCs w:val="20"/>
        </w:rPr>
      </w:pPr>
      <w:r w:rsidRPr="00C445B6">
        <w:rPr>
          <w:rFonts w:ascii="Arial" w:hAnsi="Arial" w:cs="Arial"/>
          <w:sz w:val="20"/>
          <w:szCs w:val="20"/>
        </w:rPr>
        <w:t xml:space="preserve">TAKE ACTION: </w:t>
      </w:r>
    </w:p>
    <w:p w14:paraId="3ABAD96D" w14:textId="77777777" w:rsidR="00C445B6" w:rsidRPr="00C445B6" w:rsidRDefault="00C445B6" w:rsidP="00C445B6">
      <w:pPr>
        <w:pStyle w:val="paragraph"/>
        <w:numPr>
          <w:ilvl w:val="0"/>
          <w:numId w:val="1"/>
        </w:numPr>
        <w:spacing w:before="0" w:beforeAutospacing="0" w:after="0" w:afterAutospacing="0"/>
        <w:textAlignment w:val="baseline"/>
        <w:rPr>
          <w:rStyle w:val="normaltextrun"/>
          <w:rFonts w:ascii="Arial" w:eastAsiaTheme="majorEastAsia" w:hAnsi="Arial" w:cs="Arial"/>
          <w:sz w:val="20"/>
          <w:szCs w:val="20"/>
        </w:rPr>
      </w:pPr>
      <w:r w:rsidRPr="00C445B6">
        <w:rPr>
          <w:rStyle w:val="normaltextrun"/>
          <w:rFonts w:ascii="Arial" w:eastAsiaTheme="majorEastAsia" w:hAnsi="Arial" w:cs="Arial"/>
          <w:sz w:val="20"/>
          <w:szCs w:val="20"/>
        </w:rPr>
        <w:t xml:space="preserve">Write a letter to the government official(s) listed. Use the sample letter below as a guide or use your own words. </w:t>
      </w:r>
    </w:p>
    <w:p w14:paraId="06F8C23F" w14:textId="77777777" w:rsidR="00C445B6" w:rsidRPr="00C445B6" w:rsidRDefault="00C445B6" w:rsidP="00C445B6">
      <w:pPr>
        <w:pStyle w:val="paragraph"/>
        <w:numPr>
          <w:ilvl w:val="0"/>
          <w:numId w:val="1"/>
        </w:numPr>
        <w:spacing w:before="0" w:beforeAutospacing="0" w:after="0" w:afterAutospacing="0"/>
        <w:textAlignment w:val="baseline"/>
        <w:rPr>
          <w:rStyle w:val="normaltextrun"/>
          <w:rFonts w:ascii="Arial" w:eastAsiaTheme="majorEastAsia" w:hAnsi="Arial" w:cs="Arial"/>
          <w:sz w:val="20"/>
          <w:szCs w:val="20"/>
        </w:rPr>
      </w:pPr>
      <w:hyperlink r:id="rId7" w:history="1">
        <w:r w:rsidRPr="00C445B6">
          <w:rPr>
            <w:rStyle w:val="Hyperlink"/>
            <w:rFonts w:ascii="Arial" w:eastAsiaTheme="majorEastAsia" w:hAnsi="Arial" w:cs="Arial"/>
            <w:sz w:val="20"/>
            <w:szCs w:val="20"/>
          </w:rPr>
          <w:t>Click here</w:t>
        </w:r>
      </w:hyperlink>
      <w:r w:rsidRPr="00C445B6">
        <w:rPr>
          <w:rStyle w:val="normaltextrun"/>
          <w:rFonts w:ascii="Arial" w:eastAsiaTheme="majorEastAsia" w:hAnsi="Arial" w:cs="Arial"/>
          <w:sz w:val="20"/>
          <w:szCs w:val="20"/>
        </w:rPr>
        <w:t xml:space="preserve"> to report your action(s) on </w:t>
      </w:r>
      <w:r w:rsidRPr="00C445B6">
        <w:rPr>
          <w:rStyle w:val="normaltextrun"/>
          <w:rFonts w:ascii="Arial" w:eastAsiaTheme="majorEastAsia" w:hAnsi="Arial" w:cs="Arial"/>
          <w:b/>
          <w:bCs/>
          <w:i/>
          <w:iCs/>
          <w:color w:val="000000" w:themeColor="text1"/>
          <w:sz w:val="20"/>
          <w:szCs w:val="20"/>
        </w:rPr>
        <w:t>Third UA 28.24</w:t>
      </w:r>
      <w:r w:rsidRPr="00C445B6">
        <w:rPr>
          <w:rStyle w:val="normaltextrun"/>
          <w:rFonts w:ascii="Arial" w:eastAsiaTheme="majorEastAsia" w:hAnsi="Arial" w:cs="Arial"/>
          <w:sz w:val="20"/>
          <w:szCs w:val="20"/>
        </w:rPr>
        <w:t>. We share this number with the officials we are trying to persuade.</w:t>
      </w:r>
    </w:p>
    <w:p w14:paraId="1B07FBF3" w14:textId="77777777" w:rsidR="00C445B6" w:rsidRPr="00C445B6" w:rsidRDefault="00C445B6" w:rsidP="00C445B6">
      <w:pPr>
        <w:pStyle w:val="paragraph"/>
        <w:spacing w:before="0" w:beforeAutospacing="0" w:after="0" w:afterAutospacing="0"/>
        <w:textAlignment w:val="baseline"/>
        <w:rPr>
          <w:rStyle w:val="normaltextrun"/>
          <w:rFonts w:ascii="Arial" w:eastAsiaTheme="majorEastAsia" w:hAnsi="Arial" w:cs="Arial"/>
          <w:sz w:val="18"/>
          <w:szCs w:val="18"/>
        </w:rPr>
      </w:pPr>
    </w:p>
    <w:p w14:paraId="1C595D2A" w14:textId="77777777" w:rsidR="00C445B6" w:rsidRPr="00C445B6" w:rsidRDefault="00C445B6" w:rsidP="00C445B6">
      <w:pPr>
        <w:pStyle w:val="paragraph"/>
        <w:spacing w:before="0" w:beforeAutospacing="0" w:after="0" w:afterAutospacing="0"/>
        <w:textAlignment w:val="baseline"/>
        <w:rPr>
          <w:rFonts w:ascii="Arial" w:hAnsi="Arial" w:cs="Arial"/>
          <w:sz w:val="20"/>
          <w:szCs w:val="20"/>
        </w:rPr>
        <w:sectPr w:rsidR="00C445B6" w:rsidRPr="00C445B6" w:rsidSect="00AD1A44">
          <w:headerReference w:type="default" r:id="rId8"/>
          <w:footerReference w:type="default" r:id="rId9"/>
          <w:headerReference w:type="first" r:id="rId10"/>
          <w:footerReference w:type="first" r:id="rId11"/>
          <w:pgSz w:w="12240" w:h="15840"/>
          <w:pgMar w:top="720" w:right="720" w:bottom="2160" w:left="720" w:header="720" w:footer="720" w:gutter="0"/>
          <w:cols w:space="720"/>
          <w:titlePg/>
          <w:docGrid w:linePitch="360"/>
        </w:sectPr>
      </w:pPr>
    </w:p>
    <w:p w14:paraId="1CD3A4C4" w14:textId="1040A509" w:rsidR="00C445B6" w:rsidRPr="0041493E" w:rsidRDefault="00C445B6" w:rsidP="00C445B6">
      <w:pPr>
        <w:pStyle w:val="paragraph"/>
        <w:spacing w:before="0" w:beforeAutospacing="0" w:after="0" w:afterAutospacing="0"/>
        <w:textAlignment w:val="baseline"/>
        <w:rPr>
          <w:rFonts w:ascii="Arial" w:eastAsiaTheme="majorEastAsia" w:hAnsi="Arial" w:cs="Arial"/>
          <w:b/>
          <w:bCs/>
          <w:sz w:val="20"/>
          <w:szCs w:val="20"/>
        </w:rPr>
      </w:pPr>
      <w:r w:rsidRPr="0041493E">
        <w:rPr>
          <w:rFonts w:ascii="Arial" w:hAnsi="Arial" w:cs="Arial"/>
          <w:b/>
          <w:bCs/>
          <w:sz w:val="20"/>
          <w:szCs w:val="20"/>
        </w:rPr>
        <w:t xml:space="preserve">Head of judiciary, Gholamhossein Mohseni Ejei </w:t>
      </w:r>
    </w:p>
    <w:p w14:paraId="64D7E376" w14:textId="796D7EB9" w:rsidR="00C445B6" w:rsidRPr="00C445B6" w:rsidRDefault="00C445B6" w:rsidP="00C445B6">
      <w:pPr>
        <w:spacing w:after="0" w:line="240" w:lineRule="auto"/>
        <w:jc w:val="right"/>
        <w:rPr>
          <w:rFonts w:ascii="Arial" w:hAnsi="Arial" w:cs="Arial"/>
          <w:b/>
          <w:bCs/>
          <w:sz w:val="20"/>
          <w:szCs w:val="20"/>
        </w:rPr>
      </w:pPr>
      <w:r w:rsidRPr="00C445B6">
        <w:rPr>
          <w:rFonts w:ascii="Arial" w:hAnsi="Arial" w:cs="Arial"/>
          <w:b/>
          <w:bCs/>
          <w:i/>
          <w:iCs/>
          <w:sz w:val="20"/>
          <w:szCs w:val="20"/>
        </w:rPr>
        <w:br w:type="column"/>
      </w:r>
      <w:r w:rsidRPr="00C445B6">
        <w:rPr>
          <w:rFonts w:ascii="Arial" w:hAnsi="Arial" w:cs="Arial"/>
          <w:b/>
          <w:bCs/>
          <w:i/>
          <w:iCs/>
          <w:sz w:val="20"/>
          <w:szCs w:val="20"/>
        </w:rPr>
        <w:t>Send a copy of your letter to the address below</w:t>
      </w:r>
    </w:p>
    <w:p w14:paraId="493E1FC6" w14:textId="77777777" w:rsidR="00C445B6" w:rsidRPr="00C445B6" w:rsidRDefault="00C445B6" w:rsidP="00C445B6">
      <w:pPr>
        <w:spacing w:after="0" w:line="240" w:lineRule="auto"/>
        <w:jc w:val="right"/>
        <w:rPr>
          <w:rFonts w:ascii="Arial" w:hAnsi="Arial" w:cs="Arial"/>
          <w:b/>
          <w:bCs/>
          <w:sz w:val="8"/>
          <w:szCs w:val="8"/>
        </w:rPr>
      </w:pPr>
    </w:p>
    <w:p w14:paraId="6F55DD12" w14:textId="77777777" w:rsidR="00C445B6" w:rsidRPr="00C445B6" w:rsidRDefault="00C445B6" w:rsidP="00C445B6">
      <w:pPr>
        <w:spacing w:after="0" w:line="240" w:lineRule="auto"/>
        <w:jc w:val="right"/>
        <w:rPr>
          <w:rFonts w:ascii="Arial" w:hAnsi="Arial" w:cs="Arial"/>
          <w:b/>
          <w:bCs/>
          <w:sz w:val="20"/>
          <w:szCs w:val="20"/>
        </w:rPr>
      </w:pPr>
      <w:r w:rsidRPr="00C445B6">
        <w:rPr>
          <w:rFonts w:ascii="Arial" w:hAnsi="Arial" w:cs="Arial"/>
          <w:b/>
          <w:bCs/>
          <w:sz w:val="20"/>
          <w:szCs w:val="20"/>
        </w:rPr>
        <w:t>Supreme Leader Mojtaba Khamenei </w:t>
      </w:r>
    </w:p>
    <w:p w14:paraId="4C0EFC31" w14:textId="77777777" w:rsidR="00C445B6" w:rsidRPr="00C445B6" w:rsidRDefault="00C445B6" w:rsidP="00C445B6">
      <w:pPr>
        <w:spacing w:after="0" w:line="240" w:lineRule="auto"/>
        <w:jc w:val="right"/>
        <w:rPr>
          <w:rFonts w:ascii="Arial" w:hAnsi="Arial" w:cs="Arial"/>
          <w:b/>
          <w:bCs/>
          <w:sz w:val="20"/>
          <w:szCs w:val="20"/>
        </w:rPr>
      </w:pPr>
      <w:r w:rsidRPr="00C445B6">
        <w:rPr>
          <w:rFonts w:ascii="Arial" w:hAnsi="Arial" w:cs="Arial"/>
          <w:b/>
          <w:bCs/>
          <w:sz w:val="20"/>
          <w:szCs w:val="20"/>
        </w:rPr>
        <w:t>c/o Permanent Mission of the Islamic Republic of Iran to the United Nations</w:t>
      </w:r>
    </w:p>
    <w:p w14:paraId="75EDB8FE" w14:textId="77777777" w:rsidR="00C445B6" w:rsidRPr="00C445B6" w:rsidRDefault="00C445B6" w:rsidP="00C445B6">
      <w:pPr>
        <w:spacing w:after="0" w:line="240" w:lineRule="auto"/>
        <w:jc w:val="right"/>
        <w:rPr>
          <w:rFonts w:ascii="Arial" w:eastAsia="Times New Roman" w:hAnsi="Arial" w:cs="Arial"/>
          <w:kern w:val="0"/>
          <w:sz w:val="20"/>
          <w:szCs w:val="20"/>
          <w14:ligatures w14:val="none"/>
        </w:rPr>
      </w:pPr>
      <w:r w:rsidRPr="00C445B6">
        <w:rPr>
          <w:rFonts w:ascii="Arial" w:eastAsia="Times New Roman" w:hAnsi="Arial" w:cs="Arial"/>
          <w:kern w:val="0"/>
          <w:sz w:val="20"/>
          <w:szCs w:val="20"/>
          <w14:ligatures w14:val="none"/>
        </w:rPr>
        <w:t xml:space="preserve">622 3rd Ave, 34th floor, </w:t>
      </w:r>
    </w:p>
    <w:p w14:paraId="3BDED645" w14:textId="77777777" w:rsidR="00C445B6" w:rsidRPr="00C445B6" w:rsidRDefault="00C445B6" w:rsidP="00C445B6">
      <w:pPr>
        <w:spacing w:after="0" w:line="240" w:lineRule="auto"/>
        <w:jc w:val="right"/>
        <w:rPr>
          <w:rFonts w:ascii="Arial" w:eastAsia="Times New Roman" w:hAnsi="Arial" w:cs="Arial"/>
          <w:kern w:val="0"/>
          <w:sz w:val="20"/>
          <w:szCs w:val="20"/>
          <w14:ligatures w14:val="none"/>
        </w:rPr>
      </w:pPr>
      <w:r w:rsidRPr="00C445B6">
        <w:rPr>
          <w:rFonts w:ascii="Arial" w:eastAsia="Times New Roman" w:hAnsi="Arial" w:cs="Arial"/>
          <w:kern w:val="0"/>
          <w:sz w:val="20"/>
          <w:szCs w:val="20"/>
          <w14:ligatures w14:val="none"/>
        </w:rPr>
        <w:t>New York, NY 10017</w:t>
      </w:r>
    </w:p>
    <w:p w14:paraId="6ECEE16A" w14:textId="77777777" w:rsidR="00C445B6" w:rsidRPr="00C445B6" w:rsidRDefault="00C445B6" w:rsidP="00C445B6">
      <w:pPr>
        <w:spacing w:after="0" w:line="240" w:lineRule="auto"/>
        <w:jc w:val="right"/>
        <w:rPr>
          <w:rStyle w:val="Hyperlink"/>
          <w:rFonts w:ascii="Arial" w:eastAsia="Times New Roman" w:hAnsi="Arial" w:cs="Arial"/>
          <w:kern w:val="0"/>
          <w:sz w:val="20"/>
          <w:szCs w:val="20"/>
          <w14:ligatures w14:val="none"/>
        </w:rPr>
      </w:pPr>
      <w:r w:rsidRPr="00C445B6">
        <w:rPr>
          <w:rFonts w:ascii="Arial" w:eastAsia="Times New Roman" w:hAnsi="Arial" w:cs="Arial"/>
          <w:kern w:val="0"/>
          <w:sz w:val="20"/>
          <w:szCs w:val="20"/>
          <w14:ligatures w14:val="none"/>
        </w:rPr>
        <w:t xml:space="preserve">Email: </w:t>
      </w:r>
      <w:hyperlink r:id="rId12" w:history="1">
        <w:r w:rsidRPr="00C445B6">
          <w:rPr>
            <w:rStyle w:val="Hyperlink"/>
            <w:rFonts w:ascii="Arial" w:eastAsia="Times New Roman" w:hAnsi="Arial" w:cs="Arial"/>
            <w:kern w:val="0"/>
            <w:sz w:val="20"/>
            <w:szCs w:val="20"/>
            <w14:ligatures w14:val="none"/>
          </w:rPr>
          <w:t>iranunny@mfa.gov.ir</w:t>
        </w:r>
      </w:hyperlink>
    </w:p>
    <w:p w14:paraId="2B57DD77" w14:textId="77777777" w:rsidR="00C445B6" w:rsidRPr="00C445B6" w:rsidRDefault="00C445B6" w:rsidP="00C445B6">
      <w:pPr>
        <w:spacing w:line="240" w:lineRule="auto"/>
        <w:rPr>
          <w:rFonts w:ascii="Arial" w:hAnsi="Arial" w:cs="Arial"/>
        </w:rPr>
        <w:sectPr w:rsidR="00C445B6" w:rsidRPr="00C445B6" w:rsidSect="00C445B6">
          <w:type w:val="continuous"/>
          <w:pgSz w:w="12240" w:h="15840"/>
          <w:pgMar w:top="720" w:right="720" w:bottom="2160" w:left="720" w:header="720" w:footer="720" w:gutter="0"/>
          <w:cols w:num="2" w:space="720"/>
          <w:docGrid w:linePitch="360"/>
        </w:sectPr>
      </w:pPr>
    </w:p>
    <w:p w14:paraId="5D66FD65" w14:textId="77777777" w:rsidR="00C445B6" w:rsidRPr="00C445B6" w:rsidRDefault="00C445B6" w:rsidP="00C445B6">
      <w:pPr>
        <w:spacing w:line="240" w:lineRule="auto"/>
        <w:rPr>
          <w:rFonts w:ascii="Arial" w:hAnsi="Arial" w:cs="Arial"/>
          <w:sz w:val="2"/>
          <w:szCs w:val="2"/>
        </w:rPr>
      </w:pPr>
    </w:p>
    <w:p w14:paraId="79800EAB" w14:textId="77777777" w:rsidR="00C445B6" w:rsidRPr="00D67A54" w:rsidRDefault="00C445B6" w:rsidP="00C445B6">
      <w:pPr>
        <w:spacing w:line="240" w:lineRule="auto"/>
        <w:rPr>
          <w:rFonts w:ascii="Arial" w:hAnsi="Arial" w:cs="Arial"/>
        </w:rPr>
      </w:pPr>
      <w:r w:rsidRPr="00D67A54">
        <w:rPr>
          <w:rFonts w:ascii="Arial" w:hAnsi="Arial" w:cs="Arial"/>
        </w:rPr>
        <w:t xml:space="preserve">To Mr Gholamhossein Mohseni Ejei, </w:t>
      </w:r>
    </w:p>
    <w:p w14:paraId="303C94D8" w14:textId="4777ACB2" w:rsidR="00C445B6" w:rsidRPr="00C445B6" w:rsidRDefault="009E1D42" w:rsidP="00C445B6">
      <w:pPr>
        <w:spacing w:line="240" w:lineRule="auto"/>
        <w:rPr>
          <w:rFonts w:ascii="Arial" w:hAnsi="Arial" w:cs="Arial"/>
        </w:rPr>
      </w:pPr>
      <w:r w:rsidRPr="00D67A54">
        <w:rPr>
          <w:rFonts w:ascii="Arial" w:hAnsi="Arial" w:cs="Arial"/>
        </w:rPr>
        <w:t>I am concerned that</w:t>
      </w:r>
      <w:r w:rsidRPr="00D67A54">
        <w:rPr>
          <w:rFonts w:ascii="Arial" w:hAnsi="Arial" w:cs="Arial"/>
          <w:b/>
          <w:bCs/>
        </w:rPr>
        <w:t xml:space="preserve"> </w:t>
      </w:r>
      <w:r w:rsidR="00C445B6" w:rsidRPr="00D67A54">
        <w:rPr>
          <w:rFonts w:ascii="Arial" w:hAnsi="Arial" w:cs="Arial"/>
          <w:b/>
          <w:bCs/>
        </w:rPr>
        <w:t xml:space="preserve">at least 78 people are under sentence of death for </w:t>
      </w:r>
      <w:r w:rsidR="00973231" w:rsidRPr="00D67A54">
        <w:rPr>
          <w:rFonts w:ascii="Arial" w:hAnsi="Arial" w:cs="Arial"/>
          <w:b/>
          <w:bCs/>
        </w:rPr>
        <w:t>politically motivated</w:t>
      </w:r>
      <w:r w:rsidR="00C445B6" w:rsidRPr="00D67A54">
        <w:rPr>
          <w:rFonts w:ascii="Arial" w:hAnsi="Arial" w:cs="Arial"/>
          <w:b/>
          <w:bCs/>
        </w:rPr>
        <w:t xml:space="preserve"> charges and at grave risk of execution</w:t>
      </w:r>
      <w:r w:rsidR="00C445B6" w:rsidRPr="00D67A54">
        <w:rPr>
          <w:rFonts w:ascii="Arial" w:hAnsi="Arial" w:cs="Arial"/>
        </w:rPr>
        <w:t>. They were convicted following grossly unfair trials, including before Revolutionary Courts, of overly broad and vaguely defined charges such as “enmity against God” (</w:t>
      </w:r>
      <w:proofErr w:type="spellStart"/>
      <w:r w:rsidR="00C445B6" w:rsidRPr="00D67A54">
        <w:rPr>
          <w:rFonts w:ascii="Arial" w:hAnsi="Arial" w:cs="Arial"/>
        </w:rPr>
        <w:t>moharebeh</w:t>
      </w:r>
      <w:proofErr w:type="spellEnd"/>
      <w:r w:rsidR="00C445B6" w:rsidRPr="00D67A54">
        <w:rPr>
          <w:rFonts w:ascii="Arial" w:hAnsi="Arial" w:cs="Arial"/>
        </w:rPr>
        <w:t>), “corruption on earth” (</w:t>
      </w:r>
      <w:proofErr w:type="spellStart"/>
      <w:r w:rsidR="00C445B6" w:rsidRPr="00D67A54">
        <w:rPr>
          <w:rFonts w:ascii="Arial" w:hAnsi="Arial" w:cs="Arial"/>
        </w:rPr>
        <w:t>efsad</w:t>
      </w:r>
      <w:proofErr w:type="spellEnd"/>
      <w:r w:rsidR="00C445B6" w:rsidRPr="00D67A54">
        <w:rPr>
          <w:rFonts w:ascii="Arial" w:hAnsi="Arial" w:cs="Arial"/>
        </w:rPr>
        <w:t xml:space="preserve">-e </w:t>
      </w:r>
      <w:proofErr w:type="spellStart"/>
      <w:r w:rsidR="00C445B6" w:rsidRPr="00D67A54">
        <w:rPr>
          <w:rFonts w:ascii="Arial" w:hAnsi="Arial" w:cs="Arial"/>
        </w:rPr>
        <w:t>fel-arz</w:t>
      </w:r>
      <w:proofErr w:type="spellEnd"/>
      <w:r w:rsidR="00C445B6" w:rsidRPr="00D67A54">
        <w:rPr>
          <w:rFonts w:ascii="Arial" w:hAnsi="Arial" w:cs="Arial"/>
        </w:rPr>
        <w:t>)</w:t>
      </w:r>
      <w:r w:rsidR="006D02D4" w:rsidRPr="00D67A54">
        <w:rPr>
          <w:rFonts w:ascii="Arial" w:hAnsi="Arial" w:cs="Arial"/>
        </w:rPr>
        <w:t>,</w:t>
      </w:r>
      <w:r w:rsidR="00C445B6" w:rsidRPr="00D67A54">
        <w:rPr>
          <w:rFonts w:ascii="Arial" w:hAnsi="Arial" w:cs="Arial"/>
        </w:rPr>
        <w:t xml:space="preserve"> and “armed rebellion against the state” (</w:t>
      </w:r>
      <w:proofErr w:type="spellStart"/>
      <w:r w:rsidR="00C445B6" w:rsidRPr="00D67A54">
        <w:rPr>
          <w:rFonts w:ascii="Arial" w:hAnsi="Arial" w:cs="Arial"/>
        </w:rPr>
        <w:t>baghi</w:t>
      </w:r>
      <w:proofErr w:type="spellEnd"/>
      <w:r w:rsidR="00C445B6" w:rsidRPr="00D67A54">
        <w:rPr>
          <w:rFonts w:ascii="Arial" w:hAnsi="Arial" w:cs="Arial"/>
        </w:rPr>
        <w:t xml:space="preserve">). Amongst those </w:t>
      </w:r>
      <w:r w:rsidR="006D02D4" w:rsidRPr="00D67A54">
        <w:rPr>
          <w:rFonts w:ascii="Arial" w:hAnsi="Arial" w:cs="Arial"/>
        </w:rPr>
        <w:t xml:space="preserve">sentenced to death </w:t>
      </w:r>
      <w:r w:rsidR="00C445B6" w:rsidRPr="00D67A54">
        <w:rPr>
          <w:rFonts w:ascii="Arial" w:hAnsi="Arial" w:cs="Arial"/>
        </w:rPr>
        <w:t>are at least</w:t>
      </w:r>
      <w:r w:rsidR="00C445B6" w:rsidRPr="00C445B6">
        <w:rPr>
          <w:rFonts w:ascii="Arial" w:hAnsi="Arial" w:cs="Arial"/>
        </w:rPr>
        <w:t xml:space="preserve"> 41 people arrested in connection to the January 2026 protests and seven arrested in connection to the 2022 Woman Life Freedom uprising. Among others at risk are 22 people sentenced to death for real or perceived affiliation with banned opposition groups and seven accused of spying for Israel or other national security-related offen</w:t>
      </w:r>
      <w:r w:rsidR="006D02D4">
        <w:rPr>
          <w:rFonts w:ascii="Arial" w:hAnsi="Arial" w:cs="Arial"/>
        </w:rPr>
        <w:t>s</w:t>
      </w:r>
      <w:r w:rsidR="00C445B6" w:rsidRPr="00C445B6">
        <w:rPr>
          <w:rFonts w:ascii="Arial" w:hAnsi="Arial" w:cs="Arial"/>
        </w:rPr>
        <w:t>es. At least five individuals from the 78 were under the age of 18 at the time of the alleged offen</w:t>
      </w:r>
      <w:r w:rsidR="003E52BA">
        <w:rPr>
          <w:rFonts w:ascii="Arial" w:hAnsi="Arial" w:cs="Arial"/>
        </w:rPr>
        <w:t>s</w:t>
      </w:r>
      <w:r w:rsidR="00C445B6" w:rsidRPr="00C445B6">
        <w:rPr>
          <w:rFonts w:ascii="Arial" w:hAnsi="Arial" w:cs="Arial"/>
        </w:rPr>
        <w:t xml:space="preserve">e, in violation of international law which strictly prohibits the imposition of the death penalty for crimes committed by children. </w:t>
      </w:r>
    </w:p>
    <w:p w14:paraId="6C3546D9" w14:textId="63347F4A" w:rsidR="00C445B6" w:rsidRPr="00C445B6" w:rsidRDefault="00C445B6" w:rsidP="00C445B6">
      <w:pPr>
        <w:spacing w:line="240" w:lineRule="auto"/>
        <w:rPr>
          <w:rFonts w:ascii="Arial" w:hAnsi="Arial" w:cs="Arial"/>
        </w:rPr>
      </w:pPr>
      <w:r w:rsidRPr="00C445B6">
        <w:rPr>
          <w:rFonts w:ascii="Arial" w:hAnsi="Arial" w:cs="Arial"/>
        </w:rPr>
        <w:t>I call on you to immediately halt all planned executions, quash all death sentences</w:t>
      </w:r>
      <w:r w:rsidR="00435BE7">
        <w:rPr>
          <w:rFonts w:ascii="Arial" w:hAnsi="Arial" w:cs="Arial"/>
        </w:rPr>
        <w:t>,</w:t>
      </w:r>
      <w:r w:rsidRPr="00C445B6">
        <w:rPr>
          <w:rFonts w:ascii="Arial" w:hAnsi="Arial" w:cs="Arial"/>
        </w:rPr>
        <w:t xml:space="preserve"> and establish an official moratorium on all executions with a view to fully abolishing the death penalty. Pending this, take steps to bring national legislation in line with international law and standards, including by removing the death penalty for vaguely worded offen</w:t>
      </w:r>
      <w:r w:rsidR="00435BE7">
        <w:rPr>
          <w:rFonts w:ascii="Arial" w:hAnsi="Arial" w:cs="Arial"/>
        </w:rPr>
        <w:t>s</w:t>
      </w:r>
      <w:r w:rsidRPr="00C445B6">
        <w:rPr>
          <w:rFonts w:ascii="Arial" w:hAnsi="Arial" w:cs="Arial"/>
        </w:rPr>
        <w:t xml:space="preserve">es, and repealing mandatory death sentences. I also urge you to allow international monitors, including UN Special Procedures and the International Fact-Finding Mission on Iran, access to detention facilities. </w:t>
      </w:r>
    </w:p>
    <w:p w14:paraId="2EDB3DF7" w14:textId="77777777" w:rsidR="00C445B6" w:rsidRPr="00C445B6" w:rsidRDefault="00C445B6" w:rsidP="00C445B6">
      <w:pPr>
        <w:spacing w:line="240" w:lineRule="auto"/>
        <w:rPr>
          <w:rFonts w:ascii="Arial" w:hAnsi="Arial" w:cs="Arial"/>
        </w:rPr>
      </w:pPr>
      <w:r w:rsidRPr="00C445B6">
        <w:rPr>
          <w:rFonts w:ascii="Arial" w:hAnsi="Arial" w:cs="Arial"/>
        </w:rPr>
        <w:t xml:space="preserve">Yours sincerely, </w:t>
      </w:r>
    </w:p>
    <w:p w14:paraId="09824003" w14:textId="77777777" w:rsidR="00C445B6" w:rsidRPr="00C445B6" w:rsidRDefault="00C445B6" w:rsidP="00C445B6">
      <w:pPr>
        <w:spacing w:after="0" w:line="240" w:lineRule="auto"/>
        <w:rPr>
          <w:rFonts w:ascii="Arial" w:hAnsi="Arial" w:cs="Arial"/>
          <w:b/>
          <w:bCs/>
        </w:rPr>
      </w:pPr>
      <w:r w:rsidRPr="00C445B6">
        <w:rPr>
          <w:rFonts w:ascii="Arial" w:hAnsi="Arial" w:cs="Arial"/>
          <w:b/>
          <w:bCs/>
          <w:highlight w:val="lightGray"/>
        </w:rPr>
        <w:lastRenderedPageBreak/>
        <w:t>ADDITIONAL INFORMATION</w:t>
      </w:r>
      <w:r w:rsidRPr="00C445B6">
        <w:rPr>
          <w:rFonts w:ascii="Arial" w:hAnsi="Arial" w:cs="Arial"/>
          <w:b/>
          <w:bCs/>
        </w:rPr>
        <w:t xml:space="preserve"> </w:t>
      </w:r>
    </w:p>
    <w:p w14:paraId="0ED0F6D2" w14:textId="5DC7969C" w:rsidR="00C445B6" w:rsidRPr="00C445B6" w:rsidRDefault="00C445B6" w:rsidP="00C445B6">
      <w:pPr>
        <w:spacing w:after="0" w:line="240" w:lineRule="auto"/>
        <w:rPr>
          <w:rFonts w:ascii="Arial" w:hAnsi="Arial" w:cs="Arial"/>
        </w:rPr>
      </w:pPr>
      <w:r w:rsidRPr="00C445B6">
        <w:rPr>
          <w:rFonts w:ascii="Arial" w:hAnsi="Arial" w:cs="Arial"/>
        </w:rPr>
        <w:t xml:space="preserve">Since February </w:t>
      </w:r>
      <w:r w:rsidR="00E96E1F" w:rsidRPr="00C445B6">
        <w:rPr>
          <w:rFonts w:ascii="Arial" w:hAnsi="Arial" w:cs="Arial"/>
        </w:rPr>
        <w:t>28</w:t>
      </w:r>
      <w:r w:rsidR="00E96E1F">
        <w:rPr>
          <w:rFonts w:ascii="Arial" w:hAnsi="Arial" w:cs="Arial"/>
        </w:rPr>
        <w:t xml:space="preserve">, </w:t>
      </w:r>
      <w:r w:rsidRPr="00C445B6">
        <w:rPr>
          <w:rFonts w:ascii="Arial" w:hAnsi="Arial" w:cs="Arial"/>
        </w:rPr>
        <w:t xml:space="preserve">2026, authorities have arrested thousands of individuals including protesters, dissidents, journalists, lawyers, human rights defenders, and members of ethnic and religious minorities. </w:t>
      </w:r>
      <w:r w:rsidR="00E96E1F">
        <w:rPr>
          <w:rFonts w:ascii="Arial" w:hAnsi="Arial" w:cs="Arial"/>
        </w:rPr>
        <w:t>A</w:t>
      </w:r>
      <w:r w:rsidRPr="00C445B6">
        <w:rPr>
          <w:rFonts w:ascii="Arial" w:hAnsi="Arial" w:cs="Arial"/>
        </w:rPr>
        <w:t>uthorities have labeled them as “traitors” or “enemy collaborators”. Senior officials</w:t>
      </w:r>
      <w:r w:rsidR="001012B4">
        <w:rPr>
          <w:rFonts w:ascii="Arial" w:hAnsi="Arial" w:cs="Arial"/>
        </w:rPr>
        <w:t xml:space="preserve"> </w:t>
      </w:r>
      <w:r w:rsidRPr="00C445B6">
        <w:rPr>
          <w:rFonts w:ascii="Arial" w:hAnsi="Arial" w:cs="Arial"/>
        </w:rPr>
        <w:t xml:space="preserve">have called for expedited trials and swift implementation of punishments, including executions. </w:t>
      </w:r>
    </w:p>
    <w:p w14:paraId="7B6C28AE" w14:textId="77777777" w:rsidR="00C445B6" w:rsidRPr="00AD1A44" w:rsidRDefault="00C445B6" w:rsidP="00C445B6">
      <w:pPr>
        <w:spacing w:after="0" w:line="240" w:lineRule="auto"/>
        <w:rPr>
          <w:rFonts w:ascii="Arial" w:hAnsi="Arial" w:cs="Arial"/>
          <w:sz w:val="18"/>
          <w:szCs w:val="18"/>
        </w:rPr>
      </w:pPr>
    </w:p>
    <w:p w14:paraId="099913D8" w14:textId="0E1D8DB0" w:rsidR="00C445B6" w:rsidRPr="00C445B6" w:rsidRDefault="00AF5390" w:rsidP="00C445B6">
      <w:pPr>
        <w:spacing w:after="0" w:line="240" w:lineRule="auto"/>
        <w:rPr>
          <w:rFonts w:ascii="Arial" w:hAnsi="Arial" w:cs="Arial"/>
        </w:rPr>
      </w:pPr>
      <w:r>
        <w:rPr>
          <w:rFonts w:ascii="Arial" w:hAnsi="Arial" w:cs="Arial"/>
        </w:rPr>
        <w:t xml:space="preserve">At </w:t>
      </w:r>
      <w:r w:rsidR="00C445B6" w:rsidRPr="00EE5F69">
        <w:rPr>
          <w:rFonts w:ascii="Arial" w:hAnsi="Arial" w:cs="Arial"/>
        </w:rPr>
        <w:t xml:space="preserve">least 78 people are under sentence of death and at grave risk of execution on </w:t>
      </w:r>
      <w:r w:rsidR="00EE5F69" w:rsidRPr="00EE5F69">
        <w:rPr>
          <w:rFonts w:ascii="Arial" w:hAnsi="Arial" w:cs="Arial"/>
        </w:rPr>
        <w:t>poli</w:t>
      </w:r>
      <w:r w:rsidR="00EE5F69" w:rsidRPr="00C445B6">
        <w:rPr>
          <w:rFonts w:ascii="Arial" w:hAnsi="Arial" w:cs="Arial"/>
        </w:rPr>
        <w:t>tically motivated</w:t>
      </w:r>
      <w:r w:rsidR="00C445B6" w:rsidRPr="00C445B6">
        <w:rPr>
          <w:rFonts w:ascii="Arial" w:hAnsi="Arial" w:cs="Arial"/>
        </w:rPr>
        <w:t xml:space="preserve"> charges. </w:t>
      </w:r>
      <w:r w:rsidR="00C445B6" w:rsidRPr="00FE70D0">
        <w:rPr>
          <w:rFonts w:ascii="Arial" w:hAnsi="Arial" w:cs="Arial"/>
        </w:rPr>
        <w:t xml:space="preserve">They include 41 people arrested in connection to the January 2026 protests: Abdolreza Fathi, Abolfazl Hashemian, </w:t>
      </w:r>
      <w:proofErr w:type="spellStart"/>
      <w:r w:rsidR="00C445B6" w:rsidRPr="00FE70D0">
        <w:rPr>
          <w:rFonts w:ascii="Arial" w:hAnsi="Arial" w:cs="Arial"/>
        </w:rPr>
        <w:t>Abdolfazl</w:t>
      </w:r>
      <w:proofErr w:type="spellEnd"/>
      <w:r w:rsidR="00C445B6" w:rsidRPr="00FE70D0">
        <w:rPr>
          <w:rFonts w:ascii="Arial" w:hAnsi="Arial" w:cs="Arial"/>
        </w:rPr>
        <w:t xml:space="preserve"> Karimi, Abolfazl Salehi Siavashani, Ali Pishevarzadeh, Amir Mohammad Zare, Behrouz Zamaninejad, Bita Hemmati, Daniel Harouni, Davoud Aminzadeh, Ehsan </w:t>
      </w:r>
      <w:proofErr w:type="spellStart"/>
      <w:r w:rsidR="00C445B6" w:rsidRPr="00FE70D0">
        <w:rPr>
          <w:rFonts w:ascii="Arial" w:hAnsi="Arial" w:cs="Arial"/>
        </w:rPr>
        <w:t>Hosseinipour</w:t>
      </w:r>
      <w:proofErr w:type="spellEnd"/>
      <w:r w:rsidR="00C445B6" w:rsidRPr="00FE70D0">
        <w:rPr>
          <w:rFonts w:ascii="Arial" w:hAnsi="Arial" w:cs="Arial"/>
        </w:rPr>
        <w:t xml:space="preserve"> Hessarlou, Erfan Amiri, Hamidreza Fathi, Hamidreza Sabet-Ray, Hossein </w:t>
      </w:r>
      <w:proofErr w:type="spellStart"/>
      <w:r w:rsidR="00C445B6" w:rsidRPr="00FE70D0">
        <w:rPr>
          <w:rFonts w:ascii="Arial" w:hAnsi="Arial" w:cs="Arial"/>
        </w:rPr>
        <w:t>Ghaleh</w:t>
      </w:r>
      <w:proofErr w:type="spellEnd"/>
      <w:r w:rsidR="00C445B6" w:rsidRPr="00FE70D0">
        <w:rPr>
          <w:rFonts w:ascii="Arial" w:hAnsi="Arial" w:cs="Arial"/>
        </w:rPr>
        <w:t xml:space="preserve"> Beigi, Javad </w:t>
      </w:r>
      <w:proofErr w:type="spellStart"/>
      <w:r w:rsidR="00C445B6" w:rsidRPr="00FE70D0">
        <w:rPr>
          <w:rFonts w:ascii="Arial" w:hAnsi="Arial" w:cs="Arial"/>
        </w:rPr>
        <w:t>Talebpour</w:t>
      </w:r>
      <w:proofErr w:type="spellEnd"/>
      <w:r w:rsidR="00C445B6" w:rsidRPr="00FE70D0">
        <w:rPr>
          <w:rFonts w:ascii="Arial" w:hAnsi="Arial" w:cs="Arial"/>
        </w:rPr>
        <w:t xml:space="preserve">, Kourosh Zamaninejad, Majid Nasiri, Mansour Jafari, Maryam Hodavand, Masih Abbaskhani Davanlou, Matin Mohammadi, Mehdi Eskanadari, Mobin Soltani, Mohammadreza Majidi-Asl, Mohamadreza Tabari, Mohammad Abdollahpour, Mohammad (Babak) </w:t>
      </w:r>
      <w:proofErr w:type="spellStart"/>
      <w:r w:rsidR="00C445B6" w:rsidRPr="00FE70D0">
        <w:rPr>
          <w:rFonts w:ascii="Arial" w:hAnsi="Arial" w:cs="Arial"/>
        </w:rPr>
        <w:t>Naghizadeh</w:t>
      </w:r>
      <w:proofErr w:type="spellEnd"/>
      <w:r w:rsidR="00C445B6" w:rsidRPr="00FE70D0">
        <w:rPr>
          <w:rFonts w:ascii="Arial" w:hAnsi="Arial" w:cs="Arial"/>
        </w:rPr>
        <w:t xml:space="preserve">, Moslem Heidari, Navid Shirani, Pejman Haghighian, Ramezan Asadi, Reza Hassanlou, Reza Moazeni, Saeed Zarei </w:t>
      </w:r>
      <w:proofErr w:type="spellStart"/>
      <w:r w:rsidR="00C445B6" w:rsidRPr="00FE70D0">
        <w:rPr>
          <w:rFonts w:ascii="Arial" w:hAnsi="Arial" w:cs="Arial"/>
        </w:rPr>
        <w:t>Kordshouli</w:t>
      </w:r>
      <w:proofErr w:type="spellEnd"/>
      <w:r w:rsidR="00C445B6" w:rsidRPr="00FE70D0">
        <w:rPr>
          <w:rFonts w:ascii="Arial" w:hAnsi="Arial" w:cs="Arial"/>
        </w:rPr>
        <w:t>, Shahab Dadkhah, Shahab Zohdi, Shahin Soleimani, Yaser Mokhtari</w:t>
      </w:r>
      <w:r w:rsidR="00EE5F69" w:rsidRPr="00FE70D0">
        <w:rPr>
          <w:rFonts w:ascii="Arial" w:hAnsi="Arial" w:cs="Arial"/>
        </w:rPr>
        <w:t>,</w:t>
      </w:r>
      <w:r w:rsidR="00C445B6" w:rsidRPr="00FE70D0">
        <w:rPr>
          <w:rFonts w:ascii="Arial" w:hAnsi="Arial" w:cs="Arial"/>
        </w:rPr>
        <w:t xml:space="preserve"> and Yaser Rajaifa and another person whose name is not known. Among those under sentence of death are seven people arrested in connection to the 2022 Woman Life Freedom uprising, namely: Armin </w:t>
      </w:r>
      <w:proofErr w:type="spellStart"/>
      <w:r w:rsidR="00C445B6" w:rsidRPr="00FE70D0">
        <w:rPr>
          <w:rFonts w:ascii="Arial" w:hAnsi="Arial" w:cs="Arial"/>
        </w:rPr>
        <w:t>Nourmohammadi</w:t>
      </w:r>
      <w:proofErr w:type="spellEnd"/>
      <w:r w:rsidR="00C445B6" w:rsidRPr="00FE70D0">
        <w:rPr>
          <w:rFonts w:ascii="Arial" w:hAnsi="Arial" w:cs="Arial"/>
        </w:rPr>
        <w:t>, Farshid Hassanzehi, Fazel Bahramian, Mohammad Faraji, Mohammad Darvish Narouie, Mohsen Eslamkhah</w:t>
      </w:r>
      <w:r w:rsidR="00EE5F69" w:rsidRPr="00FE70D0">
        <w:rPr>
          <w:rFonts w:ascii="Arial" w:hAnsi="Arial" w:cs="Arial"/>
        </w:rPr>
        <w:t>,</w:t>
      </w:r>
      <w:r w:rsidR="00C445B6" w:rsidRPr="00FE70D0">
        <w:rPr>
          <w:rFonts w:ascii="Arial" w:hAnsi="Arial" w:cs="Arial"/>
        </w:rPr>
        <w:t xml:space="preserve"> and Raouf Sheikh Maroufi; and one person in connection to the November 2019 nationwide protests: Mohammad Javad Vafaei Sani. Others at risk of execution include 22 people for real or perceived affiliations with banned opposition groups: </w:t>
      </w:r>
      <w:proofErr w:type="spellStart"/>
      <w:r w:rsidR="00C445B6" w:rsidRPr="00FE70D0">
        <w:rPr>
          <w:rFonts w:ascii="Arial" w:hAnsi="Arial" w:cs="Arial"/>
        </w:rPr>
        <w:t>Abdolghani</w:t>
      </w:r>
      <w:proofErr w:type="spellEnd"/>
      <w:r w:rsidR="00C445B6" w:rsidRPr="00FE70D0">
        <w:rPr>
          <w:rFonts w:ascii="Arial" w:hAnsi="Arial" w:cs="Arial"/>
        </w:rPr>
        <w:t xml:space="preserve"> Shahbakhsh, </w:t>
      </w:r>
      <w:proofErr w:type="spellStart"/>
      <w:r w:rsidR="00C445B6" w:rsidRPr="00FE70D0">
        <w:rPr>
          <w:rFonts w:ascii="Arial" w:hAnsi="Arial" w:cs="Arial"/>
        </w:rPr>
        <w:t>Abdolrahim</w:t>
      </w:r>
      <w:proofErr w:type="spellEnd"/>
      <w:r w:rsidR="00C445B6" w:rsidRPr="00FE70D0">
        <w:rPr>
          <w:rFonts w:ascii="Arial" w:hAnsi="Arial" w:cs="Arial"/>
        </w:rPr>
        <w:t xml:space="preserve"> Ghanbarzehi </w:t>
      </w:r>
      <w:proofErr w:type="spellStart"/>
      <w:r w:rsidR="00C445B6" w:rsidRPr="00FE70D0">
        <w:rPr>
          <w:rFonts w:ascii="Arial" w:hAnsi="Arial" w:cs="Arial"/>
        </w:rPr>
        <w:t>Gorgij</w:t>
      </w:r>
      <w:proofErr w:type="spellEnd"/>
      <w:r w:rsidR="00C445B6" w:rsidRPr="00FE70D0">
        <w:rPr>
          <w:rFonts w:ascii="Arial" w:hAnsi="Arial" w:cs="Arial"/>
        </w:rPr>
        <w:t xml:space="preserve"> (Rahim Mirbaloch), Alireza Mardasi (</w:t>
      </w:r>
      <w:proofErr w:type="spellStart"/>
      <w:r w:rsidR="00C445B6" w:rsidRPr="00FE70D0">
        <w:rPr>
          <w:rFonts w:ascii="Arial" w:hAnsi="Arial" w:cs="Arial"/>
        </w:rPr>
        <w:t>Hamidavi</w:t>
      </w:r>
      <w:proofErr w:type="spellEnd"/>
      <w:r w:rsidR="00C445B6" w:rsidRPr="00FE70D0">
        <w:rPr>
          <w:rFonts w:ascii="Arial" w:hAnsi="Arial" w:cs="Arial"/>
        </w:rPr>
        <w:t xml:space="preserve">), Eido </w:t>
      </w:r>
      <w:proofErr w:type="spellStart"/>
      <w:r w:rsidR="00C445B6" w:rsidRPr="00FE70D0">
        <w:rPr>
          <w:rFonts w:ascii="Arial" w:hAnsi="Arial" w:cs="Arial"/>
        </w:rPr>
        <w:t>Shahbakhsh</w:t>
      </w:r>
      <w:proofErr w:type="spellEnd"/>
      <w:r w:rsidR="00C445B6" w:rsidRPr="00FE70D0">
        <w:rPr>
          <w:rFonts w:ascii="Arial" w:hAnsi="Arial" w:cs="Arial"/>
        </w:rPr>
        <w:t xml:space="preserve">, Ehsan Faridi, Farhad </w:t>
      </w:r>
      <w:proofErr w:type="spellStart"/>
      <w:r w:rsidR="00C445B6" w:rsidRPr="00FE70D0">
        <w:rPr>
          <w:rFonts w:ascii="Arial" w:hAnsi="Arial" w:cs="Arial"/>
        </w:rPr>
        <w:t>Baranzehi</w:t>
      </w:r>
      <w:proofErr w:type="spellEnd"/>
      <w:r w:rsidR="00C445B6" w:rsidRPr="00FE70D0">
        <w:rPr>
          <w:rFonts w:ascii="Arial" w:hAnsi="Arial" w:cs="Arial"/>
        </w:rPr>
        <w:t xml:space="preserve">, Farshad Etemadifar, Turkish national Hatem Özdemir, Hossein Shahouzehi, Issa Eid Mohammadi, Karim Khojasteh, Manouchehr Fallah, Mansour Jamali, Massoud Jamei (Bavi), </w:t>
      </w:r>
      <w:proofErr w:type="spellStart"/>
      <w:r w:rsidR="00C445B6" w:rsidRPr="00FE70D0">
        <w:rPr>
          <w:rFonts w:ascii="Arial" w:hAnsi="Arial" w:cs="Arial"/>
        </w:rPr>
        <w:t>Nasimeh</w:t>
      </w:r>
      <w:proofErr w:type="spellEnd"/>
      <w:r w:rsidR="00C445B6" w:rsidRPr="00FE70D0">
        <w:rPr>
          <w:rFonts w:ascii="Arial" w:hAnsi="Arial" w:cs="Arial"/>
        </w:rPr>
        <w:t xml:space="preserve"> Eslamzehi, Omran </w:t>
      </w:r>
      <w:proofErr w:type="spellStart"/>
      <w:r w:rsidR="00C445B6" w:rsidRPr="00FE70D0">
        <w:rPr>
          <w:rFonts w:ascii="Arial" w:hAnsi="Arial" w:cs="Arial"/>
        </w:rPr>
        <w:t>Aghal</w:t>
      </w:r>
      <w:proofErr w:type="spellEnd"/>
      <w:r w:rsidR="00C445B6" w:rsidRPr="00FE70D0">
        <w:rPr>
          <w:rFonts w:ascii="Arial" w:hAnsi="Arial" w:cs="Arial"/>
        </w:rPr>
        <w:t xml:space="preserve">, Peyman (Amin) </w:t>
      </w:r>
      <w:proofErr w:type="spellStart"/>
      <w:r w:rsidR="00C445B6" w:rsidRPr="00FE70D0">
        <w:rPr>
          <w:rFonts w:ascii="Arial" w:hAnsi="Arial" w:cs="Arial"/>
        </w:rPr>
        <w:t>Farahavar</w:t>
      </w:r>
      <w:proofErr w:type="spellEnd"/>
      <w:r w:rsidR="00C445B6" w:rsidRPr="00FE70D0">
        <w:rPr>
          <w:rFonts w:ascii="Arial" w:hAnsi="Arial" w:cs="Arial"/>
        </w:rPr>
        <w:t xml:space="preserve">, Reza Abdali, Soleiman Shahbakhsh, Zahra Shahbaz Tabari, Yousef Ahmadi, Younes Bakhshi; and seven others convicted in politically-motivated cases, including spying for Israel, namely: Adham Naroui, </w:t>
      </w:r>
      <w:proofErr w:type="spellStart"/>
      <w:r w:rsidR="00C445B6" w:rsidRPr="00FE70D0">
        <w:rPr>
          <w:rFonts w:ascii="Arial" w:hAnsi="Arial" w:cs="Arial"/>
        </w:rPr>
        <w:t>Ahmadreza</w:t>
      </w:r>
      <w:proofErr w:type="spellEnd"/>
      <w:r w:rsidR="00C445B6" w:rsidRPr="00FE70D0">
        <w:rPr>
          <w:rFonts w:ascii="Arial" w:hAnsi="Arial" w:cs="Arial"/>
        </w:rPr>
        <w:t xml:space="preserve"> Djalali, </w:t>
      </w:r>
      <w:r w:rsidR="00C445B6" w:rsidRPr="00D67A54">
        <w:rPr>
          <w:rFonts w:ascii="Arial" w:hAnsi="Arial" w:cs="Arial"/>
        </w:rPr>
        <w:t xml:space="preserve">Afshin Ghorbani Meishani, Ali Obeidavi, Gholamreza Khani Shekarab, Malek </w:t>
      </w:r>
      <w:proofErr w:type="spellStart"/>
      <w:r w:rsidR="00C445B6" w:rsidRPr="00D67A54">
        <w:rPr>
          <w:rFonts w:ascii="Arial" w:hAnsi="Arial" w:cs="Arial"/>
        </w:rPr>
        <w:t>Davarshenas</w:t>
      </w:r>
      <w:proofErr w:type="spellEnd"/>
      <w:r w:rsidR="00C445B6" w:rsidRPr="00D67A54">
        <w:rPr>
          <w:rFonts w:ascii="Arial" w:hAnsi="Arial" w:cs="Arial"/>
        </w:rPr>
        <w:t xml:space="preserve"> (Mousavi)</w:t>
      </w:r>
      <w:r w:rsidRPr="00D67A54">
        <w:rPr>
          <w:rFonts w:ascii="Arial" w:hAnsi="Arial" w:cs="Arial"/>
        </w:rPr>
        <w:t>,</w:t>
      </w:r>
      <w:r w:rsidR="00C445B6" w:rsidRPr="00D67A54">
        <w:rPr>
          <w:rFonts w:ascii="Arial" w:hAnsi="Arial" w:cs="Arial"/>
        </w:rPr>
        <w:t xml:space="preserve"> and </w:t>
      </w:r>
      <w:proofErr w:type="spellStart"/>
      <w:r w:rsidR="00C445B6" w:rsidRPr="00D67A54">
        <w:rPr>
          <w:rFonts w:ascii="Arial" w:hAnsi="Arial" w:cs="Arial"/>
        </w:rPr>
        <w:t>Pakhshan</w:t>
      </w:r>
      <w:proofErr w:type="spellEnd"/>
      <w:r w:rsidR="00C445B6" w:rsidRPr="00D67A54">
        <w:rPr>
          <w:rFonts w:ascii="Arial" w:hAnsi="Arial" w:cs="Arial"/>
        </w:rPr>
        <w:t xml:space="preserve"> Azizi. </w:t>
      </w:r>
      <w:r w:rsidR="001070F6" w:rsidRPr="00D67A54">
        <w:rPr>
          <w:rFonts w:ascii="Arial" w:hAnsi="Arial" w:cs="Arial"/>
        </w:rPr>
        <w:t xml:space="preserve">At least five </w:t>
      </w:r>
      <w:r w:rsidR="00C9418B" w:rsidRPr="00D67A54">
        <w:rPr>
          <w:rFonts w:ascii="Arial" w:hAnsi="Arial" w:cs="Arial"/>
        </w:rPr>
        <w:t xml:space="preserve">people sentenced to death </w:t>
      </w:r>
      <w:r w:rsidR="00E578AE" w:rsidRPr="00D67A54">
        <w:rPr>
          <w:rFonts w:ascii="Arial" w:hAnsi="Arial" w:cs="Arial"/>
        </w:rPr>
        <w:t xml:space="preserve">were under the age of </w:t>
      </w:r>
      <w:r w:rsidR="000268FD" w:rsidRPr="00D67A54">
        <w:rPr>
          <w:rFonts w:ascii="Arial" w:hAnsi="Arial" w:cs="Arial"/>
        </w:rPr>
        <w:t xml:space="preserve">18 at the time of the offense, </w:t>
      </w:r>
      <w:r w:rsidR="00C445B6" w:rsidRPr="00D67A54">
        <w:rPr>
          <w:rFonts w:ascii="Arial" w:hAnsi="Arial" w:cs="Arial"/>
        </w:rPr>
        <w:t>namely: Matin Mohammadi, Erfan Amiri, Mohsen Eslamkhah</w:t>
      </w:r>
      <w:r w:rsidRPr="00D67A54">
        <w:rPr>
          <w:rFonts w:ascii="Arial" w:hAnsi="Arial" w:cs="Arial"/>
        </w:rPr>
        <w:t xml:space="preserve">, </w:t>
      </w:r>
      <w:r w:rsidR="00C445B6" w:rsidRPr="00D67A54">
        <w:rPr>
          <w:rFonts w:ascii="Arial" w:hAnsi="Arial" w:cs="Arial"/>
        </w:rPr>
        <w:t>Soleiman Shahbakhsh, and Mansour Jafari.</w:t>
      </w:r>
      <w:r w:rsidR="00406A78" w:rsidRPr="00D67A54">
        <w:rPr>
          <w:rFonts w:ascii="Arial" w:hAnsi="Arial" w:cs="Arial"/>
        </w:rPr>
        <w:t xml:space="preserve"> </w:t>
      </w:r>
      <w:r w:rsidR="00C445B6" w:rsidRPr="00D67A54">
        <w:rPr>
          <w:rFonts w:ascii="Arial" w:hAnsi="Arial" w:cs="Arial"/>
        </w:rPr>
        <w:t>A further 12 individuals are at risk of being re-</w:t>
      </w:r>
      <w:r w:rsidR="00C445B6" w:rsidRPr="00C445B6">
        <w:rPr>
          <w:rFonts w:ascii="Arial" w:hAnsi="Arial" w:cs="Arial"/>
        </w:rPr>
        <w:t>sentenced to death after their convictions and death sentences were overturned, including Abbas Derris, Ali (</w:t>
      </w:r>
      <w:proofErr w:type="spellStart"/>
      <w:r w:rsidR="00C445B6" w:rsidRPr="00C445B6">
        <w:rPr>
          <w:rFonts w:ascii="Arial" w:hAnsi="Arial" w:cs="Arial"/>
        </w:rPr>
        <w:t>Souran</w:t>
      </w:r>
      <w:proofErr w:type="spellEnd"/>
      <w:r w:rsidR="00C445B6" w:rsidRPr="00C445B6">
        <w:rPr>
          <w:rFonts w:ascii="Arial" w:hAnsi="Arial" w:cs="Arial"/>
        </w:rPr>
        <w:t xml:space="preserve">) Ghassemi, Alireza Kafaei, Amir Mohammad Khoush Eghbal, Mehdi Imani, Milad Armoun, Mohammad Mehdi Hosseini, Kaveh Salehi, Pezhman Soltani, </w:t>
      </w:r>
      <w:proofErr w:type="spellStart"/>
      <w:r w:rsidR="00C445B6" w:rsidRPr="00C445B6">
        <w:rPr>
          <w:rFonts w:ascii="Arial" w:hAnsi="Arial" w:cs="Arial"/>
        </w:rPr>
        <w:t>Rezgar</w:t>
      </w:r>
      <w:proofErr w:type="spellEnd"/>
      <w:r w:rsidR="00C445B6" w:rsidRPr="00C445B6">
        <w:rPr>
          <w:rFonts w:ascii="Arial" w:hAnsi="Arial" w:cs="Arial"/>
        </w:rPr>
        <w:t xml:space="preserve"> </w:t>
      </w:r>
      <w:proofErr w:type="spellStart"/>
      <w:r w:rsidR="00C445B6" w:rsidRPr="00C445B6">
        <w:rPr>
          <w:rFonts w:ascii="Arial" w:hAnsi="Arial" w:cs="Arial"/>
        </w:rPr>
        <w:t>Beigzadeh</w:t>
      </w:r>
      <w:proofErr w:type="spellEnd"/>
      <w:r w:rsidR="00C445B6" w:rsidRPr="00C445B6">
        <w:rPr>
          <w:rFonts w:ascii="Arial" w:hAnsi="Arial" w:cs="Arial"/>
        </w:rPr>
        <w:t xml:space="preserve"> </w:t>
      </w:r>
      <w:proofErr w:type="spellStart"/>
      <w:r w:rsidR="00C445B6" w:rsidRPr="00C445B6">
        <w:rPr>
          <w:rFonts w:ascii="Arial" w:hAnsi="Arial" w:cs="Arial"/>
        </w:rPr>
        <w:t>Babamiri</w:t>
      </w:r>
      <w:proofErr w:type="spellEnd"/>
      <w:r w:rsidR="00FE70D0">
        <w:rPr>
          <w:rFonts w:ascii="Arial" w:hAnsi="Arial" w:cs="Arial"/>
        </w:rPr>
        <w:t>,</w:t>
      </w:r>
      <w:r w:rsidR="00C445B6" w:rsidRPr="00C445B6">
        <w:rPr>
          <w:rFonts w:ascii="Arial" w:hAnsi="Arial" w:cs="Arial"/>
        </w:rPr>
        <w:t xml:space="preserve"> and </w:t>
      </w:r>
      <w:proofErr w:type="spellStart"/>
      <w:r w:rsidR="00C445B6" w:rsidRPr="00C445B6">
        <w:rPr>
          <w:rFonts w:ascii="Arial" w:hAnsi="Arial" w:cs="Arial"/>
        </w:rPr>
        <w:t>Teyfour</w:t>
      </w:r>
      <w:proofErr w:type="spellEnd"/>
      <w:r w:rsidR="00C445B6" w:rsidRPr="00C445B6">
        <w:rPr>
          <w:rFonts w:ascii="Arial" w:hAnsi="Arial" w:cs="Arial"/>
        </w:rPr>
        <w:t xml:space="preserve"> Salimi Babamiri – all in protest-related cases; and </w:t>
      </w:r>
      <w:proofErr w:type="spellStart"/>
      <w:r w:rsidR="00C445B6" w:rsidRPr="00C445B6">
        <w:rPr>
          <w:rFonts w:ascii="Arial" w:hAnsi="Arial" w:cs="Arial"/>
        </w:rPr>
        <w:t>Verisheh</w:t>
      </w:r>
      <w:proofErr w:type="spellEnd"/>
      <w:r w:rsidR="00C445B6" w:rsidRPr="00C445B6">
        <w:rPr>
          <w:rFonts w:ascii="Arial" w:hAnsi="Arial" w:cs="Arial"/>
        </w:rPr>
        <w:t xml:space="preserve"> Moradi, on allegations of affiliation with Kurdish opposition groups. </w:t>
      </w:r>
    </w:p>
    <w:p w14:paraId="65AEBDAD" w14:textId="77777777" w:rsidR="00C445B6" w:rsidRPr="00AD1A44" w:rsidRDefault="00C445B6" w:rsidP="00C445B6">
      <w:pPr>
        <w:spacing w:after="0" w:line="240" w:lineRule="auto"/>
        <w:rPr>
          <w:rFonts w:ascii="Arial" w:hAnsi="Arial" w:cs="Arial"/>
          <w:sz w:val="18"/>
          <w:szCs w:val="18"/>
        </w:rPr>
      </w:pPr>
    </w:p>
    <w:p w14:paraId="18D1B145" w14:textId="06E8B892" w:rsidR="00C445B6" w:rsidRPr="00C445B6" w:rsidRDefault="00C445B6" w:rsidP="00C445B6">
      <w:pPr>
        <w:spacing w:after="0" w:line="240" w:lineRule="auto"/>
        <w:rPr>
          <w:rFonts w:ascii="Arial" w:hAnsi="Arial" w:cs="Arial"/>
        </w:rPr>
      </w:pPr>
      <w:r w:rsidRPr="00C445B6">
        <w:rPr>
          <w:rFonts w:ascii="Arial" w:hAnsi="Arial" w:cs="Arial"/>
        </w:rPr>
        <w:t>Since the 2022 Woman Life Freedom uprising, the Iranian authorities have increasingly used the death penalty as a tool of political repression to intensify fear</w:t>
      </w:r>
      <w:r w:rsidR="00794995">
        <w:rPr>
          <w:rFonts w:ascii="Arial" w:hAnsi="Arial" w:cs="Arial"/>
        </w:rPr>
        <w:t>.</w:t>
      </w:r>
      <w:r w:rsidRPr="00C445B6">
        <w:rPr>
          <w:rFonts w:ascii="Arial" w:hAnsi="Arial" w:cs="Arial"/>
        </w:rPr>
        <w:t xml:space="preserve"> </w:t>
      </w:r>
    </w:p>
    <w:p w14:paraId="3B472A68" w14:textId="77777777" w:rsidR="00C445B6" w:rsidRPr="00C9418B" w:rsidRDefault="00C445B6" w:rsidP="00C445B6">
      <w:pPr>
        <w:spacing w:after="0" w:line="240" w:lineRule="auto"/>
        <w:rPr>
          <w:rFonts w:ascii="Arial" w:hAnsi="Arial" w:cs="Arial"/>
          <w:sz w:val="14"/>
          <w:szCs w:val="14"/>
        </w:rPr>
      </w:pPr>
    </w:p>
    <w:p w14:paraId="184DAD01" w14:textId="015BE7D3" w:rsidR="00C445B6" w:rsidRPr="00C445B6" w:rsidRDefault="00C445B6" w:rsidP="00C445B6">
      <w:pPr>
        <w:spacing w:after="0" w:line="240" w:lineRule="auto"/>
        <w:rPr>
          <w:rFonts w:ascii="Arial" w:hAnsi="Arial" w:cs="Arial"/>
        </w:rPr>
      </w:pPr>
      <w:r w:rsidRPr="00C445B6">
        <w:rPr>
          <w:rFonts w:ascii="Arial" w:hAnsi="Arial" w:cs="Arial"/>
          <w:b/>
          <w:bCs/>
        </w:rPr>
        <w:t>PREFERRED LANGUAGE TO ADDRESS TARGET</w:t>
      </w:r>
      <w:r w:rsidRPr="00C445B6">
        <w:rPr>
          <w:rFonts w:ascii="Arial" w:hAnsi="Arial" w:cs="Arial"/>
        </w:rPr>
        <w:t>: Persian, English</w:t>
      </w:r>
      <w:r>
        <w:rPr>
          <w:rFonts w:ascii="Arial" w:hAnsi="Arial" w:cs="Arial"/>
        </w:rPr>
        <w:t xml:space="preserve">, or </w:t>
      </w:r>
      <w:r w:rsidRPr="00C445B6">
        <w:rPr>
          <w:rFonts w:ascii="Arial" w:hAnsi="Arial" w:cs="Arial"/>
        </w:rPr>
        <w:t xml:space="preserve">your own language. </w:t>
      </w:r>
    </w:p>
    <w:p w14:paraId="5A811438" w14:textId="77777777" w:rsidR="00C445B6" w:rsidRPr="00C9418B" w:rsidRDefault="00C445B6" w:rsidP="00C445B6">
      <w:pPr>
        <w:spacing w:after="0" w:line="240" w:lineRule="auto"/>
        <w:rPr>
          <w:rFonts w:ascii="Arial" w:hAnsi="Arial" w:cs="Arial"/>
          <w:sz w:val="14"/>
          <w:szCs w:val="14"/>
        </w:rPr>
      </w:pPr>
    </w:p>
    <w:p w14:paraId="6499E304" w14:textId="5DC1A06D" w:rsidR="00C445B6" w:rsidRPr="00C445B6" w:rsidRDefault="00C445B6" w:rsidP="00C445B6">
      <w:pPr>
        <w:spacing w:after="0" w:line="240" w:lineRule="auto"/>
        <w:rPr>
          <w:rFonts w:ascii="Arial" w:hAnsi="Arial" w:cs="Arial"/>
        </w:rPr>
      </w:pPr>
      <w:r w:rsidRPr="00C445B6">
        <w:rPr>
          <w:rFonts w:ascii="Arial" w:hAnsi="Arial" w:cs="Arial"/>
          <w:b/>
          <w:bCs/>
        </w:rPr>
        <w:t>PLEASE TAKE ACTION AS SOON AS POSSIBLE UNTIL</w:t>
      </w:r>
      <w:r w:rsidRPr="00C445B6">
        <w:rPr>
          <w:rFonts w:ascii="Arial" w:hAnsi="Arial" w:cs="Arial"/>
        </w:rPr>
        <w:t>: August 31</w:t>
      </w:r>
      <w:r>
        <w:rPr>
          <w:rFonts w:ascii="Arial" w:hAnsi="Arial" w:cs="Arial"/>
        </w:rPr>
        <w:t xml:space="preserve">, </w:t>
      </w:r>
      <w:r w:rsidRPr="00C445B6">
        <w:rPr>
          <w:rFonts w:ascii="Arial" w:hAnsi="Arial" w:cs="Arial"/>
        </w:rPr>
        <w:t>2026</w:t>
      </w:r>
    </w:p>
    <w:p w14:paraId="4FEA8D94" w14:textId="77777777" w:rsidR="00C445B6" w:rsidRPr="00C9418B" w:rsidRDefault="00C445B6" w:rsidP="00C445B6">
      <w:pPr>
        <w:spacing w:after="0" w:line="240" w:lineRule="auto"/>
        <w:rPr>
          <w:rFonts w:ascii="Arial" w:hAnsi="Arial" w:cs="Arial"/>
          <w:sz w:val="14"/>
          <w:szCs w:val="14"/>
        </w:rPr>
      </w:pPr>
    </w:p>
    <w:p w14:paraId="26EA9A39" w14:textId="3A751C08" w:rsidR="00C445B6" w:rsidRPr="00C445B6" w:rsidRDefault="00C445B6" w:rsidP="00C445B6">
      <w:pPr>
        <w:spacing w:after="0" w:line="240" w:lineRule="auto"/>
        <w:rPr>
          <w:rFonts w:ascii="Arial" w:hAnsi="Arial" w:cs="Arial"/>
        </w:rPr>
      </w:pPr>
      <w:r w:rsidRPr="00C445B6">
        <w:rPr>
          <w:rFonts w:ascii="Arial" w:hAnsi="Arial" w:cs="Arial"/>
          <w:b/>
          <w:bCs/>
        </w:rPr>
        <w:t>LINK TO PREVIOUS UA</w:t>
      </w:r>
      <w:r w:rsidRPr="00C445B6">
        <w:rPr>
          <w:rFonts w:ascii="Arial" w:hAnsi="Arial" w:cs="Arial"/>
        </w:rPr>
        <w:t xml:space="preserve">: </w:t>
      </w:r>
      <w:hyperlink r:id="rId13" w:history="1">
        <w:r w:rsidRPr="00C445B6">
          <w:rPr>
            <w:rStyle w:val="Hyperlink"/>
            <w:rFonts w:ascii="Arial" w:hAnsi="Arial" w:cs="Arial"/>
          </w:rPr>
          <w:t>https://www.amnestyusa.org/urgent-actions/iran-thousands-at-risk-of-execution-in-iran/</w:t>
        </w:r>
      </w:hyperlink>
      <w:r w:rsidRPr="00C445B6">
        <w:rPr>
          <w:rFonts w:ascii="Arial" w:hAnsi="Arial" w:cs="Arial"/>
        </w:rPr>
        <w:t xml:space="preserve"> </w:t>
      </w:r>
    </w:p>
    <w:sectPr w:rsidR="00C445B6" w:rsidRPr="00C445B6" w:rsidSect="00C445B6">
      <w:type w:val="continuous"/>
      <w:pgSz w:w="12240" w:h="15840"/>
      <w:pgMar w:top="720" w:right="720" w:bottom="21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49EA4" w14:textId="77777777" w:rsidR="00266222" w:rsidRDefault="00266222" w:rsidP="00C445B6">
      <w:pPr>
        <w:spacing w:after="0" w:line="240" w:lineRule="auto"/>
      </w:pPr>
      <w:r>
        <w:separator/>
      </w:r>
    </w:p>
  </w:endnote>
  <w:endnote w:type="continuationSeparator" w:id="0">
    <w:p w14:paraId="193E9966" w14:textId="77777777" w:rsidR="00266222" w:rsidRDefault="00266222" w:rsidP="00C445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BD39F" w14:textId="378B50E2" w:rsidR="00AD1A44" w:rsidRPr="00234918" w:rsidRDefault="00AD1A44" w:rsidP="00AD1A44">
    <w:pPr>
      <w:spacing w:after="0" w:line="240" w:lineRule="auto"/>
      <w:jc w:val="center"/>
      <w:rPr>
        <w:rFonts w:ascii="Arial" w:eastAsia="Calibri Light" w:hAnsi="Arial" w:cs="Arial"/>
        <w:color w:val="000000" w:themeColor="text1"/>
        <w:sz w:val="20"/>
        <w:szCs w:val="20"/>
      </w:rPr>
    </w:pPr>
    <w:r w:rsidRPr="00234918">
      <w:rPr>
        <w:rFonts w:ascii="Arial" w:eastAsia="Calibri Light" w:hAnsi="Arial" w:cs="Arial"/>
        <w:color w:val="000000" w:themeColor="text1"/>
        <w:sz w:val="20"/>
        <w:szCs w:val="20"/>
      </w:rPr>
      <w:t>AIUSA’s Urgent Action Network | 311 W. 43</w:t>
    </w:r>
    <w:r w:rsidRPr="00234918">
      <w:rPr>
        <w:rFonts w:ascii="Arial" w:eastAsia="Calibri Light" w:hAnsi="Arial" w:cs="Arial"/>
        <w:color w:val="000000" w:themeColor="text1"/>
        <w:sz w:val="20"/>
        <w:szCs w:val="20"/>
        <w:vertAlign w:val="superscript"/>
      </w:rPr>
      <w:t>rd</w:t>
    </w:r>
    <w:r w:rsidRPr="00234918">
      <w:rPr>
        <w:rFonts w:ascii="Arial" w:eastAsia="Calibri Light" w:hAnsi="Arial" w:cs="Arial"/>
        <w:color w:val="000000" w:themeColor="text1"/>
        <w:sz w:val="20"/>
        <w:szCs w:val="20"/>
      </w:rPr>
      <w:t xml:space="preserve"> Street, 7</w:t>
    </w:r>
    <w:r w:rsidRPr="00234918">
      <w:rPr>
        <w:rFonts w:ascii="Arial" w:eastAsia="Calibri Light" w:hAnsi="Arial" w:cs="Arial"/>
        <w:color w:val="000000" w:themeColor="text1"/>
        <w:sz w:val="20"/>
        <w:szCs w:val="20"/>
        <w:vertAlign w:val="superscript"/>
      </w:rPr>
      <w:t>th</w:t>
    </w:r>
    <w:r w:rsidRPr="00234918">
      <w:rPr>
        <w:rFonts w:ascii="Arial" w:eastAsia="Calibri Light" w:hAnsi="Arial" w:cs="Arial"/>
        <w:color w:val="000000" w:themeColor="text1"/>
        <w:sz w:val="20"/>
        <w:szCs w:val="20"/>
      </w:rPr>
      <w:t xml:space="preserve"> Fl, New York, NY 10036</w:t>
    </w:r>
  </w:p>
  <w:p w14:paraId="5C17EEB8" w14:textId="0CEE2675" w:rsidR="00AD1A44" w:rsidRDefault="00AD1A44" w:rsidP="00AD1A44">
    <w:pPr>
      <w:pStyle w:val="Footer"/>
      <w:jc w:val="center"/>
    </w:pPr>
    <w:r w:rsidRPr="00234918">
      <w:rPr>
        <w:rFonts w:ascii="Arial" w:eastAsia="Calibri Light" w:hAnsi="Arial" w:cs="Arial"/>
        <w:color w:val="000000" w:themeColor="text1"/>
        <w:sz w:val="20"/>
        <w:szCs w:val="20"/>
      </w:rPr>
      <w:t xml:space="preserve">| </w:t>
    </w:r>
    <w:hyperlink r:id="rId1">
      <w:r w:rsidRPr="00234918">
        <w:rPr>
          <w:rStyle w:val="Hyperlink"/>
          <w:rFonts w:ascii="Arial" w:eastAsia="Calibri Light" w:hAnsi="Arial" w:cs="Arial"/>
          <w:sz w:val="20"/>
          <w:szCs w:val="20"/>
        </w:rPr>
        <w:t>uan@aiusa.org</w:t>
      </w:r>
    </w:hyperlink>
    <w:r w:rsidRPr="00234918">
      <w:rPr>
        <w:rFonts w:ascii="Arial" w:eastAsia="Calibri Light" w:hAnsi="Arial" w:cs="Arial"/>
        <w:color w:val="000000" w:themeColor="text1"/>
        <w:sz w:val="20"/>
        <w:szCs w:val="20"/>
      </w:rPr>
      <w:t xml:space="preserve"> | </w:t>
    </w:r>
    <w:hyperlink r:id="rId2">
      <w:r w:rsidRPr="00234918">
        <w:rPr>
          <w:rStyle w:val="Hyperlink"/>
          <w:rFonts w:ascii="Arial" w:eastAsia="Calibri Light" w:hAnsi="Arial" w:cs="Arial"/>
          <w:sz w:val="20"/>
          <w:szCs w:val="20"/>
        </w:rPr>
        <w:t>www.amnestyusa.org/uan</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2C0B0" w14:textId="5722FF15" w:rsidR="00AD1A44" w:rsidRDefault="00AD1A44" w:rsidP="00AD1A44">
    <w:pPr>
      <w:pStyle w:val="Footer"/>
      <w:jc w:val="right"/>
    </w:pPr>
    <w:r>
      <w:rPr>
        <w:noProof/>
      </w:rPr>
      <w:drawing>
        <wp:inline distT="0" distB="0" distL="0" distR="0" wp14:anchorId="74A0B2B9" wp14:editId="53F56B33">
          <wp:extent cx="1277327" cy="533753"/>
          <wp:effectExtent l="0" t="0" r="0" b="0"/>
          <wp:docPr id="388375413" name="Picture 388375413" descr="A yellow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75413" name="Picture 388375413" descr="A yellow sign with black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7897" cy="54234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B2975" w14:textId="77777777" w:rsidR="00266222" w:rsidRDefault="00266222" w:rsidP="00C445B6">
      <w:pPr>
        <w:spacing w:after="0" w:line="240" w:lineRule="auto"/>
      </w:pPr>
      <w:r>
        <w:separator/>
      </w:r>
    </w:p>
  </w:footnote>
  <w:footnote w:type="continuationSeparator" w:id="0">
    <w:p w14:paraId="26278C54" w14:textId="77777777" w:rsidR="00266222" w:rsidRDefault="00266222" w:rsidP="00C445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1CC9A" w14:textId="2DD27ED7" w:rsidR="00C445B6" w:rsidRPr="00C445B6" w:rsidRDefault="00C445B6" w:rsidP="00C445B6">
    <w:pPr>
      <w:rPr>
        <w:sz w:val="20"/>
        <w:szCs w:val="20"/>
      </w:rPr>
    </w:pPr>
    <w:r w:rsidRPr="00C445B6">
      <w:rPr>
        <w:rFonts w:ascii="Arial" w:hAnsi="Arial" w:cs="Arial"/>
        <w:sz w:val="20"/>
        <w:szCs w:val="20"/>
      </w:rPr>
      <w:t xml:space="preserve">Third UA: 28/24 Index: MDE 13/1032/2026 Iran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C445B6">
      <w:rPr>
        <w:rFonts w:ascii="Arial" w:hAnsi="Arial" w:cs="Arial"/>
        <w:sz w:val="20"/>
        <w:szCs w:val="20"/>
      </w:rPr>
      <w:t xml:space="preserve">Date: 21 May 2026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4BCA4" w14:textId="442C47BD" w:rsidR="00AD1A44" w:rsidRPr="00AD1A44" w:rsidRDefault="00AD1A44" w:rsidP="00AD1A44">
    <w:pPr>
      <w:rPr>
        <w:sz w:val="20"/>
        <w:szCs w:val="20"/>
      </w:rPr>
    </w:pPr>
    <w:r w:rsidRPr="00C445B6">
      <w:rPr>
        <w:rFonts w:ascii="Arial" w:hAnsi="Arial" w:cs="Arial"/>
        <w:sz w:val="20"/>
        <w:szCs w:val="20"/>
      </w:rPr>
      <w:t xml:space="preserve">Third UA: 28/24 Index: MDE 13/1032/2026 Iran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C445B6">
      <w:rPr>
        <w:rFonts w:ascii="Arial" w:hAnsi="Arial" w:cs="Arial"/>
        <w:sz w:val="20"/>
        <w:szCs w:val="20"/>
      </w:rPr>
      <w:t xml:space="preserve">Date: 21 May 2026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655D7"/>
    <w:multiLevelType w:val="hybridMultilevel"/>
    <w:tmpl w:val="9CDE8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7081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5B6"/>
    <w:rsid w:val="000268FD"/>
    <w:rsid w:val="001012B4"/>
    <w:rsid w:val="001070F6"/>
    <w:rsid w:val="00266222"/>
    <w:rsid w:val="002C1269"/>
    <w:rsid w:val="0038612A"/>
    <w:rsid w:val="003E52BA"/>
    <w:rsid w:val="00406A78"/>
    <w:rsid w:val="0041493E"/>
    <w:rsid w:val="00435BE7"/>
    <w:rsid w:val="006D02D4"/>
    <w:rsid w:val="00794995"/>
    <w:rsid w:val="00973231"/>
    <w:rsid w:val="00991BC7"/>
    <w:rsid w:val="009E1D42"/>
    <w:rsid w:val="00A7457A"/>
    <w:rsid w:val="00AD1A44"/>
    <w:rsid w:val="00AF5390"/>
    <w:rsid w:val="00B217BC"/>
    <w:rsid w:val="00C445B6"/>
    <w:rsid w:val="00C9418B"/>
    <w:rsid w:val="00CB4BF3"/>
    <w:rsid w:val="00CE6A22"/>
    <w:rsid w:val="00D67A54"/>
    <w:rsid w:val="00E062B6"/>
    <w:rsid w:val="00E578AE"/>
    <w:rsid w:val="00E96E1F"/>
    <w:rsid w:val="00EE5F69"/>
    <w:rsid w:val="00F72072"/>
    <w:rsid w:val="00FE70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88283"/>
  <w15:chartTrackingRefBased/>
  <w15:docId w15:val="{A29BBBC0-5320-4291-8264-00D2EA679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45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45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45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45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45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45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45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45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45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45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45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45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45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45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45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45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45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45B6"/>
    <w:rPr>
      <w:rFonts w:eastAsiaTheme="majorEastAsia" w:cstheme="majorBidi"/>
      <w:color w:val="272727" w:themeColor="text1" w:themeTint="D8"/>
    </w:rPr>
  </w:style>
  <w:style w:type="paragraph" w:styleId="Title">
    <w:name w:val="Title"/>
    <w:basedOn w:val="Normal"/>
    <w:next w:val="Normal"/>
    <w:link w:val="TitleChar"/>
    <w:uiPriority w:val="10"/>
    <w:qFormat/>
    <w:rsid w:val="00C445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45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45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45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45B6"/>
    <w:pPr>
      <w:spacing w:before="160"/>
      <w:jc w:val="center"/>
    </w:pPr>
    <w:rPr>
      <w:i/>
      <w:iCs/>
      <w:color w:val="404040" w:themeColor="text1" w:themeTint="BF"/>
    </w:rPr>
  </w:style>
  <w:style w:type="character" w:customStyle="1" w:styleId="QuoteChar">
    <w:name w:val="Quote Char"/>
    <w:basedOn w:val="DefaultParagraphFont"/>
    <w:link w:val="Quote"/>
    <w:uiPriority w:val="29"/>
    <w:rsid w:val="00C445B6"/>
    <w:rPr>
      <w:i/>
      <w:iCs/>
      <w:color w:val="404040" w:themeColor="text1" w:themeTint="BF"/>
    </w:rPr>
  </w:style>
  <w:style w:type="paragraph" w:styleId="ListParagraph">
    <w:name w:val="List Paragraph"/>
    <w:basedOn w:val="Normal"/>
    <w:uiPriority w:val="34"/>
    <w:qFormat/>
    <w:rsid w:val="00C445B6"/>
    <w:pPr>
      <w:ind w:left="720"/>
      <w:contextualSpacing/>
    </w:pPr>
  </w:style>
  <w:style w:type="character" w:styleId="IntenseEmphasis">
    <w:name w:val="Intense Emphasis"/>
    <w:basedOn w:val="DefaultParagraphFont"/>
    <w:uiPriority w:val="21"/>
    <w:qFormat/>
    <w:rsid w:val="00C445B6"/>
    <w:rPr>
      <w:i/>
      <w:iCs/>
      <w:color w:val="0F4761" w:themeColor="accent1" w:themeShade="BF"/>
    </w:rPr>
  </w:style>
  <w:style w:type="paragraph" w:styleId="IntenseQuote">
    <w:name w:val="Intense Quote"/>
    <w:basedOn w:val="Normal"/>
    <w:next w:val="Normal"/>
    <w:link w:val="IntenseQuoteChar"/>
    <w:uiPriority w:val="30"/>
    <w:qFormat/>
    <w:rsid w:val="00C445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45B6"/>
    <w:rPr>
      <w:i/>
      <w:iCs/>
      <w:color w:val="0F4761" w:themeColor="accent1" w:themeShade="BF"/>
    </w:rPr>
  </w:style>
  <w:style w:type="character" w:styleId="IntenseReference">
    <w:name w:val="Intense Reference"/>
    <w:basedOn w:val="DefaultParagraphFont"/>
    <w:uiPriority w:val="32"/>
    <w:qFormat/>
    <w:rsid w:val="00C445B6"/>
    <w:rPr>
      <w:b/>
      <w:bCs/>
      <w:smallCaps/>
      <w:color w:val="0F4761" w:themeColor="accent1" w:themeShade="BF"/>
      <w:spacing w:val="5"/>
    </w:rPr>
  </w:style>
  <w:style w:type="paragraph" w:styleId="Header">
    <w:name w:val="header"/>
    <w:basedOn w:val="Normal"/>
    <w:link w:val="HeaderChar"/>
    <w:uiPriority w:val="99"/>
    <w:unhideWhenUsed/>
    <w:rsid w:val="00C445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45B6"/>
  </w:style>
  <w:style w:type="paragraph" w:styleId="Footer">
    <w:name w:val="footer"/>
    <w:basedOn w:val="Normal"/>
    <w:link w:val="FooterChar"/>
    <w:uiPriority w:val="99"/>
    <w:unhideWhenUsed/>
    <w:rsid w:val="00C445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45B6"/>
  </w:style>
  <w:style w:type="character" w:styleId="Hyperlink">
    <w:name w:val="Hyperlink"/>
    <w:rsid w:val="00C445B6"/>
    <w:rPr>
      <w:color w:val="0000FF"/>
      <w:u w:val="single"/>
    </w:rPr>
  </w:style>
  <w:style w:type="paragraph" w:customStyle="1" w:styleId="paragraph">
    <w:name w:val="paragraph"/>
    <w:basedOn w:val="Normal"/>
    <w:rsid w:val="00C445B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C445B6"/>
  </w:style>
  <w:style w:type="character" w:styleId="UnresolvedMention">
    <w:name w:val="Unresolved Mention"/>
    <w:basedOn w:val="DefaultParagraphFont"/>
    <w:uiPriority w:val="99"/>
    <w:semiHidden/>
    <w:unhideWhenUsed/>
    <w:rsid w:val="00C445B6"/>
    <w:rPr>
      <w:color w:val="605E5C"/>
      <w:shd w:val="clear" w:color="auto" w:fill="E1DFDD"/>
    </w:rPr>
  </w:style>
  <w:style w:type="character" w:styleId="CommentReference">
    <w:name w:val="annotation reference"/>
    <w:basedOn w:val="DefaultParagraphFont"/>
    <w:uiPriority w:val="99"/>
    <w:semiHidden/>
    <w:unhideWhenUsed/>
    <w:rsid w:val="00B217BC"/>
    <w:rPr>
      <w:sz w:val="16"/>
      <w:szCs w:val="16"/>
    </w:rPr>
  </w:style>
  <w:style w:type="paragraph" w:styleId="CommentText">
    <w:name w:val="annotation text"/>
    <w:basedOn w:val="Normal"/>
    <w:link w:val="CommentTextChar"/>
    <w:uiPriority w:val="99"/>
    <w:unhideWhenUsed/>
    <w:rsid w:val="00B217BC"/>
    <w:pPr>
      <w:spacing w:line="240" w:lineRule="auto"/>
    </w:pPr>
    <w:rPr>
      <w:sz w:val="20"/>
      <w:szCs w:val="20"/>
    </w:rPr>
  </w:style>
  <w:style w:type="character" w:customStyle="1" w:styleId="CommentTextChar">
    <w:name w:val="Comment Text Char"/>
    <w:basedOn w:val="DefaultParagraphFont"/>
    <w:link w:val="CommentText"/>
    <w:uiPriority w:val="99"/>
    <w:rsid w:val="00B217BC"/>
    <w:rPr>
      <w:sz w:val="20"/>
      <w:szCs w:val="20"/>
    </w:rPr>
  </w:style>
  <w:style w:type="paragraph" w:styleId="CommentSubject">
    <w:name w:val="annotation subject"/>
    <w:basedOn w:val="CommentText"/>
    <w:next w:val="CommentText"/>
    <w:link w:val="CommentSubjectChar"/>
    <w:uiPriority w:val="99"/>
    <w:semiHidden/>
    <w:unhideWhenUsed/>
    <w:rsid w:val="00B217BC"/>
    <w:rPr>
      <w:b/>
      <w:bCs/>
    </w:rPr>
  </w:style>
  <w:style w:type="character" w:customStyle="1" w:styleId="CommentSubjectChar">
    <w:name w:val="Comment Subject Char"/>
    <w:basedOn w:val="CommentTextChar"/>
    <w:link w:val="CommentSubject"/>
    <w:uiPriority w:val="99"/>
    <w:semiHidden/>
    <w:rsid w:val="00B217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amnestyusa.org/urgent-actions/iran-thousands-at-risk-of-execution-in-iran/" TargetMode="External"/><Relationship Id="rId3" Type="http://schemas.openxmlformats.org/officeDocument/2006/relationships/settings" Target="settings.xml"/><Relationship Id="rId7" Type="http://schemas.openxmlformats.org/officeDocument/2006/relationships/hyperlink" Target="https://www.amnestyusa.org/report-urgent-actions/" TargetMode="External"/><Relationship Id="rId12" Type="http://schemas.openxmlformats.org/officeDocument/2006/relationships/hyperlink" Target="mailto:iranunny@mfa.gov.i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amnestyusa.org/uan" TargetMode="External"/><Relationship Id="rId1" Type="http://schemas.openxmlformats.org/officeDocument/2006/relationships/hyperlink" Target="mailto:uan@aiusa.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1019</Words>
  <Characters>5873</Characters>
  <Application>Microsoft Office Word</Application>
  <DocSecurity>0</DocSecurity>
  <Lines>101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Kramer</dc:creator>
  <cp:keywords/>
  <dc:description/>
  <cp:lastModifiedBy>Emily Kramer</cp:lastModifiedBy>
  <cp:revision>26</cp:revision>
  <cp:lastPrinted>2026-05-22T16:33:00Z</cp:lastPrinted>
  <dcterms:created xsi:type="dcterms:W3CDTF">2026-05-21T16:22:00Z</dcterms:created>
  <dcterms:modified xsi:type="dcterms:W3CDTF">2026-05-22T16:35:00Z</dcterms:modified>
</cp:coreProperties>
</file>