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3428" w14:textId="77777777" w:rsidR="006F4F39" w:rsidRPr="006F4F39" w:rsidRDefault="006F4F39" w:rsidP="006F4F39">
      <w:pPr>
        <w:spacing w:line="240" w:lineRule="auto"/>
        <w:rPr>
          <w:rFonts w:ascii="Arial" w:hAnsi="Arial" w:cs="Arial"/>
          <w:sz w:val="60"/>
          <w:szCs w:val="60"/>
        </w:rPr>
      </w:pPr>
      <w:r w:rsidRPr="006F4F39">
        <w:rPr>
          <w:rFonts w:ascii="Arial" w:hAnsi="Arial" w:cs="Arial"/>
          <w:sz w:val="60"/>
          <w:szCs w:val="60"/>
          <w:highlight w:val="yellow"/>
        </w:rPr>
        <w:t>URGENT ACTION</w:t>
      </w:r>
      <w:r w:rsidRPr="006F4F39">
        <w:rPr>
          <w:rFonts w:ascii="Arial" w:hAnsi="Arial" w:cs="Arial"/>
          <w:sz w:val="60"/>
          <w:szCs w:val="60"/>
        </w:rPr>
        <w:t xml:space="preserve"> </w:t>
      </w:r>
    </w:p>
    <w:p w14:paraId="75894FE4" w14:textId="77777777" w:rsidR="006F4F39" w:rsidRPr="006F4F39" w:rsidRDefault="006F4F39" w:rsidP="006F4F39">
      <w:pPr>
        <w:spacing w:after="0" w:line="240" w:lineRule="auto"/>
        <w:rPr>
          <w:rFonts w:ascii="Arial" w:hAnsi="Arial" w:cs="Arial"/>
          <w:b/>
          <w:bCs/>
          <w:sz w:val="28"/>
          <w:szCs w:val="28"/>
        </w:rPr>
      </w:pPr>
      <w:r w:rsidRPr="006F4F39">
        <w:rPr>
          <w:rFonts w:ascii="Arial" w:hAnsi="Arial" w:cs="Arial"/>
          <w:b/>
          <w:bCs/>
          <w:sz w:val="28"/>
          <w:szCs w:val="28"/>
        </w:rPr>
        <w:t xml:space="preserve">ASYLUM SEEKER AT SERIOUS HEALTH RISK </w:t>
      </w:r>
    </w:p>
    <w:p w14:paraId="13E893C3" w14:textId="351F4B98" w:rsidR="006F4F39" w:rsidRDefault="006F4F39" w:rsidP="006F4F39">
      <w:pPr>
        <w:spacing w:after="0" w:line="240" w:lineRule="auto"/>
        <w:rPr>
          <w:rFonts w:ascii="Arial" w:hAnsi="Arial" w:cs="Arial"/>
          <w:b/>
          <w:bCs/>
          <w:sz w:val="22"/>
          <w:szCs w:val="22"/>
        </w:rPr>
      </w:pPr>
      <w:r w:rsidRPr="006F4F39">
        <w:rPr>
          <w:rFonts w:ascii="Arial" w:hAnsi="Arial" w:cs="Arial"/>
          <w:b/>
          <w:bCs/>
          <w:sz w:val="22"/>
          <w:szCs w:val="22"/>
        </w:rPr>
        <w:t>Afghan asylum seeker</w:t>
      </w:r>
      <w:r w:rsidR="00F87AFA">
        <w:rPr>
          <w:rFonts w:ascii="Arial" w:hAnsi="Arial" w:cs="Arial"/>
          <w:b/>
          <w:bCs/>
          <w:sz w:val="22"/>
          <w:szCs w:val="22"/>
        </w:rPr>
        <w:t>,</w:t>
      </w:r>
      <w:r w:rsidRPr="006F4F39">
        <w:rPr>
          <w:rFonts w:ascii="Arial" w:hAnsi="Arial" w:cs="Arial"/>
          <w:b/>
          <w:bCs/>
          <w:sz w:val="22"/>
          <w:szCs w:val="22"/>
        </w:rPr>
        <w:t xml:space="preserve"> Tabriz Saifi, who is blind due to chronic diabetes and dependent on life-saving kidney dialysis three times a week, is at immediate risk after his application for international protection was rejected on February </w:t>
      </w:r>
      <w:r w:rsidR="00F87AFA" w:rsidRPr="006F4F39">
        <w:rPr>
          <w:rFonts w:ascii="Arial" w:hAnsi="Arial" w:cs="Arial"/>
          <w:b/>
          <w:bCs/>
          <w:sz w:val="22"/>
          <w:szCs w:val="22"/>
        </w:rPr>
        <w:t>28</w:t>
      </w:r>
      <w:r w:rsidR="00F87AFA">
        <w:rPr>
          <w:rFonts w:ascii="Arial" w:hAnsi="Arial" w:cs="Arial"/>
          <w:b/>
          <w:bCs/>
          <w:sz w:val="22"/>
          <w:szCs w:val="22"/>
        </w:rPr>
        <w:t>, 2025</w:t>
      </w:r>
      <w:r w:rsidR="00C04807">
        <w:rPr>
          <w:rFonts w:ascii="Arial" w:hAnsi="Arial" w:cs="Arial"/>
          <w:b/>
          <w:bCs/>
          <w:sz w:val="22"/>
          <w:szCs w:val="22"/>
        </w:rPr>
        <w:t xml:space="preserve"> </w:t>
      </w:r>
      <w:r w:rsidRPr="006F4F39">
        <w:rPr>
          <w:rFonts w:ascii="Arial" w:hAnsi="Arial" w:cs="Arial"/>
          <w:b/>
          <w:bCs/>
          <w:sz w:val="22"/>
          <w:szCs w:val="22"/>
        </w:rPr>
        <w:t xml:space="preserve">by the Bursa Migration Management Directorate. This decision, which Tabriz Saifi and his family are appealing, led to the abrupt end to his access to health and life preserving medical treatment in state hospitals. The authorities must restore his access to free healthcare, and any other services that he may need, in accordance with the suspensive effect of the family’s pending appeal. </w:t>
      </w:r>
    </w:p>
    <w:p w14:paraId="395EF550" w14:textId="77777777" w:rsidR="006F4F39" w:rsidRPr="006F4F39" w:rsidRDefault="006F4F39" w:rsidP="006F4F39">
      <w:pPr>
        <w:spacing w:after="0" w:line="240" w:lineRule="auto"/>
        <w:rPr>
          <w:rFonts w:ascii="Arial" w:hAnsi="Arial" w:cs="Arial"/>
          <w:b/>
          <w:bCs/>
          <w:sz w:val="18"/>
          <w:szCs w:val="18"/>
        </w:rPr>
      </w:pPr>
    </w:p>
    <w:p w14:paraId="5CBFD9E5" w14:textId="77777777" w:rsidR="006F4F39" w:rsidRPr="00E42F62" w:rsidRDefault="006F4F39" w:rsidP="006F4F39">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71714EF" w14:textId="77777777" w:rsidR="006F4F39" w:rsidRDefault="006F4F39" w:rsidP="006F4F3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B8B007F" w14:textId="12CA9D37" w:rsidR="006F4F39" w:rsidRDefault="006F4F39" w:rsidP="006F4F3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22</w:t>
      </w:r>
      <w:r w:rsidRPr="00D4459F">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561B3F2D" w14:textId="77777777" w:rsidR="006F4F39" w:rsidRPr="006F4F39" w:rsidRDefault="006F4F39" w:rsidP="006F4F39">
      <w:pPr>
        <w:spacing w:after="0" w:line="240" w:lineRule="auto"/>
        <w:rPr>
          <w:rFonts w:ascii="Arial" w:hAnsi="Arial" w:cs="Arial"/>
          <w:sz w:val="18"/>
          <w:szCs w:val="18"/>
        </w:rPr>
      </w:pPr>
    </w:p>
    <w:p w14:paraId="14EBA3A1" w14:textId="77777777" w:rsidR="006F4F39" w:rsidRDefault="006F4F39" w:rsidP="006F4F39">
      <w:pPr>
        <w:spacing w:after="0" w:line="240" w:lineRule="auto"/>
        <w:rPr>
          <w:rFonts w:ascii="Arial" w:hAnsi="Arial" w:cs="Arial"/>
          <w:sz w:val="20"/>
          <w:szCs w:val="20"/>
        </w:rPr>
        <w:sectPr w:rsidR="006F4F39" w:rsidSect="006F4F39">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6ACB136" w14:textId="79B955BD" w:rsidR="006F4F39" w:rsidRPr="006F4F39" w:rsidRDefault="006F4F39" w:rsidP="006F4F39">
      <w:pPr>
        <w:spacing w:after="0" w:line="240" w:lineRule="auto"/>
        <w:rPr>
          <w:rFonts w:ascii="Arial" w:hAnsi="Arial" w:cs="Arial"/>
          <w:b/>
          <w:bCs/>
          <w:sz w:val="20"/>
          <w:szCs w:val="20"/>
        </w:rPr>
      </w:pPr>
      <w:r w:rsidRPr="006F4F39">
        <w:rPr>
          <w:rFonts w:ascii="Arial" w:hAnsi="Arial" w:cs="Arial"/>
          <w:b/>
          <w:bCs/>
          <w:sz w:val="20"/>
          <w:szCs w:val="20"/>
        </w:rPr>
        <w:t xml:space="preserve">Mr. Hüseyin Kök </w:t>
      </w:r>
    </w:p>
    <w:p w14:paraId="5318417C" w14:textId="77777777" w:rsidR="006F4F39" w:rsidRPr="006F4F39" w:rsidRDefault="006F4F39" w:rsidP="006F4F39">
      <w:pPr>
        <w:spacing w:after="0" w:line="240" w:lineRule="auto"/>
        <w:rPr>
          <w:rFonts w:ascii="Arial" w:hAnsi="Arial" w:cs="Arial"/>
          <w:b/>
          <w:bCs/>
          <w:sz w:val="20"/>
          <w:szCs w:val="20"/>
        </w:rPr>
      </w:pPr>
      <w:r w:rsidRPr="006F4F39">
        <w:rPr>
          <w:rFonts w:ascii="Arial" w:hAnsi="Arial" w:cs="Arial"/>
          <w:b/>
          <w:bCs/>
          <w:sz w:val="20"/>
          <w:szCs w:val="20"/>
        </w:rPr>
        <w:t xml:space="preserve">Presidency of Migration Management </w:t>
      </w:r>
    </w:p>
    <w:p w14:paraId="4651A57D" w14:textId="77777777" w:rsidR="006F4F39" w:rsidRPr="006F4F39" w:rsidRDefault="006F4F39" w:rsidP="006F4F39">
      <w:pPr>
        <w:spacing w:after="0" w:line="240" w:lineRule="auto"/>
        <w:rPr>
          <w:rFonts w:ascii="Arial" w:hAnsi="Arial" w:cs="Arial"/>
          <w:sz w:val="20"/>
          <w:szCs w:val="20"/>
        </w:rPr>
      </w:pPr>
      <w:proofErr w:type="spellStart"/>
      <w:r w:rsidRPr="006F4F39">
        <w:rPr>
          <w:rFonts w:ascii="Arial" w:hAnsi="Arial" w:cs="Arial"/>
          <w:sz w:val="20"/>
          <w:szCs w:val="20"/>
        </w:rPr>
        <w:t>Çamlıca</w:t>
      </w:r>
      <w:proofErr w:type="spellEnd"/>
      <w:r w:rsidRPr="006F4F39">
        <w:rPr>
          <w:rFonts w:ascii="Arial" w:hAnsi="Arial" w:cs="Arial"/>
          <w:sz w:val="20"/>
          <w:szCs w:val="20"/>
        </w:rPr>
        <w:t xml:space="preserve"> </w:t>
      </w:r>
      <w:proofErr w:type="spellStart"/>
      <w:r w:rsidRPr="006F4F39">
        <w:rPr>
          <w:rFonts w:ascii="Arial" w:hAnsi="Arial" w:cs="Arial"/>
          <w:sz w:val="20"/>
          <w:szCs w:val="20"/>
        </w:rPr>
        <w:t>Mahallesi</w:t>
      </w:r>
      <w:proofErr w:type="spellEnd"/>
      <w:r w:rsidRPr="006F4F39">
        <w:rPr>
          <w:rFonts w:ascii="Arial" w:hAnsi="Arial" w:cs="Arial"/>
          <w:sz w:val="20"/>
          <w:szCs w:val="20"/>
        </w:rPr>
        <w:t xml:space="preserve"> 122. Cadde No:4  </w:t>
      </w:r>
    </w:p>
    <w:p w14:paraId="3D8AB792" w14:textId="77777777" w:rsidR="006F4F39" w:rsidRPr="006F4F39" w:rsidRDefault="006F4F39" w:rsidP="006F4F39">
      <w:pPr>
        <w:spacing w:after="0" w:line="240" w:lineRule="auto"/>
        <w:rPr>
          <w:rFonts w:ascii="Arial" w:hAnsi="Arial" w:cs="Arial"/>
          <w:sz w:val="20"/>
          <w:szCs w:val="20"/>
        </w:rPr>
      </w:pPr>
      <w:proofErr w:type="spellStart"/>
      <w:r w:rsidRPr="006F4F39">
        <w:rPr>
          <w:rFonts w:ascii="Arial" w:hAnsi="Arial" w:cs="Arial"/>
          <w:sz w:val="20"/>
          <w:szCs w:val="20"/>
        </w:rPr>
        <w:t>Yenimahalle</w:t>
      </w:r>
      <w:proofErr w:type="spellEnd"/>
      <w:r w:rsidRPr="006F4F39">
        <w:rPr>
          <w:rFonts w:ascii="Arial" w:hAnsi="Arial" w:cs="Arial"/>
          <w:sz w:val="20"/>
          <w:szCs w:val="20"/>
        </w:rPr>
        <w:t xml:space="preserve">/ANKARA </w:t>
      </w:r>
    </w:p>
    <w:p w14:paraId="5FB249D6" w14:textId="77777777" w:rsidR="006F4F39" w:rsidRPr="006F4F39" w:rsidRDefault="006F4F39" w:rsidP="006F4F39">
      <w:pPr>
        <w:spacing w:after="0" w:line="240" w:lineRule="auto"/>
        <w:rPr>
          <w:rFonts w:ascii="Arial" w:hAnsi="Arial" w:cs="Arial"/>
          <w:sz w:val="20"/>
          <w:szCs w:val="20"/>
        </w:rPr>
      </w:pPr>
      <w:r w:rsidRPr="006F4F39">
        <w:rPr>
          <w:rFonts w:ascii="Arial" w:hAnsi="Arial" w:cs="Arial"/>
          <w:sz w:val="20"/>
          <w:szCs w:val="20"/>
        </w:rPr>
        <w:t xml:space="preserve">Fax: +90 312 422 09 00-99 </w:t>
      </w:r>
    </w:p>
    <w:p w14:paraId="5FBDEFB9" w14:textId="77777777" w:rsidR="006F4F39" w:rsidRPr="006F4F39" w:rsidRDefault="006F4F39" w:rsidP="006F4F39">
      <w:pPr>
        <w:spacing w:after="0" w:line="240" w:lineRule="auto"/>
        <w:rPr>
          <w:rFonts w:ascii="Arial" w:hAnsi="Arial" w:cs="Arial"/>
          <w:sz w:val="20"/>
          <w:szCs w:val="20"/>
        </w:rPr>
      </w:pPr>
      <w:r w:rsidRPr="006F4F39">
        <w:rPr>
          <w:rFonts w:ascii="Arial" w:hAnsi="Arial" w:cs="Arial"/>
          <w:sz w:val="20"/>
          <w:szCs w:val="20"/>
        </w:rPr>
        <w:t xml:space="preserve">Email: gocidaresi@goc.gov.tr  </w:t>
      </w:r>
    </w:p>
    <w:p w14:paraId="7004F9FC" w14:textId="0428176E" w:rsidR="006F4F39" w:rsidRPr="00BF39FD" w:rsidRDefault="006F4F39" w:rsidP="006F4F39">
      <w:pPr>
        <w:spacing w:after="0" w:line="240" w:lineRule="auto"/>
        <w:jc w:val="right"/>
        <w:rPr>
          <w:rFonts w:ascii="Arial" w:hAnsi="Arial" w:cs="Arial"/>
          <w:b/>
          <w:bCs/>
          <w:sz w:val="20"/>
          <w:szCs w:val="20"/>
        </w:rPr>
      </w:pPr>
      <w:r>
        <w:rPr>
          <w:rFonts w:ascii="Arial" w:hAnsi="Arial" w:cs="Arial"/>
          <w:sz w:val="20"/>
          <w:szCs w:val="20"/>
        </w:rPr>
        <w:t xml:space="preserve">     </w:t>
      </w:r>
      <w:r>
        <w:rPr>
          <w:rFonts w:ascii="Arial" w:hAnsi="Arial" w:cs="Arial"/>
          <w:sz w:val="20"/>
          <w:szCs w:val="20"/>
        </w:rPr>
        <w:br w:type="column"/>
      </w:r>
      <w:r>
        <w:rPr>
          <w:rFonts w:ascii="Arial" w:hAnsi="Arial" w:cs="Arial"/>
          <w:sz w:val="20"/>
          <w:szCs w:val="20"/>
        </w:rPr>
        <w:t xml:space="preserve"> </w:t>
      </w: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09F73DFF" w14:textId="77777777" w:rsidR="006F4F39" w:rsidRPr="00BF39FD" w:rsidRDefault="006F4F39" w:rsidP="006F4F39">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Pr="002A1F3C">
        <w:rPr>
          <w:rFonts w:ascii="Arial" w:hAnsi="Arial" w:cs="Arial"/>
          <w:b/>
          <w:bCs/>
          <w:sz w:val="20"/>
          <w:szCs w:val="20"/>
        </w:rPr>
        <w:t>Sedat Önal</w:t>
      </w:r>
    </w:p>
    <w:p w14:paraId="6D122671" w14:textId="77777777" w:rsidR="006F4F39" w:rsidRDefault="006F4F39" w:rsidP="006F4F39">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6C59AFD7" w14:textId="77777777" w:rsidR="006F4F39" w:rsidRPr="00BF39FD" w:rsidRDefault="006F4F39" w:rsidP="006F4F39">
      <w:pPr>
        <w:spacing w:after="0" w:line="240" w:lineRule="auto"/>
        <w:jc w:val="right"/>
        <w:rPr>
          <w:rFonts w:ascii="Arial" w:hAnsi="Arial" w:cs="Arial"/>
          <w:sz w:val="20"/>
          <w:szCs w:val="20"/>
        </w:rPr>
      </w:pPr>
      <w:r w:rsidRPr="00BF39FD">
        <w:rPr>
          <w:rFonts w:ascii="Arial" w:hAnsi="Arial" w:cs="Arial"/>
          <w:sz w:val="20"/>
          <w:szCs w:val="20"/>
        </w:rPr>
        <w:t>Washington DC 20008</w:t>
      </w:r>
    </w:p>
    <w:p w14:paraId="1D2B51C1" w14:textId="77777777" w:rsidR="006F4F39" w:rsidRDefault="006F4F39" w:rsidP="006F4F39">
      <w:pPr>
        <w:spacing w:after="0" w:line="240" w:lineRule="auto"/>
        <w:jc w:val="right"/>
      </w:pPr>
      <w:r w:rsidRPr="00BF39FD">
        <w:rPr>
          <w:rFonts w:ascii="Arial" w:hAnsi="Arial" w:cs="Arial"/>
          <w:sz w:val="20"/>
          <w:szCs w:val="20"/>
        </w:rPr>
        <w:t xml:space="preserve">Email: </w:t>
      </w:r>
      <w:hyperlink r:id="rId12" w:tgtFrame="_blank" w:history="1">
        <w:r w:rsidRPr="00BF39FD">
          <w:rPr>
            <w:rStyle w:val="Hyperlink"/>
            <w:rFonts w:ascii="Arial" w:hAnsi="Arial" w:cs="Arial"/>
            <w:sz w:val="20"/>
            <w:szCs w:val="20"/>
          </w:rPr>
          <w:t>embassy.washingtondc@mfa.gov.tr</w:t>
        </w:r>
      </w:hyperlink>
    </w:p>
    <w:p w14:paraId="2EF10978" w14:textId="01244733" w:rsidR="006F4F39" w:rsidRDefault="006F4F39" w:rsidP="006F4F39">
      <w:pPr>
        <w:spacing w:after="0" w:line="240" w:lineRule="auto"/>
        <w:rPr>
          <w:rFonts w:ascii="Arial" w:hAnsi="Arial" w:cs="Arial"/>
        </w:rPr>
        <w:sectPr w:rsidR="006F4F39" w:rsidSect="006F4F39">
          <w:type w:val="continuous"/>
          <w:pgSz w:w="12240" w:h="15840"/>
          <w:pgMar w:top="720" w:right="720" w:bottom="2160" w:left="720" w:header="720" w:footer="720" w:gutter="0"/>
          <w:cols w:num="2" w:space="720"/>
          <w:docGrid w:linePitch="360"/>
        </w:sectPr>
      </w:pPr>
    </w:p>
    <w:p w14:paraId="5068ADE0" w14:textId="77777777" w:rsidR="006F4F39" w:rsidRDefault="006F4F39" w:rsidP="006F4F39">
      <w:pPr>
        <w:spacing w:line="240" w:lineRule="auto"/>
        <w:rPr>
          <w:rFonts w:ascii="Arial" w:hAnsi="Arial" w:cs="Arial"/>
        </w:rPr>
      </w:pPr>
      <w:r w:rsidRPr="006F4F39">
        <w:rPr>
          <w:rFonts w:ascii="Arial" w:hAnsi="Arial" w:cs="Arial"/>
        </w:rPr>
        <w:t xml:space="preserve">Dear </w:t>
      </w:r>
      <w:proofErr w:type="gramStart"/>
      <w:r w:rsidRPr="006F4F39">
        <w:rPr>
          <w:rFonts w:ascii="Arial" w:hAnsi="Arial" w:cs="Arial"/>
        </w:rPr>
        <w:t>Mr.</w:t>
      </w:r>
      <w:proofErr w:type="gramEnd"/>
      <w:r w:rsidRPr="006F4F39">
        <w:rPr>
          <w:rFonts w:ascii="Arial" w:hAnsi="Arial" w:cs="Arial"/>
        </w:rPr>
        <w:t xml:space="preserve"> Hüseyin Kök, </w:t>
      </w:r>
    </w:p>
    <w:p w14:paraId="5B7D867F" w14:textId="799D9D76" w:rsidR="006F4F39" w:rsidRDefault="006F4F39" w:rsidP="006F4F39">
      <w:pPr>
        <w:spacing w:line="240" w:lineRule="auto"/>
        <w:rPr>
          <w:rFonts w:ascii="Arial" w:hAnsi="Arial" w:cs="Arial"/>
        </w:rPr>
      </w:pPr>
      <w:r w:rsidRPr="006F4F39">
        <w:rPr>
          <w:rFonts w:ascii="Arial" w:hAnsi="Arial" w:cs="Arial"/>
        </w:rPr>
        <w:t>I am writing to request your urgent intervention to ensure that Afghan asylum seeker</w:t>
      </w:r>
      <w:r>
        <w:rPr>
          <w:rFonts w:ascii="Arial" w:hAnsi="Arial" w:cs="Arial"/>
        </w:rPr>
        <w:t>,</w:t>
      </w:r>
      <w:r w:rsidRPr="006F4F39">
        <w:rPr>
          <w:rFonts w:ascii="Arial" w:hAnsi="Arial" w:cs="Arial"/>
        </w:rPr>
        <w:t xml:space="preserve"> </w:t>
      </w:r>
      <w:r w:rsidRPr="006F4F39">
        <w:rPr>
          <w:rFonts w:ascii="Arial" w:hAnsi="Arial" w:cs="Arial"/>
          <w:b/>
          <w:bCs/>
        </w:rPr>
        <w:t>Tabriz Saifi</w:t>
      </w:r>
      <w:r w:rsidRPr="006F4F39">
        <w:rPr>
          <w:rFonts w:ascii="Arial" w:hAnsi="Arial" w:cs="Arial"/>
        </w:rPr>
        <w:t xml:space="preserve">, who is disabled and dependent on life-saving kidney dialysis three times a week, </w:t>
      </w:r>
      <w:proofErr w:type="gramStart"/>
      <w:r w:rsidRPr="006F4F39">
        <w:rPr>
          <w:rFonts w:ascii="Arial" w:hAnsi="Arial" w:cs="Arial"/>
        </w:rPr>
        <w:t>is able to</w:t>
      </w:r>
      <w:proofErr w:type="gramEnd"/>
      <w:r w:rsidRPr="006F4F39">
        <w:rPr>
          <w:rFonts w:ascii="Arial" w:hAnsi="Arial" w:cs="Arial"/>
        </w:rPr>
        <w:t xml:space="preserve"> continue to access the free healthcare he urgently needs. </w:t>
      </w:r>
    </w:p>
    <w:p w14:paraId="00E06509" w14:textId="0831E531" w:rsidR="00062198" w:rsidRPr="00062198" w:rsidRDefault="006F4F39" w:rsidP="00062198">
      <w:pPr>
        <w:spacing w:line="240" w:lineRule="auto"/>
        <w:rPr>
          <w:rFonts w:ascii="Arial" w:hAnsi="Arial" w:cs="Arial"/>
        </w:rPr>
      </w:pPr>
      <w:r w:rsidRPr="006F4F39">
        <w:rPr>
          <w:rFonts w:ascii="Arial" w:hAnsi="Arial" w:cs="Arial"/>
        </w:rPr>
        <w:t xml:space="preserve">Tabriz Saifi and his family (mother, father and two adult siblings) have been in Türkiye since 2016 as asylum seekers. </w:t>
      </w:r>
    </w:p>
    <w:p w14:paraId="40C8B226" w14:textId="3162956A" w:rsidR="006F4F39" w:rsidRDefault="006F4F39" w:rsidP="006F4F39">
      <w:pPr>
        <w:spacing w:line="240" w:lineRule="auto"/>
        <w:rPr>
          <w:rFonts w:ascii="Arial" w:hAnsi="Arial" w:cs="Arial"/>
        </w:rPr>
      </w:pPr>
      <w:r w:rsidRPr="006F4F39">
        <w:rPr>
          <w:rFonts w:ascii="Arial" w:hAnsi="Arial" w:cs="Arial"/>
        </w:rPr>
        <w:t>On February</w:t>
      </w:r>
      <w:r w:rsidR="00194F1C">
        <w:rPr>
          <w:rFonts w:ascii="Arial" w:hAnsi="Arial" w:cs="Arial"/>
        </w:rPr>
        <w:t xml:space="preserve"> </w:t>
      </w:r>
      <w:r w:rsidR="00194F1C" w:rsidRPr="006F4F39">
        <w:rPr>
          <w:rFonts w:ascii="Arial" w:hAnsi="Arial" w:cs="Arial"/>
        </w:rPr>
        <w:t>28</w:t>
      </w:r>
      <w:r w:rsidRPr="006F4F39">
        <w:rPr>
          <w:rFonts w:ascii="Arial" w:hAnsi="Arial" w:cs="Arial"/>
        </w:rPr>
        <w:t>,</w:t>
      </w:r>
      <w:r w:rsidR="00194F1C">
        <w:rPr>
          <w:rFonts w:ascii="Arial" w:hAnsi="Arial" w:cs="Arial"/>
        </w:rPr>
        <w:t xml:space="preserve"> 2025,</w:t>
      </w:r>
      <w:r w:rsidRPr="006F4F39">
        <w:rPr>
          <w:rFonts w:ascii="Arial" w:hAnsi="Arial" w:cs="Arial"/>
        </w:rPr>
        <w:t xml:space="preserve"> following an interview with Tabriz Saifi at the Bursa Migration Management Directorate, the family was informed that their application had been rejected on the grounds that they ‘do not have a </w:t>
      </w:r>
      <w:r w:rsidR="00194F1C" w:rsidRPr="006F4F39">
        <w:rPr>
          <w:rFonts w:ascii="Arial" w:hAnsi="Arial" w:cs="Arial"/>
        </w:rPr>
        <w:t>well-founded</w:t>
      </w:r>
      <w:r w:rsidRPr="006F4F39">
        <w:rPr>
          <w:rFonts w:ascii="Arial" w:hAnsi="Arial" w:cs="Arial"/>
        </w:rPr>
        <w:t xml:space="preserve"> fear of persecution on grounds of race, religion, ethnicity, membership in a social group</w:t>
      </w:r>
      <w:r w:rsidR="00194F1C">
        <w:rPr>
          <w:rFonts w:ascii="Arial" w:hAnsi="Arial" w:cs="Arial"/>
        </w:rPr>
        <w:t>,</w:t>
      </w:r>
      <w:r w:rsidRPr="006F4F39">
        <w:rPr>
          <w:rFonts w:ascii="Arial" w:hAnsi="Arial" w:cs="Arial"/>
        </w:rPr>
        <w:t xml:space="preserve"> or political opinions’. </w:t>
      </w:r>
    </w:p>
    <w:p w14:paraId="0A78D5FC" w14:textId="77777777" w:rsidR="006F4F39" w:rsidRDefault="006F4F39" w:rsidP="006F4F39">
      <w:pPr>
        <w:spacing w:line="240" w:lineRule="auto"/>
        <w:rPr>
          <w:rFonts w:ascii="Arial" w:hAnsi="Arial" w:cs="Arial"/>
        </w:rPr>
      </w:pPr>
      <w:r w:rsidRPr="006F4F39">
        <w:rPr>
          <w:rFonts w:ascii="Arial" w:hAnsi="Arial" w:cs="Arial"/>
        </w:rPr>
        <w:t xml:space="preserve">I urge you to take immediate action to ensure that Tabriz Saifi continues to receive free kidney dialysis three times a week, as well as any other medical treatment required for his complex health condition. In line with Türkiye's human rights obligations, including the right to health, the authorities must ensure access to lifesaving care for individuals like Tabriz Saifi. Denying him this essential treatment would be a violation of these obligations. </w:t>
      </w:r>
    </w:p>
    <w:p w14:paraId="3E8620DF" w14:textId="77777777" w:rsidR="006F4F39" w:rsidRDefault="006F4F39" w:rsidP="006F4F39">
      <w:pPr>
        <w:spacing w:line="240" w:lineRule="auto"/>
        <w:rPr>
          <w:rFonts w:ascii="Arial" w:hAnsi="Arial" w:cs="Arial"/>
        </w:rPr>
      </w:pPr>
      <w:r w:rsidRPr="006F4F39">
        <w:rPr>
          <w:rFonts w:ascii="Arial" w:hAnsi="Arial" w:cs="Arial"/>
        </w:rPr>
        <w:t xml:space="preserve">Yours sincerely, </w:t>
      </w:r>
    </w:p>
    <w:p w14:paraId="45B1E0A7" w14:textId="77777777" w:rsidR="00062198" w:rsidRDefault="00062198">
      <w:pPr>
        <w:rPr>
          <w:rFonts w:ascii="Arial" w:hAnsi="Arial" w:cs="Arial"/>
          <w:b/>
          <w:bCs/>
          <w:highlight w:val="lightGray"/>
        </w:rPr>
      </w:pPr>
      <w:r>
        <w:rPr>
          <w:rFonts w:ascii="Arial" w:hAnsi="Arial" w:cs="Arial"/>
          <w:b/>
          <w:bCs/>
          <w:highlight w:val="lightGray"/>
        </w:rPr>
        <w:br w:type="page"/>
      </w:r>
    </w:p>
    <w:p w14:paraId="540687C2" w14:textId="6BAC226F" w:rsidR="006F4F39" w:rsidRPr="006F4F39" w:rsidRDefault="006F4F39" w:rsidP="006F4F39">
      <w:pPr>
        <w:spacing w:after="0" w:line="240" w:lineRule="auto"/>
        <w:rPr>
          <w:rFonts w:ascii="Arial" w:hAnsi="Arial" w:cs="Arial"/>
          <w:b/>
          <w:bCs/>
        </w:rPr>
      </w:pPr>
      <w:r w:rsidRPr="006F4F39">
        <w:rPr>
          <w:rFonts w:ascii="Arial" w:hAnsi="Arial" w:cs="Arial"/>
          <w:b/>
          <w:bCs/>
          <w:highlight w:val="lightGray"/>
        </w:rPr>
        <w:lastRenderedPageBreak/>
        <w:t>ADDITIONAL INFORMATION</w:t>
      </w:r>
      <w:r w:rsidRPr="006F4F39">
        <w:rPr>
          <w:rFonts w:ascii="Arial" w:hAnsi="Arial" w:cs="Arial"/>
          <w:b/>
          <w:bCs/>
        </w:rPr>
        <w:t xml:space="preserve"> </w:t>
      </w:r>
    </w:p>
    <w:p w14:paraId="4F729317" w14:textId="64620B04" w:rsidR="006F4F39" w:rsidRDefault="006F4F39" w:rsidP="006F4F39">
      <w:pPr>
        <w:spacing w:after="0" w:line="240" w:lineRule="auto"/>
        <w:rPr>
          <w:rFonts w:ascii="Arial" w:hAnsi="Arial" w:cs="Arial"/>
        </w:rPr>
      </w:pPr>
      <w:r w:rsidRPr="006F4F39">
        <w:rPr>
          <w:rFonts w:ascii="Arial" w:hAnsi="Arial" w:cs="Arial"/>
          <w:b/>
          <w:bCs/>
        </w:rPr>
        <w:t>Tabriz Saifi</w:t>
      </w:r>
      <w:r w:rsidRPr="006F4F39">
        <w:rPr>
          <w:rFonts w:ascii="Arial" w:hAnsi="Arial" w:cs="Arial"/>
        </w:rPr>
        <w:t xml:space="preserve"> is 29 years old and suffers from chronic kidney disease, requiring dialysis three times a week. Additionally, he is almost completely blind and relies on the support of his mother, father</w:t>
      </w:r>
      <w:r w:rsidR="00FC6FC7">
        <w:rPr>
          <w:rFonts w:ascii="Arial" w:hAnsi="Arial" w:cs="Arial"/>
        </w:rPr>
        <w:t>,</w:t>
      </w:r>
      <w:r w:rsidRPr="006F4F39">
        <w:rPr>
          <w:rFonts w:ascii="Arial" w:hAnsi="Arial" w:cs="Arial"/>
        </w:rPr>
        <w:t xml:space="preserve"> and two siblings. </w:t>
      </w:r>
    </w:p>
    <w:p w14:paraId="002052B4" w14:textId="77777777" w:rsidR="006F4F39" w:rsidRPr="006F4F39" w:rsidRDefault="006F4F39" w:rsidP="006F4F39">
      <w:pPr>
        <w:spacing w:after="0" w:line="240" w:lineRule="auto"/>
        <w:rPr>
          <w:rFonts w:ascii="Arial" w:hAnsi="Arial" w:cs="Arial"/>
          <w:sz w:val="18"/>
          <w:szCs w:val="18"/>
        </w:rPr>
      </w:pPr>
    </w:p>
    <w:p w14:paraId="7D7A91CE" w14:textId="0FA81D2B" w:rsidR="006F4F39" w:rsidRDefault="006F4F39" w:rsidP="006F4F39">
      <w:pPr>
        <w:spacing w:after="0" w:line="240" w:lineRule="auto"/>
        <w:rPr>
          <w:rFonts w:ascii="Arial" w:hAnsi="Arial" w:cs="Arial"/>
        </w:rPr>
      </w:pPr>
      <w:r w:rsidRPr="006F4F39">
        <w:rPr>
          <w:rFonts w:ascii="Arial" w:hAnsi="Arial" w:cs="Arial"/>
        </w:rPr>
        <w:t>The family applied to the Human Rights Foundation of Türkiye in July 2021 for medical and psychosocial support, which they have been receiving, particularly in relation to the torture and other ill-treatment the father</w:t>
      </w:r>
      <w:r w:rsidR="00062198">
        <w:rPr>
          <w:rFonts w:ascii="Arial" w:hAnsi="Arial" w:cs="Arial"/>
        </w:rPr>
        <w:t>,</w:t>
      </w:r>
      <w:r w:rsidRPr="006F4F39">
        <w:rPr>
          <w:rFonts w:ascii="Arial" w:hAnsi="Arial" w:cs="Arial"/>
        </w:rPr>
        <w:t xml:space="preserve"> Nasruddin Saifi, was subjected to in Afghanistan and the impact of this on the entire family. </w:t>
      </w:r>
    </w:p>
    <w:p w14:paraId="2D8C76F3" w14:textId="77777777" w:rsidR="006F4F39" w:rsidRPr="006F4F39" w:rsidRDefault="006F4F39" w:rsidP="006F4F39">
      <w:pPr>
        <w:spacing w:after="0" w:line="240" w:lineRule="auto"/>
        <w:rPr>
          <w:rFonts w:ascii="Arial" w:hAnsi="Arial" w:cs="Arial"/>
          <w:sz w:val="18"/>
          <w:szCs w:val="18"/>
        </w:rPr>
      </w:pPr>
    </w:p>
    <w:p w14:paraId="4D2502AE" w14:textId="77777777" w:rsidR="006F4F39" w:rsidRDefault="006F4F39" w:rsidP="006F4F39">
      <w:pPr>
        <w:spacing w:after="0" w:line="240" w:lineRule="auto"/>
        <w:rPr>
          <w:rFonts w:ascii="Arial" w:hAnsi="Arial" w:cs="Arial"/>
        </w:rPr>
      </w:pPr>
      <w:r w:rsidRPr="006F4F39">
        <w:rPr>
          <w:rFonts w:ascii="Arial" w:hAnsi="Arial" w:cs="Arial"/>
        </w:rPr>
        <w:t xml:space="preserve">In February 2017, Nasruddin Saifi submitted an application for international protection on behalf of the entire family. This application was rejected in February 2021 by the Provincial Directorate for Migration Management in Yalova. The family challenged the decision at the Bursa Administrative Court, which upheld the decision to deny international protection to the Saifi family. Following a further appeal, the regional administrative appeals court overturned the Provincial Directorate’s decision. Nonetheless, the family remained applicants for international protection and asylum seekers. </w:t>
      </w:r>
    </w:p>
    <w:p w14:paraId="246A7E05" w14:textId="77777777" w:rsidR="006F4F39" w:rsidRPr="006F4F39" w:rsidRDefault="006F4F39" w:rsidP="006F4F39">
      <w:pPr>
        <w:spacing w:after="0" w:line="240" w:lineRule="auto"/>
        <w:rPr>
          <w:rFonts w:ascii="Arial" w:hAnsi="Arial" w:cs="Arial"/>
          <w:sz w:val="18"/>
          <w:szCs w:val="18"/>
        </w:rPr>
      </w:pPr>
    </w:p>
    <w:p w14:paraId="2B6CCD58" w14:textId="19692B8A" w:rsidR="006F4F39" w:rsidRDefault="006F4F39" w:rsidP="006F4F39">
      <w:pPr>
        <w:spacing w:after="0" w:line="240" w:lineRule="auto"/>
        <w:rPr>
          <w:rFonts w:ascii="Arial" w:hAnsi="Arial" w:cs="Arial"/>
        </w:rPr>
      </w:pPr>
      <w:r w:rsidRPr="006F4F39">
        <w:rPr>
          <w:rFonts w:ascii="Arial" w:hAnsi="Arial" w:cs="Arial"/>
        </w:rPr>
        <w:t xml:space="preserve">The family’s application for international protection was rejected for the second time on February </w:t>
      </w:r>
      <w:r w:rsidR="00062198" w:rsidRPr="006F4F39">
        <w:rPr>
          <w:rFonts w:ascii="Arial" w:hAnsi="Arial" w:cs="Arial"/>
        </w:rPr>
        <w:t>28</w:t>
      </w:r>
      <w:r w:rsidR="00062198">
        <w:rPr>
          <w:rFonts w:ascii="Arial" w:hAnsi="Arial" w:cs="Arial"/>
        </w:rPr>
        <w:t xml:space="preserve">, </w:t>
      </w:r>
      <w:r w:rsidRPr="006F4F39">
        <w:rPr>
          <w:rFonts w:ascii="Arial" w:hAnsi="Arial" w:cs="Arial"/>
        </w:rPr>
        <w:t xml:space="preserve">2025, following an interview with Tabriz Saifi, </w:t>
      </w:r>
      <w:proofErr w:type="gramStart"/>
      <w:r w:rsidRPr="006F4F39">
        <w:rPr>
          <w:rFonts w:ascii="Arial" w:hAnsi="Arial" w:cs="Arial"/>
        </w:rPr>
        <w:t>despite the fact that</w:t>
      </w:r>
      <w:proofErr w:type="gramEnd"/>
      <w:r w:rsidRPr="006F4F39">
        <w:rPr>
          <w:rFonts w:ascii="Arial" w:hAnsi="Arial" w:cs="Arial"/>
        </w:rPr>
        <w:t xml:space="preserve"> the main applicant is his father. The family’s lawyers have highlighted </w:t>
      </w:r>
      <w:proofErr w:type="gramStart"/>
      <w:r w:rsidRPr="006F4F39">
        <w:rPr>
          <w:rFonts w:ascii="Arial" w:hAnsi="Arial" w:cs="Arial"/>
        </w:rPr>
        <w:t>a number of</w:t>
      </w:r>
      <w:proofErr w:type="gramEnd"/>
      <w:r w:rsidRPr="006F4F39">
        <w:rPr>
          <w:rFonts w:ascii="Arial" w:hAnsi="Arial" w:cs="Arial"/>
        </w:rPr>
        <w:t xml:space="preserve"> serious irregularities in relation to the interview, including the fact that Tabriz Saifi was made to sign a document he could not </w:t>
      </w:r>
      <w:r w:rsidR="00062198" w:rsidRPr="006F4F39">
        <w:rPr>
          <w:rFonts w:ascii="Arial" w:hAnsi="Arial" w:cs="Arial"/>
        </w:rPr>
        <w:t>read</w:t>
      </w:r>
      <w:r w:rsidRPr="006F4F39">
        <w:rPr>
          <w:rFonts w:ascii="Arial" w:hAnsi="Arial" w:cs="Arial"/>
        </w:rPr>
        <w:t xml:space="preserve"> due to his blindness. </w:t>
      </w:r>
    </w:p>
    <w:p w14:paraId="2DC327A2" w14:textId="77777777" w:rsidR="006F4F39" w:rsidRPr="006F4F39" w:rsidRDefault="006F4F39" w:rsidP="006F4F39">
      <w:pPr>
        <w:spacing w:after="0" w:line="240" w:lineRule="auto"/>
        <w:rPr>
          <w:rFonts w:ascii="Arial" w:hAnsi="Arial" w:cs="Arial"/>
          <w:sz w:val="18"/>
          <w:szCs w:val="18"/>
        </w:rPr>
      </w:pPr>
    </w:p>
    <w:p w14:paraId="14CD5DF6" w14:textId="767012F1" w:rsidR="006F4F39" w:rsidRDefault="006F4F39" w:rsidP="006F4F39">
      <w:pPr>
        <w:spacing w:after="0" w:line="240" w:lineRule="auto"/>
        <w:rPr>
          <w:rFonts w:ascii="Arial" w:hAnsi="Arial" w:cs="Arial"/>
        </w:rPr>
      </w:pPr>
      <w:r w:rsidRPr="006F4F39">
        <w:rPr>
          <w:rFonts w:ascii="Arial" w:hAnsi="Arial" w:cs="Arial"/>
        </w:rPr>
        <w:t xml:space="preserve">Under Article 3 of Türkiye’s Law on Foreigners and International Protection, an applicant for international protection is defined as an individual who has sought protection and about whom a final decision has not been made. Article 80/e of the Law also </w:t>
      </w:r>
      <w:r w:rsidR="00062198" w:rsidRPr="006F4F39">
        <w:rPr>
          <w:rFonts w:ascii="Arial" w:hAnsi="Arial" w:cs="Arial"/>
        </w:rPr>
        <w:t>states that</w:t>
      </w:r>
      <w:r w:rsidRPr="006F4F39">
        <w:rPr>
          <w:rFonts w:ascii="Arial" w:hAnsi="Arial" w:cs="Arial"/>
        </w:rPr>
        <w:t xml:space="preserve"> anyone who appeals the decision to reject their application of international protection has the right to remain in the country. Additionally, as a signatory to international human rights treaties including the International Covenant on Economic, Social, and Cultural Rights, Türkiye has an obligation to uphold the right to health of all without discrimination. </w:t>
      </w:r>
    </w:p>
    <w:p w14:paraId="2C3F131C" w14:textId="77777777" w:rsidR="006F4F39" w:rsidRPr="006F4F39" w:rsidRDefault="006F4F39" w:rsidP="006F4F39">
      <w:pPr>
        <w:spacing w:after="0" w:line="240" w:lineRule="auto"/>
        <w:rPr>
          <w:rFonts w:ascii="Arial" w:hAnsi="Arial" w:cs="Arial"/>
          <w:sz w:val="18"/>
          <w:szCs w:val="18"/>
        </w:rPr>
      </w:pPr>
    </w:p>
    <w:p w14:paraId="7137E6EB" w14:textId="69371979" w:rsidR="006F4F39" w:rsidRDefault="006F4F39" w:rsidP="006F4F39">
      <w:pPr>
        <w:spacing w:after="0" w:line="240" w:lineRule="auto"/>
        <w:rPr>
          <w:rFonts w:ascii="Arial" w:hAnsi="Arial" w:cs="Arial"/>
        </w:rPr>
      </w:pPr>
      <w:r w:rsidRPr="006F4F39">
        <w:rPr>
          <w:rFonts w:ascii="Arial" w:hAnsi="Arial" w:cs="Arial"/>
          <w:b/>
          <w:bCs/>
        </w:rPr>
        <w:t>PREFERRED LANGUAGE TO ADDRESS TARGET</w:t>
      </w:r>
      <w:r w:rsidRPr="006F4F39">
        <w:rPr>
          <w:rFonts w:ascii="Arial" w:hAnsi="Arial" w:cs="Arial"/>
        </w:rPr>
        <w:t>: Turkish, English</w:t>
      </w:r>
      <w:r>
        <w:rPr>
          <w:rFonts w:ascii="Arial" w:hAnsi="Arial" w:cs="Arial"/>
        </w:rPr>
        <w:t xml:space="preserve">, or </w:t>
      </w:r>
      <w:r w:rsidRPr="006F4F39">
        <w:rPr>
          <w:rFonts w:ascii="Arial" w:hAnsi="Arial" w:cs="Arial"/>
        </w:rPr>
        <w:t xml:space="preserve">your own language. </w:t>
      </w:r>
    </w:p>
    <w:p w14:paraId="64E78827" w14:textId="77777777" w:rsidR="006F4F39" w:rsidRPr="006F4F39" w:rsidRDefault="006F4F39" w:rsidP="006F4F39">
      <w:pPr>
        <w:spacing w:after="0" w:line="240" w:lineRule="auto"/>
        <w:rPr>
          <w:rFonts w:ascii="Arial" w:hAnsi="Arial" w:cs="Arial"/>
          <w:sz w:val="18"/>
          <w:szCs w:val="18"/>
        </w:rPr>
      </w:pPr>
    </w:p>
    <w:p w14:paraId="58FCAA52" w14:textId="68A34E66" w:rsidR="006F4F39" w:rsidRDefault="006F4F39" w:rsidP="006F4F39">
      <w:pPr>
        <w:spacing w:after="0" w:line="240" w:lineRule="auto"/>
        <w:rPr>
          <w:rFonts w:ascii="Arial" w:hAnsi="Arial" w:cs="Arial"/>
        </w:rPr>
      </w:pPr>
      <w:r w:rsidRPr="006F4F39">
        <w:rPr>
          <w:rFonts w:ascii="Arial" w:hAnsi="Arial" w:cs="Arial"/>
          <w:b/>
          <w:bCs/>
        </w:rPr>
        <w:t>PLEASE TAKE ACTION AS SOON AS POSSIBLE UNTIL</w:t>
      </w:r>
      <w:r w:rsidRPr="006F4F39">
        <w:rPr>
          <w:rFonts w:ascii="Arial" w:hAnsi="Arial" w:cs="Arial"/>
        </w:rPr>
        <w:t>: May 6</w:t>
      </w:r>
      <w:r>
        <w:rPr>
          <w:rFonts w:ascii="Arial" w:hAnsi="Arial" w:cs="Arial"/>
        </w:rPr>
        <w:t xml:space="preserve">, </w:t>
      </w:r>
      <w:r w:rsidRPr="006F4F39">
        <w:rPr>
          <w:rFonts w:ascii="Arial" w:hAnsi="Arial" w:cs="Arial"/>
        </w:rPr>
        <w:t>2025</w:t>
      </w:r>
    </w:p>
    <w:p w14:paraId="6C03072B" w14:textId="77777777" w:rsidR="006F4F39" w:rsidRPr="006F4F39" w:rsidRDefault="006F4F39" w:rsidP="006F4F39">
      <w:pPr>
        <w:spacing w:after="0" w:line="240" w:lineRule="auto"/>
        <w:rPr>
          <w:rFonts w:ascii="Arial" w:hAnsi="Arial" w:cs="Arial"/>
          <w:sz w:val="18"/>
          <w:szCs w:val="18"/>
        </w:rPr>
      </w:pPr>
    </w:p>
    <w:p w14:paraId="2BEA28CC" w14:textId="701EE34D" w:rsidR="006F4F39" w:rsidRPr="006F4F39" w:rsidRDefault="006F4F39" w:rsidP="006F4F39">
      <w:pPr>
        <w:spacing w:after="0" w:line="240" w:lineRule="auto"/>
        <w:rPr>
          <w:rFonts w:ascii="Arial" w:hAnsi="Arial" w:cs="Arial"/>
        </w:rPr>
      </w:pPr>
      <w:r w:rsidRPr="006F4F39">
        <w:rPr>
          <w:rFonts w:ascii="Arial" w:hAnsi="Arial" w:cs="Arial"/>
          <w:b/>
          <w:bCs/>
        </w:rPr>
        <w:t>NAME AND PRONOUN</w:t>
      </w:r>
      <w:r w:rsidRPr="006F4F39">
        <w:rPr>
          <w:rFonts w:ascii="Arial" w:hAnsi="Arial" w:cs="Arial"/>
        </w:rPr>
        <w:t>: Tabriz Saifi (he/him)</w:t>
      </w:r>
    </w:p>
    <w:sectPr w:rsidR="006F4F39" w:rsidRPr="006F4F39" w:rsidSect="006F4F3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7BA0" w14:textId="77777777" w:rsidR="006F4F39" w:rsidRDefault="006F4F39" w:rsidP="006F4F39">
      <w:pPr>
        <w:spacing w:after="0" w:line="240" w:lineRule="auto"/>
      </w:pPr>
      <w:r>
        <w:separator/>
      </w:r>
    </w:p>
  </w:endnote>
  <w:endnote w:type="continuationSeparator" w:id="0">
    <w:p w14:paraId="08D98F4E" w14:textId="77777777" w:rsidR="006F4F39" w:rsidRDefault="006F4F39" w:rsidP="006F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3BDF" w14:textId="7EAC8EC6" w:rsidR="006F4F39" w:rsidRPr="00234918" w:rsidRDefault="006F4F39" w:rsidP="006F4F3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944A8BF" w14:textId="1B82E311" w:rsidR="006F4F39" w:rsidRDefault="006F4F39" w:rsidP="006F4F39">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DCAB" w14:textId="11ED56A1" w:rsidR="006F4F39" w:rsidRDefault="006F4F39" w:rsidP="006F4F39">
    <w:pPr>
      <w:pStyle w:val="Footer"/>
      <w:jc w:val="right"/>
    </w:pPr>
    <w:r>
      <w:rPr>
        <w:noProof/>
      </w:rPr>
      <w:drawing>
        <wp:inline distT="0" distB="0" distL="0" distR="0" wp14:anchorId="59212359" wp14:editId="6755E46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DD67" w14:textId="77777777" w:rsidR="006F4F39" w:rsidRDefault="006F4F39" w:rsidP="006F4F39">
      <w:pPr>
        <w:spacing w:after="0" w:line="240" w:lineRule="auto"/>
      </w:pPr>
      <w:r>
        <w:separator/>
      </w:r>
    </w:p>
  </w:footnote>
  <w:footnote w:type="continuationSeparator" w:id="0">
    <w:p w14:paraId="05A378A5" w14:textId="77777777" w:rsidR="006F4F39" w:rsidRDefault="006F4F39" w:rsidP="006F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4125" w14:textId="6DA3D485" w:rsidR="006F4F39" w:rsidRPr="006F4F39" w:rsidRDefault="006F4F39" w:rsidP="006F4F39">
    <w:pPr>
      <w:rPr>
        <w:sz w:val="20"/>
        <w:szCs w:val="20"/>
      </w:rPr>
    </w:pPr>
    <w:r w:rsidRPr="006F4F39">
      <w:rPr>
        <w:rFonts w:ascii="Arial" w:hAnsi="Arial" w:cs="Arial"/>
        <w:sz w:val="20"/>
        <w:szCs w:val="20"/>
      </w:rPr>
      <w:t xml:space="preserve">First UA: 22/25 Index: EUR 44/9119/2025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F4F39">
      <w:rPr>
        <w:rFonts w:ascii="Arial" w:hAnsi="Arial" w:cs="Arial"/>
        <w:sz w:val="20"/>
        <w:szCs w:val="20"/>
      </w:rPr>
      <w:t xml:space="preserve">Date: 11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EEB6" w14:textId="5B6E559A" w:rsidR="006F4F39" w:rsidRPr="006F4F39" w:rsidRDefault="006F4F39" w:rsidP="006F4F39">
    <w:pPr>
      <w:rPr>
        <w:sz w:val="20"/>
        <w:szCs w:val="20"/>
      </w:rPr>
    </w:pPr>
    <w:r w:rsidRPr="006F4F39">
      <w:rPr>
        <w:rFonts w:ascii="Arial" w:hAnsi="Arial" w:cs="Arial"/>
        <w:sz w:val="20"/>
        <w:szCs w:val="20"/>
      </w:rPr>
      <w:t xml:space="preserve">First UA: 22/25 Index: EUR 44/9119/2025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F4F39">
      <w:rPr>
        <w:rFonts w:ascii="Arial" w:hAnsi="Arial" w:cs="Arial"/>
        <w:sz w:val="20"/>
        <w:szCs w:val="20"/>
      </w:rPr>
      <w:t xml:space="preserve">Date: 11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39"/>
    <w:rsid w:val="00062198"/>
    <w:rsid w:val="00194F1C"/>
    <w:rsid w:val="001B2F98"/>
    <w:rsid w:val="00221FD9"/>
    <w:rsid w:val="006F4F39"/>
    <w:rsid w:val="009A0F2D"/>
    <w:rsid w:val="00C04807"/>
    <w:rsid w:val="00C054CB"/>
    <w:rsid w:val="00F87AFA"/>
    <w:rsid w:val="00FC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C4B5"/>
  <w15:chartTrackingRefBased/>
  <w15:docId w15:val="{332CCEAB-A053-41B7-AE77-F32ABEC5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F39"/>
    <w:rPr>
      <w:rFonts w:eastAsiaTheme="majorEastAsia" w:cstheme="majorBidi"/>
      <w:color w:val="272727" w:themeColor="text1" w:themeTint="D8"/>
    </w:rPr>
  </w:style>
  <w:style w:type="paragraph" w:styleId="Title">
    <w:name w:val="Title"/>
    <w:basedOn w:val="Normal"/>
    <w:next w:val="Normal"/>
    <w:link w:val="TitleChar"/>
    <w:uiPriority w:val="10"/>
    <w:qFormat/>
    <w:rsid w:val="006F4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F39"/>
    <w:pPr>
      <w:spacing w:before="160"/>
      <w:jc w:val="center"/>
    </w:pPr>
    <w:rPr>
      <w:i/>
      <w:iCs/>
      <w:color w:val="404040" w:themeColor="text1" w:themeTint="BF"/>
    </w:rPr>
  </w:style>
  <w:style w:type="character" w:customStyle="1" w:styleId="QuoteChar">
    <w:name w:val="Quote Char"/>
    <w:basedOn w:val="DefaultParagraphFont"/>
    <w:link w:val="Quote"/>
    <w:uiPriority w:val="29"/>
    <w:rsid w:val="006F4F39"/>
    <w:rPr>
      <w:i/>
      <w:iCs/>
      <w:color w:val="404040" w:themeColor="text1" w:themeTint="BF"/>
    </w:rPr>
  </w:style>
  <w:style w:type="paragraph" w:styleId="ListParagraph">
    <w:name w:val="List Paragraph"/>
    <w:basedOn w:val="Normal"/>
    <w:uiPriority w:val="34"/>
    <w:qFormat/>
    <w:rsid w:val="006F4F39"/>
    <w:pPr>
      <w:ind w:left="720"/>
      <w:contextualSpacing/>
    </w:pPr>
  </w:style>
  <w:style w:type="character" w:styleId="IntenseEmphasis">
    <w:name w:val="Intense Emphasis"/>
    <w:basedOn w:val="DefaultParagraphFont"/>
    <w:uiPriority w:val="21"/>
    <w:qFormat/>
    <w:rsid w:val="006F4F39"/>
    <w:rPr>
      <w:i/>
      <w:iCs/>
      <w:color w:val="0F4761" w:themeColor="accent1" w:themeShade="BF"/>
    </w:rPr>
  </w:style>
  <w:style w:type="paragraph" w:styleId="IntenseQuote">
    <w:name w:val="Intense Quote"/>
    <w:basedOn w:val="Normal"/>
    <w:next w:val="Normal"/>
    <w:link w:val="IntenseQuoteChar"/>
    <w:uiPriority w:val="30"/>
    <w:qFormat/>
    <w:rsid w:val="006F4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F39"/>
    <w:rPr>
      <w:i/>
      <w:iCs/>
      <w:color w:val="0F4761" w:themeColor="accent1" w:themeShade="BF"/>
    </w:rPr>
  </w:style>
  <w:style w:type="character" w:styleId="IntenseReference">
    <w:name w:val="Intense Reference"/>
    <w:basedOn w:val="DefaultParagraphFont"/>
    <w:uiPriority w:val="32"/>
    <w:qFormat/>
    <w:rsid w:val="006F4F39"/>
    <w:rPr>
      <w:b/>
      <w:bCs/>
      <w:smallCaps/>
      <w:color w:val="0F4761" w:themeColor="accent1" w:themeShade="BF"/>
      <w:spacing w:val="5"/>
    </w:rPr>
  </w:style>
  <w:style w:type="paragraph" w:styleId="Header">
    <w:name w:val="header"/>
    <w:basedOn w:val="Normal"/>
    <w:link w:val="HeaderChar"/>
    <w:uiPriority w:val="99"/>
    <w:unhideWhenUsed/>
    <w:rsid w:val="006F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F39"/>
  </w:style>
  <w:style w:type="paragraph" w:styleId="Footer">
    <w:name w:val="footer"/>
    <w:basedOn w:val="Normal"/>
    <w:link w:val="FooterChar"/>
    <w:uiPriority w:val="99"/>
    <w:unhideWhenUsed/>
    <w:rsid w:val="006F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F39"/>
  </w:style>
  <w:style w:type="character" w:styleId="Hyperlink">
    <w:name w:val="Hyperlink"/>
    <w:rsid w:val="006F4F39"/>
    <w:rPr>
      <w:color w:val="0000FF"/>
      <w:u w:val="single"/>
    </w:rPr>
  </w:style>
  <w:style w:type="paragraph" w:customStyle="1" w:styleId="paragraph">
    <w:name w:val="paragraph"/>
    <w:basedOn w:val="Normal"/>
    <w:rsid w:val="006F4F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F4F39"/>
  </w:style>
  <w:style w:type="character" w:styleId="CommentReference">
    <w:name w:val="annotation reference"/>
    <w:basedOn w:val="DefaultParagraphFont"/>
    <w:uiPriority w:val="99"/>
    <w:semiHidden/>
    <w:unhideWhenUsed/>
    <w:rsid w:val="00194F1C"/>
    <w:rPr>
      <w:sz w:val="16"/>
      <w:szCs w:val="16"/>
    </w:rPr>
  </w:style>
  <w:style w:type="paragraph" w:styleId="CommentText">
    <w:name w:val="annotation text"/>
    <w:basedOn w:val="Normal"/>
    <w:link w:val="CommentTextChar"/>
    <w:uiPriority w:val="99"/>
    <w:unhideWhenUsed/>
    <w:rsid w:val="00194F1C"/>
    <w:pPr>
      <w:spacing w:line="240" w:lineRule="auto"/>
    </w:pPr>
    <w:rPr>
      <w:sz w:val="20"/>
      <w:szCs w:val="20"/>
    </w:rPr>
  </w:style>
  <w:style w:type="character" w:customStyle="1" w:styleId="CommentTextChar">
    <w:name w:val="Comment Text Char"/>
    <w:basedOn w:val="DefaultParagraphFont"/>
    <w:link w:val="CommentText"/>
    <w:uiPriority w:val="99"/>
    <w:rsid w:val="00194F1C"/>
    <w:rPr>
      <w:sz w:val="20"/>
      <w:szCs w:val="20"/>
    </w:rPr>
  </w:style>
  <w:style w:type="paragraph" w:styleId="CommentSubject">
    <w:name w:val="annotation subject"/>
    <w:basedOn w:val="CommentText"/>
    <w:next w:val="CommentText"/>
    <w:link w:val="CommentSubjectChar"/>
    <w:uiPriority w:val="99"/>
    <w:semiHidden/>
    <w:unhideWhenUsed/>
    <w:rsid w:val="00194F1C"/>
    <w:rPr>
      <w:b/>
      <w:bCs/>
    </w:rPr>
  </w:style>
  <w:style w:type="character" w:customStyle="1" w:styleId="CommentSubjectChar">
    <w:name w:val="Comment Subject Char"/>
    <w:basedOn w:val="CommentTextChar"/>
    <w:link w:val="CommentSubject"/>
    <w:uiPriority w:val="99"/>
    <w:semiHidden/>
    <w:rsid w:val="00194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18937">
      <w:bodyDiv w:val="1"/>
      <w:marLeft w:val="0"/>
      <w:marRight w:val="0"/>
      <w:marTop w:val="0"/>
      <w:marBottom w:val="0"/>
      <w:divBdr>
        <w:top w:val="none" w:sz="0" w:space="0" w:color="auto"/>
        <w:left w:val="none" w:sz="0" w:space="0" w:color="auto"/>
        <w:bottom w:val="none" w:sz="0" w:space="0" w:color="auto"/>
        <w:right w:val="none" w:sz="0" w:space="0" w:color="auto"/>
      </w:divBdr>
    </w:div>
    <w:div w:id="15499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2025-03-11T19:32:00Z</dcterms:created>
  <dcterms:modified xsi:type="dcterms:W3CDTF">2025-03-13T16:47:00Z</dcterms:modified>
</cp:coreProperties>
</file>