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4F2A" w14:textId="77777777" w:rsidR="006D4B1B" w:rsidRPr="006D4B1B" w:rsidRDefault="006D4B1B" w:rsidP="00947EF2">
      <w:pPr>
        <w:spacing w:line="240" w:lineRule="auto"/>
        <w:rPr>
          <w:rFonts w:ascii="Arial" w:hAnsi="Arial" w:cs="Arial"/>
          <w:sz w:val="60"/>
          <w:szCs w:val="60"/>
        </w:rPr>
      </w:pPr>
      <w:r w:rsidRPr="006D4B1B">
        <w:rPr>
          <w:rFonts w:ascii="Arial" w:hAnsi="Arial" w:cs="Arial"/>
          <w:sz w:val="60"/>
          <w:szCs w:val="60"/>
          <w:highlight w:val="yellow"/>
        </w:rPr>
        <w:t>URGENT ACTION</w:t>
      </w:r>
      <w:r w:rsidRPr="006D4B1B">
        <w:rPr>
          <w:rFonts w:ascii="Arial" w:hAnsi="Arial" w:cs="Arial"/>
          <w:sz w:val="60"/>
          <w:szCs w:val="60"/>
        </w:rPr>
        <w:t xml:space="preserve"> </w:t>
      </w:r>
    </w:p>
    <w:p w14:paraId="441D0B03" w14:textId="77777777" w:rsidR="006D4B1B" w:rsidRPr="006D4B1B" w:rsidRDefault="006D4B1B" w:rsidP="00947EF2">
      <w:pPr>
        <w:spacing w:after="0" w:line="240" w:lineRule="auto"/>
        <w:rPr>
          <w:rFonts w:ascii="Arial" w:hAnsi="Arial" w:cs="Arial"/>
          <w:b/>
          <w:bCs/>
          <w:sz w:val="28"/>
          <w:szCs w:val="28"/>
        </w:rPr>
      </w:pPr>
      <w:r w:rsidRPr="006D4B1B">
        <w:rPr>
          <w:rFonts w:ascii="Arial" w:hAnsi="Arial" w:cs="Arial"/>
          <w:b/>
          <w:bCs/>
          <w:sz w:val="28"/>
          <w:szCs w:val="28"/>
        </w:rPr>
        <w:t xml:space="preserve">FIVE UYGHURS STILL AT RISK OF FORCED RETURN </w:t>
      </w:r>
    </w:p>
    <w:p w14:paraId="083426E8" w14:textId="5BA18AE8" w:rsidR="006D4B1B" w:rsidRDefault="006D4B1B" w:rsidP="00947EF2">
      <w:pPr>
        <w:spacing w:after="0" w:line="240" w:lineRule="auto"/>
        <w:rPr>
          <w:rFonts w:ascii="Arial" w:hAnsi="Arial" w:cs="Arial"/>
          <w:b/>
          <w:bCs/>
          <w:sz w:val="22"/>
          <w:szCs w:val="22"/>
        </w:rPr>
      </w:pPr>
      <w:r w:rsidRPr="006D4B1B">
        <w:rPr>
          <w:rFonts w:ascii="Arial" w:hAnsi="Arial" w:cs="Arial"/>
          <w:b/>
          <w:bCs/>
          <w:sz w:val="22"/>
          <w:szCs w:val="22"/>
        </w:rPr>
        <w:t>After Thai authorities forcibly returned 40 Uyghur refugees to China on February</w:t>
      </w:r>
      <w:r w:rsidR="00482EA9">
        <w:rPr>
          <w:rFonts w:ascii="Arial" w:hAnsi="Arial" w:cs="Arial"/>
          <w:b/>
          <w:bCs/>
          <w:sz w:val="22"/>
          <w:szCs w:val="22"/>
        </w:rPr>
        <w:t xml:space="preserve"> </w:t>
      </w:r>
      <w:r w:rsidR="00482EA9" w:rsidRPr="006D4B1B">
        <w:rPr>
          <w:rFonts w:ascii="Arial" w:hAnsi="Arial" w:cs="Arial"/>
          <w:b/>
          <w:bCs/>
          <w:sz w:val="22"/>
          <w:szCs w:val="22"/>
        </w:rPr>
        <w:t>27</w:t>
      </w:r>
      <w:r w:rsidRPr="006D4B1B">
        <w:rPr>
          <w:rFonts w:ascii="Arial" w:hAnsi="Arial" w:cs="Arial"/>
          <w:b/>
          <w:bCs/>
          <w:sz w:val="22"/>
          <w:szCs w:val="22"/>
        </w:rPr>
        <w:t>, five other Uyghur refugees are at risk of being forcibly returned to China where they would be at real risk of serious human rights violations. The men had travelled to Thailand in 2014 fleeing persecution, and the Thai government must uphold its obligations and ensure their rights, including to international protection.</w:t>
      </w:r>
      <w:r w:rsidR="00482EA9">
        <w:rPr>
          <w:rFonts w:ascii="Arial" w:hAnsi="Arial" w:cs="Arial"/>
          <w:b/>
          <w:bCs/>
          <w:sz w:val="22"/>
          <w:szCs w:val="22"/>
        </w:rPr>
        <w:t xml:space="preserve"> </w:t>
      </w:r>
      <w:r w:rsidRPr="006D4B1B">
        <w:rPr>
          <w:rFonts w:ascii="Arial" w:hAnsi="Arial" w:cs="Arial"/>
          <w:b/>
          <w:bCs/>
          <w:sz w:val="22"/>
          <w:szCs w:val="22"/>
        </w:rPr>
        <w:t xml:space="preserve"> </w:t>
      </w:r>
    </w:p>
    <w:p w14:paraId="438FF14B" w14:textId="77777777" w:rsidR="006D4B1B" w:rsidRPr="006D4B1B" w:rsidRDefault="006D4B1B" w:rsidP="00947EF2">
      <w:pPr>
        <w:spacing w:after="0" w:line="240" w:lineRule="auto"/>
        <w:rPr>
          <w:rFonts w:ascii="Arial" w:hAnsi="Arial" w:cs="Arial"/>
          <w:b/>
          <w:bCs/>
          <w:sz w:val="18"/>
          <w:szCs w:val="18"/>
        </w:rPr>
      </w:pPr>
    </w:p>
    <w:p w14:paraId="1B8FC03A" w14:textId="77777777" w:rsidR="006D4B1B" w:rsidRPr="00E42F62" w:rsidRDefault="006D4B1B" w:rsidP="00947EF2">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74CE3F5E" w14:textId="77777777" w:rsidR="006D4B1B" w:rsidRDefault="006D4B1B" w:rsidP="00947EF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2761F23C" w14:textId="366DE197" w:rsidR="006D4B1B" w:rsidRDefault="006D4B1B" w:rsidP="00947EF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Second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154</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1</w:t>
      </w:r>
      <w:r w:rsidRPr="002931D0">
        <w:rPr>
          <w:rStyle w:val="normaltextrun"/>
          <w:rFonts w:ascii="Arial" w:eastAsiaTheme="majorEastAsia" w:hAnsi="Arial" w:cs="Arial"/>
          <w:b/>
          <w:bCs/>
          <w:i/>
          <w:iCs/>
          <w:color w:val="000000" w:themeColor="text1"/>
          <w:sz w:val="20"/>
          <w:szCs w:val="20"/>
        </w:rPr>
        <w:t>5</w:t>
      </w:r>
      <w:r w:rsidRPr="002931D0">
        <w:rPr>
          <w:rStyle w:val="normaltextrun"/>
          <w:rFonts w:ascii="Arial" w:eastAsiaTheme="majorEastAsia" w:hAnsi="Arial" w:cs="Arial"/>
          <w:sz w:val="20"/>
          <w:szCs w:val="20"/>
        </w:rPr>
        <w:t>. We share this number with the officials we are trying to persuade.</w:t>
      </w:r>
    </w:p>
    <w:p w14:paraId="77CFD3DA" w14:textId="77777777" w:rsidR="006D4B1B" w:rsidRPr="006D4B1B" w:rsidRDefault="006D4B1B" w:rsidP="00947EF2">
      <w:pPr>
        <w:spacing w:after="0" w:line="240" w:lineRule="auto"/>
        <w:rPr>
          <w:rFonts w:ascii="Arial" w:hAnsi="Arial" w:cs="Arial"/>
          <w:sz w:val="18"/>
          <w:szCs w:val="18"/>
        </w:rPr>
      </w:pPr>
    </w:p>
    <w:p w14:paraId="1A8590EF" w14:textId="77777777" w:rsidR="006D4B1B" w:rsidRDefault="006D4B1B" w:rsidP="00947EF2">
      <w:pPr>
        <w:spacing w:after="0" w:line="240" w:lineRule="auto"/>
        <w:rPr>
          <w:rFonts w:ascii="Arial" w:hAnsi="Arial" w:cs="Arial"/>
          <w:b/>
          <w:bCs/>
          <w:sz w:val="20"/>
          <w:szCs w:val="20"/>
        </w:rPr>
        <w:sectPr w:rsidR="006D4B1B" w:rsidSect="00947EF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0CF987A" w14:textId="0CB43131" w:rsidR="006D4B1B" w:rsidRPr="006D4B1B" w:rsidRDefault="006D4B1B" w:rsidP="00947EF2">
      <w:pPr>
        <w:spacing w:after="0" w:line="240" w:lineRule="auto"/>
        <w:rPr>
          <w:rFonts w:ascii="Arial" w:hAnsi="Arial" w:cs="Arial"/>
          <w:b/>
          <w:bCs/>
          <w:sz w:val="20"/>
          <w:szCs w:val="20"/>
        </w:rPr>
      </w:pPr>
      <w:r w:rsidRPr="006D4B1B">
        <w:rPr>
          <w:rFonts w:ascii="Arial" w:hAnsi="Arial" w:cs="Arial"/>
          <w:b/>
          <w:bCs/>
          <w:sz w:val="20"/>
          <w:szCs w:val="20"/>
        </w:rPr>
        <w:t xml:space="preserve">Prime Minister Paetongtarn Shinawatra </w:t>
      </w:r>
    </w:p>
    <w:p w14:paraId="10A7EAF6" w14:textId="77777777" w:rsidR="006D4B1B" w:rsidRPr="006D4B1B" w:rsidRDefault="006D4B1B" w:rsidP="00947EF2">
      <w:pPr>
        <w:spacing w:after="0" w:line="240" w:lineRule="auto"/>
        <w:rPr>
          <w:rFonts w:ascii="Arial" w:hAnsi="Arial" w:cs="Arial"/>
          <w:sz w:val="20"/>
          <w:szCs w:val="20"/>
        </w:rPr>
      </w:pPr>
      <w:r w:rsidRPr="006D4B1B">
        <w:rPr>
          <w:rFonts w:ascii="Arial" w:hAnsi="Arial" w:cs="Arial"/>
          <w:sz w:val="20"/>
          <w:szCs w:val="20"/>
        </w:rPr>
        <w:t xml:space="preserve">Government House </w:t>
      </w:r>
    </w:p>
    <w:p w14:paraId="0CFA1251" w14:textId="77777777" w:rsidR="006D4B1B" w:rsidRPr="006D4B1B" w:rsidRDefault="006D4B1B" w:rsidP="00947EF2">
      <w:pPr>
        <w:spacing w:after="0" w:line="240" w:lineRule="auto"/>
        <w:rPr>
          <w:rFonts w:ascii="Arial" w:hAnsi="Arial" w:cs="Arial"/>
          <w:sz w:val="20"/>
          <w:szCs w:val="20"/>
        </w:rPr>
      </w:pPr>
      <w:r w:rsidRPr="006D4B1B">
        <w:rPr>
          <w:rFonts w:ascii="Arial" w:hAnsi="Arial" w:cs="Arial"/>
          <w:sz w:val="20"/>
          <w:szCs w:val="20"/>
        </w:rPr>
        <w:t xml:space="preserve">1 </w:t>
      </w:r>
      <w:proofErr w:type="spellStart"/>
      <w:r w:rsidRPr="006D4B1B">
        <w:rPr>
          <w:rFonts w:ascii="Arial" w:hAnsi="Arial" w:cs="Arial"/>
          <w:sz w:val="20"/>
          <w:szCs w:val="20"/>
        </w:rPr>
        <w:t>Phitsanalok</w:t>
      </w:r>
      <w:proofErr w:type="spellEnd"/>
      <w:r w:rsidRPr="006D4B1B">
        <w:rPr>
          <w:rFonts w:ascii="Arial" w:hAnsi="Arial" w:cs="Arial"/>
          <w:sz w:val="20"/>
          <w:szCs w:val="20"/>
        </w:rPr>
        <w:t xml:space="preserve"> Road </w:t>
      </w:r>
    </w:p>
    <w:p w14:paraId="02581BA5" w14:textId="0929359A" w:rsidR="006D4B1B" w:rsidRPr="006D4B1B" w:rsidRDefault="006D4B1B" w:rsidP="00947EF2">
      <w:pPr>
        <w:spacing w:after="0" w:line="240" w:lineRule="auto"/>
        <w:rPr>
          <w:rFonts w:ascii="Arial" w:hAnsi="Arial" w:cs="Arial"/>
          <w:sz w:val="20"/>
          <w:szCs w:val="20"/>
        </w:rPr>
      </w:pPr>
      <w:r w:rsidRPr="006D4B1B">
        <w:rPr>
          <w:rFonts w:ascii="Arial" w:hAnsi="Arial" w:cs="Arial"/>
          <w:sz w:val="20"/>
          <w:szCs w:val="20"/>
        </w:rPr>
        <w:t xml:space="preserve">Bangkok </w:t>
      </w:r>
    </w:p>
    <w:p w14:paraId="7B5C10BA" w14:textId="17F3E2FF" w:rsidR="006D4B1B" w:rsidRPr="006D4B1B" w:rsidRDefault="006D4B1B" w:rsidP="00947EF2">
      <w:pPr>
        <w:spacing w:after="0" w:line="240" w:lineRule="auto"/>
        <w:rPr>
          <w:rFonts w:ascii="Arial" w:hAnsi="Arial" w:cs="Arial"/>
          <w:sz w:val="20"/>
          <w:szCs w:val="20"/>
        </w:rPr>
      </w:pPr>
      <w:r w:rsidRPr="006D4B1B">
        <w:rPr>
          <w:rFonts w:ascii="Arial" w:hAnsi="Arial" w:cs="Arial"/>
          <w:sz w:val="20"/>
          <w:szCs w:val="20"/>
        </w:rPr>
        <w:t xml:space="preserve">Thailand </w:t>
      </w:r>
    </w:p>
    <w:p w14:paraId="1E78DE52" w14:textId="77777777" w:rsidR="006D4B1B" w:rsidRDefault="006D4B1B" w:rsidP="00947EF2">
      <w:pPr>
        <w:spacing w:after="0" w:line="240" w:lineRule="auto"/>
        <w:rPr>
          <w:rFonts w:ascii="Arial" w:hAnsi="Arial" w:cs="Arial"/>
          <w:sz w:val="20"/>
          <w:szCs w:val="20"/>
        </w:rPr>
      </w:pPr>
      <w:r w:rsidRPr="006D4B1B">
        <w:rPr>
          <w:rFonts w:ascii="Arial" w:hAnsi="Arial" w:cs="Arial"/>
          <w:sz w:val="20"/>
          <w:szCs w:val="20"/>
        </w:rPr>
        <w:t xml:space="preserve">Fax: (+66) 2618 2358 </w:t>
      </w:r>
    </w:p>
    <w:p w14:paraId="107DDD1E" w14:textId="118CCD4B" w:rsidR="006D4B1B" w:rsidRPr="006D4B1B" w:rsidRDefault="006D4B1B" w:rsidP="00947EF2">
      <w:pPr>
        <w:spacing w:after="0" w:line="240" w:lineRule="auto"/>
        <w:rPr>
          <w:rFonts w:ascii="Arial" w:hAnsi="Arial" w:cs="Arial"/>
          <w:b/>
          <w:bCs/>
          <w:sz w:val="20"/>
          <w:szCs w:val="20"/>
        </w:rPr>
      </w:pPr>
      <w:r w:rsidRPr="006D4B1B">
        <w:rPr>
          <w:rFonts w:ascii="Arial" w:hAnsi="Arial" w:cs="Arial"/>
          <w:sz w:val="20"/>
          <w:szCs w:val="20"/>
        </w:rPr>
        <w:t xml:space="preserve">Email: </w:t>
      </w:r>
      <w:hyperlink r:id="rId12" w:history="1">
        <w:r w:rsidRPr="006D4B1B">
          <w:rPr>
            <w:rStyle w:val="Hyperlink"/>
            <w:rFonts w:ascii="Arial" w:hAnsi="Arial" w:cs="Arial"/>
            <w:sz w:val="20"/>
            <w:szCs w:val="20"/>
          </w:rPr>
          <w:t>prforeign@prd.go.th</w:t>
        </w:r>
      </w:hyperlink>
      <w:r w:rsidRPr="006D4B1B">
        <w:rPr>
          <w:rFonts w:ascii="Arial" w:hAnsi="Arial" w:cs="Arial"/>
          <w:b/>
          <w:bCs/>
          <w:sz w:val="20"/>
          <w:szCs w:val="20"/>
        </w:rPr>
        <w:t xml:space="preserve"> </w:t>
      </w:r>
      <w:r>
        <w:rPr>
          <w:rFonts w:ascii="Arial" w:hAnsi="Arial" w:cs="Arial"/>
          <w:b/>
          <w:bCs/>
          <w:sz w:val="20"/>
          <w:szCs w:val="20"/>
        </w:rPr>
        <w:br w:type="column"/>
      </w:r>
      <w:r w:rsidRPr="006D4B1B">
        <w:rPr>
          <w:rFonts w:ascii="Arial" w:hAnsi="Arial" w:cs="Arial"/>
          <w:b/>
          <w:bCs/>
          <w:sz w:val="20"/>
          <w:szCs w:val="20"/>
        </w:rPr>
        <w:t xml:space="preserve">                        CC: Thai Embassy in the United States</w:t>
      </w:r>
    </w:p>
    <w:p w14:paraId="47988723" w14:textId="2653FEC4" w:rsidR="006D4B1B" w:rsidRPr="006D4B1B" w:rsidRDefault="006D4B1B" w:rsidP="00947EF2">
      <w:pPr>
        <w:spacing w:after="0" w:line="240" w:lineRule="auto"/>
        <w:jc w:val="right"/>
        <w:rPr>
          <w:rFonts w:ascii="Arial" w:hAnsi="Arial" w:cs="Arial"/>
          <w:b/>
          <w:bCs/>
          <w:sz w:val="20"/>
          <w:szCs w:val="20"/>
        </w:rPr>
      </w:pPr>
      <w:r w:rsidRPr="006D4B1B">
        <w:rPr>
          <w:rFonts w:ascii="Arial" w:hAnsi="Arial" w:cs="Arial"/>
          <w:b/>
          <w:bCs/>
          <w:sz w:val="20"/>
          <w:szCs w:val="20"/>
        </w:rPr>
        <w:t xml:space="preserve">Ambassador Dr. Suriya </w:t>
      </w:r>
      <w:proofErr w:type="spellStart"/>
      <w:r w:rsidRPr="006D4B1B">
        <w:rPr>
          <w:rFonts w:ascii="Arial" w:hAnsi="Arial" w:cs="Arial"/>
          <w:b/>
          <w:bCs/>
          <w:sz w:val="20"/>
          <w:szCs w:val="20"/>
        </w:rPr>
        <w:t>Chindawongse</w:t>
      </w:r>
      <w:proofErr w:type="spellEnd"/>
    </w:p>
    <w:p w14:paraId="320F8576" w14:textId="7F616AA8" w:rsidR="006D4B1B" w:rsidRPr="006D4B1B" w:rsidRDefault="006D4B1B" w:rsidP="00947EF2">
      <w:pPr>
        <w:spacing w:after="0" w:line="240" w:lineRule="auto"/>
        <w:jc w:val="right"/>
        <w:rPr>
          <w:rFonts w:ascii="Arial" w:hAnsi="Arial" w:cs="Arial"/>
          <w:sz w:val="20"/>
          <w:szCs w:val="20"/>
        </w:rPr>
      </w:pPr>
      <w:r w:rsidRPr="006D4B1B">
        <w:rPr>
          <w:rFonts w:ascii="Arial" w:hAnsi="Arial" w:cs="Arial"/>
          <w:sz w:val="20"/>
          <w:szCs w:val="20"/>
        </w:rPr>
        <w:t xml:space="preserve">1024 Wisconsin Avenue, NW, </w:t>
      </w:r>
    </w:p>
    <w:p w14:paraId="41852F3E" w14:textId="61AC824C" w:rsidR="006D4B1B" w:rsidRPr="006D4B1B" w:rsidRDefault="006D4B1B" w:rsidP="00947EF2">
      <w:pPr>
        <w:spacing w:after="0" w:line="240" w:lineRule="auto"/>
        <w:jc w:val="right"/>
        <w:rPr>
          <w:rFonts w:ascii="Arial" w:hAnsi="Arial" w:cs="Arial"/>
          <w:sz w:val="20"/>
          <w:szCs w:val="20"/>
        </w:rPr>
      </w:pPr>
      <w:r w:rsidRPr="006D4B1B">
        <w:rPr>
          <w:rFonts w:ascii="Arial" w:hAnsi="Arial" w:cs="Arial"/>
          <w:sz w:val="20"/>
          <w:szCs w:val="20"/>
        </w:rPr>
        <w:t>Washington DC 20007</w:t>
      </w:r>
    </w:p>
    <w:p w14:paraId="2990E967" w14:textId="77777777" w:rsidR="006D4B1B" w:rsidRPr="006D4B1B" w:rsidRDefault="006D4B1B" w:rsidP="00947EF2">
      <w:pPr>
        <w:spacing w:after="0" w:line="240" w:lineRule="auto"/>
        <w:jc w:val="right"/>
        <w:rPr>
          <w:rFonts w:ascii="Arial" w:hAnsi="Arial" w:cs="Arial"/>
          <w:sz w:val="20"/>
          <w:szCs w:val="20"/>
        </w:rPr>
      </w:pPr>
      <w:r w:rsidRPr="006D4B1B">
        <w:rPr>
          <w:rFonts w:ascii="Arial" w:hAnsi="Arial" w:cs="Arial"/>
          <w:sz w:val="20"/>
          <w:szCs w:val="20"/>
        </w:rPr>
        <w:t xml:space="preserve">Email: </w:t>
      </w:r>
      <w:hyperlink r:id="rId13" w:history="1">
        <w:r w:rsidRPr="006D4B1B">
          <w:rPr>
            <w:rStyle w:val="Hyperlink"/>
            <w:rFonts w:ascii="Arial" w:hAnsi="Arial" w:cs="Arial"/>
            <w:sz w:val="20"/>
            <w:szCs w:val="20"/>
          </w:rPr>
          <w:t>thai.wsn@thaiembdc.org</w:t>
        </w:r>
      </w:hyperlink>
    </w:p>
    <w:p w14:paraId="1115E84F" w14:textId="34D265A6" w:rsidR="006D4B1B" w:rsidRDefault="006D4B1B" w:rsidP="00947EF2">
      <w:pPr>
        <w:spacing w:after="0" w:line="240" w:lineRule="auto"/>
        <w:jc w:val="right"/>
        <w:rPr>
          <w:rFonts w:ascii="Arial" w:hAnsi="Arial" w:cs="Arial"/>
          <w:sz w:val="20"/>
          <w:szCs w:val="20"/>
        </w:rPr>
        <w:sectPr w:rsidR="006D4B1B" w:rsidSect="006D4B1B">
          <w:type w:val="continuous"/>
          <w:pgSz w:w="12240" w:h="15840"/>
          <w:pgMar w:top="720" w:right="720" w:bottom="2160" w:left="720" w:header="720" w:footer="720" w:gutter="0"/>
          <w:cols w:num="2" w:space="720"/>
          <w:docGrid w:linePitch="360"/>
        </w:sectPr>
      </w:pPr>
      <w:r w:rsidRPr="006D4B1B">
        <w:rPr>
          <w:rFonts w:ascii="Arial" w:hAnsi="Arial" w:cs="Arial"/>
          <w:sz w:val="20"/>
          <w:szCs w:val="20"/>
        </w:rPr>
        <w:t xml:space="preserve">Web Contact Page:  </w:t>
      </w:r>
      <w:hyperlink r:id="rId14" w:history="1">
        <w:r w:rsidRPr="006D4B1B">
          <w:rPr>
            <w:rStyle w:val="Hyperlink"/>
            <w:rFonts w:ascii="Arial" w:hAnsi="Arial" w:cs="Arial"/>
            <w:sz w:val="20"/>
            <w:szCs w:val="20"/>
          </w:rPr>
          <w:t>https://washingtondc.thaiembassy.org/en/page/contact-us?menu=64cbd078ea577f07aa6cedf2</w:t>
        </w:r>
      </w:hyperlink>
    </w:p>
    <w:p w14:paraId="62B19B8D" w14:textId="6B456F2F" w:rsidR="006D4B1B" w:rsidRPr="006D4B1B" w:rsidRDefault="006D4B1B" w:rsidP="00947EF2">
      <w:pPr>
        <w:spacing w:after="0" w:line="240" w:lineRule="auto"/>
        <w:rPr>
          <w:rFonts w:ascii="Arial" w:hAnsi="Arial" w:cs="Arial"/>
          <w:sz w:val="18"/>
          <w:szCs w:val="18"/>
        </w:rPr>
      </w:pPr>
    </w:p>
    <w:p w14:paraId="46968833" w14:textId="622550F8" w:rsidR="006D4B1B" w:rsidRDefault="006D4B1B" w:rsidP="00947EF2">
      <w:pPr>
        <w:spacing w:line="240" w:lineRule="auto"/>
        <w:rPr>
          <w:rFonts w:ascii="Arial" w:hAnsi="Arial" w:cs="Arial"/>
        </w:rPr>
      </w:pPr>
      <w:r w:rsidRPr="006D4B1B">
        <w:rPr>
          <w:rFonts w:ascii="Arial" w:hAnsi="Arial" w:cs="Arial"/>
        </w:rPr>
        <w:t xml:space="preserve">Dear Prime Minister, </w:t>
      </w:r>
    </w:p>
    <w:p w14:paraId="23DA2D58" w14:textId="34B994C1" w:rsidR="00947EF2" w:rsidRDefault="006D4B1B" w:rsidP="00947EF2">
      <w:pPr>
        <w:spacing w:line="240" w:lineRule="auto"/>
        <w:rPr>
          <w:rFonts w:ascii="Arial" w:hAnsi="Arial" w:cs="Arial"/>
        </w:rPr>
      </w:pPr>
      <w:r w:rsidRPr="006D4B1B">
        <w:rPr>
          <w:rFonts w:ascii="Arial" w:hAnsi="Arial" w:cs="Arial"/>
        </w:rPr>
        <w:t xml:space="preserve">It is unconscionable that your government forcibly returned </w:t>
      </w:r>
      <w:r w:rsidRPr="00482EA9">
        <w:rPr>
          <w:rFonts w:ascii="Arial" w:hAnsi="Arial" w:cs="Arial"/>
          <w:b/>
          <w:bCs/>
        </w:rPr>
        <w:t>40 ethnic Uyghur refugees</w:t>
      </w:r>
      <w:r w:rsidRPr="006D4B1B">
        <w:rPr>
          <w:rFonts w:ascii="Arial" w:hAnsi="Arial" w:cs="Arial"/>
        </w:rPr>
        <w:t xml:space="preserve"> to China on February</w:t>
      </w:r>
      <w:r w:rsidR="00482EA9">
        <w:rPr>
          <w:rFonts w:ascii="Arial" w:hAnsi="Arial" w:cs="Arial"/>
        </w:rPr>
        <w:t xml:space="preserve"> </w:t>
      </w:r>
      <w:r w:rsidR="00482EA9" w:rsidRPr="006D4B1B">
        <w:rPr>
          <w:rFonts w:ascii="Arial" w:hAnsi="Arial" w:cs="Arial"/>
        </w:rPr>
        <w:t>27</w:t>
      </w:r>
      <w:r w:rsidR="00482EA9">
        <w:rPr>
          <w:rFonts w:ascii="Arial" w:hAnsi="Arial" w:cs="Arial"/>
        </w:rPr>
        <w:t>,</w:t>
      </w:r>
      <w:r w:rsidRPr="006D4B1B">
        <w:rPr>
          <w:rFonts w:ascii="Arial" w:hAnsi="Arial" w:cs="Arial"/>
        </w:rPr>
        <w:t xml:space="preserve"> in violation of Thailand’s international human rights obligations and of the principle of nonrefoulement. I am concerned for the situation of an additional </w:t>
      </w:r>
      <w:r w:rsidRPr="00286791">
        <w:rPr>
          <w:rFonts w:ascii="Arial" w:hAnsi="Arial" w:cs="Arial"/>
          <w:b/>
          <w:bCs/>
        </w:rPr>
        <w:t>five Uyghur men</w:t>
      </w:r>
      <w:r w:rsidRPr="006D4B1B">
        <w:rPr>
          <w:rFonts w:ascii="Arial" w:hAnsi="Arial" w:cs="Arial"/>
        </w:rPr>
        <w:t xml:space="preserve"> imprisoned in Klong Prem Central Prison, Bangkok, who are themselves at risk of forcible return to China. </w:t>
      </w:r>
    </w:p>
    <w:p w14:paraId="17FCF03E" w14:textId="679CA0F1" w:rsidR="00947EF2" w:rsidRDefault="006D4B1B" w:rsidP="00947EF2">
      <w:pPr>
        <w:spacing w:line="240" w:lineRule="auto"/>
        <w:rPr>
          <w:rFonts w:ascii="Arial" w:hAnsi="Arial" w:cs="Arial"/>
        </w:rPr>
      </w:pPr>
      <w:r w:rsidRPr="006D4B1B">
        <w:rPr>
          <w:rFonts w:ascii="Arial" w:hAnsi="Arial" w:cs="Arial"/>
        </w:rPr>
        <w:t xml:space="preserve">I am disturbed to learn that prior to deporting them, your government denied the 40 refugees their requests to have access to the United Nations High Commissioner for Refugees (UNHCR) and have their protection needs assessed. </w:t>
      </w:r>
    </w:p>
    <w:p w14:paraId="6A001CBA" w14:textId="77777777" w:rsidR="00503775" w:rsidRDefault="006D4B1B" w:rsidP="00947EF2">
      <w:pPr>
        <w:spacing w:line="240" w:lineRule="auto"/>
        <w:rPr>
          <w:rFonts w:ascii="Arial" w:hAnsi="Arial" w:cs="Arial"/>
        </w:rPr>
      </w:pPr>
      <w:r w:rsidRPr="006D4B1B">
        <w:rPr>
          <w:rFonts w:ascii="Arial" w:hAnsi="Arial" w:cs="Arial"/>
        </w:rPr>
        <w:t xml:space="preserve">I am saddened that the Thai government failed to protect these men, despite the recent enactment of domestic law prohibiting refoulement and the adoption of a newly created mechanism to screen individuals in need of international protection. </w:t>
      </w:r>
    </w:p>
    <w:p w14:paraId="5C1E5E49" w14:textId="52F70824" w:rsidR="00947EF2" w:rsidRDefault="006D4B1B" w:rsidP="00947EF2">
      <w:pPr>
        <w:spacing w:line="240" w:lineRule="auto"/>
        <w:rPr>
          <w:rFonts w:ascii="Arial" w:hAnsi="Arial" w:cs="Arial"/>
        </w:rPr>
      </w:pPr>
      <w:r w:rsidRPr="006D4B1B">
        <w:rPr>
          <w:rFonts w:ascii="Arial" w:hAnsi="Arial" w:cs="Arial"/>
        </w:rPr>
        <w:t xml:space="preserve">I therefore urge you to show your commitment to upholding your international human rights obligations and take the following actions: </w:t>
      </w:r>
    </w:p>
    <w:p w14:paraId="5F7F627C" w14:textId="77777777" w:rsidR="00947EF2" w:rsidRDefault="006D4B1B" w:rsidP="00947EF2">
      <w:pPr>
        <w:spacing w:line="240" w:lineRule="auto"/>
        <w:rPr>
          <w:rFonts w:ascii="Arial" w:hAnsi="Arial" w:cs="Arial"/>
        </w:rPr>
      </w:pPr>
      <w:r w:rsidRPr="006D4B1B">
        <w:rPr>
          <w:rFonts w:ascii="Arial" w:hAnsi="Arial" w:cs="Arial"/>
        </w:rPr>
        <w:t xml:space="preserve">• Ensure the five Uyghur men have access to a full, effective and fair procedure to assess their asylum claims; to adequate and appropriate medical care and lawyer of their choice; and commit to not forcibly returning them to China or to a third country from where they could be returned to </w:t>
      </w:r>
      <w:proofErr w:type="gramStart"/>
      <w:r w:rsidRPr="006D4B1B">
        <w:rPr>
          <w:rFonts w:ascii="Arial" w:hAnsi="Arial" w:cs="Arial"/>
        </w:rPr>
        <w:t>China;</w:t>
      </w:r>
      <w:proofErr w:type="gramEnd"/>
      <w:r w:rsidRPr="006D4B1B">
        <w:rPr>
          <w:rFonts w:ascii="Arial" w:hAnsi="Arial" w:cs="Arial"/>
        </w:rPr>
        <w:t xml:space="preserve"> </w:t>
      </w:r>
    </w:p>
    <w:p w14:paraId="45C72D11" w14:textId="38E1BBAD" w:rsidR="00947EF2" w:rsidRDefault="006D4B1B" w:rsidP="00947EF2">
      <w:pPr>
        <w:spacing w:line="240" w:lineRule="auto"/>
        <w:rPr>
          <w:rFonts w:ascii="Arial" w:hAnsi="Arial" w:cs="Arial"/>
        </w:rPr>
      </w:pPr>
      <w:r w:rsidRPr="006D4B1B">
        <w:rPr>
          <w:rFonts w:ascii="Arial" w:hAnsi="Arial" w:cs="Arial"/>
        </w:rPr>
        <w:t xml:space="preserve">• Investigate the refoulement of 40 Uyghur men forcibly returned to </w:t>
      </w:r>
      <w:proofErr w:type="gramStart"/>
      <w:r w:rsidRPr="006D4B1B">
        <w:rPr>
          <w:rFonts w:ascii="Arial" w:hAnsi="Arial" w:cs="Arial"/>
        </w:rPr>
        <w:t>China</w:t>
      </w:r>
      <w:r w:rsidR="004371BB">
        <w:rPr>
          <w:rFonts w:ascii="Arial" w:hAnsi="Arial" w:cs="Arial"/>
        </w:rPr>
        <w:t>;</w:t>
      </w:r>
      <w:proofErr w:type="gramEnd"/>
    </w:p>
    <w:p w14:paraId="204B1ACD" w14:textId="77777777" w:rsidR="00947EF2" w:rsidRDefault="006D4B1B" w:rsidP="00947EF2">
      <w:pPr>
        <w:spacing w:line="240" w:lineRule="auto"/>
        <w:rPr>
          <w:rFonts w:ascii="Arial" w:hAnsi="Arial" w:cs="Arial"/>
        </w:rPr>
      </w:pPr>
      <w:r w:rsidRPr="006D4B1B">
        <w:rPr>
          <w:rFonts w:ascii="Arial" w:hAnsi="Arial" w:cs="Arial"/>
        </w:rPr>
        <w:t xml:space="preserve">• End arbitrary detention of refugees and migrants and amend legislation and regulations in line with international standards accordingly.  </w:t>
      </w:r>
    </w:p>
    <w:p w14:paraId="77506AF3" w14:textId="77777777" w:rsidR="00947EF2" w:rsidRDefault="006D4B1B" w:rsidP="00947EF2">
      <w:pPr>
        <w:spacing w:line="240" w:lineRule="auto"/>
        <w:rPr>
          <w:rFonts w:ascii="Arial" w:hAnsi="Arial" w:cs="Arial"/>
        </w:rPr>
      </w:pPr>
      <w:r w:rsidRPr="006D4B1B">
        <w:rPr>
          <w:rFonts w:ascii="Arial" w:hAnsi="Arial" w:cs="Arial"/>
        </w:rPr>
        <w:t xml:space="preserve">Yours sincerely, </w:t>
      </w:r>
    </w:p>
    <w:p w14:paraId="7220346E" w14:textId="77777777" w:rsidR="00947EF2" w:rsidRPr="00947EF2" w:rsidRDefault="006D4B1B" w:rsidP="00947EF2">
      <w:pPr>
        <w:spacing w:after="0" w:line="240" w:lineRule="auto"/>
        <w:rPr>
          <w:rFonts w:ascii="Arial" w:hAnsi="Arial" w:cs="Arial"/>
          <w:b/>
          <w:bCs/>
        </w:rPr>
      </w:pPr>
      <w:r w:rsidRPr="00947EF2">
        <w:rPr>
          <w:rFonts w:ascii="Arial" w:hAnsi="Arial" w:cs="Arial"/>
          <w:b/>
          <w:bCs/>
          <w:highlight w:val="lightGray"/>
        </w:rPr>
        <w:lastRenderedPageBreak/>
        <w:t>ADDITIONAL INFORMATION</w:t>
      </w:r>
      <w:r w:rsidRPr="00947EF2">
        <w:rPr>
          <w:rFonts w:ascii="Arial" w:hAnsi="Arial" w:cs="Arial"/>
          <w:b/>
          <w:bCs/>
        </w:rPr>
        <w:t xml:space="preserve"> </w:t>
      </w:r>
    </w:p>
    <w:p w14:paraId="34A149E0" w14:textId="3999C42D" w:rsidR="00947EF2" w:rsidRDefault="006D4B1B" w:rsidP="00947EF2">
      <w:pPr>
        <w:spacing w:after="0" w:line="240" w:lineRule="auto"/>
        <w:rPr>
          <w:rFonts w:ascii="Arial" w:hAnsi="Arial" w:cs="Arial"/>
        </w:rPr>
      </w:pPr>
      <w:r w:rsidRPr="006D4B1B">
        <w:rPr>
          <w:rFonts w:ascii="Arial" w:hAnsi="Arial" w:cs="Arial"/>
        </w:rPr>
        <w:t xml:space="preserve">The five men travelled to Thailand in March 2014, after fleeing China’s Xinjiang Uyghur Autonomous Region. Two of the men were children, aged 16 at the time. They were among more than 300 men, women, children, and elderly people who officials detained in two operations targeting presumed human smuggling camps in mid-March 2014. Officials transferred individuals to immigration detention </w:t>
      </w:r>
      <w:r w:rsidR="007F7380" w:rsidRPr="006D4B1B">
        <w:rPr>
          <w:rFonts w:ascii="Arial" w:hAnsi="Arial" w:cs="Arial"/>
        </w:rPr>
        <w:t>centers</w:t>
      </w:r>
      <w:r w:rsidRPr="006D4B1B">
        <w:rPr>
          <w:rFonts w:ascii="Arial" w:hAnsi="Arial" w:cs="Arial"/>
        </w:rPr>
        <w:t xml:space="preserve"> under Thailand’s Immigration Act</w:t>
      </w:r>
      <w:r w:rsidR="00C279CC">
        <w:rPr>
          <w:rFonts w:ascii="Arial" w:hAnsi="Arial" w:cs="Arial"/>
        </w:rPr>
        <w:t>.</w:t>
      </w:r>
      <w:r w:rsidRPr="006D4B1B">
        <w:rPr>
          <w:rFonts w:ascii="Arial" w:hAnsi="Arial" w:cs="Arial"/>
        </w:rPr>
        <w:t xml:space="preserve"> </w:t>
      </w:r>
    </w:p>
    <w:p w14:paraId="37C3690A" w14:textId="77777777" w:rsidR="00947EF2" w:rsidRPr="00947EF2" w:rsidRDefault="00947EF2" w:rsidP="00947EF2">
      <w:pPr>
        <w:spacing w:after="0" w:line="240" w:lineRule="auto"/>
        <w:rPr>
          <w:rFonts w:ascii="Arial" w:hAnsi="Arial" w:cs="Arial"/>
          <w:sz w:val="18"/>
          <w:szCs w:val="18"/>
        </w:rPr>
      </w:pPr>
    </w:p>
    <w:p w14:paraId="016186C6" w14:textId="5DA3650D" w:rsidR="00947EF2" w:rsidRDefault="006D4B1B" w:rsidP="00947EF2">
      <w:pPr>
        <w:spacing w:after="0" w:line="240" w:lineRule="auto"/>
        <w:rPr>
          <w:rFonts w:ascii="Arial" w:hAnsi="Arial" w:cs="Arial"/>
        </w:rPr>
      </w:pPr>
      <w:r w:rsidRPr="006D4B1B">
        <w:rPr>
          <w:rFonts w:ascii="Arial" w:hAnsi="Arial" w:cs="Arial"/>
        </w:rPr>
        <w:t>In June 2015, authorities had allowed 172 women and children from the group to travel to Turkey. In July 2015, Thailand breached its domestic and international human rights obligations, including the principle of non-refoulement, by facilitating the forcible return of 109 other Uyghur men, women</w:t>
      </w:r>
      <w:r w:rsidR="009E04CA">
        <w:rPr>
          <w:rFonts w:ascii="Arial" w:hAnsi="Arial" w:cs="Arial"/>
        </w:rPr>
        <w:t>,</w:t>
      </w:r>
      <w:r w:rsidRPr="006D4B1B">
        <w:rPr>
          <w:rFonts w:ascii="Arial" w:hAnsi="Arial" w:cs="Arial"/>
        </w:rPr>
        <w:t xml:space="preserve"> and children to China</w:t>
      </w:r>
      <w:r w:rsidR="009912B1">
        <w:rPr>
          <w:rFonts w:ascii="Arial" w:hAnsi="Arial" w:cs="Arial"/>
        </w:rPr>
        <w:t xml:space="preserve">. </w:t>
      </w:r>
      <w:r w:rsidRPr="006D4B1B">
        <w:rPr>
          <w:rFonts w:ascii="Arial" w:hAnsi="Arial" w:cs="Arial"/>
        </w:rPr>
        <w:t xml:space="preserve">At the time, Amnesty </w:t>
      </w:r>
      <w:hyperlink r:id="rId15" w:history="1">
        <w:r w:rsidRPr="00947EF2">
          <w:rPr>
            <w:rStyle w:val="Hyperlink"/>
            <w:rFonts w:ascii="Arial" w:hAnsi="Arial" w:cs="Arial"/>
          </w:rPr>
          <w:t>decried the deportations</w:t>
        </w:r>
      </w:hyperlink>
      <w:r w:rsidRPr="006D4B1B">
        <w:rPr>
          <w:rFonts w:ascii="Arial" w:hAnsi="Arial" w:cs="Arial"/>
        </w:rPr>
        <w:t xml:space="preserve"> as “a despicable act, and illegal under international law”. In 2020 the five men escaped from Mukdahan Immigration Office in North-eastern Thailand. They described oppressive conditions of detention as a reason for their escape. Authorities have sentenced them to terms of imprisonment until 2029 for escaping from detention. </w:t>
      </w:r>
      <w:proofErr w:type="gramStart"/>
      <w:r w:rsidRPr="006D4B1B">
        <w:rPr>
          <w:rFonts w:ascii="Arial" w:hAnsi="Arial" w:cs="Arial"/>
        </w:rPr>
        <w:t>In light of</w:t>
      </w:r>
      <w:proofErr w:type="gramEnd"/>
      <w:r w:rsidRPr="006D4B1B">
        <w:rPr>
          <w:rFonts w:ascii="Arial" w:hAnsi="Arial" w:cs="Arial"/>
        </w:rPr>
        <w:t xml:space="preserve"> the deportation of 40 Uyghurs in late February</w:t>
      </w:r>
      <w:r w:rsidR="00C379CF">
        <w:rPr>
          <w:rFonts w:ascii="Arial" w:hAnsi="Arial" w:cs="Arial"/>
        </w:rPr>
        <w:t xml:space="preserve">, </w:t>
      </w:r>
      <w:r w:rsidRPr="006D4B1B">
        <w:rPr>
          <w:rFonts w:ascii="Arial" w:hAnsi="Arial" w:cs="Arial"/>
        </w:rPr>
        <w:t xml:space="preserve">there are concerns that authorities may grant them a pardon for the purposes of accelerating their deportation back to China.  </w:t>
      </w:r>
    </w:p>
    <w:p w14:paraId="52324AEE" w14:textId="77777777" w:rsidR="00947EF2" w:rsidRPr="00947EF2" w:rsidRDefault="00947EF2" w:rsidP="00947EF2">
      <w:pPr>
        <w:spacing w:after="0" w:line="240" w:lineRule="auto"/>
        <w:rPr>
          <w:rFonts w:ascii="Arial" w:hAnsi="Arial" w:cs="Arial"/>
          <w:sz w:val="18"/>
          <w:szCs w:val="18"/>
        </w:rPr>
      </w:pPr>
    </w:p>
    <w:p w14:paraId="0F5E9A52" w14:textId="75D96DCF" w:rsidR="00947EF2" w:rsidRDefault="006D4B1B" w:rsidP="00947EF2">
      <w:pPr>
        <w:spacing w:after="0" w:line="240" w:lineRule="auto"/>
        <w:rPr>
          <w:rFonts w:ascii="Arial" w:hAnsi="Arial" w:cs="Arial"/>
        </w:rPr>
      </w:pPr>
      <w:r w:rsidRPr="006D4B1B">
        <w:rPr>
          <w:rFonts w:ascii="Arial" w:hAnsi="Arial" w:cs="Arial"/>
        </w:rPr>
        <w:t>Prior to their imprisonment, they, along with dozens of other</w:t>
      </w:r>
      <w:r w:rsidR="00925B78">
        <w:rPr>
          <w:rFonts w:ascii="Arial" w:hAnsi="Arial" w:cs="Arial"/>
        </w:rPr>
        <w:t xml:space="preserve"> </w:t>
      </w:r>
      <w:r w:rsidR="00925B78" w:rsidRPr="006D4B1B">
        <w:rPr>
          <w:rFonts w:ascii="Arial" w:hAnsi="Arial" w:cs="Arial"/>
        </w:rPr>
        <w:t>detained</w:t>
      </w:r>
      <w:r w:rsidR="004A4271">
        <w:rPr>
          <w:rFonts w:ascii="Arial" w:hAnsi="Arial" w:cs="Arial"/>
        </w:rPr>
        <w:t xml:space="preserve"> </w:t>
      </w:r>
      <w:r w:rsidR="004A4271" w:rsidRPr="006D4B1B">
        <w:rPr>
          <w:rFonts w:ascii="Arial" w:hAnsi="Arial" w:cs="Arial"/>
        </w:rPr>
        <w:t>Uyghurs</w:t>
      </w:r>
      <w:r w:rsidR="004A4271">
        <w:rPr>
          <w:rFonts w:ascii="Arial" w:hAnsi="Arial" w:cs="Arial"/>
        </w:rPr>
        <w:t xml:space="preserve">, </w:t>
      </w:r>
      <w:r w:rsidRPr="006D4B1B">
        <w:rPr>
          <w:rFonts w:ascii="Arial" w:hAnsi="Arial" w:cs="Arial"/>
        </w:rPr>
        <w:t xml:space="preserve">were unlawfully held for years without charge or trial under the Immigration Act, which does not define a maximum period for detention. Amnesty has confirmed poor conditions of detention in the </w:t>
      </w:r>
      <w:r w:rsidR="00AD4A45" w:rsidRPr="006D4B1B">
        <w:rPr>
          <w:rFonts w:ascii="Arial" w:hAnsi="Arial" w:cs="Arial"/>
        </w:rPr>
        <w:t>centers</w:t>
      </w:r>
      <w:r w:rsidR="00AD4A45">
        <w:rPr>
          <w:rFonts w:ascii="Arial" w:hAnsi="Arial" w:cs="Arial"/>
        </w:rPr>
        <w:t xml:space="preserve">. </w:t>
      </w:r>
    </w:p>
    <w:p w14:paraId="7A8634C8" w14:textId="77777777" w:rsidR="00947EF2" w:rsidRPr="00947EF2" w:rsidRDefault="00947EF2" w:rsidP="00947EF2">
      <w:pPr>
        <w:spacing w:after="0" w:line="240" w:lineRule="auto"/>
        <w:rPr>
          <w:rFonts w:ascii="Arial" w:hAnsi="Arial" w:cs="Arial"/>
          <w:sz w:val="18"/>
          <w:szCs w:val="18"/>
        </w:rPr>
      </w:pPr>
    </w:p>
    <w:p w14:paraId="6DE3FB19" w14:textId="69705911" w:rsidR="00947EF2" w:rsidRDefault="006D4B1B" w:rsidP="00947EF2">
      <w:pPr>
        <w:spacing w:after="0" w:line="240" w:lineRule="auto"/>
        <w:rPr>
          <w:rFonts w:ascii="Arial" w:hAnsi="Arial" w:cs="Arial"/>
        </w:rPr>
      </w:pPr>
      <w:r w:rsidRPr="006D4B1B">
        <w:rPr>
          <w:rFonts w:ascii="Arial" w:hAnsi="Arial" w:cs="Arial"/>
        </w:rPr>
        <w:t xml:space="preserve">In January 2025, Thai government officials had visited Uyghur refugees in Suan </w:t>
      </w:r>
      <w:proofErr w:type="spellStart"/>
      <w:r w:rsidRPr="006D4B1B">
        <w:rPr>
          <w:rFonts w:ascii="Arial" w:hAnsi="Arial" w:cs="Arial"/>
        </w:rPr>
        <w:t>Phlu</w:t>
      </w:r>
      <w:proofErr w:type="spellEnd"/>
      <w:r w:rsidRPr="006D4B1B">
        <w:rPr>
          <w:rFonts w:ascii="Arial" w:hAnsi="Arial" w:cs="Arial"/>
        </w:rPr>
        <w:t xml:space="preserve"> Immigration Cent</w:t>
      </w:r>
      <w:r w:rsidR="00F13C33">
        <w:rPr>
          <w:rFonts w:ascii="Arial" w:hAnsi="Arial" w:cs="Arial"/>
        </w:rPr>
        <w:t>er</w:t>
      </w:r>
      <w:r w:rsidRPr="006D4B1B">
        <w:rPr>
          <w:rFonts w:ascii="Arial" w:hAnsi="Arial" w:cs="Arial"/>
        </w:rPr>
        <w:t xml:space="preserve"> and had reportedly pressured them to complete paperwork agreeing to deportation to China. Authorities subsequently denied the men access to officials from the United Nations High Commissioner for Refugees (UNHCR, the UN Refugee Agency)</w:t>
      </w:r>
      <w:r w:rsidR="0025324D">
        <w:rPr>
          <w:rFonts w:ascii="Arial" w:hAnsi="Arial" w:cs="Arial"/>
        </w:rPr>
        <w:t xml:space="preserve">. </w:t>
      </w:r>
      <w:r w:rsidRPr="006D4B1B">
        <w:rPr>
          <w:rFonts w:ascii="Arial" w:hAnsi="Arial" w:cs="Arial"/>
        </w:rPr>
        <w:t>UN human rights experts, governments</w:t>
      </w:r>
      <w:r w:rsidR="00F13C33">
        <w:rPr>
          <w:rFonts w:ascii="Arial" w:hAnsi="Arial" w:cs="Arial"/>
        </w:rPr>
        <w:t>,</w:t>
      </w:r>
      <w:r w:rsidRPr="006D4B1B">
        <w:rPr>
          <w:rFonts w:ascii="Arial" w:hAnsi="Arial" w:cs="Arial"/>
        </w:rPr>
        <w:t xml:space="preserve"> and members of civil society called on the Thai government to uphold its obligations not to engage in refoulement. Refoulement is also prohibited under Section 13 of Thailand’s 2022 Prevention and Suppression of Torture and Enforced Disappearance Act</w:t>
      </w:r>
      <w:r w:rsidR="008A7CDD">
        <w:rPr>
          <w:rFonts w:ascii="Arial" w:hAnsi="Arial" w:cs="Arial"/>
        </w:rPr>
        <w:t xml:space="preserve">. </w:t>
      </w:r>
      <w:r w:rsidR="00E573CE">
        <w:rPr>
          <w:rFonts w:ascii="Arial" w:hAnsi="Arial" w:cs="Arial"/>
        </w:rPr>
        <w:t>O</w:t>
      </w:r>
      <w:r w:rsidR="004A7FBF">
        <w:rPr>
          <w:rFonts w:ascii="Arial" w:hAnsi="Arial" w:cs="Arial"/>
        </w:rPr>
        <w:t xml:space="preserve">n </w:t>
      </w:r>
      <w:r w:rsidRPr="006D4B1B">
        <w:rPr>
          <w:rFonts w:ascii="Arial" w:hAnsi="Arial" w:cs="Arial"/>
        </w:rPr>
        <w:t xml:space="preserve">February </w:t>
      </w:r>
      <w:r w:rsidR="008A7CDD" w:rsidRPr="006D4B1B">
        <w:rPr>
          <w:rFonts w:ascii="Arial" w:hAnsi="Arial" w:cs="Arial"/>
        </w:rPr>
        <w:t>27</w:t>
      </w:r>
      <w:r w:rsidR="008A7CDD">
        <w:rPr>
          <w:rFonts w:ascii="Arial" w:hAnsi="Arial" w:cs="Arial"/>
        </w:rPr>
        <w:t xml:space="preserve">, </w:t>
      </w:r>
      <w:r w:rsidRPr="006D4B1B">
        <w:rPr>
          <w:rFonts w:ascii="Arial" w:hAnsi="Arial" w:cs="Arial"/>
        </w:rPr>
        <w:t xml:space="preserve">2025, Thai authorities transported a group of 40 Uyghur men from Suan </w:t>
      </w:r>
      <w:proofErr w:type="spellStart"/>
      <w:r w:rsidRPr="006D4B1B">
        <w:rPr>
          <w:rFonts w:ascii="Arial" w:hAnsi="Arial" w:cs="Arial"/>
        </w:rPr>
        <w:t>Phlu</w:t>
      </w:r>
      <w:proofErr w:type="spellEnd"/>
      <w:r w:rsidRPr="006D4B1B">
        <w:rPr>
          <w:rFonts w:ascii="Arial" w:hAnsi="Arial" w:cs="Arial"/>
        </w:rPr>
        <w:t xml:space="preserve"> Immigration Detention Cente</w:t>
      </w:r>
      <w:r w:rsidR="008A7CDD">
        <w:rPr>
          <w:rFonts w:ascii="Arial" w:hAnsi="Arial" w:cs="Arial"/>
        </w:rPr>
        <w:t>r</w:t>
      </w:r>
      <w:r w:rsidRPr="006D4B1B">
        <w:rPr>
          <w:rFonts w:ascii="Arial" w:hAnsi="Arial" w:cs="Arial"/>
        </w:rPr>
        <w:t xml:space="preserve"> to Don Mueang Airport, where they boarded a flight direct to Urumqi, China. </w:t>
      </w:r>
    </w:p>
    <w:p w14:paraId="0A0B90D7" w14:textId="77777777" w:rsidR="00947EF2" w:rsidRPr="00947EF2" w:rsidRDefault="00947EF2" w:rsidP="00947EF2">
      <w:pPr>
        <w:spacing w:after="0" w:line="240" w:lineRule="auto"/>
        <w:rPr>
          <w:rFonts w:ascii="Arial" w:hAnsi="Arial" w:cs="Arial"/>
          <w:sz w:val="18"/>
          <w:szCs w:val="18"/>
        </w:rPr>
      </w:pPr>
    </w:p>
    <w:p w14:paraId="030525EF" w14:textId="1EF5A6C8" w:rsidR="00947EF2" w:rsidRDefault="006D4B1B" w:rsidP="00947EF2">
      <w:pPr>
        <w:spacing w:after="0" w:line="240" w:lineRule="auto"/>
        <w:rPr>
          <w:rFonts w:ascii="Arial" w:hAnsi="Arial" w:cs="Arial"/>
        </w:rPr>
      </w:pPr>
      <w:r w:rsidRPr="006D4B1B">
        <w:rPr>
          <w:rFonts w:ascii="Arial" w:hAnsi="Arial" w:cs="Arial"/>
        </w:rPr>
        <w:t xml:space="preserve">Amnesty International has documented massive and systematic abuses by the government of China against Uyghurs and other Muslims living in Xinjiang Autonomous Region, including in internment camps, where over a million people have been arbitrarily detained. Uyghurs have been subjected to severe restrictions on freedom of expression, assembly and religion, arbitrary detention, torture and other ill-treatment, unfair trials, executions, extrajudicial killings, and violations of economic, cultural, and social rights. Amnesty International has concluded that the Chinese government has committed at least the crimes against humanity of imprisonment, torture and persecution against Uyghurs, Kazakhs, and other predominantly Muslim ethnic groups.  </w:t>
      </w:r>
    </w:p>
    <w:p w14:paraId="7394B4B3" w14:textId="77777777" w:rsidR="00947EF2" w:rsidRPr="00947EF2" w:rsidRDefault="00947EF2" w:rsidP="00947EF2">
      <w:pPr>
        <w:spacing w:after="0" w:line="240" w:lineRule="auto"/>
        <w:rPr>
          <w:rFonts w:ascii="Arial" w:hAnsi="Arial" w:cs="Arial"/>
          <w:sz w:val="18"/>
          <w:szCs w:val="18"/>
        </w:rPr>
      </w:pPr>
    </w:p>
    <w:p w14:paraId="340C40A2" w14:textId="4745A4C5" w:rsidR="00947EF2" w:rsidRDefault="006D4B1B" w:rsidP="00947EF2">
      <w:pPr>
        <w:spacing w:after="0" w:line="240" w:lineRule="auto"/>
        <w:rPr>
          <w:rFonts w:ascii="Arial" w:hAnsi="Arial" w:cs="Arial"/>
        </w:rPr>
      </w:pPr>
      <w:r w:rsidRPr="00947EF2">
        <w:rPr>
          <w:rFonts w:ascii="Arial" w:hAnsi="Arial" w:cs="Arial"/>
          <w:b/>
          <w:bCs/>
        </w:rPr>
        <w:t>PREFERRED LANGUAGE TO ADDRESS TARGET</w:t>
      </w:r>
      <w:r w:rsidRPr="006D4B1B">
        <w:rPr>
          <w:rFonts w:ascii="Arial" w:hAnsi="Arial" w:cs="Arial"/>
        </w:rPr>
        <w:t>: English</w:t>
      </w:r>
      <w:r w:rsidR="00947EF2">
        <w:rPr>
          <w:rFonts w:ascii="Arial" w:hAnsi="Arial" w:cs="Arial"/>
        </w:rPr>
        <w:t xml:space="preserve">, </w:t>
      </w:r>
      <w:r w:rsidRPr="006D4B1B">
        <w:rPr>
          <w:rFonts w:ascii="Arial" w:hAnsi="Arial" w:cs="Arial"/>
        </w:rPr>
        <w:t>Thai</w:t>
      </w:r>
      <w:r w:rsidR="00947EF2">
        <w:rPr>
          <w:rFonts w:ascii="Arial" w:hAnsi="Arial" w:cs="Arial"/>
        </w:rPr>
        <w:t>, or</w:t>
      </w:r>
      <w:r w:rsidRPr="006D4B1B">
        <w:rPr>
          <w:rFonts w:ascii="Arial" w:hAnsi="Arial" w:cs="Arial"/>
        </w:rPr>
        <w:t xml:space="preserve"> your own language. </w:t>
      </w:r>
    </w:p>
    <w:p w14:paraId="221FE509" w14:textId="77777777" w:rsidR="00947EF2" w:rsidRPr="00947EF2" w:rsidRDefault="00947EF2" w:rsidP="00947EF2">
      <w:pPr>
        <w:spacing w:after="0" w:line="240" w:lineRule="auto"/>
        <w:rPr>
          <w:rFonts w:ascii="Arial" w:hAnsi="Arial" w:cs="Arial"/>
          <w:sz w:val="18"/>
          <w:szCs w:val="18"/>
        </w:rPr>
      </w:pPr>
    </w:p>
    <w:p w14:paraId="3BF8C294" w14:textId="0D651DE7" w:rsidR="00947EF2" w:rsidRDefault="006D4B1B" w:rsidP="00947EF2">
      <w:pPr>
        <w:spacing w:after="0" w:line="240" w:lineRule="auto"/>
        <w:rPr>
          <w:rFonts w:ascii="Arial" w:hAnsi="Arial" w:cs="Arial"/>
        </w:rPr>
      </w:pPr>
      <w:r w:rsidRPr="00947EF2">
        <w:rPr>
          <w:rFonts w:ascii="Arial" w:hAnsi="Arial" w:cs="Arial"/>
          <w:b/>
          <w:bCs/>
        </w:rPr>
        <w:t>PLEASE TAKE ACTION AS SOON AS POSSIBLE UNTIL</w:t>
      </w:r>
      <w:r w:rsidRPr="006D4B1B">
        <w:rPr>
          <w:rFonts w:ascii="Arial" w:hAnsi="Arial" w:cs="Arial"/>
        </w:rPr>
        <w:t xml:space="preserve">: September </w:t>
      </w:r>
      <w:r w:rsidR="00947EF2" w:rsidRPr="006D4B1B">
        <w:rPr>
          <w:rFonts w:ascii="Arial" w:hAnsi="Arial" w:cs="Arial"/>
        </w:rPr>
        <w:t>13</w:t>
      </w:r>
      <w:r w:rsidR="00947EF2">
        <w:rPr>
          <w:rFonts w:ascii="Arial" w:hAnsi="Arial" w:cs="Arial"/>
        </w:rPr>
        <w:t xml:space="preserve">, </w:t>
      </w:r>
      <w:r w:rsidRPr="006D4B1B">
        <w:rPr>
          <w:rFonts w:ascii="Arial" w:hAnsi="Arial" w:cs="Arial"/>
        </w:rPr>
        <w:t>2025</w:t>
      </w:r>
    </w:p>
    <w:p w14:paraId="24E50F52" w14:textId="77777777" w:rsidR="00947EF2" w:rsidRPr="00947EF2" w:rsidRDefault="00947EF2" w:rsidP="00947EF2">
      <w:pPr>
        <w:spacing w:after="0" w:line="240" w:lineRule="auto"/>
        <w:rPr>
          <w:rFonts w:ascii="Arial" w:hAnsi="Arial" w:cs="Arial"/>
          <w:sz w:val="18"/>
          <w:szCs w:val="18"/>
        </w:rPr>
      </w:pPr>
    </w:p>
    <w:p w14:paraId="6F1781B0" w14:textId="1BBEAAF5" w:rsidR="00947EF2" w:rsidRDefault="006D4B1B" w:rsidP="00947EF2">
      <w:pPr>
        <w:spacing w:after="0" w:line="240" w:lineRule="auto"/>
        <w:rPr>
          <w:rFonts w:ascii="Arial" w:hAnsi="Arial" w:cs="Arial"/>
        </w:rPr>
      </w:pPr>
      <w:r w:rsidRPr="00947EF2">
        <w:rPr>
          <w:rFonts w:ascii="Arial" w:hAnsi="Arial" w:cs="Arial"/>
          <w:b/>
          <w:bCs/>
        </w:rPr>
        <w:t>NAME AND PRONOUN</w:t>
      </w:r>
      <w:r w:rsidRPr="006D4B1B">
        <w:rPr>
          <w:rFonts w:ascii="Arial" w:hAnsi="Arial" w:cs="Arial"/>
        </w:rPr>
        <w:t>: Five Uyghur refugees at risk of forced return [</w:t>
      </w:r>
      <w:r w:rsidR="00947EF2">
        <w:rPr>
          <w:rFonts w:ascii="Arial" w:hAnsi="Arial" w:cs="Arial"/>
        </w:rPr>
        <w:t xml:space="preserve"> all he/</w:t>
      </w:r>
      <w:r w:rsidRPr="006D4B1B">
        <w:rPr>
          <w:rFonts w:ascii="Arial" w:hAnsi="Arial" w:cs="Arial"/>
        </w:rPr>
        <w:t xml:space="preserve">him] </w:t>
      </w:r>
    </w:p>
    <w:p w14:paraId="24120E2A" w14:textId="77777777" w:rsidR="00947EF2" w:rsidRPr="00947EF2" w:rsidRDefault="00947EF2" w:rsidP="00947EF2">
      <w:pPr>
        <w:spacing w:after="0" w:line="240" w:lineRule="auto"/>
        <w:rPr>
          <w:rFonts w:ascii="Arial" w:hAnsi="Arial" w:cs="Arial"/>
          <w:sz w:val="18"/>
          <w:szCs w:val="18"/>
        </w:rPr>
      </w:pPr>
    </w:p>
    <w:p w14:paraId="307A13C3" w14:textId="5ED68C8D" w:rsidR="006D4B1B" w:rsidRPr="006D4B1B" w:rsidRDefault="006D4B1B" w:rsidP="00947EF2">
      <w:pPr>
        <w:spacing w:after="0" w:line="240" w:lineRule="auto"/>
        <w:rPr>
          <w:rFonts w:ascii="Arial" w:hAnsi="Arial" w:cs="Arial"/>
        </w:rPr>
      </w:pPr>
      <w:r w:rsidRPr="00947EF2">
        <w:rPr>
          <w:rFonts w:ascii="Arial" w:hAnsi="Arial" w:cs="Arial"/>
          <w:b/>
          <w:bCs/>
        </w:rPr>
        <w:t>LINK TO PREVIOUS UA</w:t>
      </w:r>
      <w:r w:rsidRPr="006D4B1B">
        <w:rPr>
          <w:rFonts w:ascii="Arial" w:hAnsi="Arial" w:cs="Arial"/>
        </w:rPr>
        <w:t xml:space="preserve">: </w:t>
      </w:r>
      <w:hyperlink r:id="rId16" w:history="1">
        <w:r w:rsidR="00F211C1" w:rsidRPr="00CA5398">
          <w:rPr>
            <w:rStyle w:val="Hyperlink"/>
            <w:rFonts w:ascii="Arial" w:hAnsi="Arial" w:cs="Arial"/>
          </w:rPr>
          <w:t>https://www.amnesty.org/en/documents/asa39/2065/2015/en/</w:t>
        </w:r>
      </w:hyperlink>
      <w:r w:rsidR="00F211C1">
        <w:rPr>
          <w:rFonts w:ascii="Arial" w:hAnsi="Arial" w:cs="Arial"/>
        </w:rPr>
        <w:t xml:space="preserve"> </w:t>
      </w:r>
      <w:r w:rsidRPr="006D4B1B">
        <w:rPr>
          <w:rFonts w:ascii="Arial" w:hAnsi="Arial" w:cs="Arial"/>
        </w:rPr>
        <w:t xml:space="preserve">  </w:t>
      </w:r>
    </w:p>
    <w:sectPr w:rsidR="006D4B1B" w:rsidRPr="006D4B1B" w:rsidSect="006D4B1B">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57BB8" w14:textId="77777777" w:rsidR="00BB5CE7" w:rsidRDefault="00BB5CE7" w:rsidP="006D4B1B">
      <w:pPr>
        <w:spacing w:after="0" w:line="240" w:lineRule="auto"/>
      </w:pPr>
      <w:r>
        <w:separator/>
      </w:r>
    </w:p>
  </w:endnote>
  <w:endnote w:type="continuationSeparator" w:id="0">
    <w:p w14:paraId="17BB2D05" w14:textId="77777777" w:rsidR="00BB5CE7" w:rsidRDefault="00BB5CE7" w:rsidP="006D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6DA5" w14:textId="51783FD2" w:rsidR="00947EF2" w:rsidRPr="00234918" w:rsidRDefault="00947EF2" w:rsidP="00947EF2">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21D0DDF4" w14:textId="3B49B0E5" w:rsidR="00947EF2" w:rsidRDefault="00947EF2" w:rsidP="00947EF2">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BC4DB" w14:textId="149785BA" w:rsidR="00947EF2" w:rsidRDefault="00947EF2" w:rsidP="00947EF2">
    <w:pPr>
      <w:pStyle w:val="Footer"/>
      <w:jc w:val="right"/>
    </w:pPr>
    <w:r>
      <w:rPr>
        <w:noProof/>
      </w:rPr>
      <w:drawing>
        <wp:inline distT="0" distB="0" distL="0" distR="0" wp14:anchorId="13F1DAAF" wp14:editId="405F2232">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03EA5" w14:textId="77777777" w:rsidR="00BB5CE7" w:rsidRDefault="00BB5CE7" w:rsidP="006D4B1B">
      <w:pPr>
        <w:spacing w:after="0" w:line="240" w:lineRule="auto"/>
      </w:pPr>
      <w:r>
        <w:separator/>
      </w:r>
    </w:p>
  </w:footnote>
  <w:footnote w:type="continuationSeparator" w:id="0">
    <w:p w14:paraId="583175A1" w14:textId="77777777" w:rsidR="00BB5CE7" w:rsidRDefault="00BB5CE7" w:rsidP="006D4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CC693" w14:textId="3079CFF6" w:rsidR="006D4B1B" w:rsidRPr="006D4B1B" w:rsidRDefault="006D4B1B" w:rsidP="006D4B1B">
    <w:pPr>
      <w:rPr>
        <w:sz w:val="20"/>
        <w:szCs w:val="20"/>
      </w:rPr>
    </w:pPr>
    <w:r w:rsidRPr="006D4B1B">
      <w:rPr>
        <w:rFonts w:ascii="Arial" w:hAnsi="Arial" w:cs="Arial"/>
        <w:sz w:val="20"/>
        <w:szCs w:val="20"/>
      </w:rPr>
      <w:t xml:space="preserve">Second UA: 154/15 Index: ASA 39/9126/2025 </w:t>
    </w:r>
    <w:proofErr w:type="gramStart"/>
    <w:r w:rsidRPr="006D4B1B">
      <w:rPr>
        <w:rFonts w:ascii="Arial" w:hAnsi="Arial" w:cs="Arial"/>
        <w:sz w:val="20"/>
        <w:szCs w:val="20"/>
      </w:rPr>
      <w:t xml:space="preserve">Thailand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D4B1B">
      <w:rPr>
        <w:rFonts w:ascii="Arial" w:hAnsi="Arial" w:cs="Arial"/>
        <w:sz w:val="20"/>
        <w:szCs w:val="20"/>
      </w:rPr>
      <w:t xml:space="preserve">Date: 13 March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51B3" w14:textId="32A63A4F" w:rsidR="00947EF2" w:rsidRPr="00947EF2" w:rsidRDefault="00947EF2" w:rsidP="00947EF2">
    <w:pPr>
      <w:rPr>
        <w:sz w:val="20"/>
        <w:szCs w:val="20"/>
      </w:rPr>
    </w:pPr>
    <w:r w:rsidRPr="006D4B1B">
      <w:rPr>
        <w:rFonts w:ascii="Arial" w:hAnsi="Arial" w:cs="Arial"/>
        <w:sz w:val="20"/>
        <w:szCs w:val="20"/>
      </w:rPr>
      <w:t xml:space="preserve">Second UA: 154/15 Index: ASA 39/9126/2025 </w:t>
    </w:r>
    <w:proofErr w:type="gramStart"/>
    <w:r w:rsidRPr="006D4B1B">
      <w:rPr>
        <w:rFonts w:ascii="Arial" w:hAnsi="Arial" w:cs="Arial"/>
        <w:sz w:val="20"/>
        <w:szCs w:val="20"/>
      </w:rPr>
      <w:t xml:space="preserve">Thailand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D4B1B">
      <w:rPr>
        <w:rFonts w:ascii="Arial" w:hAnsi="Arial" w:cs="Arial"/>
        <w:sz w:val="20"/>
        <w:szCs w:val="20"/>
      </w:rPr>
      <w:t xml:space="preserve">Date: 13 March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1B"/>
    <w:rsid w:val="000B538C"/>
    <w:rsid w:val="0025324D"/>
    <w:rsid w:val="00286791"/>
    <w:rsid w:val="004371BB"/>
    <w:rsid w:val="00482EA9"/>
    <w:rsid w:val="004A4271"/>
    <w:rsid w:val="004A7FBF"/>
    <w:rsid w:val="00503775"/>
    <w:rsid w:val="005C7B68"/>
    <w:rsid w:val="005E432A"/>
    <w:rsid w:val="006D4B1B"/>
    <w:rsid w:val="00751F4B"/>
    <w:rsid w:val="007F7380"/>
    <w:rsid w:val="008A7CDD"/>
    <w:rsid w:val="00925B78"/>
    <w:rsid w:val="00947EF2"/>
    <w:rsid w:val="009912B1"/>
    <w:rsid w:val="009E04CA"/>
    <w:rsid w:val="00AD4A45"/>
    <w:rsid w:val="00BB5CE7"/>
    <w:rsid w:val="00BE1410"/>
    <w:rsid w:val="00C279CC"/>
    <w:rsid w:val="00C379CF"/>
    <w:rsid w:val="00D02FC1"/>
    <w:rsid w:val="00E573CE"/>
    <w:rsid w:val="00F03EB8"/>
    <w:rsid w:val="00F13C33"/>
    <w:rsid w:val="00F211C1"/>
    <w:rsid w:val="00F4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1CC87"/>
  <w15:chartTrackingRefBased/>
  <w15:docId w15:val="{4CDC41B7-E1E6-403D-B79F-8AC4CD53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B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B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B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B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B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B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B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B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B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B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B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B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B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B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B1B"/>
    <w:rPr>
      <w:rFonts w:eastAsiaTheme="majorEastAsia" w:cstheme="majorBidi"/>
      <w:color w:val="272727" w:themeColor="text1" w:themeTint="D8"/>
    </w:rPr>
  </w:style>
  <w:style w:type="paragraph" w:styleId="Title">
    <w:name w:val="Title"/>
    <w:basedOn w:val="Normal"/>
    <w:next w:val="Normal"/>
    <w:link w:val="TitleChar"/>
    <w:uiPriority w:val="10"/>
    <w:qFormat/>
    <w:rsid w:val="006D4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B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B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B1B"/>
    <w:pPr>
      <w:spacing w:before="160"/>
      <w:jc w:val="center"/>
    </w:pPr>
    <w:rPr>
      <w:i/>
      <w:iCs/>
      <w:color w:val="404040" w:themeColor="text1" w:themeTint="BF"/>
    </w:rPr>
  </w:style>
  <w:style w:type="character" w:customStyle="1" w:styleId="QuoteChar">
    <w:name w:val="Quote Char"/>
    <w:basedOn w:val="DefaultParagraphFont"/>
    <w:link w:val="Quote"/>
    <w:uiPriority w:val="29"/>
    <w:rsid w:val="006D4B1B"/>
    <w:rPr>
      <w:i/>
      <w:iCs/>
      <w:color w:val="404040" w:themeColor="text1" w:themeTint="BF"/>
    </w:rPr>
  </w:style>
  <w:style w:type="paragraph" w:styleId="ListParagraph">
    <w:name w:val="List Paragraph"/>
    <w:basedOn w:val="Normal"/>
    <w:uiPriority w:val="34"/>
    <w:qFormat/>
    <w:rsid w:val="006D4B1B"/>
    <w:pPr>
      <w:ind w:left="720"/>
      <w:contextualSpacing/>
    </w:pPr>
  </w:style>
  <w:style w:type="character" w:styleId="IntenseEmphasis">
    <w:name w:val="Intense Emphasis"/>
    <w:basedOn w:val="DefaultParagraphFont"/>
    <w:uiPriority w:val="21"/>
    <w:qFormat/>
    <w:rsid w:val="006D4B1B"/>
    <w:rPr>
      <w:i/>
      <w:iCs/>
      <w:color w:val="0F4761" w:themeColor="accent1" w:themeShade="BF"/>
    </w:rPr>
  </w:style>
  <w:style w:type="paragraph" w:styleId="IntenseQuote">
    <w:name w:val="Intense Quote"/>
    <w:basedOn w:val="Normal"/>
    <w:next w:val="Normal"/>
    <w:link w:val="IntenseQuoteChar"/>
    <w:uiPriority w:val="30"/>
    <w:qFormat/>
    <w:rsid w:val="006D4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B1B"/>
    <w:rPr>
      <w:i/>
      <w:iCs/>
      <w:color w:val="0F4761" w:themeColor="accent1" w:themeShade="BF"/>
    </w:rPr>
  </w:style>
  <w:style w:type="character" w:styleId="IntenseReference">
    <w:name w:val="Intense Reference"/>
    <w:basedOn w:val="DefaultParagraphFont"/>
    <w:uiPriority w:val="32"/>
    <w:qFormat/>
    <w:rsid w:val="006D4B1B"/>
    <w:rPr>
      <w:b/>
      <w:bCs/>
      <w:smallCaps/>
      <w:color w:val="0F4761" w:themeColor="accent1" w:themeShade="BF"/>
      <w:spacing w:val="5"/>
    </w:rPr>
  </w:style>
  <w:style w:type="paragraph" w:styleId="Header">
    <w:name w:val="header"/>
    <w:basedOn w:val="Normal"/>
    <w:link w:val="HeaderChar"/>
    <w:uiPriority w:val="99"/>
    <w:unhideWhenUsed/>
    <w:rsid w:val="006D4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B1B"/>
  </w:style>
  <w:style w:type="paragraph" w:styleId="Footer">
    <w:name w:val="footer"/>
    <w:basedOn w:val="Normal"/>
    <w:link w:val="FooterChar"/>
    <w:uiPriority w:val="99"/>
    <w:unhideWhenUsed/>
    <w:rsid w:val="006D4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B1B"/>
  </w:style>
  <w:style w:type="character" w:styleId="Hyperlink">
    <w:name w:val="Hyperlink"/>
    <w:rsid w:val="006D4B1B"/>
    <w:rPr>
      <w:color w:val="0000FF"/>
      <w:u w:val="single"/>
    </w:rPr>
  </w:style>
  <w:style w:type="paragraph" w:customStyle="1" w:styleId="paragraph">
    <w:name w:val="paragraph"/>
    <w:basedOn w:val="Normal"/>
    <w:rsid w:val="006D4B1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D4B1B"/>
  </w:style>
  <w:style w:type="character" w:styleId="UnresolvedMention">
    <w:name w:val="Unresolved Mention"/>
    <w:basedOn w:val="DefaultParagraphFont"/>
    <w:uiPriority w:val="99"/>
    <w:semiHidden/>
    <w:unhideWhenUsed/>
    <w:rsid w:val="006D4B1B"/>
    <w:rPr>
      <w:color w:val="605E5C"/>
      <w:shd w:val="clear" w:color="auto" w:fill="E1DFDD"/>
    </w:rPr>
  </w:style>
  <w:style w:type="character" w:styleId="CommentReference">
    <w:name w:val="annotation reference"/>
    <w:basedOn w:val="DefaultParagraphFont"/>
    <w:uiPriority w:val="99"/>
    <w:semiHidden/>
    <w:unhideWhenUsed/>
    <w:rsid w:val="00286791"/>
    <w:rPr>
      <w:sz w:val="16"/>
      <w:szCs w:val="16"/>
    </w:rPr>
  </w:style>
  <w:style w:type="paragraph" w:styleId="CommentText">
    <w:name w:val="annotation text"/>
    <w:basedOn w:val="Normal"/>
    <w:link w:val="CommentTextChar"/>
    <w:uiPriority w:val="99"/>
    <w:unhideWhenUsed/>
    <w:rsid w:val="00286791"/>
    <w:pPr>
      <w:spacing w:line="240" w:lineRule="auto"/>
    </w:pPr>
    <w:rPr>
      <w:sz w:val="20"/>
      <w:szCs w:val="20"/>
    </w:rPr>
  </w:style>
  <w:style w:type="character" w:customStyle="1" w:styleId="CommentTextChar">
    <w:name w:val="Comment Text Char"/>
    <w:basedOn w:val="DefaultParagraphFont"/>
    <w:link w:val="CommentText"/>
    <w:uiPriority w:val="99"/>
    <w:rsid w:val="00286791"/>
    <w:rPr>
      <w:sz w:val="20"/>
      <w:szCs w:val="20"/>
    </w:rPr>
  </w:style>
  <w:style w:type="paragraph" w:styleId="CommentSubject">
    <w:name w:val="annotation subject"/>
    <w:basedOn w:val="CommentText"/>
    <w:next w:val="CommentText"/>
    <w:link w:val="CommentSubjectChar"/>
    <w:uiPriority w:val="99"/>
    <w:semiHidden/>
    <w:unhideWhenUsed/>
    <w:rsid w:val="00286791"/>
    <w:rPr>
      <w:b/>
      <w:bCs/>
    </w:rPr>
  </w:style>
  <w:style w:type="character" w:customStyle="1" w:styleId="CommentSubjectChar">
    <w:name w:val="Comment Subject Char"/>
    <w:basedOn w:val="CommentTextChar"/>
    <w:link w:val="CommentSubject"/>
    <w:uiPriority w:val="99"/>
    <w:semiHidden/>
    <w:rsid w:val="002867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hai.wsn@thaiembdc.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rforeign@prd.go.t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documents/asa39/2065/2015/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news/2015/07/thailand-must-not-send-uighurs-to-chinese-tortur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ashingtondc.thaiembassy.org/en/page/contact-us?menu=64cbd078ea577f07aa6cedf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27</cp:revision>
  <dcterms:created xsi:type="dcterms:W3CDTF">2025-03-18T19:51:00Z</dcterms:created>
  <dcterms:modified xsi:type="dcterms:W3CDTF">2025-03-20T21:00:00Z</dcterms:modified>
</cp:coreProperties>
</file>