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2D907B" w14:textId="60ADD7B0" w:rsidR="005F1E42" w:rsidRPr="005F1E42" w:rsidRDefault="005F1E42" w:rsidP="00B0364F">
      <w:pPr>
        <w:spacing w:line="240" w:lineRule="auto"/>
        <w:rPr>
          <w:rFonts w:ascii="Arial" w:hAnsi="Arial" w:cs="Arial"/>
          <w:sz w:val="60"/>
          <w:szCs w:val="60"/>
        </w:rPr>
      </w:pPr>
      <w:r w:rsidRPr="005F1E42">
        <w:rPr>
          <w:rFonts w:ascii="Arial" w:hAnsi="Arial" w:cs="Arial"/>
          <w:sz w:val="60"/>
          <w:szCs w:val="60"/>
          <w:highlight w:val="yellow"/>
        </w:rPr>
        <w:t>URGENT ACTION</w:t>
      </w:r>
    </w:p>
    <w:p w14:paraId="4D0CB346" w14:textId="77777777" w:rsidR="005F1E42" w:rsidRPr="005F1E42" w:rsidRDefault="005F1E42" w:rsidP="00B0364F">
      <w:pPr>
        <w:spacing w:after="0" w:line="240" w:lineRule="auto"/>
        <w:rPr>
          <w:rFonts w:ascii="Arial" w:hAnsi="Arial" w:cs="Arial"/>
          <w:b/>
          <w:bCs/>
          <w:sz w:val="28"/>
          <w:szCs w:val="28"/>
        </w:rPr>
      </w:pPr>
      <w:r w:rsidRPr="005F1E42">
        <w:rPr>
          <w:rFonts w:ascii="Arial" w:hAnsi="Arial" w:cs="Arial"/>
          <w:b/>
          <w:bCs/>
          <w:sz w:val="28"/>
          <w:szCs w:val="28"/>
        </w:rPr>
        <w:t xml:space="preserve">PEOPLE SEEKING SAFETY AT RISK IN THE USA </w:t>
      </w:r>
    </w:p>
    <w:p w14:paraId="7B46502E" w14:textId="33E79223" w:rsidR="005F1E42" w:rsidRDefault="005F1E42" w:rsidP="00B0364F">
      <w:pPr>
        <w:spacing w:after="0" w:line="240" w:lineRule="auto"/>
        <w:rPr>
          <w:rFonts w:ascii="Arial" w:hAnsi="Arial" w:cs="Arial"/>
          <w:b/>
          <w:bCs/>
          <w:sz w:val="22"/>
          <w:szCs w:val="22"/>
        </w:rPr>
      </w:pPr>
      <w:r w:rsidRPr="005F1E42">
        <w:rPr>
          <w:rFonts w:ascii="Arial" w:hAnsi="Arial" w:cs="Arial"/>
          <w:b/>
          <w:bCs/>
          <w:sz w:val="22"/>
          <w:szCs w:val="22"/>
        </w:rPr>
        <w:t>U</w:t>
      </w:r>
      <w:r w:rsidR="00F755F9">
        <w:rPr>
          <w:rFonts w:ascii="Arial" w:hAnsi="Arial" w:cs="Arial"/>
          <w:b/>
          <w:bCs/>
          <w:sz w:val="22"/>
          <w:szCs w:val="22"/>
        </w:rPr>
        <w:t>.</w:t>
      </w:r>
      <w:r w:rsidRPr="005F1E42">
        <w:rPr>
          <w:rFonts w:ascii="Arial" w:hAnsi="Arial" w:cs="Arial"/>
          <w:b/>
          <w:bCs/>
          <w:sz w:val="22"/>
          <w:szCs w:val="22"/>
        </w:rPr>
        <w:t>S</w:t>
      </w:r>
      <w:r w:rsidR="00F755F9">
        <w:rPr>
          <w:rFonts w:ascii="Arial" w:hAnsi="Arial" w:cs="Arial"/>
          <w:b/>
          <w:bCs/>
          <w:sz w:val="22"/>
          <w:szCs w:val="22"/>
        </w:rPr>
        <w:t>.</w:t>
      </w:r>
      <w:r w:rsidRPr="005F1E42">
        <w:rPr>
          <w:rFonts w:ascii="Arial" w:hAnsi="Arial" w:cs="Arial"/>
          <w:b/>
          <w:bCs/>
          <w:sz w:val="22"/>
          <w:szCs w:val="22"/>
        </w:rPr>
        <w:t xml:space="preserve"> President Donald Trump has vowed to implement a mass deportation campaign targeting millions of immigrants and people seeking safety. His plans will rely on mass arrests, mass detention, and mass removals of both longstanding community members and recently arrived people. It will deprive people of the opportunity to ask for safety, throw people into arbitrary detention, return people to harm, separate families, tear apart communities, subject people to racial profiling, spread fear, and undermine human security, prosperity, and dignity. We urge President Trump to respect the human rights of immigrants and people seeking safety and abandon his mass deportation campaign.</w:t>
      </w:r>
    </w:p>
    <w:p w14:paraId="3AD5F583" w14:textId="77777777" w:rsidR="005F1E42" w:rsidRPr="00F65755" w:rsidRDefault="005F1E42" w:rsidP="00B0364F">
      <w:pPr>
        <w:spacing w:after="0" w:line="240" w:lineRule="auto"/>
        <w:rPr>
          <w:rFonts w:ascii="Arial" w:hAnsi="Arial" w:cs="Arial"/>
          <w:b/>
          <w:bCs/>
          <w:szCs w:val="18"/>
        </w:rPr>
      </w:pPr>
    </w:p>
    <w:p w14:paraId="6C4A20DA" w14:textId="77777777" w:rsidR="005F1E42" w:rsidRPr="00E42F62" w:rsidRDefault="005F1E42" w:rsidP="00B0364F">
      <w:pPr>
        <w:pStyle w:val="paragraph"/>
        <w:spacing w:before="0" w:beforeAutospacing="0" w:after="0" w:afterAutospacing="0"/>
        <w:textAlignment w:val="baseline"/>
        <w:rPr>
          <w:rFonts w:ascii="Arial" w:hAnsi="Arial" w:cs="Arial"/>
          <w:sz w:val="20"/>
          <w:szCs w:val="20"/>
        </w:rPr>
      </w:pPr>
      <w:r w:rsidRPr="00E42F62">
        <w:rPr>
          <w:rFonts w:ascii="Arial" w:hAnsi="Arial" w:cs="Arial"/>
          <w:sz w:val="20"/>
          <w:szCs w:val="20"/>
        </w:rPr>
        <w:t xml:space="preserve">TAKE ACTION: </w:t>
      </w:r>
    </w:p>
    <w:p w14:paraId="5B08EC8E" w14:textId="286CA6E5" w:rsidR="00D4459F" w:rsidRDefault="005F1E42" w:rsidP="00D4459F">
      <w:pPr>
        <w:pStyle w:val="paragraph"/>
        <w:numPr>
          <w:ilvl w:val="0"/>
          <w:numId w:val="2"/>
        </w:numPr>
        <w:spacing w:before="0" w:beforeAutospacing="0" w:after="0" w:afterAutospacing="0"/>
        <w:textAlignment w:val="baseline"/>
        <w:rPr>
          <w:rStyle w:val="normaltextrun"/>
          <w:rFonts w:ascii="Arial" w:eastAsiaTheme="majorEastAsia" w:hAnsi="Arial" w:cs="Arial"/>
          <w:sz w:val="20"/>
          <w:szCs w:val="20"/>
        </w:rPr>
      </w:pPr>
      <w:r w:rsidRPr="00E42F62">
        <w:rPr>
          <w:rStyle w:val="normaltextrun"/>
          <w:rFonts w:ascii="Arial" w:eastAsiaTheme="majorEastAsia" w:hAnsi="Arial" w:cs="Arial"/>
          <w:sz w:val="20"/>
          <w:szCs w:val="20"/>
        </w:rPr>
        <w:t>Write a letter</w:t>
      </w:r>
      <w:r w:rsidR="00267861">
        <w:rPr>
          <w:rStyle w:val="normaltextrun"/>
          <w:rFonts w:ascii="Arial" w:eastAsiaTheme="majorEastAsia" w:hAnsi="Arial" w:cs="Arial"/>
          <w:sz w:val="20"/>
          <w:szCs w:val="20"/>
        </w:rPr>
        <w:t xml:space="preserve"> </w:t>
      </w:r>
      <w:r w:rsidR="00267861" w:rsidRPr="00E42F62">
        <w:rPr>
          <w:rStyle w:val="normaltextrun"/>
          <w:rFonts w:ascii="Arial" w:eastAsiaTheme="majorEastAsia" w:hAnsi="Arial" w:cs="Arial"/>
          <w:sz w:val="20"/>
          <w:szCs w:val="20"/>
        </w:rPr>
        <w:t xml:space="preserve">to </w:t>
      </w:r>
      <w:r w:rsidR="00267861">
        <w:rPr>
          <w:rStyle w:val="normaltextrun"/>
          <w:rFonts w:ascii="Arial" w:eastAsiaTheme="majorEastAsia" w:hAnsi="Arial" w:cs="Arial"/>
          <w:sz w:val="20"/>
          <w:szCs w:val="20"/>
        </w:rPr>
        <w:t>the</w:t>
      </w:r>
      <w:r w:rsidR="00267861" w:rsidRPr="00E42F62">
        <w:rPr>
          <w:rStyle w:val="normaltextrun"/>
          <w:rFonts w:ascii="Arial" w:eastAsiaTheme="majorEastAsia" w:hAnsi="Arial" w:cs="Arial"/>
          <w:sz w:val="20"/>
          <w:szCs w:val="20"/>
        </w:rPr>
        <w:t xml:space="preserve"> government official</w:t>
      </w:r>
      <w:r w:rsidR="00267861">
        <w:rPr>
          <w:rStyle w:val="normaltextrun"/>
          <w:rFonts w:ascii="Arial" w:eastAsiaTheme="majorEastAsia" w:hAnsi="Arial" w:cs="Arial"/>
          <w:sz w:val="20"/>
          <w:szCs w:val="20"/>
        </w:rPr>
        <w:t>(</w:t>
      </w:r>
      <w:r w:rsidR="00267861" w:rsidRPr="00E42F62">
        <w:rPr>
          <w:rStyle w:val="normaltextrun"/>
          <w:rFonts w:ascii="Arial" w:eastAsiaTheme="majorEastAsia" w:hAnsi="Arial" w:cs="Arial"/>
          <w:sz w:val="20"/>
          <w:szCs w:val="20"/>
        </w:rPr>
        <w:t>s</w:t>
      </w:r>
      <w:r w:rsidR="00267861">
        <w:rPr>
          <w:rStyle w:val="normaltextrun"/>
          <w:rFonts w:ascii="Arial" w:eastAsiaTheme="majorEastAsia" w:hAnsi="Arial" w:cs="Arial"/>
          <w:sz w:val="20"/>
          <w:szCs w:val="20"/>
        </w:rPr>
        <w:t>)</w:t>
      </w:r>
      <w:r w:rsidR="00267861" w:rsidRPr="00E42F62">
        <w:rPr>
          <w:rStyle w:val="normaltextrun"/>
          <w:rFonts w:ascii="Arial" w:eastAsiaTheme="majorEastAsia" w:hAnsi="Arial" w:cs="Arial"/>
          <w:sz w:val="20"/>
          <w:szCs w:val="20"/>
        </w:rPr>
        <w:t xml:space="preserve"> listed</w:t>
      </w:r>
      <w:r w:rsidR="000555FF">
        <w:rPr>
          <w:rStyle w:val="normaltextrun"/>
          <w:rFonts w:ascii="Arial" w:eastAsiaTheme="majorEastAsia" w:hAnsi="Arial" w:cs="Arial"/>
          <w:sz w:val="20"/>
          <w:szCs w:val="20"/>
        </w:rPr>
        <w:t>. Use</w:t>
      </w:r>
      <w:r w:rsidRPr="00E42F62">
        <w:rPr>
          <w:rStyle w:val="normaltextrun"/>
          <w:rFonts w:ascii="Arial" w:eastAsiaTheme="majorEastAsia" w:hAnsi="Arial" w:cs="Arial"/>
          <w:sz w:val="20"/>
          <w:szCs w:val="20"/>
        </w:rPr>
        <w:t xml:space="preserve"> the sample</w:t>
      </w:r>
      <w:r w:rsidR="00330CCA">
        <w:rPr>
          <w:rStyle w:val="normaltextrun"/>
          <w:rFonts w:ascii="Arial" w:eastAsiaTheme="majorEastAsia" w:hAnsi="Arial" w:cs="Arial"/>
          <w:sz w:val="20"/>
          <w:szCs w:val="20"/>
        </w:rPr>
        <w:t xml:space="preserve"> letter</w:t>
      </w:r>
      <w:r w:rsidRPr="00E42F62">
        <w:rPr>
          <w:rStyle w:val="normaltextrun"/>
          <w:rFonts w:ascii="Arial" w:eastAsiaTheme="majorEastAsia" w:hAnsi="Arial" w:cs="Arial"/>
          <w:sz w:val="20"/>
          <w:szCs w:val="20"/>
        </w:rPr>
        <w:t xml:space="preserve"> below as a guide</w:t>
      </w:r>
      <w:r w:rsidR="000555FF">
        <w:rPr>
          <w:rStyle w:val="normaltextrun"/>
          <w:rFonts w:ascii="Arial" w:eastAsiaTheme="majorEastAsia" w:hAnsi="Arial" w:cs="Arial"/>
          <w:sz w:val="20"/>
          <w:szCs w:val="20"/>
        </w:rPr>
        <w:t xml:space="preserve"> or use your own words.</w:t>
      </w:r>
      <w:r w:rsidRPr="00E42F62">
        <w:rPr>
          <w:rStyle w:val="normaltextrun"/>
          <w:rFonts w:ascii="Arial" w:eastAsiaTheme="majorEastAsia" w:hAnsi="Arial" w:cs="Arial"/>
          <w:sz w:val="20"/>
          <w:szCs w:val="20"/>
        </w:rPr>
        <w:t xml:space="preserve"> </w:t>
      </w:r>
    </w:p>
    <w:p w14:paraId="12E6E980" w14:textId="2ACE8B36" w:rsidR="00E70C6D" w:rsidRPr="00D4459F" w:rsidRDefault="00330CCA" w:rsidP="00D4459F">
      <w:pPr>
        <w:pStyle w:val="paragraph"/>
        <w:numPr>
          <w:ilvl w:val="0"/>
          <w:numId w:val="2"/>
        </w:numPr>
        <w:spacing w:before="0" w:beforeAutospacing="0" w:after="0" w:afterAutospacing="0"/>
        <w:textAlignment w:val="baseline"/>
        <w:rPr>
          <w:rStyle w:val="normaltextrun"/>
          <w:rFonts w:ascii="Arial" w:eastAsiaTheme="majorEastAsia" w:hAnsi="Arial" w:cs="Arial"/>
          <w:sz w:val="20"/>
          <w:szCs w:val="20"/>
        </w:rPr>
      </w:pPr>
      <w:hyperlink r:id="rId7" w:history="1">
        <w:r w:rsidRPr="00330CCA">
          <w:rPr>
            <w:rStyle w:val="Hyperlink"/>
            <w:rFonts w:ascii="Arial" w:eastAsiaTheme="majorEastAsia" w:hAnsi="Arial" w:cs="Arial"/>
            <w:sz w:val="20"/>
            <w:szCs w:val="20"/>
          </w:rPr>
          <w:t>Click here</w:t>
        </w:r>
      </w:hyperlink>
      <w:r>
        <w:rPr>
          <w:rStyle w:val="normaltextrun"/>
          <w:rFonts w:ascii="Arial" w:eastAsiaTheme="majorEastAsia" w:hAnsi="Arial" w:cs="Arial"/>
          <w:sz w:val="20"/>
          <w:szCs w:val="20"/>
        </w:rPr>
        <w:t xml:space="preserve"> to report </w:t>
      </w:r>
      <w:r w:rsidR="00E70C6D" w:rsidRPr="00D4459F">
        <w:rPr>
          <w:rStyle w:val="normaltextrun"/>
          <w:rFonts w:ascii="Arial" w:eastAsiaTheme="majorEastAsia" w:hAnsi="Arial" w:cs="Arial"/>
          <w:sz w:val="20"/>
          <w:szCs w:val="20"/>
        </w:rPr>
        <w:t>your action</w:t>
      </w:r>
      <w:r w:rsidR="000748A5">
        <w:rPr>
          <w:rStyle w:val="normaltextrun"/>
          <w:rFonts w:ascii="Arial" w:eastAsiaTheme="majorEastAsia" w:hAnsi="Arial" w:cs="Arial"/>
          <w:sz w:val="20"/>
          <w:szCs w:val="20"/>
        </w:rPr>
        <w:t>(</w:t>
      </w:r>
      <w:r w:rsidR="00E70C6D" w:rsidRPr="00D4459F">
        <w:rPr>
          <w:rStyle w:val="normaltextrun"/>
          <w:rFonts w:ascii="Arial" w:eastAsiaTheme="majorEastAsia" w:hAnsi="Arial" w:cs="Arial"/>
          <w:sz w:val="20"/>
          <w:szCs w:val="20"/>
        </w:rPr>
        <w:t>s</w:t>
      </w:r>
      <w:r w:rsidR="000748A5">
        <w:rPr>
          <w:rStyle w:val="normaltextrun"/>
          <w:rFonts w:ascii="Arial" w:eastAsiaTheme="majorEastAsia" w:hAnsi="Arial" w:cs="Arial"/>
          <w:sz w:val="20"/>
          <w:szCs w:val="20"/>
        </w:rPr>
        <w:t>)</w:t>
      </w:r>
      <w:r w:rsidR="00E70C6D" w:rsidRPr="00D4459F">
        <w:rPr>
          <w:rStyle w:val="normaltextrun"/>
          <w:rFonts w:ascii="Arial" w:eastAsiaTheme="majorEastAsia" w:hAnsi="Arial" w:cs="Arial"/>
          <w:sz w:val="20"/>
          <w:szCs w:val="20"/>
        </w:rPr>
        <w:t xml:space="preserve"> on </w:t>
      </w:r>
      <w:r w:rsidR="004602F8">
        <w:rPr>
          <w:rStyle w:val="normaltextrun"/>
          <w:rFonts w:ascii="Arial" w:eastAsiaTheme="majorEastAsia" w:hAnsi="Arial" w:cs="Arial"/>
          <w:b/>
          <w:bCs/>
          <w:i/>
          <w:iCs/>
          <w:color w:val="000000" w:themeColor="text1"/>
          <w:sz w:val="20"/>
          <w:szCs w:val="20"/>
        </w:rPr>
        <w:t>UA</w:t>
      </w:r>
      <w:r w:rsidR="00D4459F" w:rsidRPr="00D4459F">
        <w:rPr>
          <w:rStyle w:val="normaltextrun"/>
          <w:rFonts w:ascii="Arial" w:eastAsiaTheme="majorEastAsia" w:hAnsi="Arial" w:cs="Arial"/>
          <w:b/>
          <w:bCs/>
          <w:i/>
          <w:iCs/>
          <w:color w:val="000000" w:themeColor="text1"/>
          <w:sz w:val="20"/>
          <w:szCs w:val="20"/>
        </w:rPr>
        <w:t xml:space="preserve"> 4.25</w:t>
      </w:r>
      <w:r w:rsidR="00B01EF4" w:rsidRPr="00D4459F">
        <w:rPr>
          <w:rStyle w:val="normaltextrun"/>
          <w:rFonts w:ascii="Arial" w:eastAsiaTheme="majorEastAsia" w:hAnsi="Arial" w:cs="Arial"/>
          <w:sz w:val="20"/>
          <w:szCs w:val="20"/>
        </w:rPr>
        <w:t>.</w:t>
      </w:r>
      <w:r w:rsidR="00D4459F" w:rsidRPr="00D4459F">
        <w:rPr>
          <w:rStyle w:val="normaltextrun"/>
          <w:rFonts w:ascii="Arial" w:eastAsiaTheme="majorEastAsia" w:hAnsi="Arial" w:cs="Arial"/>
          <w:sz w:val="20"/>
          <w:szCs w:val="20"/>
        </w:rPr>
        <w:t xml:space="preserve"> We share </w:t>
      </w:r>
      <w:r w:rsidR="00050527">
        <w:rPr>
          <w:rStyle w:val="normaltextrun"/>
          <w:rFonts w:ascii="Arial" w:eastAsiaTheme="majorEastAsia" w:hAnsi="Arial" w:cs="Arial"/>
          <w:sz w:val="20"/>
          <w:szCs w:val="20"/>
        </w:rPr>
        <w:t>this</w:t>
      </w:r>
      <w:r w:rsidR="00D4459F" w:rsidRPr="00D4459F">
        <w:rPr>
          <w:rStyle w:val="normaltextrun"/>
          <w:rFonts w:ascii="Arial" w:eastAsiaTheme="majorEastAsia" w:hAnsi="Arial" w:cs="Arial"/>
          <w:sz w:val="20"/>
          <w:szCs w:val="20"/>
        </w:rPr>
        <w:t xml:space="preserve"> number with the officials we are trying to persuade</w:t>
      </w:r>
      <w:r w:rsidR="00050527">
        <w:rPr>
          <w:rStyle w:val="normaltextrun"/>
          <w:rFonts w:ascii="Arial" w:eastAsiaTheme="majorEastAsia" w:hAnsi="Arial" w:cs="Arial"/>
          <w:sz w:val="20"/>
          <w:szCs w:val="20"/>
        </w:rPr>
        <w:t>.</w:t>
      </w:r>
    </w:p>
    <w:p w14:paraId="4EE2F1F3" w14:textId="77777777" w:rsidR="005F1E42" w:rsidRPr="00AA64DB" w:rsidRDefault="005F1E42" w:rsidP="00B0364F">
      <w:pPr>
        <w:spacing w:after="0" w:line="240" w:lineRule="auto"/>
        <w:jc w:val="right"/>
        <w:rPr>
          <w:rFonts w:ascii="Arial" w:hAnsi="Arial" w:cs="Arial"/>
          <w:sz w:val="14"/>
          <w:szCs w:val="14"/>
        </w:rPr>
      </w:pPr>
    </w:p>
    <w:p w14:paraId="7643B270" w14:textId="3FF90288" w:rsidR="005F1E42" w:rsidRPr="005F1E42" w:rsidRDefault="005F1E42" w:rsidP="00B0364F">
      <w:pPr>
        <w:spacing w:after="0" w:line="240" w:lineRule="auto"/>
        <w:jc w:val="right"/>
        <w:rPr>
          <w:rFonts w:ascii="Arial" w:hAnsi="Arial" w:cs="Arial"/>
          <w:b/>
          <w:bCs/>
          <w:sz w:val="20"/>
          <w:szCs w:val="20"/>
        </w:rPr>
      </w:pPr>
      <w:r w:rsidRPr="005F1E42">
        <w:rPr>
          <w:rFonts w:ascii="Arial" w:hAnsi="Arial" w:cs="Arial"/>
          <w:b/>
          <w:bCs/>
          <w:sz w:val="20"/>
          <w:szCs w:val="20"/>
        </w:rPr>
        <w:t xml:space="preserve">President Donald Trump </w:t>
      </w:r>
    </w:p>
    <w:p w14:paraId="1E2164E1" w14:textId="77777777" w:rsidR="005F1E42" w:rsidRPr="005F1E42" w:rsidRDefault="005F1E42" w:rsidP="00B0364F">
      <w:pPr>
        <w:spacing w:after="0" w:line="240" w:lineRule="auto"/>
        <w:jc w:val="right"/>
        <w:rPr>
          <w:rFonts w:ascii="Arial" w:hAnsi="Arial" w:cs="Arial"/>
          <w:sz w:val="20"/>
          <w:szCs w:val="20"/>
        </w:rPr>
      </w:pPr>
      <w:r w:rsidRPr="005F1E42">
        <w:rPr>
          <w:rFonts w:ascii="Arial" w:hAnsi="Arial" w:cs="Arial"/>
          <w:sz w:val="20"/>
          <w:szCs w:val="20"/>
        </w:rPr>
        <w:t xml:space="preserve">The White House </w:t>
      </w:r>
    </w:p>
    <w:p w14:paraId="0227DEB0" w14:textId="77777777" w:rsidR="005F1E42" w:rsidRPr="005F1E42" w:rsidRDefault="005F1E42" w:rsidP="00B0364F">
      <w:pPr>
        <w:spacing w:after="0" w:line="240" w:lineRule="auto"/>
        <w:jc w:val="right"/>
        <w:rPr>
          <w:rFonts w:ascii="Arial" w:hAnsi="Arial" w:cs="Arial"/>
          <w:sz w:val="20"/>
          <w:szCs w:val="20"/>
        </w:rPr>
      </w:pPr>
      <w:r w:rsidRPr="005F1E42">
        <w:rPr>
          <w:rFonts w:ascii="Arial" w:hAnsi="Arial" w:cs="Arial"/>
          <w:sz w:val="20"/>
          <w:szCs w:val="20"/>
        </w:rPr>
        <w:t xml:space="preserve">1600 Pennsylvania Avenue, NW </w:t>
      </w:r>
    </w:p>
    <w:p w14:paraId="15FD6B27" w14:textId="17E29153" w:rsidR="005F1E42" w:rsidRDefault="005F1E42" w:rsidP="00067645">
      <w:pPr>
        <w:spacing w:after="0" w:line="240" w:lineRule="auto"/>
        <w:jc w:val="right"/>
        <w:rPr>
          <w:rFonts w:ascii="Arial" w:hAnsi="Arial" w:cs="Arial"/>
          <w:sz w:val="20"/>
          <w:szCs w:val="20"/>
        </w:rPr>
      </w:pPr>
      <w:r w:rsidRPr="005F1E42">
        <w:rPr>
          <w:rFonts w:ascii="Arial" w:hAnsi="Arial" w:cs="Arial"/>
          <w:sz w:val="20"/>
          <w:szCs w:val="20"/>
        </w:rPr>
        <w:t xml:space="preserve">Washington, DC 20500, USA </w:t>
      </w:r>
    </w:p>
    <w:p w14:paraId="3E182E56" w14:textId="77777777" w:rsidR="005F1E42" w:rsidRPr="00AA64DB" w:rsidRDefault="005F1E42" w:rsidP="00B0364F">
      <w:pPr>
        <w:spacing w:after="0" w:line="240" w:lineRule="auto"/>
        <w:jc w:val="right"/>
        <w:rPr>
          <w:rFonts w:ascii="Arial" w:hAnsi="Arial" w:cs="Arial"/>
          <w:sz w:val="14"/>
          <w:szCs w:val="14"/>
        </w:rPr>
      </w:pPr>
    </w:p>
    <w:p w14:paraId="5C130615" w14:textId="409EB083" w:rsidR="005F1E42" w:rsidRDefault="005F1E42" w:rsidP="00B0364F">
      <w:pPr>
        <w:spacing w:after="0" w:line="240" w:lineRule="auto"/>
        <w:rPr>
          <w:rFonts w:ascii="Arial" w:hAnsi="Arial" w:cs="Arial"/>
          <w:sz w:val="24"/>
        </w:rPr>
      </w:pPr>
      <w:r w:rsidRPr="005F1E42">
        <w:rPr>
          <w:rFonts w:ascii="Arial" w:hAnsi="Arial" w:cs="Arial"/>
          <w:sz w:val="24"/>
        </w:rPr>
        <w:t>Dear President Trump</w:t>
      </w:r>
      <w:r>
        <w:rPr>
          <w:rFonts w:ascii="Arial" w:hAnsi="Arial" w:cs="Arial"/>
          <w:sz w:val="24"/>
        </w:rPr>
        <w:t>,</w:t>
      </w:r>
    </w:p>
    <w:p w14:paraId="7F30356D" w14:textId="77777777" w:rsidR="00B0364F" w:rsidRPr="00DB0AF5" w:rsidRDefault="00B0364F" w:rsidP="00B0364F">
      <w:pPr>
        <w:spacing w:after="0" w:line="240" w:lineRule="auto"/>
        <w:rPr>
          <w:rFonts w:ascii="Arial" w:hAnsi="Arial" w:cs="Arial"/>
          <w:sz w:val="14"/>
          <w:szCs w:val="14"/>
        </w:rPr>
      </w:pPr>
    </w:p>
    <w:p w14:paraId="204B8496" w14:textId="127C2B88" w:rsidR="005F1E42" w:rsidRDefault="005F1E42" w:rsidP="00B0364F">
      <w:pPr>
        <w:spacing w:after="0" w:line="240" w:lineRule="auto"/>
        <w:rPr>
          <w:rFonts w:ascii="Arial" w:hAnsi="Arial" w:cs="Arial"/>
          <w:sz w:val="24"/>
        </w:rPr>
      </w:pPr>
      <w:r w:rsidRPr="005F1E42">
        <w:rPr>
          <w:rFonts w:ascii="Arial" w:hAnsi="Arial" w:cs="Arial"/>
          <w:sz w:val="24"/>
        </w:rPr>
        <w:t>I urge you to uphold the human rights of immigrants and people seeking safety in the United States and abandon all plans for mass deportations.</w:t>
      </w:r>
    </w:p>
    <w:p w14:paraId="5057922E" w14:textId="77777777" w:rsidR="00B0364F" w:rsidRPr="00DB0AF5" w:rsidRDefault="00B0364F" w:rsidP="00B0364F">
      <w:pPr>
        <w:spacing w:after="0" w:line="240" w:lineRule="auto"/>
        <w:rPr>
          <w:rFonts w:ascii="Arial" w:hAnsi="Arial" w:cs="Arial"/>
          <w:sz w:val="14"/>
          <w:szCs w:val="14"/>
        </w:rPr>
      </w:pPr>
    </w:p>
    <w:p w14:paraId="4ACCF194" w14:textId="514A37DA" w:rsidR="005F1E42" w:rsidRDefault="00B76BD0" w:rsidP="00B0364F">
      <w:pPr>
        <w:spacing w:after="0" w:line="240" w:lineRule="auto"/>
        <w:rPr>
          <w:rFonts w:ascii="Arial" w:hAnsi="Arial" w:cs="Arial"/>
          <w:sz w:val="24"/>
        </w:rPr>
      </w:pPr>
      <w:r w:rsidRPr="00B76BD0">
        <w:rPr>
          <w:rFonts w:ascii="Arial" w:hAnsi="Arial" w:cs="Arial"/>
          <w:sz w:val="24"/>
        </w:rPr>
        <w:t>While the U.S., like all countries, has the power to regulate the entry and stay of non-nationals in its territory, it can only do so within the limits of its human rights obligations.</w:t>
      </w:r>
    </w:p>
    <w:p w14:paraId="08F69BEF" w14:textId="77777777" w:rsidR="00B0364F" w:rsidRPr="00DB0AF5" w:rsidRDefault="00B0364F" w:rsidP="00B0364F">
      <w:pPr>
        <w:spacing w:after="0" w:line="240" w:lineRule="auto"/>
        <w:rPr>
          <w:rFonts w:ascii="Arial" w:hAnsi="Arial" w:cs="Arial"/>
          <w:sz w:val="14"/>
          <w:szCs w:val="14"/>
        </w:rPr>
      </w:pPr>
    </w:p>
    <w:p w14:paraId="044492E3" w14:textId="4ECA42FC" w:rsidR="005F1E42" w:rsidRDefault="005F1E42" w:rsidP="00B0364F">
      <w:pPr>
        <w:spacing w:after="0" w:line="240" w:lineRule="auto"/>
        <w:rPr>
          <w:rFonts w:ascii="Arial" w:hAnsi="Arial" w:cs="Arial"/>
          <w:sz w:val="24"/>
        </w:rPr>
      </w:pPr>
      <w:r w:rsidRPr="005F1E42">
        <w:rPr>
          <w:rFonts w:ascii="Arial" w:hAnsi="Arial" w:cs="Arial"/>
          <w:sz w:val="24"/>
        </w:rPr>
        <w:t>A mass deportation campaign will violate multiple rights</w:t>
      </w:r>
      <w:r w:rsidR="00661EF7" w:rsidRPr="00661EF7">
        <w:rPr>
          <w:rFonts w:ascii="Arial" w:hAnsi="Arial" w:cs="Arial"/>
          <w:sz w:val="24"/>
        </w:rPr>
        <w:t xml:space="preserve">, including protection against return to a country where people are at real risk of torture and other serious human rights harms (refoulement); the right to seek asylum; freedom from arbitrary detention; due process; family unity and children’s rights; and non-discrimination. It will also </w:t>
      </w:r>
      <w:r w:rsidRPr="005F1E42">
        <w:rPr>
          <w:rFonts w:ascii="Arial" w:hAnsi="Arial" w:cs="Arial"/>
          <w:sz w:val="24"/>
        </w:rPr>
        <w:t>tear apart communities, families, and the economy.</w:t>
      </w:r>
    </w:p>
    <w:p w14:paraId="6D7ECCBB" w14:textId="77777777" w:rsidR="00B0364F" w:rsidRPr="00DB0AF5" w:rsidRDefault="00B0364F" w:rsidP="00B0364F">
      <w:pPr>
        <w:spacing w:after="0" w:line="240" w:lineRule="auto"/>
        <w:rPr>
          <w:rFonts w:ascii="Arial" w:hAnsi="Arial" w:cs="Arial"/>
          <w:sz w:val="14"/>
          <w:szCs w:val="14"/>
        </w:rPr>
      </w:pPr>
    </w:p>
    <w:p w14:paraId="5564145D" w14:textId="3018FEFF" w:rsidR="00B0364F" w:rsidRDefault="005F1E42" w:rsidP="00B0364F">
      <w:pPr>
        <w:spacing w:after="0" w:line="240" w:lineRule="auto"/>
        <w:rPr>
          <w:rFonts w:ascii="Arial" w:hAnsi="Arial" w:cs="Arial"/>
          <w:sz w:val="24"/>
        </w:rPr>
      </w:pPr>
      <w:r w:rsidRPr="005F1E42">
        <w:rPr>
          <w:rFonts w:ascii="Arial" w:hAnsi="Arial" w:cs="Arial"/>
          <w:sz w:val="24"/>
        </w:rPr>
        <w:t>I call on you to:</w:t>
      </w:r>
    </w:p>
    <w:p w14:paraId="41E8DDCC" w14:textId="77777777" w:rsidR="00F65755" w:rsidRPr="004440D9" w:rsidRDefault="00F65755" w:rsidP="00B0364F">
      <w:pPr>
        <w:spacing w:after="0" w:line="240" w:lineRule="auto"/>
        <w:rPr>
          <w:rFonts w:ascii="Arial" w:hAnsi="Arial" w:cs="Arial"/>
          <w:sz w:val="14"/>
          <w:szCs w:val="14"/>
        </w:rPr>
      </w:pPr>
    </w:p>
    <w:p w14:paraId="50E8B840" w14:textId="25EE30C2" w:rsidR="005F1E42" w:rsidRPr="005F1E42" w:rsidRDefault="005F1E42" w:rsidP="00B0364F">
      <w:pPr>
        <w:pStyle w:val="ListParagraph"/>
        <w:numPr>
          <w:ilvl w:val="0"/>
          <w:numId w:val="3"/>
        </w:numPr>
        <w:spacing w:after="0" w:line="240" w:lineRule="auto"/>
        <w:rPr>
          <w:rFonts w:ascii="Arial" w:hAnsi="Arial" w:cs="Arial"/>
          <w:sz w:val="24"/>
        </w:rPr>
      </w:pPr>
      <w:r w:rsidRPr="005F1E42">
        <w:rPr>
          <w:rFonts w:ascii="Arial" w:hAnsi="Arial" w:cs="Arial"/>
          <w:sz w:val="24"/>
        </w:rPr>
        <w:t xml:space="preserve">halt all plans for a mass deportation campaign, including plans for a national emergency, raids, mass detention, and deportations without due </w:t>
      </w:r>
      <w:r w:rsidR="00ED2214" w:rsidRPr="005F1E42">
        <w:rPr>
          <w:rFonts w:ascii="Arial" w:hAnsi="Arial" w:cs="Arial"/>
          <w:sz w:val="24"/>
        </w:rPr>
        <w:t>process</w:t>
      </w:r>
    </w:p>
    <w:p w14:paraId="6E7F5806" w14:textId="54C1E9D4" w:rsidR="005F1E42" w:rsidRPr="005F1E42" w:rsidRDefault="005F1E42" w:rsidP="00B0364F">
      <w:pPr>
        <w:pStyle w:val="ListParagraph"/>
        <w:numPr>
          <w:ilvl w:val="0"/>
          <w:numId w:val="3"/>
        </w:numPr>
        <w:spacing w:after="0" w:line="240" w:lineRule="auto"/>
        <w:rPr>
          <w:rFonts w:ascii="Arial" w:hAnsi="Arial" w:cs="Arial"/>
          <w:sz w:val="24"/>
        </w:rPr>
      </w:pPr>
      <w:r w:rsidRPr="005F1E42">
        <w:rPr>
          <w:rFonts w:ascii="Arial" w:hAnsi="Arial" w:cs="Arial"/>
          <w:sz w:val="24"/>
        </w:rPr>
        <w:t xml:space="preserve">ensure </w:t>
      </w:r>
      <w:r w:rsidR="00AA64DB" w:rsidRPr="00BD1C79">
        <w:rPr>
          <w:rFonts w:ascii="Arial" w:hAnsi="Arial" w:cs="Arial"/>
          <w:sz w:val="24"/>
        </w:rPr>
        <w:t>those</w:t>
      </w:r>
      <w:r w:rsidR="00AA64DB">
        <w:rPr>
          <w:rFonts w:ascii="Arial" w:hAnsi="Arial" w:cs="Arial"/>
          <w:sz w:val="24"/>
        </w:rPr>
        <w:t xml:space="preserve"> </w:t>
      </w:r>
      <w:r w:rsidRPr="005F1E42">
        <w:rPr>
          <w:rFonts w:ascii="Arial" w:hAnsi="Arial" w:cs="Arial"/>
          <w:sz w:val="24"/>
        </w:rPr>
        <w:t>at risk of serious human rights violations upon return are not deported</w:t>
      </w:r>
    </w:p>
    <w:p w14:paraId="656E2A73" w14:textId="6071B9CA" w:rsidR="005F1E42" w:rsidRPr="005F1E42" w:rsidRDefault="005F1E42" w:rsidP="00B0364F">
      <w:pPr>
        <w:pStyle w:val="ListParagraph"/>
        <w:numPr>
          <w:ilvl w:val="0"/>
          <w:numId w:val="3"/>
        </w:numPr>
        <w:spacing w:after="0" w:line="240" w:lineRule="auto"/>
        <w:rPr>
          <w:rFonts w:ascii="Arial" w:hAnsi="Arial" w:cs="Arial"/>
          <w:sz w:val="24"/>
        </w:rPr>
      </w:pPr>
      <w:r w:rsidRPr="005F1E42">
        <w:rPr>
          <w:rFonts w:ascii="Arial" w:hAnsi="Arial" w:cs="Arial"/>
          <w:sz w:val="24"/>
        </w:rPr>
        <w:t xml:space="preserve">uphold the human right to seek asylum  </w:t>
      </w:r>
    </w:p>
    <w:p w14:paraId="3BAB2ED2" w14:textId="1502979C" w:rsidR="005F1E42" w:rsidRPr="005F1E42" w:rsidRDefault="005F1E42" w:rsidP="00B0364F">
      <w:pPr>
        <w:pStyle w:val="ListParagraph"/>
        <w:numPr>
          <w:ilvl w:val="0"/>
          <w:numId w:val="3"/>
        </w:numPr>
        <w:spacing w:after="0" w:line="240" w:lineRule="auto"/>
        <w:rPr>
          <w:rFonts w:ascii="Arial" w:hAnsi="Arial" w:cs="Arial"/>
          <w:sz w:val="24"/>
        </w:rPr>
      </w:pPr>
      <w:r w:rsidRPr="005F1E42">
        <w:rPr>
          <w:rFonts w:ascii="Arial" w:hAnsi="Arial" w:cs="Arial"/>
          <w:sz w:val="24"/>
        </w:rPr>
        <w:t>ensure that no one is arbitrarily detained and that deportation procedures uphold the human rights and human dignity of all</w:t>
      </w:r>
    </w:p>
    <w:p w14:paraId="18A6A354" w14:textId="05F15340" w:rsidR="005F1E42" w:rsidRPr="005F1E42" w:rsidRDefault="005F1E42" w:rsidP="00B0364F">
      <w:pPr>
        <w:pStyle w:val="ListParagraph"/>
        <w:numPr>
          <w:ilvl w:val="0"/>
          <w:numId w:val="3"/>
        </w:numPr>
        <w:spacing w:after="0" w:line="240" w:lineRule="auto"/>
        <w:rPr>
          <w:rFonts w:ascii="Arial" w:hAnsi="Arial" w:cs="Arial"/>
          <w:sz w:val="24"/>
        </w:rPr>
      </w:pPr>
      <w:r w:rsidRPr="005F1E42">
        <w:rPr>
          <w:rFonts w:ascii="Arial" w:hAnsi="Arial" w:cs="Arial"/>
          <w:sz w:val="24"/>
        </w:rPr>
        <w:t xml:space="preserve">respect the right to family unity and the rights of children </w:t>
      </w:r>
    </w:p>
    <w:p w14:paraId="39551FE5" w14:textId="072E763D" w:rsidR="005F1E42" w:rsidRDefault="005F1E42" w:rsidP="00B0364F">
      <w:pPr>
        <w:pStyle w:val="ListParagraph"/>
        <w:numPr>
          <w:ilvl w:val="0"/>
          <w:numId w:val="3"/>
        </w:numPr>
        <w:spacing w:after="0" w:line="240" w:lineRule="auto"/>
        <w:rPr>
          <w:rFonts w:ascii="Arial" w:hAnsi="Arial" w:cs="Arial"/>
          <w:sz w:val="24"/>
        </w:rPr>
      </w:pPr>
      <w:r w:rsidRPr="005F1E42">
        <w:rPr>
          <w:rFonts w:ascii="Arial" w:hAnsi="Arial" w:cs="Arial"/>
          <w:sz w:val="24"/>
        </w:rPr>
        <w:t xml:space="preserve">ensure that all laws, policies, and practices of the U.S. government on asylum and migration fully respect the right to non-discrimination </w:t>
      </w:r>
    </w:p>
    <w:p w14:paraId="2930B05D" w14:textId="77777777" w:rsidR="00DB0AF5" w:rsidRPr="00DB0AF5" w:rsidRDefault="00DB0AF5" w:rsidP="00DB0AF5">
      <w:pPr>
        <w:spacing w:after="0" w:line="240" w:lineRule="auto"/>
        <w:rPr>
          <w:rFonts w:ascii="Arial" w:hAnsi="Arial" w:cs="Arial"/>
          <w:sz w:val="14"/>
          <w:szCs w:val="14"/>
        </w:rPr>
      </w:pPr>
    </w:p>
    <w:p w14:paraId="531FE3AD" w14:textId="56087A4F" w:rsidR="005F1E42" w:rsidRDefault="005F1E42" w:rsidP="00B0364F">
      <w:pPr>
        <w:spacing w:after="0" w:line="240" w:lineRule="auto"/>
        <w:rPr>
          <w:rFonts w:ascii="Arial" w:hAnsi="Arial" w:cs="Arial"/>
          <w:sz w:val="24"/>
        </w:rPr>
      </w:pPr>
      <w:r w:rsidRPr="005F1E42">
        <w:rPr>
          <w:rFonts w:ascii="Arial" w:hAnsi="Arial" w:cs="Arial"/>
          <w:sz w:val="24"/>
        </w:rPr>
        <w:t>I implore you to abandon the demonization of immigrants and people seeking safety</w:t>
      </w:r>
      <w:r w:rsidR="00311732">
        <w:rPr>
          <w:rFonts w:ascii="Arial" w:hAnsi="Arial" w:cs="Arial"/>
          <w:sz w:val="24"/>
        </w:rPr>
        <w:t>.</w:t>
      </w:r>
    </w:p>
    <w:p w14:paraId="0F33458E" w14:textId="77777777" w:rsidR="00DB0AF5" w:rsidRPr="00DB0AF5" w:rsidRDefault="00DB0AF5" w:rsidP="00B0364F">
      <w:pPr>
        <w:spacing w:after="0" w:line="240" w:lineRule="auto"/>
        <w:rPr>
          <w:rFonts w:ascii="Arial" w:hAnsi="Arial" w:cs="Arial"/>
          <w:sz w:val="14"/>
          <w:szCs w:val="14"/>
        </w:rPr>
      </w:pPr>
    </w:p>
    <w:p w14:paraId="32D5EAD5" w14:textId="77777777" w:rsidR="005F1E42" w:rsidRPr="005F1E42" w:rsidRDefault="005F1E42" w:rsidP="00B0364F">
      <w:pPr>
        <w:spacing w:after="0" w:line="240" w:lineRule="auto"/>
        <w:rPr>
          <w:rFonts w:ascii="Arial" w:hAnsi="Arial" w:cs="Arial"/>
          <w:sz w:val="24"/>
        </w:rPr>
      </w:pPr>
      <w:r w:rsidRPr="005F1E42">
        <w:rPr>
          <w:rFonts w:ascii="Arial" w:hAnsi="Arial" w:cs="Arial"/>
          <w:sz w:val="24"/>
        </w:rPr>
        <w:t>Yours sincerely,</w:t>
      </w:r>
    </w:p>
    <w:p w14:paraId="6D4A0295" w14:textId="77777777" w:rsidR="00114D83" w:rsidRDefault="00114D83">
      <w:pPr>
        <w:widowControl/>
        <w:suppressAutoHyphens w:val="0"/>
        <w:spacing w:after="160" w:line="278" w:lineRule="auto"/>
        <w:rPr>
          <w:rFonts w:ascii="Arial" w:hAnsi="Arial" w:cs="Arial"/>
          <w:b/>
          <w:bCs/>
          <w:sz w:val="24"/>
          <w:highlight w:val="lightGray"/>
        </w:rPr>
      </w:pPr>
      <w:r>
        <w:rPr>
          <w:rFonts w:ascii="Arial" w:hAnsi="Arial" w:cs="Arial"/>
          <w:b/>
          <w:bCs/>
          <w:sz w:val="24"/>
          <w:highlight w:val="lightGray"/>
        </w:rPr>
        <w:br w:type="page"/>
      </w:r>
    </w:p>
    <w:p w14:paraId="539EB2FD" w14:textId="6C0A96D9" w:rsidR="005F1E42" w:rsidRPr="005F1E42" w:rsidRDefault="005F1E42" w:rsidP="00DB0AF5">
      <w:pPr>
        <w:widowControl/>
        <w:suppressAutoHyphens w:val="0"/>
        <w:spacing w:after="0" w:line="240" w:lineRule="auto"/>
        <w:rPr>
          <w:rFonts w:ascii="Arial" w:hAnsi="Arial" w:cs="Arial"/>
          <w:b/>
          <w:bCs/>
          <w:sz w:val="24"/>
          <w:highlight w:val="lightGray"/>
        </w:rPr>
      </w:pPr>
      <w:r w:rsidRPr="005F1E42">
        <w:rPr>
          <w:rFonts w:ascii="Arial" w:hAnsi="Arial" w:cs="Arial"/>
          <w:b/>
          <w:bCs/>
          <w:sz w:val="24"/>
          <w:highlight w:val="lightGray"/>
        </w:rPr>
        <w:lastRenderedPageBreak/>
        <w:t>ADDITIONAL INFORMATION</w:t>
      </w:r>
    </w:p>
    <w:p w14:paraId="0A4563F0" w14:textId="77777777" w:rsidR="005F1E42" w:rsidRDefault="005F1E42" w:rsidP="00DB0AF5">
      <w:pPr>
        <w:spacing w:after="0" w:line="240" w:lineRule="auto"/>
        <w:rPr>
          <w:rFonts w:ascii="Arial" w:hAnsi="Arial" w:cs="Arial"/>
          <w:sz w:val="24"/>
        </w:rPr>
      </w:pPr>
      <w:r w:rsidRPr="005F1E42">
        <w:rPr>
          <w:rFonts w:ascii="Arial" w:hAnsi="Arial" w:cs="Arial"/>
          <w:sz w:val="24"/>
        </w:rPr>
        <w:t xml:space="preserve">United States President Donald Trump’s first term was marked by bigotry, xenophobia, white supremacist rhetoric, and extensive and serious human rights violations. His administration was responsible for untold damage to human rights in the U.S. and abroad, further damaging the very institutions that are supposed to be responsible for ensuring that all people can live freely in safety and dignity. The Biden administration then continued and expanded Trump’s cruel immigration policies, leaving people on the move inside the U.S. and at the U.S.’s border in increasingly precarious situations and at high risk. This second Trump term must change course, and Amnesty International will continue to fight for everyone’s human rights to be respected. </w:t>
      </w:r>
    </w:p>
    <w:p w14:paraId="76BCD51D" w14:textId="77777777" w:rsidR="005F1E42" w:rsidRPr="005F1E42" w:rsidRDefault="005F1E42" w:rsidP="00B0364F">
      <w:pPr>
        <w:spacing w:after="0" w:line="240" w:lineRule="auto"/>
        <w:rPr>
          <w:rFonts w:ascii="Arial" w:hAnsi="Arial" w:cs="Arial"/>
          <w:szCs w:val="18"/>
        </w:rPr>
      </w:pPr>
    </w:p>
    <w:p w14:paraId="44D97E56" w14:textId="77777777" w:rsidR="005F1E42" w:rsidRDefault="005F1E42" w:rsidP="00B0364F">
      <w:pPr>
        <w:spacing w:after="0" w:line="240" w:lineRule="auto"/>
        <w:rPr>
          <w:rFonts w:ascii="Arial" w:hAnsi="Arial" w:cs="Arial"/>
          <w:sz w:val="24"/>
        </w:rPr>
      </w:pPr>
      <w:r w:rsidRPr="005F1E42">
        <w:rPr>
          <w:rFonts w:ascii="Arial" w:hAnsi="Arial" w:cs="Arial"/>
          <w:sz w:val="24"/>
        </w:rPr>
        <w:t xml:space="preserve">President Trump has promised in his second term to implement a mass deportation campaign reaching millions of immigrants and people seeking safety in the United States. Such a campaign would include a national emergency, raids and racial profiling, mass arbitrary detention, and deportations without due process and in disregard of risks upon return. </w:t>
      </w:r>
    </w:p>
    <w:p w14:paraId="0F9A958D" w14:textId="77777777" w:rsidR="005F1E42" w:rsidRPr="005F1E42" w:rsidRDefault="005F1E42" w:rsidP="00B0364F">
      <w:pPr>
        <w:spacing w:after="0" w:line="240" w:lineRule="auto"/>
        <w:rPr>
          <w:rFonts w:ascii="Arial" w:hAnsi="Arial" w:cs="Arial"/>
          <w:szCs w:val="18"/>
        </w:rPr>
      </w:pPr>
    </w:p>
    <w:p w14:paraId="5C9648F2" w14:textId="7C32D31A" w:rsidR="005F1E42" w:rsidRDefault="005F1E42" w:rsidP="00B0364F">
      <w:pPr>
        <w:spacing w:after="0" w:line="240" w:lineRule="auto"/>
        <w:rPr>
          <w:rFonts w:ascii="Arial" w:hAnsi="Arial" w:cs="Arial"/>
          <w:sz w:val="24"/>
        </w:rPr>
      </w:pPr>
      <w:r w:rsidRPr="005F1E42">
        <w:rPr>
          <w:rFonts w:ascii="Arial" w:hAnsi="Arial" w:cs="Arial"/>
          <w:sz w:val="24"/>
        </w:rPr>
        <w:t xml:space="preserve">This reckless disregard for people’s dignity, well-being, and human rights will jeopardize millions of people who sought refuge and shared opportunity in the U.S. and devastate towns and cities across the country where they built new lives, raised families, and contributed to the shared prosperity of their communities. As of 2024, there are </w:t>
      </w:r>
      <w:hyperlink r:id="rId8" w:history="1">
        <w:r w:rsidRPr="005F1E42">
          <w:rPr>
            <w:rStyle w:val="Hyperlink"/>
            <w:rFonts w:ascii="Arial" w:hAnsi="Arial" w:cs="Arial"/>
            <w:sz w:val="24"/>
          </w:rPr>
          <w:t>approximately 13 million</w:t>
        </w:r>
      </w:hyperlink>
      <w:r w:rsidRPr="005F1E42">
        <w:rPr>
          <w:rFonts w:ascii="Arial" w:hAnsi="Arial" w:cs="Arial"/>
          <w:sz w:val="24"/>
        </w:rPr>
        <w:t xml:space="preserve"> undocumented immigrants in the United States, and millions more living under temporary statuses that Trump has promised to terminate.</w:t>
      </w:r>
    </w:p>
    <w:p w14:paraId="05585C14" w14:textId="77777777" w:rsidR="005F1E42" w:rsidRPr="005F1E42" w:rsidRDefault="005F1E42" w:rsidP="00B0364F">
      <w:pPr>
        <w:spacing w:after="0" w:line="240" w:lineRule="auto"/>
        <w:rPr>
          <w:rFonts w:ascii="Arial" w:hAnsi="Arial" w:cs="Arial"/>
          <w:szCs w:val="18"/>
        </w:rPr>
      </w:pPr>
    </w:p>
    <w:p w14:paraId="0C7955CB" w14:textId="77777777" w:rsidR="005F1E42" w:rsidRPr="005F1E42" w:rsidRDefault="005F1E42" w:rsidP="00B0364F">
      <w:pPr>
        <w:spacing w:after="0" w:line="240" w:lineRule="auto"/>
        <w:rPr>
          <w:rFonts w:ascii="Arial" w:hAnsi="Arial" w:cs="Arial"/>
          <w:sz w:val="24"/>
        </w:rPr>
      </w:pPr>
      <w:r w:rsidRPr="005F1E42">
        <w:rPr>
          <w:rFonts w:ascii="Arial" w:hAnsi="Arial" w:cs="Arial"/>
          <w:sz w:val="24"/>
        </w:rPr>
        <w:t xml:space="preserve">The U.S. government has an obligation under international law to ensure that its laws, policies, and practices do not place migrants and people seeking safety at an increased risk of human rights abuses. While the U.S., like all countries, has the power to regulate the entry and stay of non-nationals in its territory, it can only do so within the limits of its human rights obligations.  </w:t>
      </w:r>
    </w:p>
    <w:p w14:paraId="25DCF31C" w14:textId="77777777" w:rsidR="005F1E42" w:rsidRDefault="005F1E42" w:rsidP="00B0364F">
      <w:pPr>
        <w:spacing w:after="0" w:line="240" w:lineRule="auto"/>
        <w:rPr>
          <w:rFonts w:ascii="Arial" w:hAnsi="Arial" w:cs="Arial"/>
          <w:sz w:val="24"/>
        </w:rPr>
      </w:pPr>
      <w:r w:rsidRPr="005F1E42">
        <w:rPr>
          <w:rFonts w:ascii="Arial" w:hAnsi="Arial" w:cs="Arial"/>
          <w:sz w:val="24"/>
        </w:rPr>
        <w:t xml:space="preserve">The U.S. is trading fear and cruelty for human rights, pushing the country even further away from the decades’-old international obligations to uphold the human right to seek asylum and not send people back to the very harms that they fled. All people have the human right not to be returned to a country where they would be at real risk of torture or other serious human rights harms. To protect against that, people have the right under international law to seek and enjoy asylum – regardless of their manner of entry. Detention and deportation procedures must be in accordance with due process of law and include guarantees that human rights will be respected and protected. All people have the human rights to be free from discriminatory practices and to family unity.  </w:t>
      </w:r>
    </w:p>
    <w:p w14:paraId="541FAD04" w14:textId="77777777" w:rsidR="005F1E42" w:rsidRPr="005F1E42" w:rsidRDefault="005F1E42" w:rsidP="00B0364F">
      <w:pPr>
        <w:spacing w:after="0" w:line="240" w:lineRule="auto"/>
        <w:rPr>
          <w:rFonts w:ascii="Arial" w:hAnsi="Arial" w:cs="Arial"/>
          <w:szCs w:val="18"/>
        </w:rPr>
      </w:pPr>
    </w:p>
    <w:p w14:paraId="28675303" w14:textId="77777777" w:rsidR="005F1E42" w:rsidRDefault="005F1E42" w:rsidP="00B0364F">
      <w:pPr>
        <w:spacing w:after="0" w:line="240" w:lineRule="auto"/>
        <w:rPr>
          <w:rFonts w:ascii="Arial" w:hAnsi="Arial" w:cs="Arial"/>
          <w:sz w:val="24"/>
        </w:rPr>
      </w:pPr>
      <w:r w:rsidRPr="005F1E42">
        <w:rPr>
          <w:rFonts w:ascii="Arial" w:hAnsi="Arial" w:cs="Arial"/>
          <w:sz w:val="24"/>
        </w:rPr>
        <w:t xml:space="preserve">Human rights are universal principles that transcend politics and offer a roadmap to a better future. The incoming administration of President Donald Trump must ensure that the U.S. government meets its human rights obligations, uses its influence to advance human rights globally, and engages other governments to do the same. It must denounce language around immigration and asylum grounded in racism and white nationalism.  </w:t>
      </w:r>
    </w:p>
    <w:p w14:paraId="7398A8E7" w14:textId="77777777" w:rsidR="005F1E42" w:rsidRPr="005F1E42" w:rsidRDefault="005F1E42" w:rsidP="00B0364F">
      <w:pPr>
        <w:spacing w:after="0" w:line="240" w:lineRule="auto"/>
        <w:rPr>
          <w:rFonts w:ascii="Arial" w:hAnsi="Arial" w:cs="Arial"/>
          <w:szCs w:val="18"/>
        </w:rPr>
      </w:pPr>
    </w:p>
    <w:p w14:paraId="688532A8" w14:textId="3BFEE2E6" w:rsidR="005F1E42" w:rsidRDefault="005F1E42" w:rsidP="00B0364F">
      <w:pPr>
        <w:spacing w:after="0" w:line="240" w:lineRule="auto"/>
        <w:rPr>
          <w:rFonts w:ascii="Arial" w:hAnsi="Arial" w:cs="Arial"/>
          <w:sz w:val="24"/>
        </w:rPr>
      </w:pPr>
      <w:r w:rsidRPr="005F1E42">
        <w:rPr>
          <w:rFonts w:ascii="Arial" w:hAnsi="Arial" w:cs="Arial"/>
          <w:b/>
          <w:bCs/>
          <w:sz w:val="24"/>
        </w:rPr>
        <w:t>PREFERRED LANGUAGE TO ADDRESS TARGET</w:t>
      </w:r>
      <w:r w:rsidRPr="005F1E42">
        <w:rPr>
          <w:rFonts w:ascii="Arial" w:hAnsi="Arial" w:cs="Arial"/>
          <w:sz w:val="24"/>
        </w:rPr>
        <w:t>: English</w:t>
      </w:r>
      <w:r>
        <w:rPr>
          <w:rFonts w:ascii="Arial" w:hAnsi="Arial" w:cs="Arial"/>
          <w:sz w:val="24"/>
        </w:rPr>
        <w:t xml:space="preserve"> or</w:t>
      </w:r>
      <w:r w:rsidRPr="005F1E42">
        <w:rPr>
          <w:rFonts w:ascii="Arial" w:hAnsi="Arial" w:cs="Arial"/>
          <w:sz w:val="24"/>
        </w:rPr>
        <w:t xml:space="preserve"> your own language.</w:t>
      </w:r>
    </w:p>
    <w:p w14:paraId="402F06F9" w14:textId="77777777" w:rsidR="005F1E42" w:rsidRPr="005F1E42" w:rsidRDefault="005F1E42" w:rsidP="00B0364F">
      <w:pPr>
        <w:spacing w:after="0" w:line="240" w:lineRule="auto"/>
        <w:rPr>
          <w:rFonts w:ascii="Arial" w:hAnsi="Arial" w:cs="Arial"/>
          <w:szCs w:val="18"/>
        </w:rPr>
      </w:pPr>
    </w:p>
    <w:p w14:paraId="550402C8" w14:textId="6A95553D" w:rsidR="005F1E42" w:rsidRPr="005F1E42" w:rsidRDefault="005F1E42" w:rsidP="00B0364F">
      <w:pPr>
        <w:spacing w:after="0" w:line="240" w:lineRule="auto"/>
        <w:rPr>
          <w:rFonts w:ascii="Arial" w:hAnsi="Arial" w:cs="Arial"/>
          <w:sz w:val="24"/>
        </w:rPr>
      </w:pPr>
      <w:r w:rsidRPr="005F1E42">
        <w:rPr>
          <w:rFonts w:ascii="Arial" w:hAnsi="Arial" w:cs="Arial"/>
          <w:b/>
          <w:bCs/>
          <w:sz w:val="24"/>
        </w:rPr>
        <w:t>PLEASE TAKE ACTION AS SOON AS POSSIBLE UNTIL</w:t>
      </w:r>
      <w:r w:rsidRPr="005F1E42">
        <w:rPr>
          <w:rFonts w:ascii="Arial" w:hAnsi="Arial" w:cs="Arial"/>
          <w:sz w:val="24"/>
        </w:rPr>
        <w:t>: Ma</w:t>
      </w:r>
      <w:r w:rsidR="00FA1C41">
        <w:rPr>
          <w:rFonts w:ascii="Arial" w:hAnsi="Arial" w:cs="Arial"/>
          <w:sz w:val="24"/>
        </w:rPr>
        <w:t>y</w:t>
      </w:r>
      <w:r w:rsidRPr="005F1E42">
        <w:rPr>
          <w:rFonts w:ascii="Arial" w:hAnsi="Arial" w:cs="Arial"/>
          <w:sz w:val="24"/>
        </w:rPr>
        <w:t xml:space="preserve"> </w:t>
      </w:r>
      <w:r w:rsidR="00FA1C41">
        <w:rPr>
          <w:rFonts w:ascii="Arial" w:hAnsi="Arial" w:cs="Arial"/>
          <w:sz w:val="24"/>
        </w:rPr>
        <w:t>30</w:t>
      </w:r>
      <w:r>
        <w:rPr>
          <w:rFonts w:ascii="Arial" w:hAnsi="Arial" w:cs="Arial"/>
          <w:sz w:val="24"/>
        </w:rPr>
        <w:t xml:space="preserve">, </w:t>
      </w:r>
      <w:r w:rsidRPr="005F1E42">
        <w:rPr>
          <w:rFonts w:ascii="Arial" w:hAnsi="Arial" w:cs="Arial"/>
          <w:sz w:val="24"/>
        </w:rPr>
        <w:t>2025</w:t>
      </w:r>
    </w:p>
    <w:p w14:paraId="15EB938B" w14:textId="77777777" w:rsidR="005F1E42" w:rsidRPr="005F1E42" w:rsidRDefault="005F1E42" w:rsidP="00B0364F">
      <w:pPr>
        <w:spacing w:after="0" w:line="240" w:lineRule="auto"/>
        <w:rPr>
          <w:rFonts w:ascii="Arial" w:hAnsi="Arial" w:cs="Arial"/>
          <w:szCs w:val="18"/>
        </w:rPr>
      </w:pPr>
    </w:p>
    <w:p w14:paraId="0A2E75EF" w14:textId="08EA6510" w:rsidR="007A7ED5" w:rsidRDefault="005F1E42" w:rsidP="00B0364F">
      <w:pPr>
        <w:spacing w:after="0" w:line="240" w:lineRule="auto"/>
        <w:rPr>
          <w:rFonts w:ascii="Arial" w:hAnsi="Arial" w:cs="Arial"/>
          <w:sz w:val="24"/>
        </w:rPr>
      </w:pPr>
      <w:r w:rsidRPr="005F1E42">
        <w:rPr>
          <w:rFonts w:ascii="Arial" w:hAnsi="Arial" w:cs="Arial"/>
          <w:b/>
          <w:bCs/>
          <w:sz w:val="24"/>
        </w:rPr>
        <w:t>NAME AND PRONOUN</w:t>
      </w:r>
      <w:r w:rsidRPr="005F1E42">
        <w:rPr>
          <w:rFonts w:ascii="Arial" w:hAnsi="Arial" w:cs="Arial"/>
          <w:sz w:val="24"/>
        </w:rPr>
        <w:t>: immigrants and people seeking safety [they/them</w:t>
      </w:r>
      <w:r>
        <w:rPr>
          <w:rFonts w:ascii="Arial" w:hAnsi="Arial" w:cs="Arial"/>
          <w:sz w:val="24"/>
        </w:rPr>
        <w:t>]</w:t>
      </w:r>
    </w:p>
    <w:p w14:paraId="2333CD23" w14:textId="387671BF" w:rsidR="007A7ED5" w:rsidRDefault="007A7ED5">
      <w:pPr>
        <w:widowControl/>
        <w:suppressAutoHyphens w:val="0"/>
        <w:spacing w:after="160" w:line="278" w:lineRule="auto"/>
        <w:rPr>
          <w:rFonts w:ascii="Arial" w:hAnsi="Arial" w:cs="Arial"/>
          <w:sz w:val="24"/>
        </w:rPr>
      </w:pPr>
    </w:p>
    <w:sectPr w:rsidR="007A7ED5" w:rsidSect="005F1E42">
      <w:headerReference w:type="default" r:id="rId9"/>
      <w:footerReference w:type="default" r:id="rId10"/>
      <w:headerReference w:type="first" r:id="rId11"/>
      <w:footerReference w:type="first" r:id="rId12"/>
      <w:pgSz w:w="12240" w:h="15840"/>
      <w:pgMar w:top="720" w:right="720" w:bottom="216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96A5ED" w14:textId="77777777" w:rsidR="0093773B" w:rsidRDefault="0093773B" w:rsidP="005F1E42">
      <w:pPr>
        <w:spacing w:after="0" w:line="240" w:lineRule="auto"/>
      </w:pPr>
      <w:r>
        <w:separator/>
      </w:r>
    </w:p>
  </w:endnote>
  <w:endnote w:type="continuationSeparator" w:id="0">
    <w:p w14:paraId="55051AB8" w14:textId="77777777" w:rsidR="0093773B" w:rsidRDefault="0093773B" w:rsidP="005F1E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mnesty Trade Gothic Cn">
    <w:panose1 w:val="020B0506040303020004"/>
    <w:charset w:val="00"/>
    <w:family w:val="swiss"/>
    <w:pitch w:val="variable"/>
    <w:sig w:usb0="800000AF" w:usb1="5000204A" w:usb2="00000000" w:usb3="00000000" w:csb0="0000009B"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232B3" w14:textId="0A4F197C" w:rsidR="005F1E42" w:rsidRPr="00234918" w:rsidRDefault="005F1E42" w:rsidP="005F1E42">
    <w:pPr>
      <w:spacing w:after="0" w:line="240" w:lineRule="auto"/>
      <w:jc w:val="center"/>
      <w:rPr>
        <w:rFonts w:ascii="Arial" w:eastAsia="Calibri Light" w:hAnsi="Arial" w:cs="Arial"/>
        <w:color w:val="000000" w:themeColor="text1"/>
        <w:sz w:val="20"/>
        <w:szCs w:val="20"/>
      </w:rPr>
    </w:pPr>
    <w:r w:rsidRPr="00234918">
      <w:rPr>
        <w:rFonts w:ascii="Arial" w:eastAsia="Calibri Light" w:hAnsi="Arial" w:cs="Arial"/>
        <w:color w:val="000000" w:themeColor="text1"/>
        <w:sz w:val="20"/>
        <w:szCs w:val="20"/>
      </w:rPr>
      <w:t>AIUSA’s Urgent Action Network | 311 W. 43</w:t>
    </w:r>
    <w:r w:rsidRPr="00234918">
      <w:rPr>
        <w:rFonts w:ascii="Arial" w:eastAsia="Calibri Light" w:hAnsi="Arial" w:cs="Arial"/>
        <w:color w:val="000000" w:themeColor="text1"/>
        <w:sz w:val="20"/>
        <w:szCs w:val="20"/>
        <w:vertAlign w:val="superscript"/>
      </w:rPr>
      <w:t>rd</w:t>
    </w:r>
    <w:r w:rsidRPr="00234918">
      <w:rPr>
        <w:rFonts w:ascii="Arial" w:eastAsia="Calibri Light" w:hAnsi="Arial" w:cs="Arial"/>
        <w:color w:val="000000" w:themeColor="text1"/>
        <w:sz w:val="20"/>
        <w:szCs w:val="20"/>
      </w:rPr>
      <w:t xml:space="preserve"> Street, 7</w:t>
    </w:r>
    <w:r w:rsidRPr="00234918">
      <w:rPr>
        <w:rFonts w:ascii="Arial" w:eastAsia="Calibri Light" w:hAnsi="Arial" w:cs="Arial"/>
        <w:color w:val="000000" w:themeColor="text1"/>
        <w:sz w:val="20"/>
        <w:szCs w:val="20"/>
        <w:vertAlign w:val="superscript"/>
      </w:rPr>
      <w:t>th</w:t>
    </w:r>
    <w:r w:rsidRPr="00234918">
      <w:rPr>
        <w:rFonts w:ascii="Arial" w:eastAsia="Calibri Light" w:hAnsi="Arial" w:cs="Arial"/>
        <w:color w:val="000000" w:themeColor="text1"/>
        <w:sz w:val="20"/>
        <w:szCs w:val="20"/>
      </w:rPr>
      <w:t xml:space="preserve"> Fl, New York, NY 10036</w:t>
    </w:r>
  </w:p>
  <w:p w14:paraId="34264D08" w14:textId="3D42406C" w:rsidR="005F1E42" w:rsidRDefault="005F1E42" w:rsidP="005F1E42">
    <w:pPr>
      <w:pStyle w:val="Footer"/>
      <w:jc w:val="center"/>
    </w:pPr>
    <w:r w:rsidRPr="00234918">
      <w:rPr>
        <w:rFonts w:ascii="Arial" w:eastAsia="Calibri Light" w:hAnsi="Arial" w:cs="Arial"/>
        <w:color w:val="000000" w:themeColor="text1"/>
        <w:sz w:val="20"/>
        <w:szCs w:val="20"/>
      </w:rPr>
      <w:t xml:space="preserve">| </w:t>
    </w:r>
    <w:hyperlink r:id="rId1">
      <w:r w:rsidRPr="00234918">
        <w:rPr>
          <w:rStyle w:val="Hyperlink"/>
          <w:rFonts w:ascii="Arial" w:eastAsia="Calibri Light" w:hAnsi="Arial" w:cs="Arial"/>
          <w:sz w:val="20"/>
          <w:szCs w:val="20"/>
        </w:rPr>
        <w:t>uan@aiusa.org</w:t>
      </w:r>
    </w:hyperlink>
    <w:r w:rsidRPr="00234918">
      <w:rPr>
        <w:rFonts w:ascii="Arial" w:eastAsia="Calibri Light" w:hAnsi="Arial" w:cs="Arial"/>
        <w:color w:val="000000" w:themeColor="text1"/>
        <w:sz w:val="20"/>
        <w:szCs w:val="20"/>
      </w:rPr>
      <w:t xml:space="preserve"> | </w:t>
    </w:r>
    <w:hyperlink r:id="rId2">
      <w:r w:rsidRPr="00234918">
        <w:rPr>
          <w:rStyle w:val="Hyperlink"/>
          <w:rFonts w:ascii="Arial" w:eastAsia="Calibri Light" w:hAnsi="Arial" w:cs="Arial"/>
          <w:sz w:val="20"/>
          <w:szCs w:val="20"/>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989468" w14:textId="07ED76A9" w:rsidR="005F1E42" w:rsidRDefault="005F1E42" w:rsidP="005F1E42">
    <w:pPr>
      <w:pStyle w:val="Footer"/>
      <w:jc w:val="right"/>
    </w:pPr>
    <w:r>
      <w:rPr>
        <w:noProof/>
      </w:rPr>
      <w:drawing>
        <wp:inline distT="0" distB="0" distL="0" distR="0" wp14:anchorId="3BEDE1CC" wp14:editId="2FFC35FD">
          <wp:extent cx="1277327" cy="533753"/>
          <wp:effectExtent l="0" t="0" r="0" b="0"/>
          <wp:docPr id="388375413" name="Picture 388375413" descr="A yellow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75413" name="Picture 388375413" descr="A yellow sign with black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7897" cy="54234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E7F403" w14:textId="77777777" w:rsidR="0093773B" w:rsidRDefault="0093773B" w:rsidP="005F1E42">
      <w:pPr>
        <w:spacing w:after="0" w:line="240" w:lineRule="auto"/>
      </w:pPr>
      <w:r>
        <w:separator/>
      </w:r>
    </w:p>
  </w:footnote>
  <w:footnote w:type="continuationSeparator" w:id="0">
    <w:p w14:paraId="5DE02883" w14:textId="77777777" w:rsidR="0093773B" w:rsidRDefault="0093773B" w:rsidP="005F1E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AAE562" w14:textId="0DEB1D78" w:rsidR="005F1E42" w:rsidRPr="005F1E42" w:rsidRDefault="005F1E42" w:rsidP="005F1E42">
    <w:pPr>
      <w:tabs>
        <w:tab w:val="left" w:pos="6060"/>
        <w:tab w:val="right" w:pos="10203"/>
      </w:tabs>
      <w:spacing w:after="0"/>
      <w:rPr>
        <w:rFonts w:ascii="Arial" w:hAnsi="Arial" w:cs="Arial"/>
        <w:sz w:val="20"/>
        <w:szCs w:val="20"/>
      </w:rPr>
    </w:pPr>
    <w:r w:rsidRPr="005F1E42">
      <w:rPr>
        <w:rFonts w:ascii="Arial" w:hAnsi="Arial" w:cs="Arial"/>
        <w:sz w:val="20"/>
        <w:szCs w:val="20"/>
      </w:rPr>
      <w:t xml:space="preserve">UA: </w:t>
    </w:r>
    <w:r w:rsidR="00444F74">
      <w:rPr>
        <w:rFonts w:ascii="Arial" w:hAnsi="Arial" w:cs="Arial"/>
        <w:sz w:val="20"/>
        <w:szCs w:val="20"/>
      </w:rPr>
      <w:t xml:space="preserve">4/25 </w:t>
    </w:r>
    <w:r w:rsidRPr="005F1E42">
      <w:rPr>
        <w:rFonts w:ascii="Arial" w:hAnsi="Arial" w:cs="Arial"/>
        <w:sz w:val="20"/>
        <w:szCs w:val="20"/>
      </w:rPr>
      <w:t>Index: AMR 51/8904/2025 USA</w:t>
    </w:r>
    <w:r w:rsidRPr="005F1E42">
      <w:rPr>
        <w:rFonts w:ascii="Arial" w:hAnsi="Arial" w:cs="Arial"/>
        <w:sz w:val="20"/>
        <w:szCs w:val="20"/>
      </w:rPr>
      <w:tab/>
    </w:r>
    <w:r w:rsidRPr="005F1E42">
      <w:rPr>
        <w:rFonts w:ascii="Arial" w:hAnsi="Arial" w:cs="Arial"/>
        <w:sz w:val="20"/>
        <w:szCs w:val="20"/>
      </w:rPr>
      <w:tab/>
    </w:r>
    <w:r w:rsidR="00444F74">
      <w:rPr>
        <w:rFonts w:ascii="Arial" w:hAnsi="Arial" w:cs="Arial"/>
        <w:sz w:val="20"/>
        <w:szCs w:val="20"/>
      </w:rPr>
      <w:t xml:space="preserve">  </w:t>
    </w:r>
    <w:r w:rsidRPr="005F1E42">
      <w:rPr>
        <w:rFonts w:ascii="Arial" w:hAnsi="Arial" w:cs="Arial"/>
        <w:sz w:val="20"/>
        <w:szCs w:val="20"/>
      </w:rPr>
      <w:t>Date: January 20, 2025</w:t>
    </w:r>
  </w:p>
  <w:p w14:paraId="21742837" w14:textId="77777777" w:rsidR="005F1E42" w:rsidRDefault="005F1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13D542" w14:textId="687EB180" w:rsidR="005F1E42" w:rsidRPr="005F1E42" w:rsidRDefault="005F1E42" w:rsidP="005F1E42">
    <w:pPr>
      <w:tabs>
        <w:tab w:val="left" w:pos="6060"/>
        <w:tab w:val="right" w:pos="10203"/>
      </w:tabs>
      <w:spacing w:after="0"/>
      <w:rPr>
        <w:rFonts w:ascii="Arial" w:hAnsi="Arial" w:cs="Arial"/>
        <w:sz w:val="20"/>
        <w:szCs w:val="20"/>
      </w:rPr>
    </w:pPr>
    <w:r w:rsidRPr="005F1E42">
      <w:rPr>
        <w:rFonts w:ascii="Arial" w:hAnsi="Arial" w:cs="Arial"/>
        <w:sz w:val="20"/>
        <w:szCs w:val="20"/>
      </w:rPr>
      <w:t>UA:</w:t>
    </w:r>
    <w:r w:rsidR="00444F74">
      <w:rPr>
        <w:rFonts w:ascii="Arial" w:hAnsi="Arial" w:cs="Arial"/>
        <w:sz w:val="20"/>
        <w:szCs w:val="20"/>
      </w:rPr>
      <w:t xml:space="preserve"> 4/25</w:t>
    </w:r>
    <w:r w:rsidRPr="005F1E42">
      <w:rPr>
        <w:rFonts w:ascii="Arial" w:hAnsi="Arial" w:cs="Arial"/>
        <w:sz w:val="20"/>
        <w:szCs w:val="20"/>
      </w:rPr>
      <w:t xml:space="preserve"> Index: AMR 51/8904/2025 USA</w:t>
    </w:r>
    <w:r w:rsidRPr="005F1E42">
      <w:rPr>
        <w:rFonts w:ascii="Arial" w:hAnsi="Arial" w:cs="Arial"/>
        <w:sz w:val="20"/>
        <w:szCs w:val="20"/>
      </w:rPr>
      <w:tab/>
    </w:r>
    <w:r w:rsidRPr="005F1E42">
      <w:rPr>
        <w:rFonts w:ascii="Arial" w:hAnsi="Arial" w:cs="Arial"/>
        <w:sz w:val="20"/>
        <w:szCs w:val="20"/>
      </w:rPr>
      <w:tab/>
    </w:r>
    <w:r w:rsidR="00444F74">
      <w:rPr>
        <w:rFonts w:ascii="Arial" w:hAnsi="Arial" w:cs="Arial"/>
        <w:sz w:val="20"/>
        <w:szCs w:val="20"/>
      </w:rPr>
      <w:t xml:space="preserve">     </w:t>
    </w:r>
    <w:r w:rsidRPr="005F1E42">
      <w:rPr>
        <w:rFonts w:ascii="Arial" w:hAnsi="Arial" w:cs="Arial"/>
        <w:sz w:val="20"/>
        <w:szCs w:val="20"/>
      </w:rPr>
      <w:t>Date: January 20,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655D7"/>
    <w:multiLevelType w:val="hybridMultilevel"/>
    <w:tmpl w:val="9CDE8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F906FF"/>
    <w:multiLevelType w:val="hybridMultilevel"/>
    <w:tmpl w:val="459A7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310CF6"/>
    <w:multiLevelType w:val="hybridMultilevel"/>
    <w:tmpl w:val="CB0AC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63087896">
    <w:abstractNumId w:val="2"/>
  </w:num>
  <w:num w:numId="2" w16cid:durableId="1947081496">
    <w:abstractNumId w:val="0"/>
  </w:num>
  <w:num w:numId="3" w16cid:durableId="11136689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E42"/>
    <w:rsid w:val="00050527"/>
    <w:rsid w:val="000555FF"/>
    <w:rsid w:val="00067645"/>
    <w:rsid w:val="000748A5"/>
    <w:rsid w:val="00093461"/>
    <w:rsid w:val="00114D83"/>
    <w:rsid w:val="001B1DE5"/>
    <w:rsid w:val="00267861"/>
    <w:rsid w:val="002C5EBA"/>
    <w:rsid w:val="002D53CC"/>
    <w:rsid w:val="00311732"/>
    <w:rsid w:val="00330CCA"/>
    <w:rsid w:val="00396F50"/>
    <w:rsid w:val="00415EBE"/>
    <w:rsid w:val="004440D9"/>
    <w:rsid w:val="00444F74"/>
    <w:rsid w:val="004602F8"/>
    <w:rsid w:val="005C7B57"/>
    <w:rsid w:val="005F1E42"/>
    <w:rsid w:val="0060055F"/>
    <w:rsid w:val="00661EF7"/>
    <w:rsid w:val="00664DB8"/>
    <w:rsid w:val="00696846"/>
    <w:rsid w:val="0075335A"/>
    <w:rsid w:val="007673F2"/>
    <w:rsid w:val="0079072C"/>
    <w:rsid w:val="007A7ED5"/>
    <w:rsid w:val="008629B5"/>
    <w:rsid w:val="0093773B"/>
    <w:rsid w:val="00982531"/>
    <w:rsid w:val="009B2AEA"/>
    <w:rsid w:val="009E2848"/>
    <w:rsid w:val="009E7B18"/>
    <w:rsid w:val="00A10A8E"/>
    <w:rsid w:val="00A70159"/>
    <w:rsid w:val="00AA64DB"/>
    <w:rsid w:val="00AC4414"/>
    <w:rsid w:val="00B01EF4"/>
    <w:rsid w:val="00B0364F"/>
    <w:rsid w:val="00B70002"/>
    <w:rsid w:val="00B74BEF"/>
    <w:rsid w:val="00B76BD0"/>
    <w:rsid w:val="00BD1C79"/>
    <w:rsid w:val="00BE7819"/>
    <w:rsid w:val="00CD552B"/>
    <w:rsid w:val="00D444DC"/>
    <w:rsid w:val="00D4459F"/>
    <w:rsid w:val="00DA09CA"/>
    <w:rsid w:val="00DB0AF5"/>
    <w:rsid w:val="00DE60C2"/>
    <w:rsid w:val="00E37A9F"/>
    <w:rsid w:val="00E70C6D"/>
    <w:rsid w:val="00EB0DD4"/>
    <w:rsid w:val="00ED2214"/>
    <w:rsid w:val="00F2440E"/>
    <w:rsid w:val="00F65755"/>
    <w:rsid w:val="00F755F9"/>
    <w:rsid w:val="00FA1C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2B14C1"/>
  <w15:chartTrackingRefBased/>
  <w15:docId w15:val="{F8058F88-6CEE-4F03-A402-F126A7D88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1E42"/>
    <w:pPr>
      <w:widowControl w:val="0"/>
      <w:suppressAutoHyphens/>
      <w:spacing w:after="246" w:line="240" w:lineRule="atLeast"/>
    </w:pPr>
    <w:rPr>
      <w:rFonts w:ascii="Amnesty Trade Gothic" w:eastAsia="MS Mincho" w:hAnsi="Amnesty Trade Gothic" w:cs="Times New Roman"/>
      <w:color w:val="000000"/>
      <w:kern w:val="0"/>
      <w:sz w:val="18"/>
      <w:lang w:val="en-GB" w:eastAsia="ar-SA"/>
      <w14:ligatures w14:val="none"/>
    </w:rPr>
  </w:style>
  <w:style w:type="paragraph" w:styleId="Heading1">
    <w:name w:val="heading 1"/>
    <w:basedOn w:val="Normal"/>
    <w:next w:val="Normal"/>
    <w:link w:val="Heading1Char"/>
    <w:uiPriority w:val="9"/>
    <w:qFormat/>
    <w:rsid w:val="005F1E4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F1E4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F1E4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F1E4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F1E4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F1E4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F1E4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F1E4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F1E4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1E4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F1E4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F1E4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F1E4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F1E4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F1E4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1E4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1E4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1E42"/>
    <w:rPr>
      <w:rFonts w:eastAsiaTheme="majorEastAsia" w:cstheme="majorBidi"/>
      <w:color w:val="272727" w:themeColor="text1" w:themeTint="D8"/>
    </w:rPr>
  </w:style>
  <w:style w:type="paragraph" w:styleId="Title">
    <w:name w:val="Title"/>
    <w:basedOn w:val="Normal"/>
    <w:next w:val="Normal"/>
    <w:link w:val="TitleChar"/>
    <w:uiPriority w:val="10"/>
    <w:qFormat/>
    <w:rsid w:val="005F1E4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1E4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1E4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F1E4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1E42"/>
    <w:pPr>
      <w:spacing w:before="160"/>
      <w:jc w:val="center"/>
    </w:pPr>
    <w:rPr>
      <w:i/>
      <w:iCs/>
      <w:color w:val="404040" w:themeColor="text1" w:themeTint="BF"/>
    </w:rPr>
  </w:style>
  <w:style w:type="character" w:customStyle="1" w:styleId="QuoteChar">
    <w:name w:val="Quote Char"/>
    <w:basedOn w:val="DefaultParagraphFont"/>
    <w:link w:val="Quote"/>
    <w:uiPriority w:val="29"/>
    <w:rsid w:val="005F1E42"/>
    <w:rPr>
      <w:i/>
      <w:iCs/>
      <w:color w:val="404040" w:themeColor="text1" w:themeTint="BF"/>
    </w:rPr>
  </w:style>
  <w:style w:type="paragraph" w:styleId="ListParagraph">
    <w:name w:val="List Paragraph"/>
    <w:basedOn w:val="Normal"/>
    <w:uiPriority w:val="34"/>
    <w:qFormat/>
    <w:rsid w:val="005F1E42"/>
    <w:pPr>
      <w:ind w:left="720"/>
      <w:contextualSpacing/>
    </w:pPr>
  </w:style>
  <w:style w:type="character" w:styleId="IntenseEmphasis">
    <w:name w:val="Intense Emphasis"/>
    <w:basedOn w:val="DefaultParagraphFont"/>
    <w:uiPriority w:val="21"/>
    <w:qFormat/>
    <w:rsid w:val="005F1E42"/>
    <w:rPr>
      <w:i/>
      <w:iCs/>
      <w:color w:val="0F4761" w:themeColor="accent1" w:themeShade="BF"/>
    </w:rPr>
  </w:style>
  <w:style w:type="paragraph" w:styleId="IntenseQuote">
    <w:name w:val="Intense Quote"/>
    <w:basedOn w:val="Normal"/>
    <w:next w:val="Normal"/>
    <w:link w:val="IntenseQuoteChar"/>
    <w:uiPriority w:val="30"/>
    <w:qFormat/>
    <w:rsid w:val="005F1E4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F1E42"/>
    <w:rPr>
      <w:i/>
      <w:iCs/>
      <w:color w:val="0F4761" w:themeColor="accent1" w:themeShade="BF"/>
    </w:rPr>
  </w:style>
  <w:style w:type="character" w:styleId="IntenseReference">
    <w:name w:val="Intense Reference"/>
    <w:basedOn w:val="DefaultParagraphFont"/>
    <w:uiPriority w:val="32"/>
    <w:qFormat/>
    <w:rsid w:val="005F1E42"/>
    <w:rPr>
      <w:b/>
      <w:bCs/>
      <w:smallCaps/>
      <w:color w:val="0F4761" w:themeColor="accent1" w:themeShade="BF"/>
      <w:spacing w:val="5"/>
    </w:rPr>
  </w:style>
  <w:style w:type="paragraph" w:customStyle="1" w:styleId="AIBoxHeading">
    <w:name w:val="AI Box Heading"/>
    <w:basedOn w:val="Normal"/>
    <w:rsid w:val="005F1E42"/>
    <w:pPr>
      <w:shd w:val="clear" w:color="auto" w:fill="FFFF00"/>
      <w:spacing w:after="0"/>
    </w:pPr>
    <w:rPr>
      <w:rFonts w:ascii="Amnesty Trade Gothic Cn" w:eastAsia="Arial Unicode MS" w:hAnsi="Amnesty Trade Gothic Cn"/>
      <w:caps/>
      <w:sz w:val="26"/>
    </w:rPr>
  </w:style>
  <w:style w:type="character" w:styleId="Hyperlink">
    <w:name w:val="Hyperlink"/>
    <w:rsid w:val="005F1E42"/>
    <w:rPr>
      <w:color w:val="0000FF"/>
      <w:u w:val="single"/>
    </w:rPr>
  </w:style>
  <w:style w:type="paragraph" w:customStyle="1" w:styleId="AIUrgentActionTopHeading">
    <w:name w:val="AI Urgent Action Top Heading"/>
    <w:basedOn w:val="Normal"/>
    <w:rsid w:val="005F1E42"/>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5F1E42"/>
    <w:pPr>
      <w:autoSpaceDE w:val="0"/>
      <w:autoSpaceDN w:val="0"/>
      <w:adjustRightInd w:val="0"/>
      <w:spacing w:after="0" w:line="240" w:lineRule="auto"/>
    </w:pPr>
    <w:rPr>
      <w:rFonts w:ascii="Arial" w:eastAsia="Times New Roman" w:hAnsi="Arial" w:cs="Arial"/>
      <w:color w:val="000000"/>
      <w:kern w:val="0"/>
      <w:lang w:val="en-GB" w:eastAsia="en-GB"/>
      <w14:ligatures w14:val="none"/>
    </w:rPr>
  </w:style>
  <w:style w:type="paragraph" w:styleId="Header">
    <w:name w:val="header"/>
    <w:basedOn w:val="Normal"/>
    <w:link w:val="HeaderChar"/>
    <w:uiPriority w:val="99"/>
    <w:unhideWhenUsed/>
    <w:rsid w:val="005F1E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1E42"/>
    <w:rPr>
      <w:rFonts w:ascii="Amnesty Trade Gothic" w:eastAsia="MS Mincho" w:hAnsi="Amnesty Trade Gothic" w:cs="Times New Roman"/>
      <w:color w:val="000000"/>
      <w:kern w:val="0"/>
      <w:sz w:val="18"/>
      <w:lang w:val="en-GB" w:eastAsia="ar-SA"/>
      <w14:ligatures w14:val="none"/>
    </w:rPr>
  </w:style>
  <w:style w:type="paragraph" w:styleId="Footer">
    <w:name w:val="footer"/>
    <w:basedOn w:val="Normal"/>
    <w:link w:val="FooterChar"/>
    <w:uiPriority w:val="99"/>
    <w:unhideWhenUsed/>
    <w:rsid w:val="005F1E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1E42"/>
    <w:rPr>
      <w:rFonts w:ascii="Amnesty Trade Gothic" w:eastAsia="MS Mincho" w:hAnsi="Amnesty Trade Gothic" w:cs="Times New Roman"/>
      <w:color w:val="000000"/>
      <w:kern w:val="0"/>
      <w:sz w:val="18"/>
      <w:lang w:val="en-GB" w:eastAsia="ar-SA"/>
      <w14:ligatures w14:val="none"/>
    </w:rPr>
  </w:style>
  <w:style w:type="paragraph" w:customStyle="1" w:styleId="paragraph">
    <w:name w:val="paragraph"/>
    <w:basedOn w:val="Normal"/>
    <w:rsid w:val="005F1E42"/>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5F1E42"/>
  </w:style>
  <w:style w:type="character" w:styleId="CommentReference">
    <w:name w:val="annotation reference"/>
    <w:basedOn w:val="DefaultParagraphFont"/>
    <w:uiPriority w:val="99"/>
    <w:semiHidden/>
    <w:unhideWhenUsed/>
    <w:rsid w:val="005F1E42"/>
    <w:rPr>
      <w:sz w:val="16"/>
      <w:szCs w:val="16"/>
    </w:rPr>
  </w:style>
  <w:style w:type="paragraph" w:styleId="CommentText">
    <w:name w:val="annotation text"/>
    <w:basedOn w:val="Normal"/>
    <w:link w:val="CommentTextChar"/>
    <w:uiPriority w:val="99"/>
    <w:unhideWhenUsed/>
    <w:rsid w:val="005F1E42"/>
    <w:pPr>
      <w:spacing w:line="240" w:lineRule="auto"/>
    </w:pPr>
    <w:rPr>
      <w:sz w:val="20"/>
      <w:szCs w:val="20"/>
    </w:rPr>
  </w:style>
  <w:style w:type="character" w:customStyle="1" w:styleId="CommentTextChar">
    <w:name w:val="Comment Text Char"/>
    <w:basedOn w:val="DefaultParagraphFont"/>
    <w:link w:val="CommentText"/>
    <w:uiPriority w:val="99"/>
    <w:rsid w:val="005F1E42"/>
    <w:rPr>
      <w:rFonts w:ascii="Amnesty Trade Gothic" w:eastAsia="MS Mincho" w:hAnsi="Amnesty Trade Gothic" w:cs="Times New Roman"/>
      <w:color w:val="000000"/>
      <w:kern w:val="0"/>
      <w:sz w:val="20"/>
      <w:szCs w:val="20"/>
      <w:lang w:val="en-GB" w:eastAsia="ar-SA"/>
      <w14:ligatures w14:val="none"/>
    </w:rPr>
  </w:style>
  <w:style w:type="paragraph" w:styleId="CommentSubject">
    <w:name w:val="annotation subject"/>
    <w:basedOn w:val="CommentText"/>
    <w:next w:val="CommentText"/>
    <w:link w:val="CommentSubjectChar"/>
    <w:uiPriority w:val="99"/>
    <w:semiHidden/>
    <w:unhideWhenUsed/>
    <w:rsid w:val="005F1E42"/>
    <w:rPr>
      <w:b/>
      <w:bCs/>
    </w:rPr>
  </w:style>
  <w:style w:type="character" w:customStyle="1" w:styleId="CommentSubjectChar">
    <w:name w:val="Comment Subject Char"/>
    <w:basedOn w:val="CommentTextChar"/>
    <w:link w:val="CommentSubject"/>
    <w:uiPriority w:val="99"/>
    <w:semiHidden/>
    <w:rsid w:val="005F1E42"/>
    <w:rPr>
      <w:rFonts w:ascii="Amnesty Trade Gothic" w:eastAsia="MS Mincho" w:hAnsi="Amnesty Trade Gothic" w:cs="Times New Roman"/>
      <w:b/>
      <w:bCs/>
      <w:color w:val="000000"/>
      <w:kern w:val="0"/>
      <w:sz w:val="20"/>
      <w:szCs w:val="20"/>
      <w:lang w:val="en-GB" w:eastAsia="ar-SA"/>
      <w14:ligatures w14:val="none"/>
    </w:rPr>
  </w:style>
  <w:style w:type="character" w:styleId="UnresolvedMention">
    <w:name w:val="Unresolved Mention"/>
    <w:basedOn w:val="DefaultParagraphFont"/>
    <w:uiPriority w:val="99"/>
    <w:semiHidden/>
    <w:unhideWhenUsed/>
    <w:rsid w:val="00D445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ericanimmigrationcouncil.org/research/mass-deportatio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amnestyusa.org/uan" TargetMode="External"/><Relationship Id="rId1" Type="http://schemas.openxmlformats.org/officeDocument/2006/relationships/hyperlink" Target="mailto:uan@aiusa.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245</TotalTime>
  <Pages>2</Pages>
  <Words>915</Words>
  <Characters>5219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Kramer</dc:creator>
  <cp:keywords/>
  <dc:description/>
  <cp:lastModifiedBy>Emily Kramer</cp:lastModifiedBy>
  <cp:revision>51</cp:revision>
  <cp:lastPrinted>2025-01-16T20:52:00Z</cp:lastPrinted>
  <dcterms:created xsi:type="dcterms:W3CDTF">2025-01-15T20:41:00Z</dcterms:created>
  <dcterms:modified xsi:type="dcterms:W3CDTF">2025-02-25T21:46:00Z</dcterms:modified>
</cp:coreProperties>
</file>