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FFB1" w14:textId="77777777" w:rsidR="003B1938" w:rsidRPr="003B1938" w:rsidRDefault="003B1938" w:rsidP="004B7F54">
      <w:pPr>
        <w:spacing w:line="240" w:lineRule="auto"/>
        <w:rPr>
          <w:rFonts w:ascii="Arial" w:hAnsi="Arial" w:cs="Arial"/>
          <w:sz w:val="60"/>
          <w:szCs w:val="60"/>
        </w:rPr>
      </w:pPr>
      <w:r w:rsidRPr="003B1938">
        <w:rPr>
          <w:rFonts w:ascii="Arial" w:hAnsi="Arial" w:cs="Arial"/>
          <w:sz w:val="60"/>
          <w:szCs w:val="60"/>
          <w:highlight w:val="yellow"/>
        </w:rPr>
        <w:t>URGENT ACTION</w:t>
      </w:r>
      <w:r w:rsidRPr="003B1938">
        <w:rPr>
          <w:rFonts w:ascii="Arial" w:hAnsi="Arial" w:cs="Arial"/>
          <w:sz w:val="60"/>
          <w:szCs w:val="60"/>
        </w:rPr>
        <w:t xml:space="preserve"> </w:t>
      </w:r>
    </w:p>
    <w:p w14:paraId="2A662A93" w14:textId="77777777" w:rsidR="003B1938" w:rsidRPr="003B1938" w:rsidRDefault="003B1938" w:rsidP="004B7F54">
      <w:pPr>
        <w:spacing w:after="0" w:line="240" w:lineRule="auto"/>
        <w:rPr>
          <w:rFonts w:ascii="Arial" w:hAnsi="Arial" w:cs="Arial"/>
          <w:b/>
          <w:bCs/>
          <w:sz w:val="28"/>
          <w:szCs w:val="28"/>
        </w:rPr>
      </w:pPr>
      <w:r w:rsidRPr="003B1938">
        <w:rPr>
          <w:rFonts w:ascii="Arial" w:hAnsi="Arial" w:cs="Arial"/>
          <w:b/>
          <w:bCs/>
          <w:sz w:val="28"/>
          <w:szCs w:val="28"/>
        </w:rPr>
        <w:t xml:space="preserve">EGYPTIAN-TURKISH POET FORCIBLY DISAPPEARED  </w:t>
      </w:r>
    </w:p>
    <w:p w14:paraId="30136233" w14:textId="4B72A1CD" w:rsidR="003B1938" w:rsidRDefault="003B1938" w:rsidP="004B7F54">
      <w:pPr>
        <w:spacing w:after="0" w:line="240" w:lineRule="auto"/>
        <w:rPr>
          <w:rFonts w:ascii="Arial" w:hAnsi="Arial" w:cs="Arial"/>
          <w:b/>
          <w:bCs/>
          <w:sz w:val="22"/>
          <w:szCs w:val="22"/>
        </w:rPr>
      </w:pPr>
      <w:proofErr w:type="gramStart"/>
      <w:r w:rsidRPr="003B1938">
        <w:rPr>
          <w:rFonts w:ascii="Arial" w:hAnsi="Arial" w:cs="Arial"/>
          <w:b/>
          <w:bCs/>
          <w:sz w:val="22"/>
          <w:szCs w:val="22"/>
        </w:rPr>
        <w:t>Egyptian-Turkish</w:t>
      </w:r>
      <w:proofErr w:type="gramEnd"/>
      <w:r w:rsidRPr="003B1938">
        <w:rPr>
          <w:rFonts w:ascii="Arial" w:hAnsi="Arial" w:cs="Arial"/>
          <w:b/>
          <w:bCs/>
          <w:sz w:val="22"/>
          <w:szCs w:val="22"/>
        </w:rPr>
        <w:t xml:space="preserve"> poet</w:t>
      </w:r>
      <w:r w:rsidR="00811709">
        <w:rPr>
          <w:rFonts w:ascii="Arial" w:hAnsi="Arial" w:cs="Arial"/>
          <w:b/>
          <w:bCs/>
          <w:sz w:val="22"/>
          <w:szCs w:val="22"/>
        </w:rPr>
        <w:t>,</w:t>
      </w:r>
      <w:r w:rsidRPr="003B1938">
        <w:rPr>
          <w:rFonts w:ascii="Arial" w:hAnsi="Arial" w:cs="Arial"/>
          <w:b/>
          <w:bCs/>
          <w:sz w:val="22"/>
          <w:szCs w:val="22"/>
        </w:rPr>
        <w:t xml:space="preserve"> Abdul Rahman Al-Qaradawi</w:t>
      </w:r>
      <w:r w:rsidR="00811709">
        <w:rPr>
          <w:rFonts w:ascii="Arial" w:hAnsi="Arial" w:cs="Arial"/>
          <w:b/>
          <w:bCs/>
          <w:sz w:val="22"/>
          <w:szCs w:val="22"/>
        </w:rPr>
        <w:t>,</w:t>
      </w:r>
      <w:r w:rsidRPr="003B1938">
        <w:rPr>
          <w:rFonts w:ascii="Arial" w:hAnsi="Arial" w:cs="Arial"/>
          <w:b/>
          <w:bCs/>
          <w:sz w:val="22"/>
          <w:szCs w:val="22"/>
        </w:rPr>
        <w:t xml:space="preserve"> has been subjected to enforced disappearance since his extradition from Lebanon to the United Arab Emirates (UAE) on January </w:t>
      </w:r>
      <w:r w:rsidR="00622FD1" w:rsidRPr="003B1938">
        <w:rPr>
          <w:rFonts w:ascii="Arial" w:hAnsi="Arial" w:cs="Arial"/>
          <w:b/>
          <w:bCs/>
          <w:sz w:val="22"/>
          <w:szCs w:val="22"/>
        </w:rPr>
        <w:t>8</w:t>
      </w:r>
      <w:r w:rsidR="00622FD1">
        <w:rPr>
          <w:rFonts w:ascii="Arial" w:hAnsi="Arial" w:cs="Arial"/>
          <w:b/>
          <w:bCs/>
          <w:sz w:val="22"/>
          <w:szCs w:val="22"/>
        </w:rPr>
        <w:t xml:space="preserve">, </w:t>
      </w:r>
      <w:r w:rsidRPr="003B1938">
        <w:rPr>
          <w:rFonts w:ascii="Arial" w:hAnsi="Arial" w:cs="Arial"/>
          <w:b/>
          <w:bCs/>
          <w:sz w:val="22"/>
          <w:szCs w:val="22"/>
        </w:rPr>
        <w:t xml:space="preserve">2025. Abdul Rahman Al-Qaradawi was arrested by Lebanese security forces on December </w:t>
      </w:r>
      <w:r w:rsidR="00622FD1">
        <w:rPr>
          <w:rFonts w:ascii="Arial" w:hAnsi="Arial" w:cs="Arial"/>
          <w:b/>
          <w:bCs/>
          <w:sz w:val="22"/>
          <w:szCs w:val="22"/>
        </w:rPr>
        <w:t xml:space="preserve">28, 2024 </w:t>
      </w:r>
      <w:r w:rsidRPr="003B1938">
        <w:rPr>
          <w:rFonts w:ascii="Arial" w:hAnsi="Arial" w:cs="Arial"/>
          <w:b/>
          <w:bCs/>
          <w:sz w:val="22"/>
          <w:szCs w:val="22"/>
        </w:rPr>
        <w:t xml:space="preserve">at the </w:t>
      </w:r>
      <w:proofErr w:type="spellStart"/>
      <w:r w:rsidRPr="003B1938">
        <w:rPr>
          <w:rFonts w:ascii="Arial" w:hAnsi="Arial" w:cs="Arial"/>
          <w:b/>
          <w:bCs/>
          <w:sz w:val="22"/>
          <w:szCs w:val="22"/>
        </w:rPr>
        <w:t>Masnaa</w:t>
      </w:r>
      <w:proofErr w:type="spellEnd"/>
      <w:r w:rsidRPr="003B1938">
        <w:rPr>
          <w:rFonts w:ascii="Arial" w:hAnsi="Arial" w:cs="Arial"/>
          <w:b/>
          <w:bCs/>
          <w:sz w:val="22"/>
          <w:szCs w:val="22"/>
        </w:rPr>
        <w:t xml:space="preserve"> border crossing between Lebanon and Syria. The Lebanese authorities accepted the extradition request by the Emirati authorities on charges of spreading “fake news” and “disturbing public security”, in connection to a video he posted on his social media platforms while in Syria criticizing Egyptian, Emirati</w:t>
      </w:r>
      <w:r w:rsidR="00622FD1">
        <w:rPr>
          <w:rFonts w:ascii="Arial" w:hAnsi="Arial" w:cs="Arial"/>
          <w:b/>
          <w:bCs/>
          <w:sz w:val="22"/>
          <w:szCs w:val="22"/>
        </w:rPr>
        <w:t>,</w:t>
      </w:r>
      <w:r w:rsidRPr="003B1938">
        <w:rPr>
          <w:rFonts w:ascii="Arial" w:hAnsi="Arial" w:cs="Arial"/>
          <w:b/>
          <w:bCs/>
          <w:sz w:val="22"/>
          <w:szCs w:val="22"/>
        </w:rPr>
        <w:t xml:space="preserve"> and Saudi Arabian authorities. Concerns for his safety and wellbeing are mounting as his family has been unable to obtain any information about his fate, exact whereabouts or legal status; and he has been denied consular visits by Turkish authorities. </w:t>
      </w:r>
    </w:p>
    <w:p w14:paraId="0FA509BF" w14:textId="77777777" w:rsidR="003B1938" w:rsidRPr="003B1938" w:rsidRDefault="003B1938" w:rsidP="004B7F54">
      <w:pPr>
        <w:spacing w:after="0" w:line="240" w:lineRule="auto"/>
        <w:rPr>
          <w:rFonts w:ascii="Arial" w:hAnsi="Arial" w:cs="Arial"/>
          <w:b/>
          <w:bCs/>
          <w:sz w:val="18"/>
          <w:szCs w:val="18"/>
        </w:rPr>
      </w:pPr>
    </w:p>
    <w:p w14:paraId="7A6926D4" w14:textId="77777777" w:rsidR="003B1938" w:rsidRPr="00E42F62" w:rsidRDefault="003B1938" w:rsidP="004B7F54">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2F039A6A" w14:textId="77777777" w:rsidR="003B1938" w:rsidRDefault="003B1938" w:rsidP="004B7F5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84790AD" w14:textId="7940E877" w:rsidR="003B1938" w:rsidRPr="00D4459F" w:rsidRDefault="003B1938" w:rsidP="004B7F5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13</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3DC10A01" w14:textId="77777777" w:rsidR="003B1938" w:rsidRPr="003B1938" w:rsidRDefault="003B1938" w:rsidP="004B7F54">
      <w:pPr>
        <w:spacing w:after="0" w:line="240" w:lineRule="auto"/>
        <w:rPr>
          <w:rFonts w:ascii="Arial" w:hAnsi="Arial" w:cs="Arial"/>
          <w:sz w:val="18"/>
          <w:szCs w:val="18"/>
        </w:rPr>
      </w:pPr>
    </w:p>
    <w:p w14:paraId="3A2881D9" w14:textId="77777777" w:rsidR="003B1938" w:rsidRDefault="003B1938" w:rsidP="004B7F54">
      <w:pPr>
        <w:spacing w:after="0" w:line="240" w:lineRule="auto"/>
        <w:rPr>
          <w:rFonts w:ascii="Arial" w:hAnsi="Arial" w:cs="Arial"/>
          <w:sz w:val="20"/>
          <w:szCs w:val="20"/>
        </w:rPr>
        <w:sectPr w:rsidR="003B1938" w:rsidSect="004B7F5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F19097D" w14:textId="3566A47C" w:rsidR="003B1938" w:rsidRPr="001607F1" w:rsidRDefault="003B1938" w:rsidP="004B7F54">
      <w:pPr>
        <w:spacing w:after="0" w:line="240" w:lineRule="auto"/>
        <w:rPr>
          <w:rFonts w:ascii="Arial" w:hAnsi="Arial" w:cs="Arial"/>
          <w:b/>
          <w:bCs/>
          <w:sz w:val="20"/>
          <w:szCs w:val="20"/>
        </w:rPr>
      </w:pPr>
      <w:r w:rsidRPr="001607F1">
        <w:rPr>
          <w:rFonts w:ascii="Arial" w:hAnsi="Arial" w:cs="Arial"/>
          <w:b/>
          <w:bCs/>
          <w:sz w:val="20"/>
          <w:szCs w:val="20"/>
        </w:rPr>
        <w:t xml:space="preserve">Sheikh Mohamed bin Zayed bin Sultan Al Nahyan  </w:t>
      </w:r>
    </w:p>
    <w:p w14:paraId="6000DD31" w14:textId="77777777" w:rsidR="003B1938" w:rsidRPr="001607F1" w:rsidRDefault="003B1938" w:rsidP="004B7F54">
      <w:pPr>
        <w:spacing w:after="0" w:line="240" w:lineRule="auto"/>
        <w:rPr>
          <w:rFonts w:ascii="Arial" w:hAnsi="Arial" w:cs="Arial"/>
          <w:b/>
          <w:bCs/>
          <w:sz w:val="20"/>
          <w:szCs w:val="20"/>
        </w:rPr>
      </w:pPr>
      <w:r w:rsidRPr="001607F1">
        <w:rPr>
          <w:rFonts w:ascii="Arial" w:hAnsi="Arial" w:cs="Arial"/>
          <w:b/>
          <w:bCs/>
          <w:sz w:val="20"/>
          <w:szCs w:val="20"/>
        </w:rPr>
        <w:t xml:space="preserve">President of the United Arab Emirates  </w:t>
      </w:r>
    </w:p>
    <w:p w14:paraId="112034E3" w14:textId="77777777" w:rsidR="003B1938" w:rsidRPr="003B1938" w:rsidRDefault="003B1938" w:rsidP="004B7F54">
      <w:pPr>
        <w:spacing w:after="0" w:line="240" w:lineRule="auto"/>
        <w:rPr>
          <w:rFonts w:ascii="Arial" w:hAnsi="Arial" w:cs="Arial"/>
          <w:sz w:val="20"/>
          <w:szCs w:val="20"/>
        </w:rPr>
      </w:pPr>
      <w:r w:rsidRPr="003B1938">
        <w:rPr>
          <w:rFonts w:ascii="Arial" w:hAnsi="Arial" w:cs="Arial"/>
          <w:sz w:val="20"/>
          <w:szCs w:val="20"/>
        </w:rPr>
        <w:t xml:space="preserve">Twitter/X: </w:t>
      </w:r>
      <w:hyperlink r:id="rId12" w:history="1">
        <w:r w:rsidRPr="003B1938">
          <w:rPr>
            <w:rStyle w:val="Hyperlink"/>
            <w:rFonts w:ascii="Arial" w:hAnsi="Arial" w:cs="Arial"/>
            <w:sz w:val="20"/>
            <w:szCs w:val="20"/>
          </w:rPr>
          <w:t>@MohamedBinZayed</w:t>
        </w:r>
      </w:hyperlink>
    </w:p>
    <w:p w14:paraId="04A61DEC" w14:textId="57641A26" w:rsidR="003B1938" w:rsidRPr="00EC2F5C" w:rsidRDefault="003B1938" w:rsidP="004B7F54">
      <w:pPr>
        <w:spacing w:after="0" w:line="240" w:lineRule="auto"/>
        <w:jc w:val="right"/>
        <w:rPr>
          <w:rFonts w:ascii="Arial" w:hAnsi="Arial" w:cs="Arial"/>
          <w:b/>
          <w:bCs/>
          <w:sz w:val="20"/>
          <w:szCs w:val="20"/>
        </w:rPr>
      </w:pPr>
      <w:r>
        <w:rPr>
          <w:rFonts w:ascii="Arial" w:hAnsi="Arial" w:cs="Arial"/>
          <w:b/>
          <w:bCs/>
          <w:sz w:val="20"/>
          <w:szCs w:val="20"/>
        </w:rPr>
        <w:br w:type="column"/>
      </w:r>
      <w:r>
        <w:rPr>
          <w:rFonts w:ascii="Arial" w:hAnsi="Arial" w:cs="Arial"/>
          <w:b/>
          <w:bCs/>
          <w:sz w:val="20"/>
          <w:szCs w:val="20"/>
        </w:rPr>
        <w:t xml:space="preserve">CC: </w:t>
      </w:r>
      <w:r w:rsidRPr="00EC2F5C">
        <w:rPr>
          <w:rFonts w:ascii="Arial" w:hAnsi="Arial" w:cs="Arial"/>
          <w:b/>
          <w:bCs/>
          <w:sz w:val="20"/>
          <w:szCs w:val="20"/>
        </w:rPr>
        <w:t>Embassy of UAE in the United States</w:t>
      </w:r>
    </w:p>
    <w:p w14:paraId="73D69629" w14:textId="77777777" w:rsidR="003B1938" w:rsidRPr="00EC2F5C" w:rsidRDefault="003B1938" w:rsidP="004B7F54">
      <w:pPr>
        <w:spacing w:after="0" w:line="240" w:lineRule="auto"/>
        <w:jc w:val="right"/>
        <w:rPr>
          <w:rFonts w:ascii="Arial" w:hAnsi="Arial" w:cs="Arial"/>
          <w:b/>
          <w:bCs/>
          <w:sz w:val="20"/>
          <w:szCs w:val="20"/>
        </w:rPr>
      </w:pPr>
      <w:r w:rsidRPr="00EC2F5C">
        <w:rPr>
          <w:rFonts w:ascii="Arial" w:hAnsi="Arial" w:cs="Arial"/>
          <w:b/>
          <w:bCs/>
          <w:sz w:val="20"/>
          <w:szCs w:val="20"/>
        </w:rPr>
        <w:t>His Excellency Ambassador Yousef Al Otaiba</w:t>
      </w:r>
    </w:p>
    <w:p w14:paraId="1C59F419" w14:textId="210F22E2" w:rsidR="003B1938" w:rsidRDefault="003B1938" w:rsidP="004B7F54">
      <w:pPr>
        <w:spacing w:after="0" w:line="240" w:lineRule="auto"/>
        <w:jc w:val="right"/>
        <w:rPr>
          <w:rFonts w:ascii="Arial" w:hAnsi="Arial" w:cs="Arial"/>
          <w:sz w:val="20"/>
          <w:szCs w:val="20"/>
        </w:rPr>
      </w:pPr>
      <w:r w:rsidRPr="00EC2F5C">
        <w:rPr>
          <w:rFonts w:ascii="Arial" w:hAnsi="Arial" w:cs="Arial"/>
          <w:sz w:val="20"/>
          <w:szCs w:val="20"/>
        </w:rPr>
        <w:t>3522 International Court,</w:t>
      </w:r>
      <w:r>
        <w:rPr>
          <w:rFonts w:ascii="Arial" w:hAnsi="Arial" w:cs="Arial"/>
          <w:sz w:val="20"/>
          <w:szCs w:val="20"/>
        </w:rPr>
        <w:t xml:space="preserve"> </w:t>
      </w:r>
      <w:r w:rsidRPr="00EC2F5C">
        <w:rPr>
          <w:rFonts w:ascii="Arial" w:hAnsi="Arial" w:cs="Arial"/>
          <w:sz w:val="20"/>
          <w:szCs w:val="20"/>
        </w:rPr>
        <w:t xml:space="preserve">NW, Suite 400, </w:t>
      </w:r>
    </w:p>
    <w:p w14:paraId="129D292E" w14:textId="364BFDF2" w:rsidR="003B1938" w:rsidRPr="00EC2F5C" w:rsidRDefault="003B1938" w:rsidP="004B7F54">
      <w:pPr>
        <w:spacing w:after="0" w:line="240" w:lineRule="auto"/>
        <w:jc w:val="right"/>
        <w:rPr>
          <w:rFonts w:ascii="Arial" w:hAnsi="Arial" w:cs="Arial"/>
          <w:sz w:val="20"/>
          <w:szCs w:val="20"/>
        </w:rPr>
      </w:pPr>
      <w:r w:rsidRPr="00EC2F5C">
        <w:rPr>
          <w:rFonts w:ascii="Arial" w:hAnsi="Arial" w:cs="Arial"/>
          <w:sz w:val="20"/>
          <w:szCs w:val="20"/>
        </w:rPr>
        <w:t>Washington DC 20008</w:t>
      </w:r>
    </w:p>
    <w:p w14:paraId="324183B5" w14:textId="4A5E11F2" w:rsidR="003B1938" w:rsidRDefault="003B1938" w:rsidP="004B7F54">
      <w:pPr>
        <w:spacing w:after="0" w:line="240" w:lineRule="auto"/>
        <w:jc w:val="right"/>
        <w:rPr>
          <w:rStyle w:val="Hyperlink"/>
          <w:rFonts w:ascii="Arial" w:hAnsi="Arial" w:cs="Arial"/>
          <w:sz w:val="20"/>
          <w:szCs w:val="20"/>
        </w:rPr>
      </w:pPr>
      <w:r w:rsidRPr="003B1938">
        <w:rPr>
          <w:rFonts w:ascii="Arial" w:hAnsi="Arial" w:cs="Arial"/>
          <w:sz w:val="20"/>
          <w:szCs w:val="20"/>
        </w:rPr>
        <w:t>C</w:t>
      </w:r>
      <w:r>
        <w:rPr>
          <w:rFonts w:ascii="Arial" w:hAnsi="Arial" w:cs="Arial"/>
          <w:sz w:val="20"/>
          <w:szCs w:val="20"/>
        </w:rPr>
        <w:t xml:space="preserve">ontact Webform: </w:t>
      </w:r>
      <w:hyperlink r:id="rId13" w:anchor="paragraph--109" w:tgtFrame="_blank" w:history="1">
        <w:r w:rsidRPr="003B1938">
          <w:rPr>
            <w:rStyle w:val="Hyperlink"/>
            <w:rFonts w:ascii="Arial" w:hAnsi="Arial" w:cs="Arial"/>
            <w:sz w:val="20"/>
            <w:szCs w:val="20"/>
          </w:rPr>
          <w:t>https://www.uae-embassy.org/contact#paragraph--109</w:t>
        </w:r>
      </w:hyperlink>
    </w:p>
    <w:p w14:paraId="3F0A2E7C" w14:textId="77777777" w:rsidR="003B1938" w:rsidRDefault="003B1938" w:rsidP="004B7F54">
      <w:pPr>
        <w:spacing w:line="240" w:lineRule="auto"/>
        <w:rPr>
          <w:rFonts w:ascii="Arial" w:hAnsi="Arial" w:cs="Arial"/>
        </w:rPr>
        <w:sectPr w:rsidR="003B1938" w:rsidSect="003B1938">
          <w:type w:val="continuous"/>
          <w:pgSz w:w="12240" w:h="15840"/>
          <w:pgMar w:top="720" w:right="720" w:bottom="2160" w:left="720" w:header="720" w:footer="720" w:gutter="0"/>
          <w:cols w:num="2" w:space="720"/>
          <w:docGrid w:linePitch="360"/>
        </w:sectPr>
      </w:pPr>
    </w:p>
    <w:p w14:paraId="6EB2D408" w14:textId="444075DD" w:rsidR="003B1938" w:rsidRDefault="003B1938" w:rsidP="004B7F54">
      <w:pPr>
        <w:spacing w:line="240" w:lineRule="auto"/>
        <w:rPr>
          <w:rFonts w:ascii="Arial" w:hAnsi="Arial" w:cs="Arial"/>
        </w:rPr>
      </w:pPr>
      <w:r w:rsidRPr="003B1938">
        <w:rPr>
          <w:rFonts w:ascii="Arial" w:hAnsi="Arial" w:cs="Arial"/>
        </w:rPr>
        <w:t xml:space="preserve">Your Highness, </w:t>
      </w:r>
    </w:p>
    <w:p w14:paraId="088C13F7" w14:textId="35694685" w:rsidR="003B1938" w:rsidRDefault="003B1938" w:rsidP="004B7F54">
      <w:pPr>
        <w:spacing w:line="240" w:lineRule="auto"/>
        <w:rPr>
          <w:rFonts w:ascii="Arial" w:hAnsi="Arial" w:cs="Arial"/>
        </w:rPr>
      </w:pPr>
      <w:r w:rsidRPr="003B1938">
        <w:rPr>
          <w:rFonts w:ascii="Arial" w:hAnsi="Arial" w:cs="Arial"/>
        </w:rPr>
        <w:t>I write to you to express my grave concern over the enforced disappearance of Egyptian-Turkish poet</w:t>
      </w:r>
      <w:r>
        <w:rPr>
          <w:rFonts w:ascii="Arial" w:hAnsi="Arial" w:cs="Arial"/>
        </w:rPr>
        <w:t>,</w:t>
      </w:r>
      <w:r w:rsidRPr="003B1938">
        <w:rPr>
          <w:rFonts w:ascii="Arial" w:hAnsi="Arial" w:cs="Arial"/>
        </w:rPr>
        <w:t xml:space="preserve"> </w:t>
      </w:r>
      <w:r w:rsidRPr="003B1938">
        <w:rPr>
          <w:rFonts w:ascii="Arial" w:hAnsi="Arial" w:cs="Arial"/>
          <w:b/>
          <w:bCs/>
        </w:rPr>
        <w:t>Abdul Rahman Al-Qaradawi</w:t>
      </w:r>
      <w:r w:rsidRPr="003B1938">
        <w:rPr>
          <w:rFonts w:ascii="Arial" w:hAnsi="Arial" w:cs="Arial"/>
        </w:rPr>
        <w:t xml:space="preserve">. Lebanese security forces arrested him on December </w:t>
      </w:r>
      <w:r w:rsidR="00622FD1" w:rsidRPr="003B1938">
        <w:rPr>
          <w:rFonts w:ascii="Arial" w:hAnsi="Arial" w:cs="Arial"/>
        </w:rPr>
        <w:t>28</w:t>
      </w:r>
      <w:r w:rsidR="00622FD1">
        <w:rPr>
          <w:rFonts w:ascii="Arial" w:hAnsi="Arial" w:cs="Arial"/>
        </w:rPr>
        <w:t xml:space="preserve">, </w:t>
      </w:r>
      <w:proofErr w:type="gramStart"/>
      <w:r w:rsidRPr="003B1938">
        <w:rPr>
          <w:rFonts w:ascii="Arial" w:hAnsi="Arial" w:cs="Arial"/>
        </w:rPr>
        <w:t>2024</w:t>
      </w:r>
      <w:proofErr w:type="gramEnd"/>
      <w:r w:rsidRPr="003B1938">
        <w:rPr>
          <w:rFonts w:ascii="Arial" w:hAnsi="Arial" w:cs="Arial"/>
        </w:rPr>
        <w:t xml:space="preserve"> upon his return from a visit to Syria. During a visit to Damascus in December 2024, Abdul Rahman Al-Qaradawi filmed himself walking around the Umayyad Mosque and criticizing the authorities of the UAE, Saudi Arabia</w:t>
      </w:r>
      <w:r w:rsidR="00622FD1">
        <w:rPr>
          <w:rFonts w:ascii="Arial" w:hAnsi="Arial" w:cs="Arial"/>
        </w:rPr>
        <w:t>,</w:t>
      </w:r>
      <w:r w:rsidRPr="003B1938">
        <w:rPr>
          <w:rFonts w:ascii="Arial" w:hAnsi="Arial" w:cs="Arial"/>
        </w:rPr>
        <w:t xml:space="preserve"> and Egypt. According to his family and lawyers, this short clip widely shared on social media triggered his arrest, which followed a provisional arrest warrant issued by the General Secretariat of the Arab Interior Ministers' Council, at the request of the Emirati authorities. The Egyptian authorities also made a separate provisional arrest request.  </w:t>
      </w:r>
    </w:p>
    <w:p w14:paraId="2830E15F" w14:textId="2E856CA7" w:rsidR="003B1938" w:rsidRDefault="003B1938" w:rsidP="004B7F54">
      <w:pPr>
        <w:spacing w:line="240" w:lineRule="auto"/>
        <w:rPr>
          <w:rFonts w:ascii="Arial" w:hAnsi="Arial" w:cs="Arial"/>
        </w:rPr>
      </w:pPr>
      <w:r w:rsidRPr="003B1938">
        <w:rPr>
          <w:rFonts w:ascii="Arial" w:hAnsi="Arial" w:cs="Arial"/>
        </w:rPr>
        <w:t xml:space="preserve">On January </w:t>
      </w:r>
      <w:r w:rsidR="00536C5D" w:rsidRPr="003B1938">
        <w:rPr>
          <w:rFonts w:ascii="Arial" w:hAnsi="Arial" w:cs="Arial"/>
        </w:rPr>
        <w:t>7</w:t>
      </w:r>
      <w:r w:rsidR="00536C5D">
        <w:rPr>
          <w:rFonts w:ascii="Arial" w:hAnsi="Arial" w:cs="Arial"/>
        </w:rPr>
        <w:t xml:space="preserve">, </w:t>
      </w:r>
      <w:r w:rsidRPr="003B1938">
        <w:rPr>
          <w:rFonts w:ascii="Arial" w:hAnsi="Arial" w:cs="Arial"/>
        </w:rPr>
        <w:t xml:space="preserve">2025, the Lebanese authorities approved the extradition of Abdul Rahman Al-Qaradawi to the UAE despite concerns that he would be at risk of human rights violations including </w:t>
      </w:r>
      <w:hyperlink r:id="rId14" w:history="1">
        <w:r w:rsidRPr="003B1938">
          <w:rPr>
            <w:rStyle w:val="Hyperlink"/>
            <w:rFonts w:ascii="Arial" w:hAnsi="Arial" w:cs="Arial"/>
          </w:rPr>
          <w:t>arbitrary detention</w:t>
        </w:r>
      </w:hyperlink>
      <w:r w:rsidRPr="003B1938">
        <w:rPr>
          <w:rFonts w:ascii="Arial" w:hAnsi="Arial" w:cs="Arial"/>
        </w:rPr>
        <w:t xml:space="preserve"> and </w:t>
      </w:r>
      <w:hyperlink r:id="rId15" w:history="1">
        <w:r w:rsidRPr="003B1938">
          <w:rPr>
            <w:rStyle w:val="Hyperlink"/>
            <w:rFonts w:ascii="Arial" w:hAnsi="Arial" w:cs="Arial"/>
          </w:rPr>
          <w:t>unfair trial</w:t>
        </w:r>
      </w:hyperlink>
      <w:r w:rsidRPr="003B1938">
        <w:rPr>
          <w:rFonts w:ascii="Arial" w:hAnsi="Arial" w:cs="Arial"/>
        </w:rPr>
        <w:t xml:space="preserve">. Since his extradition to the UAE, his family has been trying to locate him without success and have not had any communication with him. Requests for a consular visit by the Turkish authorities have not been granted.  </w:t>
      </w:r>
    </w:p>
    <w:p w14:paraId="789F8FD0" w14:textId="53702660" w:rsidR="003B1938" w:rsidRDefault="003B1938" w:rsidP="004B7F54">
      <w:pPr>
        <w:spacing w:line="240" w:lineRule="auto"/>
        <w:rPr>
          <w:rFonts w:ascii="Arial" w:hAnsi="Arial" w:cs="Arial"/>
        </w:rPr>
      </w:pPr>
      <w:r w:rsidRPr="003B1938">
        <w:rPr>
          <w:rFonts w:ascii="Arial" w:hAnsi="Arial" w:cs="Arial"/>
        </w:rPr>
        <w:t>I urge you to immediately disclose the fate and whereabouts of Abdul Rahman Al-Qaradawi, allow him to communicate with his family and lawyers</w:t>
      </w:r>
      <w:r w:rsidR="00622FD1">
        <w:rPr>
          <w:rFonts w:ascii="Arial" w:hAnsi="Arial" w:cs="Arial"/>
        </w:rPr>
        <w:t>,</w:t>
      </w:r>
      <w:r w:rsidRPr="003B1938">
        <w:rPr>
          <w:rFonts w:ascii="Arial" w:hAnsi="Arial" w:cs="Arial"/>
        </w:rPr>
        <w:t xml:space="preserve"> ensure he has access to adequate healthcare</w:t>
      </w:r>
      <w:r w:rsidR="00536C5D">
        <w:rPr>
          <w:rFonts w:ascii="Arial" w:hAnsi="Arial" w:cs="Arial"/>
        </w:rPr>
        <w:t>,</w:t>
      </w:r>
      <w:r w:rsidRPr="003B1938">
        <w:rPr>
          <w:rFonts w:ascii="Arial" w:hAnsi="Arial" w:cs="Arial"/>
        </w:rPr>
        <w:t xml:space="preserve"> and is granted a consular visit from the Turkish authorities. Moreover, as his detention is solely related to the peaceful exercise of his rights to freedom of expression, I ask you to immediately release him and allow him to travel to Türkiye.  </w:t>
      </w:r>
    </w:p>
    <w:p w14:paraId="11C94410" w14:textId="77777777" w:rsidR="003B1938" w:rsidRDefault="003B1938" w:rsidP="004B7F54">
      <w:pPr>
        <w:spacing w:line="240" w:lineRule="auto"/>
        <w:rPr>
          <w:rFonts w:ascii="Arial" w:hAnsi="Arial" w:cs="Arial"/>
        </w:rPr>
      </w:pPr>
      <w:r w:rsidRPr="003B1938">
        <w:rPr>
          <w:rFonts w:ascii="Arial" w:hAnsi="Arial" w:cs="Arial"/>
        </w:rPr>
        <w:t xml:space="preserve">Yours sincerely, </w:t>
      </w:r>
    </w:p>
    <w:p w14:paraId="79F7055C" w14:textId="77777777" w:rsidR="003B1938" w:rsidRDefault="003B1938" w:rsidP="004B7F54">
      <w:pPr>
        <w:spacing w:after="0" w:line="240" w:lineRule="auto"/>
        <w:rPr>
          <w:rFonts w:ascii="Arial" w:hAnsi="Arial" w:cs="Arial"/>
        </w:rPr>
      </w:pPr>
      <w:r w:rsidRPr="003B1938">
        <w:rPr>
          <w:rFonts w:ascii="Arial" w:hAnsi="Arial" w:cs="Arial"/>
          <w:b/>
          <w:bCs/>
          <w:highlight w:val="lightGray"/>
        </w:rPr>
        <w:lastRenderedPageBreak/>
        <w:t>ADDITIONAL INFORMATION</w:t>
      </w:r>
      <w:r w:rsidRPr="003B1938">
        <w:rPr>
          <w:rFonts w:ascii="Arial" w:hAnsi="Arial" w:cs="Arial"/>
        </w:rPr>
        <w:t xml:space="preserve"> </w:t>
      </w:r>
    </w:p>
    <w:p w14:paraId="61DAE000" w14:textId="0B3DF4FD" w:rsidR="004B7F54" w:rsidRDefault="003B1938" w:rsidP="004B7F54">
      <w:pPr>
        <w:spacing w:after="0" w:line="240" w:lineRule="auto"/>
        <w:rPr>
          <w:rFonts w:ascii="Arial" w:hAnsi="Arial" w:cs="Arial"/>
        </w:rPr>
      </w:pPr>
      <w:r w:rsidRPr="003B1938">
        <w:rPr>
          <w:rFonts w:ascii="Arial" w:hAnsi="Arial" w:cs="Arial"/>
          <w:b/>
          <w:bCs/>
        </w:rPr>
        <w:t>Abdul Rahman Al-Qaradawi</w:t>
      </w:r>
      <w:r w:rsidRPr="003B1938">
        <w:rPr>
          <w:rFonts w:ascii="Arial" w:hAnsi="Arial" w:cs="Arial"/>
        </w:rPr>
        <w:t xml:space="preserve"> is an Egyptian-Turkish poet living and working in Türkiye. He is the son of late prominent Egyptian Islamic scholar</w:t>
      </w:r>
      <w:r w:rsidR="009C4DA6">
        <w:rPr>
          <w:rFonts w:ascii="Arial" w:hAnsi="Arial" w:cs="Arial"/>
        </w:rPr>
        <w:t>,</w:t>
      </w:r>
      <w:r w:rsidRPr="003B1938">
        <w:rPr>
          <w:rFonts w:ascii="Arial" w:hAnsi="Arial" w:cs="Arial"/>
        </w:rPr>
        <w:t xml:space="preserve"> Yusuf Al-Qaradawi. His sister, </w:t>
      </w:r>
      <w:hyperlink r:id="rId16" w:history="1">
        <w:r w:rsidRPr="003B1938">
          <w:rPr>
            <w:rStyle w:val="Hyperlink"/>
            <w:rFonts w:ascii="Arial" w:hAnsi="Arial" w:cs="Arial"/>
          </w:rPr>
          <w:t>Ola Al-Qaradawi</w:t>
        </w:r>
      </w:hyperlink>
      <w:r w:rsidRPr="003B1938">
        <w:rPr>
          <w:rFonts w:ascii="Arial" w:hAnsi="Arial" w:cs="Arial"/>
        </w:rPr>
        <w:t xml:space="preserve">, was arrested in Egypt in June 2017 and has spent four years arbitrarily detained on bogus terrorism related charges. The Egyptian authorities sentenced Abdul Rahman Al-Qaradawi in his absence in 2017 to five years in prison on charges of spreading false news among others, in a politically motivated case. On January </w:t>
      </w:r>
      <w:r w:rsidR="009C4DA6">
        <w:rPr>
          <w:rFonts w:ascii="Arial" w:hAnsi="Arial" w:cs="Arial"/>
        </w:rPr>
        <w:t xml:space="preserve">26, </w:t>
      </w:r>
      <w:r w:rsidRPr="003B1938">
        <w:rPr>
          <w:rFonts w:ascii="Arial" w:hAnsi="Arial" w:cs="Arial"/>
        </w:rPr>
        <w:t xml:space="preserve">2025, the Egyptian Parliament discussed and approved a new </w:t>
      </w:r>
      <w:hyperlink r:id="rId17" w:history="1">
        <w:r w:rsidRPr="003B1938">
          <w:rPr>
            <w:rStyle w:val="Hyperlink"/>
            <w:rFonts w:ascii="Arial" w:hAnsi="Arial" w:cs="Arial"/>
          </w:rPr>
          <w:t>treaty</w:t>
        </w:r>
      </w:hyperlink>
      <w:r w:rsidRPr="003B1938">
        <w:rPr>
          <w:rFonts w:ascii="Arial" w:hAnsi="Arial" w:cs="Arial"/>
        </w:rPr>
        <w:t xml:space="preserve"> to transfer convicted prisoners between Egypt and the UAE. If extradited to Egypt, Abdul Rahman Al-Qaradawi would be at real risk of </w:t>
      </w:r>
      <w:hyperlink r:id="rId18" w:history="1">
        <w:r w:rsidRPr="004B7F54">
          <w:rPr>
            <w:rStyle w:val="Hyperlink"/>
            <w:rFonts w:ascii="Arial" w:hAnsi="Arial" w:cs="Arial"/>
          </w:rPr>
          <w:t>enforced disappearance</w:t>
        </w:r>
      </w:hyperlink>
      <w:r w:rsidRPr="003B1938">
        <w:rPr>
          <w:rFonts w:ascii="Arial" w:hAnsi="Arial" w:cs="Arial"/>
        </w:rPr>
        <w:t xml:space="preserve">, </w:t>
      </w:r>
      <w:hyperlink r:id="rId19" w:history="1">
        <w:r w:rsidRPr="004B7F54">
          <w:rPr>
            <w:rStyle w:val="Hyperlink"/>
            <w:rFonts w:ascii="Arial" w:hAnsi="Arial" w:cs="Arial"/>
          </w:rPr>
          <w:t>torture</w:t>
        </w:r>
      </w:hyperlink>
      <w:r w:rsidR="0069014B">
        <w:rPr>
          <w:rFonts w:ascii="Arial" w:hAnsi="Arial" w:cs="Arial"/>
        </w:rPr>
        <w:t>,</w:t>
      </w:r>
      <w:r w:rsidRPr="003B1938">
        <w:rPr>
          <w:rFonts w:ascii="Arial" w:hAnsi="Arial" w:cs="Arial"/>
        </w:rPr>
        <w:t xml:space="preserve"> and </w:t>
      </w:r>
      <w:hyperlink r:id="rId20" w:history="1">
        <w:r w:rsidRPr="004B7F54">
          <w:rPr>
            <w:rStyle w:val="Hyperlink"/>
            <w:rFonts w:ascii="Arial" w:hAnsi="Arial" w:cs="Arial"/>
          </w:rPr>
          <w:t>other ill-treatment</w:t>
        </w:r>
      </w:hyperlink>
      <w:r w:rsidR="004B7F54">
        <w:rPr>
          <w:rFonts w:ascii="Arial" w:hAnsi="Arial" w:cs="Arial"/>
        </w:rPr>
        <w:t>,</w:t>
      </w:r>
      <w:r w:rsidRPr="003B1938">
        <w:rPr>
          <w:rFonts w:ascii="Arial" w:hAnsi="Arial" w:cs="Arial"/>
        </w:rPr>
        <w:t xml:space="preserve"> and </w:t>
      </w:r>
      <w:hyperlink r:id="rId21" w:history="1">
        <w:r w:rsidRPr="004B7F54">
          <w:rPr>
            <w:rStyle w:val="Hyperlink"/>
            <w:rFonts w:ascii="Arial" w:hAnsi="Arial" w:cs="Arial"/>
          </w:rPr>
          <w:t>unfair trial</w:t>
        </w:r>
      </w:hyperlink>
      <w:r w:rsidRPr="003B1938">
        <w:rPr>
          <w:rFonts w:ascii="Arial" w:hAnsi="Arial" w:cs="Arial"/>
        </w:rPr>
        <w:t xml:space="preserve"> leading to </w:t>
      </w:r>
      <w:hyperlink r:id="rId22" w:history="1">
        <w:r w:rsidRPr="004B7F54">
          <w:rPr>
            <w:rStyle w:val="Hyperlink"/>
            <w:rFonts w:ascii="Arial" w:hAnsi="Arial" w:cs="Arial"/>
          </w:rPr>
          <w:t>prolonged unjust imprisonment</w:t>
        </w:r>
      </w:hyperlink>
      <w:r w:rsidRPr="003B1938">
        <w:rPr>
          <w:rFonts w:ascii="Arial" w:hAnsi="Arial" w:cs="Arial"/>
        </w:rPr>
        <w:t xml:space="preserve">.  </w:t>
      </w:r>
    </w:p>
    <w:p w14:paraId="653EC825" w14:textId="77777777" w:rsidR="004B7F54" w:rsidRPr="004B7F54" w:rsidRDefault="004B7F54" w:rsidP="004B7F54">
      <w:pPr>
        <w:spacing w:after="0" w:line="240" w:lineRule="auto"/>
        <w:rPr>
          <w:rFonts w:ascii="Arial" w:hAnsi="Arial" w:cs="Arial"/>
          <w:sz w:val="18"/>
          <w:szCs w:val="18"/>
        </w:rPr>
      </w:pPr>
    </w:p>
    <w:p w14:paraId="09E2E1BA" w14:textId="40B324A1" w:rsidR="004B7F54" w:rsidRDefault="003B1938" w:rsidP="004B7F54">
      <w:pPr>
        <w:spacing w:after="0" w:line="240" w:lineRule="auto"/>
        <w:rPr>
          <w:rFonts w:ascii="Arial" w:hAnsi="Arial" w:cs="Arial"/>
        </w:rPr>
      </w:pPr>
      <w:r w:rsidRPr="003B1938">
        <w:rPr>
          <w:rFonts w:ascii="Arial" w:hAnsi="Arial" w:cs="Arial"/>
        </w:rPr>
        <w:t>Abdul Rahman Al-Qaradawi’s arbitrary detention came after he made comments critical of the Emirati, Saudi Arabian</w:t>
      </w:r>
      <w:r w:rsidR="006D4299">
        <w:rPr>
          <w:rFonts w:ascii="Arial" w:hAnsi="Arial" w:cs="Arial"/>
        </w:rPr>
        <w:t>,</w:t>
      </w:r>
      <w:r w:rsidRPr="003B1938">
        <w:rPr>
          <w:rFonts w:ascii="Arial" w:hAnsi="Arial" w:cs="Arial"/>
        </w:rPr>
        <w:t xml:space="preserve"> and Egyptian authorities</w:t>
      </w:r>
      <w:r w:rsidR="00513EAE">
        <w:rPr>
          <w:rFonts w:ascii="Arial" w:hAnsi="Arial" w:cs="Arial"/>
        </w:rPr>
        <w:t xml:space="preserve">, </w:t>
      </w:r>
      <w:r w:rsidR="00513EAE" w:rsidRPr="00D14AF3">
        <w:rPr>
          <w:rFonts w:ascii="Arial" w:hAnsi="Arial" w:cs="Arial"/>
        </w:rPr>
        <w:t>which</w:t>
      </w:r>
      <w:r w:rsidRPr="00D14AF3">
        <w:rPr>
          <w:rFonts w:ascii="Arial" w:hAnsi="Arial" w:cs="Arial"/>
        </w:rPr>
        <w:t xml:space="preserve"> is</w:t>
      </w:r>
      <w:r w:rsidRPr="003B1938">
        <w:rPr>
          <w:rFonts w:ascii="Arial" w:hAnsi="Arial" w:cs="Arial"/>
        </w:rPr>
        <w:t xml:space="preserve"> protected under the right to freedom of expression. Under international law and standards, freedom of expression applies to all </w:t>
      </w:r>
      <w:proofErr w:type="gramStart"/>
      <w:r w:rsidRPr="003B1938">
        <w:rPr>
          <w:rFonts w:ascii="Arial" w:hAnsi="Arial" w:cs="Arial"/>
        </w:rPr>
        <w:t>kind</w:t>
      </w:r>
      <w:proofErr w:type="gramEnd"/>
      <w:r w:rsidRPr="003B1938">
        <w:rPr>
          <w:rFonts w:ascii="Arial" w:hAnsi="Arial" w:cs="Arial"/>
        </w:rPr>
        <w:t xml:space="preserve"> of ideas, and speech can only legitimately be restricted under international law if it violates the rights of others, or, advocates hatred and incites discrimination or violence. Forcibly extraditing him to a country where he is likely to face persecution is a flagrant breach of the principle of non-refoulement, which under international human rights law guarantees that no one is to be returned to a country where he or she would face torture, cruel, inhuman</w:t>
      </w:r>
      <w:r w:rsidR="00161AAA">
        <w:rPr>
          <w:rFonts w:ascii="Arial" w:hAnsi="Arial" w:cs="Arial"/>
        </w:rPr>
        <w:t>,</w:t>
      </w:r>
      <w:r w:rsidRPr="003B1938">
        <w:rPr>
          <w:rFonts w:ascii="Arial" w:hAnsi="Arial" w:cs="Arial"/>
        </w:rPr>
        <w:t xml:space="preserve"> or degrading treatment</w:t>
      </w:r>
      <w:r w:rsidR="00161AAA">
        <w:rPr>
          <w:rFonts w:ascii="Arial" w:hAnsi="Arial" w:cs="Arial"/>
        </w:rPr>
        <w:t>,</w:t>
      </w:r>
      <w:r w:rsidRPr="003B1938">
        <w:rPr>
          <w:rFonts w:ascii="Arial" w:hAnsi="Arial" w:cs="Arial"/>
        </w:rPr>
        <w:t xml:space="preserve"> or punishment and other irreparable harm. On January </w:t>
      </w:r>
      <w:r w:rsidR="00161AAA">
        <w:rPr>
          <w:rFonts w:ascii="Arial" w:hAnsi="Arial" w:cs="Arial"/>
        </w:rPr>
        <w:t xml:space="preserve">8, </w:t>
      </w:r>
      <w:r w:rsidRPr="003B1938">
        <w:rPr>
          <w:rFonts w:ascii="Arial" w:hAnsi="Arial" w:cs="Arial"/>
        </w:rPr>
        <w:t xml:space="preserve">2025, several UN Special Rapporteurs issued a </w:t>
      </w:r>
      <w:hyperlink r:id="rId23" w:history="1">
        <w:r w:rsidRPr="004B7F54">
          <w:rPr>
            <w:rStyle w:val="Hyperlink"/>
            <w:rFonts w:ascii="Arial" w:hAnsi="Arial" w:cs="Arial"/>
          </w:rPr>
          <w:t>press release</w:t>
        </w:r>
      </w:hyperlink>
      <w:r w:rsidRPr="003B1938">
        <w:rPr>
          <w:rFonts w:ascii="Arial" w:hAnsi="Arial" w:cs="Arial"/>
        </w:rPr>
        <w:t xml:space="preserve"> urging the Lebanese authorities not to extradite him “to a country where there are substantial grounds to believe that he would be in danger of torture, enforced disappearance or other grave human rights violations”.  </w:t>
      </w:r>
    </w:p>
    <w:p w14:paraId="22815B27" w14:textId="77777777" w:rsidR="004B7F54" w:rsidRPr="004B7F54" w:rsidRDefault="004B7F54" w:rsidP="004B7F54">
      <w:pPr>
        <w:spacing w:after="0" w:line="240" w:lineRule="auto"/>
        <w:rPr>
          <w:rFonts w:ascii="Arial" w:hAnsi="Arial" w:cs="Arial"/>
          <w:sz w:val="18"/>
          <w:szCs w:val="18"/>
        </w:rPr>
      </w:pPr>
    </w:p>
    <w:p w14:paraId="44D10BC2" w14:textId="5D54B40A" w:rsidR="004B7F54" w:rsidRDefault="003B1938" w:rsidP="004B7F54">
      <w:pPr>
        <w:spacing w:after="0" w:line="240" w:lineRule="auto"/>
        <w:rPr>
          <w:rFonts w:ascii="Arial" w:hAnsi="Arial" w:cs="Arial"/>
        </w:rPr>
      </w:pPr>
      <w:r w:rsidRPr="003B1938">
        <w:rPr>
          <w:rFonts w:ascii="Arial" w:hAnsi="Arial" w:cs="Arial"/>
        </w:rPr>
        <w:t xml:space="preserve">Since 2011, scores of people in the UAE have been detained in relation to the peaceful exercise of their rights to freedom of expression and association. In 2012, after a grossly unfair </w:t>
      </w:r>
      <w:hyperlink r:id="rId24" w:history="1">
        <w:r w:rsidRPr="004B7F54">
          <w:rPr>
            <w:rStyle w:val="Hyperlink"/>
            <w:rFonts w:ascii="Arial" w:hAnsi="Arial" w:cs="Arial"/>
          </w:rPr>
          <w:t>mass trial</w:t>
        </w:r>
      </w:hyperlink>
      <w:r w:rsidRPr="003B1938">
        <w:rPr>
          <w:rFonts w:ascii="Arial" w:hAnsi="Arial" w:cs="Arial"/>
        </w:rPr>
        <w:t xml:space="preserve"> of 94 defendants, known as the UAE94, 69 people were convicted and sentenced to between seven and 15</w:t>
      </w:r>
      <w:r w:rsidR="00161AAA">
        <w:rPr>
          <w:rFonts w:ascii="Arial" w:hAnsi="Arial" w:cs="Arial"/>
        </w:rPr>
        <w:t xml:space="preserve"> </w:t>
      </w:r>
      <w:r w:rsidRPr="003B1938">
        <w:rPr>
          <w:rFonts w:ascii="Arial" w:hAnsi="Arial" w:cs="Arial"/>
        </w:rPr>
        <w:t xml:space="preserve">year prison terms, scores of them for their demands for reform and democracy. Fifty-nine </w:t>
      </w:r>
      <w:hyperlink r:id="rId25" w:history="1">
        <w:r w:rsidRPr="004B7F54">
          <w:rPr>
            <w:rStyle w:val="Hyperlink"/>
            <w:rFonts w:ascii="Arial" w:hAnsi="Arial" w:cs="Arial"/>
          </w:rPr>
          <w:t>of those imprisoned in the case</w:t>
        </w:r>
      </w:hyperlink>
      <w:r w:rsidRPr="003B1938">
        <w:rPr>
          <w:rFonts w:ascii="Arial" w:hAnsi="Arial" w:cs="Arial"/>
        </w:rPr>
        <w:t xml:space="preserve"> remain arbitrarily detained after completing their sentences.  </w:t>
      </w:r>
    </w:p>
    <w:p w14:paraId="44295945" w14:textId="77777777" w:rsidR="004B7F54" w:rsidRPr="004B7F54" w:rsidRDefault="004B7F54" w:rsidP="004B7F54">
      <w:pPr>
        <w:spacing w:after="0" w:line="240" w:lineRule="auto"/>
        <w:rPr>
          <w:rFonts w:ascii="Arial" w:hAnsi="Arial" w:cs="Arial"/>
          <w:sz w:val="18"/>
          <w:szCs w:val="18"/>
        </w:rPr>
      </w:pPr>
    </w:p>
    <w:p w14:paraId="49FF0FD0" w14:textId="6C19B29E" w:rsidR="004B7F54" w:rsidRDefault="003B1938" w:rsidP="004B7F54">
      <w:pPr>
        <w:spacing w:after="0" w:line="240" w:lineRule="auto"/>
        <w:rPr>
          <w:rFonts w:ascii="Arial" w:hAnsi="Arial" w:cs="Arial"/>
        </w:rPr>
      </w:pPr>
      <w:r w:rsidRPr="003B1938">
        <w:rPr>
          <w:rFonts w:ascii="Arial" w:hAnsi="Arial" w:cs="Arial"/>
        </w:rPr>
        <w:t xml:space="preserve">On May </w:t>
      </w:r>
      <w:r w:rsidR="008B11DF" w:rsidRPr="003B1938">
        <w:rPr>
          <w:rFonts w:ascii="Arial" w:hAnsi="Arial" w:cs="Arial"/>
        </w:rPr>
        <w:t>17</w:t>
      </w:r>
      <w:r w:rsidR="008B11DF">
        <w:rPr>
          <w:rFonts w:ascii="Arial" w:hAnsi="Arial" w:cs="Arial"/>
        </w:rPr>
        <w:t xml:space="preserve">, </w:t>
      </w:r>
      <w:r w:rsidRPr="003B1938">
        <w:rPr>
          <w:rFonts w:ascii="Arial" w:hAnsi="Arial" w:cs="Arial"/>
        </w:rPr>
        <w:t xml:space="preserve">2023, Turkish-Emirati citizen </w:t>
      </w:r>
      <w:hyperlink r:id="rId26" w:history="1">
        <w:r w:rsidRPr="004B7F54">
          <w:rPr>
            <w:rStyle w:val="Hyperlink"/>
            <w:rFonts w:ascii="Arial" w:hAnsi="Arial" w:cs="Arial"/>
          </w:rPr>
          <w:t>Khalaf al-</w:t>
        </w:r>
        <w:proofErr w:type="spellStart"/>
        <w:r w:rsidRPr="004B7F54">
          <w:rPr>
            <w:rStyle w:val="Hyperlink"/>
            <w:rFonts w:ascii="Arial" w:hAnsi="Arial" w:cs="Arial"/>
          </w:rPr>
          <w:t>Rumaithi</w:t>
        </w:r>
        <w:proofErr w:type="spellEnd"/>
      </w:hyperlink>
      <w:r w:rsidRPr="003B1938">
        <w:rPr>
          <w:rFonts w:ascii="Arial" w:hAnsi="Arial" w:cs="Arial"/>
        </w:rPr>
        <w:t xml:space="preserve">, was forcibly deported to the UAE from Jordan. He was one of the UAE 94 sentenced to 15 years in prison in his absence and had been living exile in Türkiye for the past </w:t>
      </w:r>
      <w:r w:rsidR="008B11DF" w:rsidRPr="003B1938">
        <w:rPr>
          <w:rFonts w:ascii="Arial" w:hAnsi="Arial" w:cs="Arial"/>
        </w:rPr>
        <w:t>decade but</w:t>
      </w:r>
      <w:r w:rsidRPr="003B1938">
        <w:rPr>
          <w:rFonts w:ascii="Arial" w:hAnsi="Arial" w:cs="Arial"/>
        </w:rPr>
        <w:t xml:space="preserve"> had flown to Jordan on May </w:t>
      </w:r>
      <w:r w:rsidR="008B11DF">
        <w:rPr>
          <w:rFonts w:ascii="Arial" w:hAnsi="Arial" w:cs="Arial"/>
        </w:rPr>
        <w:t xml:space="preserve">7, </w:t>
      </w:r>
      <w:proofErr w:type="gramStart"/>
      <w:r w:rsidRPr="003B1938">
        <w:rPr>
          <w:rFonts w:ascii="Arial" w:hAnsi="Arial" w:cs="Arial"/>
        </w:rPr>
        <w:t>2023</w:t>
      </w:r>
      <w:proofErr w:type="gramEnd"/>
      <w:r w:rsidRPr="003B1938">
        <w:rPr>
          <w:rFonts w:ascii="Arial" w:hAnsi="Arial" w:cs="Arial"/>
        </w:rPr>
        <w:t xml:space="preserve"> in search of an Arabic school for his children. The state-owned Emirates News Agency, announcing his deportation from Jordan and arrest in the UAE, said that he will face a retrial on the charge of affiliation with an organization “</w:t>
      </w:r>
      <w:hyperlink r:id="rId27" w:history="1">
        <w:r w:rsidRPr="004B7F54">
          <w:rPr>
            <w:rStyle w:val="Hyperlink"/>
            <w:rFonts w:ascii="Arial" w:hAnsi="Arial" w:cs="Arial"/>
          </w:rPr>
          <w:t>that aims to oppose the foundational principles of the UAE government</w:t>
        </w:r>
      </w:hyperlink>
      <w:r w:rsidRPr="003B1938">
        <w:rPr>
          <w:rFonts w:ascii="Arial" w:hAnsi="Arial" w:cs="Arial"/>
        </w:rPr>
        <w:t xml:space="preserve">”. </w:t>
      </w:r>
    </w:p>
    <w:p w14:paraId="1B955470" w14:textId="77777777" w:rsidR="004B7F54" w:rsidRPr="004B7F54" w:rsidRDefault="004B7F54" w:rsidP="004B7F54">
      <w:pPr>
        <w:spacing w:after="0" w:line="240" w:lineRule="auto"/>
        <w:rPr>
          <w:rFonts w:ascii="Arial" w:hAnsi="Arial" w:cs="Arial"/>
          <w:sz w:val="18"/>
          <w:szCs w:val="18"/>
        </w:rPr>
      </w:pPr>
    </w:p>
    <w:p w14:paraId="692654E9" w14:textId="6990C0C8" w:rsidR="004B7F54" w:rsidRDefault="003B1938" w:rsidP="004B7F54">
      <w:pPr>
        <w:spacing w:after="0" w:line="240" w:lineRule="auto"/>
        <w:rPr>
          <w:rFonts w:ascii="Arial" w:hAnsi="Arial" w:cs="Arial"/>
        </w:rPr>
      </w:pPr>
      <w:r w:rsidRPr="003B1938">
        <w:rPr>
          <w:rFonts w:ascii="Arial" w:hAnsi="Arial" w:cs="Arial"/>
        </w:rPr>
        <w:t>The UAE has yet to ratify key human rights treaties, including the International Covenant on Civil and Political Rights (ICCPR) and the International Covenant on Economic, Social and Cultural Rights (ICESCR). Nonetheless</w:t>
      </w:r>
      <w:r w:rsidR="001A61E4">
        <w:rPr>
          <w:rFonts w:ascii="Arial" w:hAnsi="Arial" w:cs="Arial"/>
        </w:rPr>
        <w:t>,</w:t>
      </w:r>
      <w:r w:rsidRPr="003B1938">
        <w:rPr>
          <w:rFonts w:ascii="Arial" w:hAnsi="Arial" w:cs="Arial"/>
        </w:rPr>
        <w:t xml:space="preserve"> many of the provisions of the two covenants are drawn from the Universal Declaration of Human Rights (UDHR), which </w:t>
      </w:r>
      <w:proofErr w:type="gramStart"/>
      <w:r w:rsidRPr="003B1938">
        <w:rPr>
          <w:rFonts w:ascii="Arial" w:hAnsi="Arial" w:cs="Arial"/>
        </w:rPr>
        <w:t>have over time</w:t>
      </w:r>
      <w:proofErr w:type="gramEnd"/>
      <w:r w:rsidRPr="003B1938">
        <w:rPr>
          <w:rFonts w:ascii="Arial" w:hAnsi="Arial" w:cs="Arial"/>
        </w:rPr>
        <w:t xml:space="preserve"> become part of customary international law and are therefore binding </w:t>
      </w:r>
      <w:r w:rsidR="001A61E4">
        <w:rPr>
          <w:rFonts w:ascii="Arial" w:hAnsi="Arial" w:cs="Arial"/>
        </w:rPr>
        <w:t>to</w:t>
      </w:r>
      <w:r w:rsidRPr="003B1938">
        <w:rPr>
          <w:rFonts w:ascii="Arial" w:hAnsi="Arial" w:cs="Arial"/>
        </w:rPr>
        <w:t xml:space="preserve"> all states. </w:t>
      </w:r>
    </w:p>
    <w:p w14:paraId="1B9078FF" w14:textId="77777777" w:rsidR="004B7F54" w:rsidRPr="004B7F54" w:rsidRDefault="004B7F54" w:rsidP="004B7F54">
      <w:pPr>
        <w:spacing w:after="0" w:line="240" w:lineRule="auto"/>
        <w:rPr>
          <w:rFonts w:ascii="Arial" w:hAnsi="Arial" w:cs="Arial"/>
          <w:sz w:val="18"/>
          <w:szCs w:val="18"/>
        </w:rPr>
      </w:pPr>
    </w:p>
    <w:p w14:paraId="6001E7D4" w14:textId="4F725F14" w:rsidR="004B7F54" w:rsidRDefault="003B1938" w:rsidP="004B7F54">
      <w:pPr>
        <w:spacing w:after="0" w:line="240" w:lineRule="auto"/>
        <w:rPr>
          <w:rFonts w:ascii="Arial" w:hAnsi="Arial" w:cs="Arial"/>
        </w:rPr>
      </w:pPr>
      <w:r w:rsidRPr="004B7F54">
        <w:rPr>
          <w:rFonts w:ascii="Arial" w:hAnsi="Arial" w:cs="Arial"/>
          <w:b/>
          <w:bCs/>
        </w:rPr>
        <w:t>PREFERRED LANGUAGE TO ADDRESS TARGET</w:t>
      </w:r>
      <w:r w:rsidRPr="003B1938">
        <w:rPr>
          <w:rFonts w:ascii="Arial" w:hAnsi="Arial" w:cs="Arial"/>
        </w:rPr>
        <w:t>: Arabic</w:t>
      </w:r>
      <w:r w:rsidR="004B7F54">
        <w:rPr>
          <w:rFonts w:ascii="Arial" w:hAnsi="Arial" w:cs="Arial"/>
        </w:rPr>
        <w:t xml:space="preserve">, </w:t>
      </w:r>
      <w:r w:rsidRPr="003B1938">
        <w:rPr>
          <w:rFonts w:ascii="Arial" w:hAnsi="Arial" w:cs="Arial"/>
        </w:rPr>
        <w:t>English</w:t>
      </w:r>
      <w:r w:rsidR="004B7F54">
        <w:rPr>
          <w:rFonts w:ascii="Arial" w:hAnsi="Arial" w:cs="Arial"/>
        </w:rPr>
        <w:t>, or</w:t>
      </w:r>
      <w:r w:rsidRPr="003B1938">
        <w:rPr>
          <w:rFonts w:ascii="Arial" w:hAnsi="Arial" w:cs="Arial"/>
        </w:rPr>
        <w:t xml:space="preserve"> your own language. </w:t>
      </w:r>
    </w:p>
    <w:p w14:paraId="3BDAA87D" w14:textId="77777777" w:rsidR="004B7F54" w:rsidRPr="004B7F54" w:rsidRDefault="004B7F54" w:rsidP="004B7F54">
      <w:pPr>
        <w:spacing w:after="0" w:line="240" w:lineRule="auto"/>
        <w:rPr>
          <w:rFonts w:ascii="Arial" w:hAnsi="Arial" w:cs="Arial"/>
          <w:sz w:val="18"/>
          <w:szCs w:val="18"/>
        </w:rPr>
      </w:pPr>
    </w:p>
    <w:p w14:paraId="6B8E6478" w14:textId="3E2D7377" w:rsidR="004B7F54" w:rsidRDefault="003B1938" w:rsidP="004B7F54">
      <w:pPr>
        <w:spacing w:after="0" w:line="240" w:lineRule="auto"/>
        <w:rPr>
          <w:rFonts w:ascii="Arial" w:hAnsi="Arial" w:cs="Arial"/>
        </w:rPr>
      </w:pPr>
      <w:r w:rsidRPr="004B7F54">
        <w:rPr>
          <w:rFonts w:ascii="Arial" w:hAnsi="Arial" w:cs="Arial"/>
          <w:b/>
          <w:bCs/>
        </w:rPr>
        <w:t>PLEASE TAKE ACTION AS SOON AS POSSIBLE UNTIL</w:t>
      </w:r>
      <w:r w:rsidRPr="003B1938">
        <w:rPr>
          <w:rFonts w:ascii="Arial" w:hAnsi="Arial" w:cs="Arial"/>
        </w:rPr>
        <w:t xml:space="preserve">: July </w:t>
      </w:r>
      <w:r w:rsidR="004B7F54" w:rsidRPr="003B1938">
        <w:rPr>
          <w:rFonts w:ascii="Arial" w:hAnsi="Arial" w:cs="Arial"/>
        </w:rPr>
        <w:t>7</w:t>
      </w:r>
      <w:r w:rsidR="004B7F54">
        <w:rPr>
          <w:rFonts w:ascii="Arial" w:hAnsi="Arial" w:cs="Arial"/>
        </w:rPr>
        <w:t xml:space="preserve">, </w:t>
      </w:r>
      <w:r w:rsidRPr="003B1938">
        <w:rPr>
          <w:rFonts w:ascii="Arial" w:hAnsi="Arial" w:cs="Arial"/>
        </w:rPr>
        <w:t xml:space="preserve">2025 </w:t>
      </w:r>
    </w:p>
    <w:p w14:paraId="3C40E303" w14:textId="77777777" w:rsidR="004B7F54" w:rsidRPr="004B7F54" w:rsidRDefault="004B7F54" w:rsidP="004B7F54">
      <w:pPr>
        <w:spacing w:after="0" w:line="240" w:lineRule="auto"/>
        <w:rPr>
          <w:rFonts w:ascii="Arial" w:hAnsi="Arial" w:cs="Arial"/>
          <w:sz w:val="18"/>
          <w:szCs w:val="18"/>
        </w:rPr>
      </w:pPr>
    </w:p>
    <w:p w14:paraId="31F6D932" w14:textId="50B148C1" w:rsidR="003B1938" w:rsidRPr="003B1938" w:rsidRDefault="003B1938" w:rsidP="004B7F54">
      <w:pPr>
        <w:spacing w:after="0" w:line="240" w:lineRule="auto"/>
        <w:rPr>
          <w:rFonts w:ascii="Arial" w:hAnsi="Arial" w:cs="Arial"/>
        </w:rPr>
      </w:pPr>
      <w:r w:rsidRPr="004B7F54">
        <w:rPr>
          <w:rFonts w:ascii="Arial" w:hAnsi="Arial" w:cs="Arial"/>
          <w:b/>
          <w:bCs/>
        </w:rPr>
        <w:t>NAME AND PRONOUN</w:t>
      </w:r>
      <w:r w:rsidRPr="003B1938">
        <w:rPr>
          <w:rFonts w:ascii="Arial" w:hAnsi="Arial" w:cs="Arial"/>
        </w:rPr>
        <w:t>: Abdul Rahman Al-Qaradawi (he/him).</w:t>
      </w:r>
    </w:p>
    <w:sectPr w:rsidR="003B1938" w:rsidRPr="003B1938" w:rsidSect="003B193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02E6" w14:textId="77777777" w:rsidR="005022C5" w:rsidRDefault="005022C5" w:rsidP="003B1938">
      <w:pPr>
        <w:spacing w:after="0" w:line="240" w:lineRule="auto"/>
      </w:pPr>
      <w:r>
        <w:separator/>
      </w:r>
    </w:p>
  </w:endnote>
  <w:endnote w:type="continuationSeparator" w:id="0">
    <w:p w14:paraId="20D9D437" w14:textId="77777777" w:rsidR="005022C5" w:rsidRDefault="005022C5" w:rsidP="003B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3107" w14:textId="769F87EE" w:rsidR="004B7F54" w:rsidRPr="00234918" w:rsidRDefault="004B7F54" w:rsidP="004B7F5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6E1B2DA" w14:textId="578911AD" w:rsidR="004B7F54" w:rsidRDefault="004B7F54" w:rsidP="004B7F54">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54E0" w14:textId="2029BF40" w:rsidR="004B7F54" w:rsidRDefault="004B7F54" w:rsidP="004B7F54">
    <w:pPr>
      <w:pStyle w:val="Footer"/>
      <w:jc w:val="right"/>
    </w:pPr>
    <w:r>
      <w:rPr>
        <w:noProof/>
      </w:rPr>
      <w:drawing>
        <wp:inline distT="0" distB="0" distL="0" distR="0" wp14:anchorId="7C9AB032" wp14:editId="556665F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AE52" w14:textId="77777777" w:rsidR="005022C5" w:rsidRDefault="005022C5" w:rsidP="003B1938">
      <w:pPr>
        <w:spacing w:after="0" w:line="240" w:lineRule="auto"/>
      </w:pPr>
      <w:r>
        <w:separator/>
      </w:r>
    </w:p>
  </w:footnote>
  <w:footnote w:type="continuationSeparator" w:id="0">
    <w:p w14:paraId="2B7A9C1D" w14:textId="77777777" w:rsidR="005022C5" w:rsidRDefault="005022C5" w:rsidP="003B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096E" w14:textId="5F2B5E7E" w:rsidR="003B1938" w:rsidRPr="003B1938" w:rsidRDefault="003B1938" w:rsidP="003B1938">
    <w:pPr>
      <w:rPr>
        <w:sz w:val="20"/>
        <w:szCs w:val="20"/>
      </w:rPr>
    </w:pPr>
    <w:r w:rsidRPr="003B1938">
      <w:rPr>
        <w:rFonts w:ascii="Arial" w:hAnsi="Arial" w:cs="Arial"/>
        <w:sz w:val="20"/>
        <w:szCs w:val="20"/>
      </w:rPr>
      <w:t xml:space="preserve">First UA: 13/25 Index: MDE 25/9015/2025 United Arab </w:t>
    </w:r>
    <w:proofErr w:type="gramStart"/>
    <w:r w:rsidRPr="003B1938">
      <w:rPr>
        <w:rFonts w:ascii="Arial" w:hAnsi="Arial" w:cs="Arial"/>
        <w:sz w:val="20"/>
        <w:szCs w:val="20"/>
      </w:rPr>
      <w:t xml:space="preserve">Emirates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B1938">
      <w:rPr>
        <w:rFonts w:ascii="Arial" w:hAnsi="Arial" w:cs="Arial"/>
        <w:sz w:val="20"/>
        <w:szCs w:val="20"/>
      </w:rPr>
      <w:t xml:space="preserve">Date: 7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8FD8" w14:textId="5A4AFCD8" w:rsidR="004B7F54" w:rsidRPr="004B7F54" w:rsidRDefault="004B7F54" w:rsidP="004B7F54">
    <w:pPr>
      <w:rPr>
        <w:sz w:val="20"/>
        <w:szCs w:val="20"/>
      </w:rPr>
    </w:pPr>
    <w:r w:rsidRPr="003B1938">
      <w:rPr>
        <w:rFonts w:ascii="Arial" w:hAnsi="Arial" w:cs="Arial"/>
        <w:sz w:val="20"/>
        <w:szCs w:val="20"/>
      </w:rPr>
      <w:t xml:space="preserve">First UA: 13/25 Index: MDE 25/9015/2025 United Arab </w:t>
    </w:r>
    <w:proofErr w:type="gramStart"/>
    <w:r w:rsidRPr="003B1938">
      <w:rPr>
        <w:rFonts w:ascii="Arial" w:hAnsi="Arial" w:cs="Arial"/>
        <w:sz w:val="20"/>
        <w:szCs w:val="20"/>
      </w:rPr>
      <w:t xml:space="preserve">Emirates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B1938">
      <w:rPr>
        <w:rFonts w:ascii="Arial" w:hAnsi="Arial" w:cs="Arial"/>
        <w:sz w:val="20"/>
        <w:szCs w:val="20"/>
      </w:rPr>
      <w:t xml:space="preserve">Date: 7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38"/>
    <w:rsid w:val="00027B90"/>
    <w:rsid w:val="001607F1"/>
    <w:rsid w:val="00161AAA"/>
    <w:rsid w:val="001A61E4"/>
    <w:rsid w:val="001B260D"/>
    <w:rsid w:val="003B1938"/>
    <w:rsid w:val="004B7F54"/>
    <w:rsid w:val="005022C5"/>
    <w:rsid w:val="00513EAE"/>
    <w:rsid w:val="00536C5D"/>
    <w:rsid w:val="00560ED7"/>
    <w:rsid w:val="006040C1"/>
    <w:rsid w:val="00622FD1"/>
    <w:rsid w:val="0069014B"/>
    <w:rsid w:val="006D4299"/>
    <w:rsid w:val="00781385"/>
    <w:rsid w:val="007C274B"/>
    <w:rsid w:val="00811709"/>
    <w:rsid w:val="008B11DF"/>
    <w:rsid w:val="00905F43"/>
    <w:rsid w:val="00984593"/>
    <w:rsid w:val="009C4DA6"/>
    <w:rsid w:val="00D14AF3"/>
    <w:rsid w:val="00D862B5"/>
    <w:rsid w:val="00E6456A"/>
    <w:rsid w:val="00EE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6A22"/>
  <w15:chartTrackingRefBased/>
  <w15:docId w15:val="{E1641B83-7410-482D-908E-D727D6E2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938"/>
    <w:rPr>
      <w:rFonts w:eastAsiaTheme="majorEastAsia" w:cstheme="majorBidi"/>
      <w:color w:val="272727" w:themeColor="text1" w:themeTint="D8"/>
    </w:rPr>
  </w:style>
  <w:style w:type="paragraph" w:styleId="Title">
    <w:name w:val="Title"/>
    <w:basedOn w:val="Normal"/>
    <w:next w:val="Normal"/>
    <w:link w:val="TitleChar"/>
    <w:uiPriority w:val="10"/>
    <w:qFormat/>
    <w:rsid w:val="003B1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938"/>
    <w:pPr>
      <w:spacing w:before="160"/>
      <w:jc w:val="center"/>
    </w:pPr>
    <w:rPr>
      <w:i/>
      <w:iCs/>
      <w:color w:val="404040" w:themeColor="text1" w:themeTint="BF"/>
    </w:rPr>
  </w:style>
  <w:style w:type="character" w:customStyle="1" w:styleId="QuoteChar">
    <w:name w:val="Quote Char"/>
    <w:basedOn w:val="DefaultParagraphFont"/>
    <w:link w:val="Quote"/>
    <w:uiPriority w:val="29"/>
    <w:rsid w:val="003B1938"/>
    <w:rPr>
      <w:i/>
      <w:iCs/>
      <w:color w:val="404040" w:themeColor="text1" w:themeTint="BF"/>
    </w:rPr>
  </w:style>
  <w:style w:type="paragraph" w:styleId="ListParagraph">
    <w:name w:val="List Paragraph"/>
    <w:basedOn w:val="Normal"/>
    <w:uiPriority w:val="34"/>
    <w:qFormat/>
    <w:rsid w:val="003B1938"/>
    <w:pPr>
      <w:ind w:left="720"/>
      <w:contextualSpacing/>
    </w:pPr>
  </w:style>
  <w:style w:type="character" w:styleId="IntenseEmphasis">
    <w:name w:val="Intense Emphasis"/>
    <w:basedOn w:val="DefaultParagraphFont"/>
    <w:uiPriority w:val="21"/>
    <w:qFormat/>
    <w:rsid w:val="003B1938"/>
    <w:rPr>
      <w:i/>
      <w:iCs/>
      <w:color w:val="0F4761" w:themeColor="accent1" w:themeShade="BF"/>
    </w:rPr>
  </w:style>
  <w:style w:type="paragraph" w:styleId="IntenseQuote">
    <w:name w:val="Intense Quote"/>
    <w:basedOn w:val="Normal"/>
    <w:next w:val="Normal"/>
    <w:link w:val="IntenseQuoteChar"/>
    <w:uiPriority w:val="30"/>
    <w:qFormat/>
    <w:rsid w:val="003B1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938"/>
    <w:rPr>
      <w:i/>
      <w:iCs/>
      <w:color w:val="0F4761" w:themeColor="accent1" w:themeShade="BF"/>
    </w:rPr>
  </w:style>
  <w:style w:type="character" w:styleId="IntenseReference">
    <w:name w:val="Intense Reference"/>
    <w:basedOn w:val="DefaultParagraphFont"/>
    <w:uiPriority w:val="32"/>
    <w:qFormat/>
    <w:rsid w:val="003B1938"/>
    <w:rPr>
      <w:b/>
      <w:bCs/>
      <w:smallCaps/>
      <w:color w:val="0F4761" w:themeColor="accent1" w:themeShade="BF"/>
      <w:spacing w:val="5"/>
    </w:rPr>
  </w:style>
  <w:style w:type="paragraph" w:styleId="Header">
    <w:name w:val="header"/>
    <w:basedOn w:val="Normal"/>
    <w:link w:val="HeaderChar"/>
    <w:uiPriority w:val="99"/>
    <w:unhideWhenUsed/>
    <w:rsid w:val="003B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38"/>
  </w:style>
  <w:style w:type="paragraph" w:styleId="Footer">
    <w:name w:val="footer"/>
    <w:basedOn w:val="Normal"/>
    <w:link w:val="FooterChar"/>
    <w:uiPriority w:val="99"/>
    <w:unhideWhenUsed/>
    <w:rsid w:val="003B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38"/>
  </w:style>
  <w:style w:type="paragraph" w:customStyle="1" w:styleId="paragraph">
    <w:name w:val="paragraph"/>
    <w:basedOn w:val="Normal"/>
    <w:rsid w:val="003B193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B1938"/>
  </w:style>
  <w:style w:type="character" w:styleId="Hyperlink">
    <w:name w:val="Hyperlink"/>
    <w:basedOn w:val="DefaultParagraphFont"/>
    <w:uiPriority w:val="99"/>
    <w:unhideWhenUsed/>
    <w:rsid w:val="003B1938"/>
    <w:rPr>
      <w:color w:val="467886" w:themeColor="hyperlink"/>
      <w:u w:val="single"/>
    </w:rPr>
  </w:style>
  <w:style w:type="character" w:styleId="UnresolvedMention">
    <w:name w:val="Unresolved Mention"/>
    <w:basedOn w:val="DefaultParagraphFont"/>
    <w:uiPriority w:val="99"/>
    <w:semiHidden/>
    <w:unhideWhenUsed/>
    <w:rsid w:val="003B1938"/>
    <w:rPr>
      <w:color w:val="605E5C"/>
      <w:shd w:val="clear" w:color="auto" w:fill="E1DFDD"/>
    </w:rPr>
  </w:style>
  <w:style w:type="character" w:styleId="CommentReference">
    <w:name w:val="annotation reference"/>
    <w:basedOn w:val="DefaultParagraphFont"/>
    <w:uiPriority w:val="99"/>
    <w:semiHidden/>
    <w:unhideWhenUsed/>
    <w:rsid w:val="00622FD1"/>
    <w:rPr>
      <w:sz w:val="16"/>
      <w:szCs w:val="16"/>
    </w:rPr>
  </w:style>
  <w:style w:type="paragraph" w:styleId="CommentText">
    <w:name w:val="annotation text"/>
    <w:basedOn w:val="Normal"/>
    <w:link w:val="CommentTextChar"/>
    <w:uiPriority w:val="99"/>
    <w:unhideWhenUsed/>
    <w:rsid w:val="00622FD1"/>
    <w:pPr>
      <w:spacing w:line="240" w:lineRule="auto"/>
    </w:pPr>
    <w:rPr>
      <w:sz w:val="20"/>
      <w:szCs w:val="20"/>
    </w:rPr>
  </w:style>
  <w:style w:type="character" w:customStyle="1" w:styleId="CommentTextChar">
    <w:name w:val="Comment Text Char"/>
    <w:basedOn w:val="DefaultParagraphFont"/>
    <w:link w:val="CommentText"/>
    <w:uiPriority w:val="99"/>
    <w:rsid w:val="00622FD1"/>
    <w:rPr>
      <w:sz w:val="20"/>
      <w:szCs w:val="20"/>
    </w:rPr>
  </w:style>
  <w:style w:type="paragraph" w:styleId="CommentSubject">
    <w:name w:val="annotation subject"/>
    <w:basedOn w:val="CommentText"/>
    <w:next w:val="CommentText"/>
    <w:link w:val="CommentSubjectChar"/>
    <w:uiPriority w:val="99"/>
    <w:semiHidden/>
    <w:unhideWhenUsed/>
    <w:rsid w:val="00622FD1"/>
    <w:rPr>
      <w:b/>
      <w:bCs/>
    </w:rPr>
  </w:style>
  <w:style w:type="character" w:customStyle="1" w:styleId="CommentSubjectChar">
    <w:name w:val="Comment Subject Char"/>
    <w:basedOn w:val="CommentTextChar"/>
    <w:link w:val="CommentSubject"/>
    <w:uiPriority w:val="99"/>
    <w:semiHidden/>
    <w:rsid w:val="00622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ae-embassy.org/contact" TargetMode="External"/><Relationship Id="rId18" Type="http://schemas.openxmlformats.org/officeDocument/2006/relationships/hyperlink" Target="https://www.amnesty.org/en/documents/mde12/8552/2024/en/" TargetMode="External"/><Relationship Id="rId26" Type="http://schemas.openxmlformats.org/officeDocument/2006/relationships/hyperlink" Target="https://www.amnesty.org/en/latest/news/2023/05/uae-authorities-must-ensure-man-forcibly-deported-is-safe-afforded-fair-trial-rights/" TargetMode="External"/><Relationship Id="rId3" Type="http://schemas.openxmlformats.org/officeDocument/2006/relationships/settings" Target="settings.xml"/><Relationship Id="rId21" Type="http://schemas.openxmlformats.org/officeDocument/2006/relationships/hyperlink" Target="https://www.amnesty.org/en/documents/mde12/6477/2023/en/" TargetMode="External"/><Relationship Id="rId7" Type="http://schemas.openxmlformats.org/officeDocument/2006/relationships/hyperlink" Target="https://www.amnestyusa.org/report-urgent-actions/" TargetMode="External"/><Relationship Id="rId12" Type="http://schemas.openxmlformats.org/officeDocument/2006/relationships/hyperlink" Target="https://x.com/MohamedBinZayed?" TargetMode="External"/><Relationship Id="rId17" Type="http://schemas.openxmlformats.org/officeDocument/2006/relationships/hyperlink" Target="https://www.alarabiya.net/arab-and-world/egypt/2025/01/25/%D8%A8%D8%B1%D9%84%D9%85%D8%A7%D9%86-%D9%85%D8%B5%D8%B1-%D9%8A%D9%86%D8%A7%D9%82%D8%B4-%D8%A7%D8%AA%D9%81%D8%A7%D9%82%D9%8A%D8%A9-%D9%84%D9%86%D9%82%D9%84-%D8%A7%D9%84%D9%85%D8%AD%D9%83%D9%88%D9%85-%D8%B9%D9%84%D9%8A%D9%87%D9%85-%D9%85%D9%86-%D8%A7%D9%84%D8%A7%D9%85%D8%A7%D8%B1%D8%A7%D8%AA-" TargetMode="External"/><Relationship Id="rId25" Type="http://schemas.openxmlformats.org/officeDocument/2006/relationships/hyperlink" Target="https://www.amnesty.org/en/latest/news/2023/07/uae-ahead-of-cop28-civil-society-actors-sentenced-in-mass-trial-remain-behind-bars/" TargetMode="External"/><Relationship Id="rId2" Type="http://schemas.openxmlformats.org/officeDocument/2006/relationships/styles" Target="styles.xml"/><Relationship Id="rId16" Type="http://schemas.openxmlformats.org/officeDocument/2006/relationships/hyperlink" Target="https://www.amnesty.org/en/documents/mde12/0677/2019/en/" TargetMode="External"/><Relationship Id="rId20" Type="http://schemas.openxmlformats.org/officeDocument/2006/relationships/hyperlink" Target="https://www.amnesty.org/en/documents/mde12/6376/2023/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amnesty.org/en/documents/mde25/0018/2014/en/" TargetMode="External"/><Relationship Id="rId5" Type="http://schemas.openxmlformats.org/officeDocument/2006/relationships/footnotes" Target="footnotes.xml"/><Relationship Id="rId15" Type="http://schemas.openxmlformats.org/officeDocument/2006/relationships/hyperlink" Target="https://www.amnesty.org/en/latest/news/2024/02/uae-authorities-make-mockery-of-justice-with-mass-trial-of-dissidents-already-behind-bars/" TargetMode="External"/><Relationship Id="rId23" Type="http://schemas.openxmlformats.org/officeDocument/2006/relationships/hyperlink" Target="https://www.ohchr.org/en/press-releases/2025/01/lebanon-must-stop-extradition-abdulrahman-al-qaradawi-united-arab-emirat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amnesty.org/en/documents/mde12/7094/2023/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24/07/uae-scores-convicted-in-sham-mass-trial-violating-fundamental-legal-principles/" TargetMode="External"/><Relationship Id="rId22" Type="http://schemas.openxmlformats.org/officeDocument/2006/relationships/hyperlink" Target="https://www.amnesty.org/en/latest/campaigns/2019/11/egypt-permanent-state-of-exception-abuses-by-the-supreme-state-security-prosecution/" TargetMode="External"/><Relationship Id="rId27" Type="http://schemas.openxmlformats.org/officeDocument/2006/relationships/hyperlink" Target="https://wam.ae/en/details/139530315887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8673</TotalTime>
  <Pages>2</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20</cp:revision>
  <dcterms:created xsi:type="dcterms:W3CDTF">2025-02-07T20:22:00Z</dcterms:created>
  <dcterms:modified xsi:type="dcterms:W3CDTF">2025-02-25T18:12:00Z</dcterms:modified>
</cp:coreProperties>
</file>