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61219" w14:textId="77777777" w:rsidR="009B732B" w:rsidRPr="009B732B" w:rsidRDefault="009B732B" w:rsidP="003146FA">
      <w:pPr>
        <w:spacing w:line="240" w:lineRule="auto"/>
        <w:rPr>
          <w:rFonts w:ascii="Arial" w:hAnsi="Arial" w:cs="Arial"/>
          <w:sz w:val="60"/>
          <w:szCs w:val="60"/>
        </w:rPr>
      </w:pPr>
      <w:r w:rsidRPr="009B732B">
        <w:rPr>
          <w:rFonts w:ascii="Arial" w:hAnsi="Arial" w:cs="Arial"/>
          <w:sz w:val="60"/>
          <w:szCs w:val="60"/>
          <w:highlight w:val="yellow"/>
        </w:rPr>
        <w:t>URGENT ACTION</w:t>
      </w:r>
      <w:r w:rsidRPr="009B732B">
        <w:rPr>
          <w:rFonts w:ascii="Arial" w:hAnsi="Arial" w:cs="Arial"/>
          <w:sz w:val="60"/>
          <w:szCs w:val="60"/>
        </w:rPr>
        <w:t xml:space="preserve"> </w:t>
      </w:r>
    </w:p>
    <w:p w14:paraId="713B02AE" w14:textId="77777777" w:rsidR="009B732B" w:rsidRPr="009B732B" w:rsidRDefault="009B732B" w:rsidP="003146FA">
      <w:pPr>
        <w:spacing w:after="0" w:line="240" w:lineRule="auto"/>
        <w:rPr>
          <w:rFonts w:ascii="Arial" w:hAnsi="Arial" w:cs="Arial"/>
          <w:b/>
          <w:bCs/>
          <w:sz w:val="28"/>
          <w:szCs w:val="28"/>
        </w:rPr>
      </w:pPr>
      <w:r w:rsidRPr="009B732B">
        <w:rPr>
          <w:rFonts w:ascii="Arial" w:hAnsi="Arial" w:cs="Arial"/>
          <w:b/>
          <w:bCs/>
          <w:sz w:val="28"/>
          <w:szCs w:val="28"/>
        </w:rPr>
        <w:t xml:space="preserve">PARAGUAY: WITHDRAW ANTI CIVIL SOCIETY BILL </w:t>
      </w:r>
    </w:p>
    <w:p w14:paraId="6AC6A321" w14:textId="77777777" w:rsidR="009B732B" w:rsidRDefault="009B732B" w:rsidP="003146FA">
      <w:pPr>
        <w:spacing w:after="0" w:line="240" w:lineRule="auto"/>
        <w:rPr>
          <w:rFonts w:ascii="Arial" w:hAnsi="Arial" w:cs="Arial"/>
          <w:b/>
          <w:bCs/>
          <w:sz w:val="22"/>
          <w:szCs w:val="22"/>
        </w:rPr>
      </w:pPr>
      <w:r w:rsidRPr="009B732B">
        <w:rPr>
          <w:rFonts w:ascii="Arial" w:hAnsi="Arial" w:cs="Arial"/>
          <w:b/>
          <w:bCs/>
          <w:sz w:val="22"/>
          <w:szCs w:val="22"/>
        </w:rPr>
        <w:t xml:space="preserve">The Chamber of Deputies will discuss a bill that endangers the work for human rights in Paraguay. The proposed law includes overly broad and ambiguous wordings that could increase the control over the work of civil society </w:t>
      </w:r>
      <w:r w:rsidRPr="009B732B">
        <w:rPr>
          <w:rFonts w:ascii="Arial" w:hAnsi="Arial" w:cs="Arial"/>
          <w:b/>
          <w:bCs/>
          <w:sz w:val="22"/>
          <w:szCs w:val="22"/>
        </w:rPr>
        <w:t>organizations</w:t>
      </w:r>
      <w:r w:rsidRPr="009B732B">
        <w:rPr>
          <w:rFonts w:ascii="Arial" w:hAnsi="Arial" w:cs="Arial"/>
          <w:b/>
          <w:bCs/>
          <w:sz w:val="22"/>
          <w:szCs w:val="22"/>
        </w:rPr>
        <w:t xml:space="preserve"> and result in arbitrary restrictions, including their dissolution. The Chamber’s President and Presidents of relevant commissions must immediately stop and withdraw this bill to uphold and protect the right to freedom of association and to defend human rights in the country.</w:t>
      </w:r>
    </w:p>
    <w:p w14:paraId="377F94D4" w14:textId="7B2237E1" w:rsidR="009B732B" w:rsidRPr="009B732B" w:rsidRDefault="009B732B" w:rsidP="003146FA">
      <w:pPr>
        <w:spacing w:after="0" w:line="240" w:lineRule="auto"/>
        <w:rPr>
          <w:rFonts w:ascii="Arial" w:hAnsi="Arial" w:cs="Arial"/>
          <w:b/>
          <w:bCs/>
          <w:sz w:val="22"/>
          <w:szCs w:val="22"/>
        </w:rPr>
      </w:pPr>
      <w:r w:rsidRPr="009B732B">
        <w:rPr>
          <w:rFonts w:ascii="Arial" w:hAnsi="Arial" w:cs="Arial"/>
          <w:b/>
          <w:bCs/>
          <w:sz w:val="22"/>
          <w:szCs w:val="22"/>
        </w:rPr>
        <w:t xml:space="preserve">  </w:t>
      </w:r>
    </w:p>
    <w:p w14:paraId="06585DCD" w14:textId="77777777" w:rsidR="009B732B" w:rsidRPr="00BC060D" w:rsidRDefault="009B732B" w:rsidP="003146FA">
      <w:pPr>
        <w:pStyle w:val="paragraph"/>
        <w:spacing w:before="0" w:beforeAutospacing="0" w:after="0" w:afterAutospacing="0"/>
        <w:textAlignment w:val="baseline"/>
        <w:rPr>
          <w:rFonts w:ascii="Arial" w:hAnsi="Arial" w:cs="Arial"/>
          <w:sz w:val="20"/>
          <w:szCs w:val="20"/>
        </w:rPr>
      </w:pPr>
      <w:r w:rsidRPr="00BC060D">
        <w:rPr>
          <w:rFonts w:ascii="Arial" w:hAnsi="Arial" w:cs="Arial"/>
          <w:sz w:val="20"/>
          <w:szCs w:val="20"/>
        </w:rPr>
        <w:t xml:space="preserve">TAKE ACTION: </w:t>
      </w:r>
    </w:p>
    <w:p w14:paraId="07132B10" w14:textId="77777777" w:rsidR="009B732B" w:rsidRPr="00BC060D" w:rsidRDefault="009B732B" w:rsidP="003146FA">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BC060D">
        <w:rPr>
          <w:rStyle w:val="normaltextrun"/>
          <w:rFonts w:ascii="Arial" w:eastAsiaTheme="majorEastAsia" w:hAnsi="Arial" w:cs="Arial"/>
          <w:color w:val="000000"/>
          <w:sz w:val="20"/>
          <w:szCs w:val="20"/>
        </w:rPr>
        <w:t xml:space="preserve">Write a letter in your own words or </w:t>
      </w:r>
      <w:proofErr w:type="gramStart"/>
      <w:r w:rsidRPr="00BC060D">
        <w:rPr>
          <w:rStyle w:val="normaltextrun"/>
          <w:rFonts w:ascii="Arial" w:eastAsiaTheme="majorEastAsia" w:hAnsi="Arial" w:cs="Arial"/>
          <w:color w:val="000000"/>
          <w:sz w:val="20"/>
          <w:szCs w:val="20"/>
        </w:rPr>
        <w:t>using</w:t>
      </w:r>
      <w:proofErr w:type="gramEnd"/>
      <w:r w:rsidRPr="00BC060D">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BC060D">
        <w:rPr>
          <w:rStyle w:val="normaltextrun"/>
          <w:rFonts w:ascii="Arial" w:eastAsiaTheme="majorEastAsia" w:hAnsi="Arial" w:cs="Arial"/>
          <w:color w:val="000000"/>
          <w:sz w:val="20"/>
          <w:szCs w:val="20"/>
        </w:rPr>
        <w:t>Tweet</w:t>
      </w:r>
      <w:proofErr w:type="gramEnd"/>
      <w:r w:rsidRPr="00BC060D">
        <w:rPr>
          <w:rStyle w:val="normaltextrun"/>
          <w:rFonts w:ascii="Arial" w:eastAsiaTheme="majorEastAsia" w:hAnsi="Arial" w:cs="Arial"/>
          <w:color w:val="000000"/>
          <w:sz w:val="20"/>
          <w:szCs w:val="20"/>
        </w:rPr>
        <w:t xml:space="preserve"> them.</w:t>
      </w:r>
    </w:p>
    <w:p w14:paraId="2A9C8851" w14:textId="77777777" w:rsidR="009B732B" w:rsidRPr="009B732B" w:rsidRDefault="009B732B" w:rsidP="003146FA">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Pr="00BC060D">
          <w:rPr>
            <w:rStyle w:val="normaltextrun"/>
            <w:rFonts w:ascii="Arial" w:eastAsiaTheme="majorEastAsia" w:hAnsi="Arial" w:cs="Arial"/>
            <w:color w:val="0563C1"/>
            <w:sz w:val="20"/>
            <w:szCs w:val="20"/>
            <w:u w:val="single"/>
          </w:rPr>
          <w:t>Click here</w:t>
        </w:r>
      </w:hyperlink>
      <w:r w:rsidRPr="00BC060D">
        <w:rPr>
          <w:rStyle w:val="normaltextrun"/>
          <w:rFonts w:ascii="Arial" w:eastAsiaTheme="majorEastAsia" w:hAnsi="Arial" w:cs="Arial"/>
          <w:color w:val="000000"/>
          <w:sz w:val="20"/>
          <w:szCs w:val="20"/>
        </w:rPr>
        <w:t xml:space="preserve"> to let us know the </w:t>
      </w:r>
      <w:r w:rsidRPr="00BC060D">
        <w:rPr>
          <w:rStyle w:val="normaltextrun"/>
          <w:rFonts w:ascii="Arial" w:eastAsiaTheme="majorEastAsia" w:hAnsi="Arial" w:cs="Arial"/>
          <w:sz w:val="20"/>
          <w:szCs w:val="20"/>
        </w:rPr>
        <w:t xml:space="preserve">actions you took on </w:t>
      </w:r>
      <w:r w:rsidRPr="00BC060D">
        <w:rPr>
          <w:rStyle w:val="normaltextrun"/>
          <w:rFonts w:ascii="Arial" w:eastAsiaTheme="majorEastAsia" w:hAnsi="Arial" w:cs="Arial"/>
          <w:b/>
          <w:bCs/>
          <w:i/>
          <w:iCs/>
          <w:color w:val="000000" w:themeColor="text1"/>
          <w:sz w:val="20"/>
          <w:szCs w:val="20"/>
        </w:rPr>
        <w:t xml:space="preserve">Urgent Action </w:t>
      </w:r>
      <w:r>
        <w:rPr>
          <w:rStyle w:val="normaltextrun"/>
          <w:rFonts w:ascii="Arial" w:eastAsiaTheme="majorEastAsia" w:hAnsi="Arial" w:cs="Arial"/>
          <w:b/>
          <w:bCs/>
          <w:i/>
          <w:iCs/>
          <w:color w:val="000000" w:themeColor="text1"/>
          <w:sz w:val="20"/>
          <w:szCs w:val="20"/>
        </w:rPr>
        <w:t>6</w:t>
      </w:r>
      <w:r>
        <w:rPr>
          <w:rStyle w:val="normaltextrun"/>
          <w:rFonts w:ascii="Arial" w:eastAsiaTheme="majorEastAsia" w:hAnsi="Arial" w:cs="Arial"/>
          <w:b/>
          <w:bCs/>
          <w:i/>
          <w:iCs/>
          <w:color w:val="000000" w:themeColor="text1"/>
          <w:sz w:val="20"/>
          <w:szCs w:val="20"/>
        </w:rPr>
        <w:t>9</w:t>
      </w:r>
      <w:r w:rsidRPr="00BC060D">
        <w:rPr>
          <w:rStyle w:val="normaltextrun"/>
          <w:rFonts w:ascii="Arial" w:eastAsiaTheme="majorEastAsia" w:hAnsi="Arial" w:cs="Arial"/>
          <w:b/>
          <w:bCs/>
          <w:i/>
          <w:iCs/>
          <w:color w:val="000000" w:themeColor="text1"/>
          <w:sz w:val="20"/>
          <w:szCs w:val="20"/>
        </w:rPr>
        <w:t>.24</w:t>
      </w:r>
      <w:r w:rsidRPr="00BC060D">
        <w:rPr>
          <w:rStyle w:val="normaltextrun"/>
          <w:rFonts w:ascii="Arial" w:eastAsiaTheme="majorEastAsia" w:hAnsi="Arial" w:cs="Arial"/>
          <w:b/>
          <w:bCs/>
          <w:color w:val="000000" w:themeColor="text1"/>
          <w:sz w:val="20"/>
          <w:szCs w:val="20"/>
        </w:rPr>
        <w:t xml:space="preserve">. </w:t>
      </w:r>
      <w:r w:rsidRPr="00BC060D">
        <w:rPr>
          <w:rStyle w:val="normaltextrun"/>
          <w:rFonts w:ascii="Arial" w:eastAsiaTheme="majorEastAsia" w:hAnsi="Arial" w:cs="Arial"/>
          <w:sz w:val="20"/>
          <w:szCs w:val="20"/>
        </w:rPr>
        <w:t xml:space="preserve">It’s important </w:t>
      </w:r>
      <w:r w:rsidRPr="00BC060D">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r>
        <w:rPr>
          <w:rStyle w:val="normaltextrun"/>
          <w:rFonts w:ascii="Arial" w:eastAsiaTheme="majorEastAsia" w:hAnsi="Arial" w:cs="Arial"/>
          <w:color w:val="000000"/>
          <w:sz w:val="20"/>
          <w:szCs w:val="20"/>
        </w:rPr>
        <w:t>.</w:t>
      </w:r>
    </w:p>
    <w:p w14:paraId="24360854" w14:textId="77777777" w:rsidR="009B732B" w:rsidRPr="009B732B" w:rsidRDefault="009B732B" w:rsidP="003146FA">
      <w:pPr>
        <w:pStyle w:val="paragraph"/>
        <w:spacing w:before="0" w:beforeAutospacing="0" w:after="0" w:afterAutospacing="0"/>
        <w:textAlignment w:val="baseline"/>
        <w:rPr>
          <w:rStyle w:val="normaltextrun"/>
          <w:rFonts w:ascii="Arial" w:eastAsiaTheme="majorEastAsia" w:hAnsi="Arial" w:cs="Arial"/>
          <w:color w:val="000000"/>
          <w:sz w:val="18"/>
          <w:szCs w:val="18"/>
        </w:rPr>
      </w:pPr>
    </w:p>
    <w:p w14:paraId="4EDD2F53" w14:textId="2413262E" w:rsidR="009B732B" w:rsidRPr="009B732B" w:rsidRDefault="009B732B" w:rsidP="003146FA">
      <w:pPr>
        <w:pStyle w:val="paragraph"/>
        <w:spacing w:before="0" w:beforeAutospacing="0" w:after="0" w:afterAutospacing="0"/>
        <w:textAlignment w:val="baseline"/>
        <w:rPr>
          <w:rFonts w:ascii="Arial" w:eastAsiaTheme="majorEastAsia" w:hAnsi="Arial" w:cs="Arial"/>
          <w:b/>
          <w:bCs/>
          <w:sz w:val="18"/>
          <w:szCs w:val="18"/>
        </w:rPr>
        <w:sectPr w:rsidR="009B732B" w:rsidRPr="009B732B" w:rsidSect="003146FA">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389AC765" w14:textId="77777777" w:rsidR="009B732B" w:rsidRPr="009B732B" w:rsidRDefault="009B732B" w:rsidP="003146FA">
      <w:pPr>
        <w:spacing w:after="0" w:line="240" w:lineRule="auto"/>
        <w:rPr>
          <w:rFonts w:ascii="Arial" w:hAnsi="Arial" w:cs="Arial"/>
          <w:b/>
          <w:bCs/>
          <w:sz w:val="20"/>
          <w:szCs w:val="20"/>
        </w:rPr>
      </w:pPr>
      <w:r w:rsidRPr="009B732B">
        <w:rPr>
          <w:rFonts w:ascii="Arial" w:hAnsi="Arial" w:cs="Arial"/>
          <w:b/>
          <w:bCs/>
          <w:sz w:val="20"/>
          <w:szCs w:val="20"/>
        </w:rPr>
        <w:t xml:space="preserve">Mr Raúl Latorre,  </w:t>
      </w:r>
    </w:p>
    <w:p w14:paraId="4A89C510" w14:textId="77777777" w:rsidR="009B732B" w:rsidRPr="009B732B" w:rsidRDefault="009B732B" w:rsidP="003146FA">
      <w:pPr>
        <w:spacing w:after="0" w:line="240" w:lineRule="auto"/>
        <w:rPr>
          <w:rFonts w:ascii="Arial" w:hAnsi="Arial" w:cs="Arial"/>
          <w:b/>
          <w:bCs/>
          <w:sz w:val="20"/>
          <w:szCs w:val="20"/>
        </w:rPr>
      </w:pPr>
      <w:r w:rsidRPr="009B732B">
        <w:rPr>
          <w:rFonts w:ascii="Arial" w:hAnsi="Arial" w:cs="Arial"/>
          <w:b/>
          <w:bCs/>
          <w:sz w:val="20"/>
          <w:szCs w:val="20"/>
        </w:rPr>
        <w:t xml:space="preserve">President of the Chamber of Deputies </w:t>
      </w:r>
    </w:p>
    <w:p w14:paraId="696FF64E" w14:textId="77777777" w:rsidR="009B732B" w:rsidRPr="009B732B" w:rsidRDefault="009B732B" w:rsidP="003146FA">
      <w:pPr>
        <w:spacing w:after="0" w:line="240" w:lineRule="auto"/>
        <w:rPr>
          <w:rFonts w:ascii="Arial" w:hAnsi="Arial" w:cs="Arial"/>
          <w:sz w:val="20"/>
          <w:szCs w:val="20"/>
        </w:rPr>
      </w:pPr>
      <w:r w:rsidRPr="009B732B">
        <w:rPr>
          <w:rFonts w:ascii="Arial" w:hAnsi="Arial" w:cs="Arial"/>
          <w:sz w:val="20"/>
          <w:szCs w:val="20"/>
        </w:rPr>
        <w:t xml:space="preserve">Email: raul_latorre@diputados.gov.py  </w:t>
      </w:r>
    </w:p>
    <w:p w14:paraId="1663F0F7" w14:textId="77777777" w:rsidR="009B732B" w:rsidRPr="009B732B" w:rsidRDefault="009B732B" w:rsidP="003146FA">
      <w:pPr>
        <w:spacing w:after="0" w:line="240" w:lineRule="auto"/>
        <w:rPr>
          <w:rFonts w:ascii="Arial" w:hAnsi="Arial" w:cs="Arial"/>
          <w:b/>
          <w:bCs/>
          <w:sz w:val="20"/>
          <w:szCs w:val="20"/>
        </w:rPr>
      </w:pPr>
      <w:r w:rsidRPr="009B732B">
        <w:rPr>
          <w:rFonts w:ascii="Arial" w:hAnsi="Arial" w:cs="Arial"/>
          <w:b/>
          <w:bCs/>
          <w:sz w:val="20"/>
          <w:szCs w:val="20"/>
        </w:rPr>
        <w:t xml:space="preserve">Mr Roberto González Segovia,  </w:t>
      </w:r>
    </w:p>
    <w:p w14:paraId="4D1A89B7" w14:textId="77777777" w:rsidR="009B732B" w:rsidRPr="009B732B" w:rsidRDefault="009B732B" w:rsidP="003146FA">
      <w:pPr>
        <w:spacing w:after="0" w:line="240" w:lineRule="auto"/>
        <w:rPr>
          <w:rFonts w:ascii="Arial" w:hAnsi="Arial" w:cs="Arial"/>
          <w:sz w:val="20"/>
          <w:szCs w:val="20"/>
        </w:rPr>
      </w:pPr>
      <w:r w:rsidRPr="009B732B">
        <w:rPr>
          <w:rFonts w:ascii="Arial" w:hAnsi="Arial" w:cs="Arial"/>
          <w:b/>
          <w:bCs/>
          <w:sz w:val="20"/>
          <w:szCs w:val="20"/>
        </w:rPr>
        <w:t xml:space="preserve">President of the Commission on constitutional matters. </w:t>
      </w:r>
    </w:p>
    <w:p w14:paraId="4A94E069" w14:textId="77777777" w:rsidR="009B732B" w:rsidRPr="009B732B" w:rsidRDefault="009B732B" w:rsidP="003146FA">
      <w:pPr>
        <w:spacing w:after="0" w:line="240" w:lineRule="auto"/>
        <w:rPr>
          <w:rFonts w:ascii="Arial" w:hAnsi="Arial" w:cs="Arial"/>
          <w:sz w:val="20"/>
          <w:szCs w:val="20"/>
        </w:rPr>
      </w:pPr>
      <w:r w:rsidRPr="009B732B">
        <w:rPr>
          <w:rFonts w:ascii="Arial" w:hAnsi="Arial" w:cs="Arial"/>
          <w:sz w:val="20"/>
          <w:szCs w:val="20"/>
        </w:rPr>
        <w:t xml:space="preserve">Emails: cconstitucionales@diputados.gov.py  </w:t>
      </w:r>
    </w:p>
    <w:p w14:paraId="4A8F1AE0" w14:textId="77777777" w:rsidR="009B732B" w:rsidRPr="009B732B" w:rsidRDefault="009B732B" w:rsidP="003146FA">
      <w:pPr>
        <w:spacing w:after="0" w:line="240" w:lineRule="auto"/>
        <w:rPr>
          <w:rFonts w:ascii="Arial" w:hAnsi="Arial" w:cs="Arial"/>
          <w:b/>
          <w:bCs/>
          <w:sz w:val="20"/>
          <w:szCs w:val="20"/>
        </w:rPr>
      </w:pPr>
      <w:r w:rsidRPr="009B732B">
        <w:rPr>
          <w:rFonts w:ascii="Arial" w:hAnsi="Arial" w:cs="Arial"/>
          <w:b/>
          <w:bCs/>
          <w:sz w:val="20"/>
          <w:szCs w:val="20"/>
        </w:rPr>
        <w:t xml:space="preserve">Mr Jorge Ramón </w:t>
      </w:r>
      <w:proofErr w:type="spellStart"/>
      <w:r w:rsidRPr="009B732B">
        <w:rPr>
          <w:rFonts w:ascii="Arial" w:hAnsi="Arial" w:cs="Arial"/>
          <w:b/>
          <w:bCs/>
          <w:sz w:val="20"/>
          <w:szCs w:val="20"/>
        </w:rPr>
        <w:t>Ávalos</w:t>
      </w:r>
      <w:proofErr w:type="spellEnd"/>
      <w:r w:rsidRPr="009B732B">
        <w:rPr>
          <w:rFonts w:ascii="Arial" w:hAnsi="Arial" w:cs="Arial"/>
          <w:b/>
          <w:bCs/>
          <w:sz w:val="20"/>
          <w:szCs w:val="20"/>
        </w:rPr>
        <w:t xml:space="preserve"> Mariño,  </w:t>
      </w:r>
    </w:p>
    <w:p w14:paraId="748CA238" w14:textId="77777777" w:rsidR="009B732B" w:rsidRPr="009B732B" w:rsidRDefault="009B732B" w:rsidP="003146FA">
      <w:pPr>
        <w:spacing w:after="0" w:line="240" w:lineRule="auto"/>
        <w:rPr>
          <w:rFonts w:ascii="Arial" w:hAnsi="Arial" w:cs="Arial"/>
          <w:b/>
          <w:bCs/>
          <w:sz w:val="20"/>
          <w:szCs w:val="20"/>
        </w:rPr>
      </w:pPr>
      <w:r w:rsidRPr="009B732B">
        <w:rPr>
          <w:rFonts w:ascii="Arial" w:hAnsi="Arial" w:cs="Arial"/>
          <w:b/>
          <w:bCs/>
          <w:sz w:val="20"/>
          <w:szCs w:val="20"/>
        </w:rPr>
        <w:t xml:space="preserve">President of the Commission on legislation and codification. </w:t>
      </w:r>
    </w:p>
    <w:p w14:paraId="526856BE" w14:textId="77777777" w:rsidR="009B732B" w:rsidRPr="009B732B" w:rsidRDefault="009B732B" w:rsidP="003146FA">
      <w:pPr>
        <w:spacing w:after="0" w:line="240" w:lineRule="auto"/>
        <w:rPr>
          <w:rFonts w:ascii="Arial" w:hAnsi="Arial" w:cs="Arial"/>
          <w:sz w:val="20"/>
          <w:szCs w:val="20"/>
        </w:rPr>
      </w:pPr>
      <w:r w:rsidRPr="009B732B">
        <w:rPr>
          <w:rFonts w:ascii="Arial" w:hAnsi="Arial" w:cs="Arial"/>
          <w:sz w:val="20"/>
          <w:szCs w:val="20"/>
        </w:rPr>
        <w:t xml:space="preserve">Emails: legislacion_codificacion@diputados.gov.py  </w:t>
      </w:r>
    </w:p>
    <w:p w14:paraId="2AFBE854" w14:textId="7ED43414" w:rsidR="009B732B" w:rsidRPr="009B732B" w:rsidRDefault="009B732B" w:rsidP="003146FA">
      <w:pPr>
        <w:spacing w:after="0" w:line="240" w:lineRule="auto"/>
        <w:jc w:val="right"/>
        <w:rPr>
          <w:rFonts w:ascii="Arial" w:hAnsi="Arial" w:cs="Arial"/>
          <w:b/>
          <w:bCs/>
          <w:sz w:val="20"/>
          <w:szCs w:val="20"/>
        </w:rPr>
      </w:pPr>
      <w:r w:rsidRPr="009B732B">
        <w:rPr>
          <w:rFonts w:ascii="Arial" w:hAnsi="Arial" w:cs="Arial"/>
          <w:sz w:val="20"/>
          <w:szCs w:val="20"/>
        </w:rPr>
        <w:br w:type="column"/>
      </w:r>
      <w:r w:rsidRPr="009B732B">
        <w:rPr>
          <w:rFonts w:ascii="Arial" w:hAnsi="Arial" w:cs="Arial"/>
          <w:b/>
          <w:bCs/>
          <w:sz w:val="20"/>
          <w:szCs w:val="20"/>
        </w:rPr>
        <w:t>Paraguayan Embassy in the United States</w:t>
      </w:r>
    </w:p>
    <w:p w14:paraId="45C059E7" w14:textId="7B794C83" w:rsidR="009B732B" w:rsidRPr="009B732B" w:rsidRDefault="009B732B" w:rsidP="003146FA">
      <w:pPr>
        <w:spacing w:after="0" w:line="240" w:lineRule="auto"/>
        <w:jc w:val="right"/>
        <w:rPr>
          <w:rFonts w:ascii="Arial" w:hAnsi="Arial" w:cs="Arial"/>
          <w:b/>
          <w:bCs/>
          <w:sz w:val="20"/>
          <w:szCs w:val="20"/>
        </w:rPr>
      </w:pPr>
      <w:r w:rsidRPr="009B732B">
        <w:rPr>
          <w:rFonts w:ascii="Arial" w:hAnsi="Arial" w:cs="Arial"/>
          <w:b/>
          <w:bCs/>
          <w:sz w:val="20"/>
          <w:szCs w:val="20"/>
        </w:rPr>
        <w:t xml:space="preserve">Ambassador </w:t>
      </w:r>
      <w:r w:rsidRPr="009B732B">
        <w:rPr>
          <w:rFonts w:ascii="Arial" w:hAnsi="Arial" w:cs="Arial"/>
          <w:b/>
          <w:bCs/>
          <w:sz w:val="20"/>
          <w:szCs w:val="20"/>
        </w:rPr>
        <w:t>José Antonio Dos Santos</w:t>
      </w:r>
    </w:p>
    <w:p w14:paraId="172E64C9" w14:textId="77777777" w:rsidR="009B732B" w:rsidRPr="009B732B" w:rsidRDefault="009B732B" w:rsidP="003146FA">
      <w:pPr>
        <w:spacing w:after="0" w:line="240" w:lineRule="auto"/>
        <w:jc w:val="right"/>
        <w:rPr>
          <w:rFonts w:ascii="Arial" w:hAnsi="Arial" w:cs="Arial"/>
          <w:sz w:val="20"/>
          <w:szCs w:val="20"/>
        </w:rPr>
      </w:pPr>
      <w:r w:rsidRPr="009B732B">
        <w:rPr>
          <w:rFonts w:ascii="Arial" w:hAnsi="Arial" w:cs="Arial"/>
          <w:sz w:val="20"/>
          <w:szCs w:val="20"/>
        </w:rPr>
        <w:t xml:space="preserve">2209 Massachusetts Ave. N.W. </w:t>
      </w:r>
    </w:p>
    <w:p w14:paraId="17FBFC2A" w14:textId="4830E783" w:rsidR="009B732B" w:rsidRPr="009B732B" w:rsidRDefault="009B732B" w:rsidP="003146FA">
      <w:pPr>
        <w:spacing w:after="0" w:line="240" w:lineRule="auto"/>
        <w:jc w:val="right"/>
        <w:rPr>
          <w:rFonts w:ascii="Arial" w:hAnsi="Arial" w:cs="Arial"/>
          <w:sz w:val="20"/>
          <w:szCs w:val="20"/>
        </w:rPr>
      </w:pPr>
      <w:r w:rsidRPr="009B732B">
        <w:rPr>
          <w:rFonts w:ascii="Arial" w:hAnsi="Arial" w:cs="Arial"/>
          <w:sz w:val="20"/>
          <w:szCs w:val="20"/>
        </w:rPr>
        <w:t>Washington, D.C. 20008</w:t>
      </w:r>
    </w:p>
    <w:p w14:paraId="62E715A5" w14:textId="186B72B7" w:rsidR="009B732B" w:rsidRPr="009B732B" w:rsidRDefault="009B732B" w:rsidP="003146FA">
      <w:pPr>
        <w:spacing w:after="0" w:line="240" w:lineRule="auto"/>
        <w:jc w:val="right"/>
        <w:rPr>
          <w:rFonts w:ascii="Arial" w:hAnsi="Arial" w:cs="Arial"/>
          <w:sz w:val="20"/>
          <w:szCs w:val="20"/>
        </w:rPr>
      </w:pPr>
      <w:r w:rsidRPr="009B732B">
        <w:rPr>
          <w:rFonts w:ascii="Arial" w:hAnsi="Arial" w:cs="Arial"/>
          <w:sz w:val="20"/>
          <w:szCs w:val="20"/>
        </w:rPr>
        <w:t xml:space="preserve">Email: </w:t>
      </w:r>
      <w:hyperlink r:id="rId12" w:history="1">
        <w:r w:rsidRPr="009B732B">
          <w:rPr>
            <w:rFonts w:ascii="Arial" w:hAnsi="Arial" w:cs="Arial"/>
            <w:sz w:val="20"/>
            <w:szCs w:val="20"/>
          </w:rPr>
          <w:t>gabinetembaparusa@mre.gov.py</w:t>
        </w:r>
      </w:hyperlink>
    </w:p>
    <w:p w14:paraId="0E1690A4" w14:textId="7939B52F" w:rsidR="009B732B" w:rsidRPr="009B732B" w:rsidRDefault="009B732B" w:rsidP="003146FA">
      <w:pPr>
        <w:spacing w:after="0" w:line="240" w:lineRule="auto"/>
        <w:jc w:val="right"/>
        <w:rPr>
          <w:rFonts w:ascii="Arial" w:hAnsi="Arial" w:cs="Arial"/>
          <w:sz w:val="20"/>
          <w:szCs w:val="20"/>
        </w:rPr>
      </w:pPr>
      <w:r w:rsidRPr="009B732B">
        <w:rPr>
          <w:rFonts w:ascii="Arial" w:hAnsi="Arial" w:cs="Arial"/>
          <w:sz w:val="20"/>
          <w:szCs w:val="20"/>
        </w:rPr>
        <w:t xml:space="preserve">Phone: </w:t>
      </w:r>
      <w:r w:rsidRPr="009B732B">
        <w:rPr>
          <w:rFonts w:ascii="Arial" w:hAnsi="Arial" w:cs="Arial"/>
          <w:sz w:val="20"/>
          <w:szCs w:val="20"/>
        </w:rPr>
        <w:t>(202) 483-6960</w:t>
      </w:r>
    </w:p>
    <w:p w14:paraId="166D6BFB" w14:textId="3C405A4A" w:rsidR="009B732B" w:rsidRPr="009B732B" w:rsidRDefault="009B732B" w:rsidP="003146FA">
      <w:pPr>
        <w:spacing w:after="0" w:line="240" w:lineRule="auto"/>
        <w:jc w:val="right"/>
        <w:rPr>
          <w:rFonts w:ascii="Arial" w:hAnsi="Arial" w:cs="Arial"/>
          <w:sz w:val="20"/>
          <w:szCs w:val="20"/>
        </w:rPr>
        <w:sectPr w:rsidR="009B732B" w:rsidRPr="009B732B" w:rsidSect="009B732B">
          <w:type w:val="continuous"/>
          <w:pgSz w:w="12240" w:h="15840"/>
          <w:pgMar w:top="720" w:right="720" w:bottom="2160" w:left="720" w:header="720" w:footer="720" w:gutter="0"/>
          <w:cols w:num="2" w:space="720"/>
          <w:docGrid w:linePitch="360"/>
        </w:sectPr>
      </w:pPr>
      <w:r w:rsidRPr="009B732B">
        <w:rPr>
          <w:rFonts w:ascii="Arial" w:hAnsi="Arial" w:cs="Arial"/>
          <w:sz w:val="20"/>
          <w:szCs w:val="20"/>
        </w:rPr>
        <w:t xml:space="preserve">Salutation: Dear Ambassador </w:t>
      </w:r>
      <w:bookmarkStart w:id="0" w:name="_Hlk173328859"/>
      <w:r w:rsidRPr="009B732B">
        <w:rPr>
          <w:rFonts w:ascii="Arial" w:hAnsi="Arial" w:cs="Arial"/>
          <w:sz w:val="20"/>
          <w:szCs w:val="20"/>
        </w:rPr>
        <w:t>José Antonio Dos Santos</w:t>
      </w:r>
      <w:bookmarkEnd w:id="0"/>
    </w:p>
    <w:p w14:paraId="044437BE" w14:textId="1778E076" w:rsidR="009B732B" w:rsidRDefault="009B732B" w:rsidP="003146FA">
      <w:pPr>
        <w:spacing w:line="240" w:lineRule="auto"/>
        <w:rPr>
          <w:rFonts w:ascii="Arial" w:hAnsi="Arial" w:cs="Arial"/>
        </w:rPr>
      </w:pPr>
      <w:r w:rsidRPr="009B732B">
        <w:rPr>
          <w:rFonts w:ascii="Arial" w:hAnsi="Arial" w:cs="Arial"/>
        </w:rPr>
        <w:t>Dear Deputies,</w:t>
      </w:r>
      <w:r w:rsidR="00295D93">
        <w:rPr>
          <w:rFonts w:ascii="Arial" w:hAnsi="Arial" w:cs="Arial"/>
        </w:rPr>
        <w:t xml:space="preserve"> or Dear Ambassador </w:t>
      </w:r>
      <w:r w:rsidR="00295D93" w:rsidRPr="00295D93">
        <w:rPr>
          <w:rFonts w:ascii="Arial" w:hAnsi="Arial" w:cs="Arial"/>
        </w:rPr>
        <w:t>José Antonio Dos Santos</w:t>
      </w:r>
      <w:r w:rsidR="00295D93">
        <w:rPr>
          <w:rFonts w:ascii="Arial" w:hAnsi="Arial" w:cs="Arial"/>
        </w:rPr>
        <w:t>,</w:t>
      </w:r>
    </w:p>
    <w:p w14:paraId="120FDA6F" w14:textId="26DA00D0" w:rsidR="003146FA" w:rsidRDefault="009B732B" w:rsidP="003146FA">
      <w:pPr>
        <w:spacing w:line="240" w:lineRule="auto"/>
        <w:rPr>
          <w:rFonts w:ascii="Arial" w:hAnsi="Arial" w:cs="Arial"/>
        </w:rPr>
      </w:pPr>
      <w:r w:rsidRPr="009B732B">
        <w:rPr>
          <w:rFonts w:ascii="Arial" w:hAnsi="Arial" w:cs="Arial"/>
        </w:rPr>
        <w:t>I am deeply concerned by the bill “that establishes control, transparency</w:t>
      </w:r>
      <w:r w:rsidR="00295D93">
        <w:rPr>
          <w:rFonts w:ascii="Arial" w:hAnsi="Arial" w:cs="Arial"/>
        </w:rPr>
        <w:t>,</w:t>
      </w:r>
      <w:r w:rsidRPr="009B732B">
        <w:rPr>
          <w:rFonts w:ascii="Arial" w:hAnsi="Arial" w:cs="Arial"/>
        </w:rPr>
        <w:t xml:space="preserve"> and accountability of nonprofit </w:t>
      </w:r>
      <w:r w:rsidRPr="009B732B">
        <w:rPr>
          <w:rFonts w:ascii="Arial" w:hAnsi="Arial" w:cs="Arial"/>
        </w:rPr>
        <w:t>organizations</w:t>
      </w:r>
      <w:r w:rsidRPr="009B732B">
        <w:rPr>
          <w:rFonts w:ascii="Arial" w:hAnsi="Arial" w:cs="Arial"/>
        </w:rPr>
        <w:t xml:space="preserve">” which is under study of the Chamber of Deputies. After all the social progress of human rights defenders and social movements, it is alarming that your legislature is taking such a grave step back. Under the international human rights treaties to which Paraguay is a state party, all State’s authorities have the legal obligation to uphold and ensure respect the right to freedom of association, which is also part of the Paraguayan Constitution. The guarantee of this right includes the possibility of constituting associations, carrying out the statutory activities of an </w:t>
      </w:r>
      <w:r w:rsidR="003146FA" w:rsidRPr="009B732B">
        <w:rPr>
          <w:rFonts w:ascii="Arial" w:hAnsi="Arial" w:cs="Arial"/>
        </w:rPr>
        <w:t>organization</w:t>
      </w:r>
      <w:r w:rsidRPr="009B732B">
        <w:rPr>
          <w:rFonts w:ascii="Arial" w:hAnsi="Arial" w:cs="Arial"/>
        </w:rPr>
        <w:t xml:space="preserve">, seeking, receiving, and using human, material, and financial resources, among other points. The </w:t>
      </w:r>
      <w:r w:rsidR="00295D93">
        <w:rPr>
          <w:rFonts w:ascii="Arial" w:hAnsi="Arial" w:cs="Arial"/>
        </w:rPr>
        <w:t>s</w:t>
      </w:r>
      <w:r w:rsidRPr="009B732B">
        <w:rPr>
          <w:rFonts w:ascii="Arial" w:hAnsi="Arial" w:cs="Arial"/>
        </w:rPr>
        <w:t xml:space="preserve">tate must foster an enabling environment for the free and effective exercise of this right.  </w:t>
      </w:r>
    </w:p>
    <w:p w14:paraId="685E33D2" w14:textId="77777777" w:rsidR="003146FA" w:rsidRDefault="009B732B" w:rsidP="003146FA">
      <w:pPr>
        <w:spacing w:line="240" w:lineRule="auto"/>
        <w:rPr>
          <w:rFonts w:ascii="Arial" w:hAnsi="Arial" w:cs="Arial"/>
        </w:rPr>
      </w:pPr>
      <w:r w:rsidRPr="009B732B">
        <w:rPr>
          <w:rFonts w:ascii="Arial" w:hAnsi="Arial" w:cs="Arial"/>
        </w:rPr>
        <w:t xml:space="preserve">This bill contains ambiguous provisions that could lead to arbitrary restrictions to civil society work, while the unjustified increase on control over their operation and imposition of sanctions, including the permanent cessation of their activities, without due process of law, are completely contrary to the obligation to respect the right to defend rights. </w:t>
      </w:r>
    </w:p>
    <w:p w14:paraId="599EA095" w14:textId="3F0CC7EA" w:rsidR="003146FA" w:rsidRDefault="009B732B" w:rsidP="003146FA">
      <w:pPr>
        <w:spacing w:line="240" w:lineRule="auto"/>
        <w:rPr>
          <w:rFonts w:ascii="Arial" w:hAnsi="Arial" w:cs="Arial"/>
        </w:rPr>
      </w:pPr>
      <w:r w:rsidRPr="009B732B">
        <w:rPr>
          <w:rFonts w:ascii="Arial" w:hAnsi="Arial" w:cs="Arial"/>
        </w:rPr>
        <w:t xml:space="preserve">I call on you to immediately withdraw this bill and promote an enabling environment for all Paraguayans to fulfil their human rights.  </w:t>
      </w:r>
    </w:p>
    <w:p w14:paraId="0F976BBC" w14:textId="77777777" w:rsidR="003146FA" w:rsidRDefault="009B732B" w:rsidP="003146FA">
      <w:pPr>
        <w:spacing w:line="240" w:lineRule="auto"/>
        <w:rPr>
          <w:rFonts w:ascii="Arial" w:hAnsi="Arial" w:cs="Arial"/>
        </w:rPr>
      </w:pPr>
      <w:r w:rsidRPr="009B732B">
        <w:rPr>
          <w:rFonts w:ascii="Arial" w:hAnsi="Arial" w:cs="Arial"/>
        </w:rPr>
        <w:t xml:space="preserve">Yours sincerely, </w:t>
      </w:r>
    </w:p>
    <w:p w14:paraId="1E07DE35" w14:textId="77777777" w:rsidR="003146FA" w:rsidRPr="003146FA" w:rsidRDefault="009B732B" w:rsidP="003146FA">
      <w:pPr>
        <w:spacing w:after="0" w:line="240" w:lineRule="auto"/>
        <w:rPr>
          <w:rFonts w:ascii="Arial" w:hAnsi="Arial" w:cs="Arial"/>
          <w:b/>
          <w:bCs/>
        </w:rPr>
      </w:pPr>
      <w:r w:rsidRPr="003146FA">
        <w:rPr>
          <w:rFonts w:ascii="Arial" w:hAnsi="Arial" w:cs="Arial"/>
          <w:b/>
          <w:bCs/>
          <w:highlight w:val="lightGray"/>
        </w:rPr>
        <w:lastRenderedPageBreak/>
        <w:t>ADDITIONAL INFORMATION</w:t>
      </w:r>
      <w:r w:rsidRPr="003146FA">
        <w:rPr>
          <w:rFonts w:ascii="Arial" w:hAnsi="Arial" w:cs="Arial"/>
          <w:b/>
          <w:bCs/>
        </w:rPr>
        <w:t xml:space="preserve"> </w:t>
      </w:r>
    </w:p>
    <w:p w14:paraId="05A9FFBC" w14:textId="36BC8363" w:rsidR="003146FA" w:rsidRDefault="009B732B" w:rsidP="003146FA">
      <w:pPr>
        <w:spacing w:after="0" w:line="240" w:lineRule="auto"/>
        <w:rPr>
          <w:rFonts w:ascii="Arial" w:hAnsi="Arial" w:cs="Arial"/>
        </w:rPr>
      </w:pPr>
      <w:r w:rsidRPr="009B732B">
        <w:rPr>
          <w:rFonts w:ascii="Arial" w:hAnsi="Arial" w:cs="Arial"/>
        </w:rPr>
        <w:t xml:space="preserve">Without convening any hearing or public consultation, the Paraguayan Senate approved on July </w:t>
      </w:r>
      <w:r w:rsidR="00295D93" w:rsidRPr="009B732B">
        <w:rPr>
          <w:rFonts w:ascii="Arial" w:hAnsi="Arial" w:cs="Arial"/>
        </w:rPr>
        <w:t>8</w:t>
      </w:r>
      <w:r w:rsidR="00295D93">
        <w:rPr>
          <w:rFonts w:ascii="Arial" w:hAnsi="Arial" w:cs="Arial"/>
        </w:rPr>
        <w:t xml:space="preserve">, </w:t>
      </w:r>
      <w:proofErr w:type="gramStart"/>
      <w:r w:rsidRPr="009B732B">
        <w:rPr>
          <w:rFonts w:ascii="Arial" w:hAnsi="Arial" w:cs="Arial"/>
        </w:rPr>
        <w:t>2024</w:t>
      </w:r>
      <w:proofErr w:type="gramEnd"/>
      <w:r w:rsidRPr="009B732B">
        <w:rPr>
          <w:rFonts w:ascii="Arial" w:hAnsi="Arial" w:cs="Arial"/>
        </w:rPr>
        <w:t xml:space="preserve"> the bill “that establishes the control, transparency</w:t>
      </w:r>
      <w:r w:rsidR="00A200D2">
        <w:rPr>
          <w:rFonts w:ascii="Arial" w:hAnsi="Arial" w:cs="Arial"/>
        </w:rPr>
        <w:t>,</w:t>
      </w:r>
      <w:r w:rsidRPr="009B732B">
        <w:rPr>
          <w:rFonts w:ascii="Arial" w:hAnsi="Arial" w:cs="Arial"/>
        </w:rPr>
        <w:t xml:space="preserve"> and accountability of non-profit </w:t>
      </w:r>
      <w:r w:rsidR="003146FA" w:rsidRPr="009B732B">
        <w:rPr>
          <w:rFonts w:ascii="Arial" w:hAnsi="Arial" w:cs="Arial"/>
        </w:rPr>
        <w:t>organizations</w:t>
      </w:r>
      <w:r w:rsidRPr="009B732B">
        <w:rPr>
          <w:rFonts w:ascii="Arial" w:hAnsi="Arial" w:cs="Arial"/>
        </w:rPr>
        <w:t xml:space="preserve">”. The text is now under the analysis of the Chamber of Deputies. It will then be sent to the President of the Republic, who may enact or veto the law. If passed, Paraguay will endorse highly restrictive conditions for civil society </w:t>
      </w:r>
      <w:r w:rsidR="003146FA" w:rsidRPr="009B732B">
        <w:rPr>
          <w:rFonts w:ascii="Arial" w:hAnsi="Arial" w:cs="Arial"/>
        </w:rPr>
        <w:t>organizations</w:t>
      </w:r>
      <w:r w:rsidRPr="009B732B">
        <w:rPr>
          <w:rFonts w:ascii="Arial" w:hAnsi="Arial" w:cs="Arial"/>
        </w:rPr>
        <w:t xml:space="preserve"> in the country.  </w:t>
      </w:r>
    </w:p>
    <w:p w14:paraId="3C24F6C5" w14:textId="77777777" w:rsidR="003146FA" w:rsidRPr="003146FA" w:rsidRDefault="003146FA" w:rsidP="003146FA">
      <w:pPr>
        <w:spacing w:after="0" w:line="240" w:lineRule="auto"/>
        <w:rPr>
          <w:rFonts w:ascii="Arial" w:hAnsi="Arial" w:cs="Arial"/>
          <w:sz w:val="18"/>
          <w:szCs w:val="18"/>
        </w:rPr>
      </w:pPr>
    </w:p>
    <w:p w14:paraId="4F88F89A" w14:textId="77777777" w:rsidR="003146FA" w:rsidRDefault="009B732B" w:rsidP="003146FA">
      <w:pPr>
        <w:spacing w:after="0" w:line="240" w:lineRule="auto"/>
        <w:rPr>
          <w:rFonts w:ascii="Arial" w:hAnsi="Arial" w:cs="Arial"/>
        </w:rPr>
      </w:pPr>
      <w:r w:rsidRPr="009B732B">
        <w:rPr>
          <w:rFonts w:ascii="Arial" w:hAnsi="Arial" w:cs="Arial"/>
        </w:rPr>
        <w:t xml:space="preserve">The legislative proposal approved by the Senate is in many respects contrary to the international human rights treaties to which Paraguay is a state party, including the International Covenant on Civil and Political Rights and the American Convention on Human Rights which guarantee the rights to freedom of association, expression, privacy, and participate in public affairs. </w:t>
      </w:r>
    </w:p>
    <w:p w14:paraId="64A451BA" w14:textId="77777777" w:rsidR="003146FA" w:rsidRPr="003146FA" w:rsidRDefault="003146FA" w:rsidP="003146FA">
      <w:pPr>
        <w:spacing w:after="0" w:line="240" w:lineRule="auto"/>
        <w:rPr>
          <w:rFonts w:ascii="Arial" w:hAnsi="Arial" w:cs="Arial"/>
          <w:sz w:val="18"/>
          <w:szCs w:val="18"/>
        </w:rPr>
      </w:pPr>
    </w:p>
    <w:p w14:paraId="49F48762" w14:textId="77777777" w:rsidR="003146FA" w:rsidRDefault="009B732B" w:rsidP="003146FA">
      <w:pPr>
        <w:spacing w:after="0" w:line="240" w:lineRule="auto"/>
        <w:rPr>
          <w:rFonts w:ascii="Arial" w:hAnsi="Arial" w:cs="Arial"/>
        </w:rPr>
      </w:pPr>
      <w:r w:rsidRPr="009B732B">
        <w:rPr>
          <w:rFonts w:ascii="Arial" w:hAnsi="Arial" w:cs="Arial"/>
        </w:rPr>
        <w:t xml:space="preserve">One of the main points of concern about the adopted text is the lack of precision and clarity about its scope and implementation. It treats </w:t>
      </w:r>
      <w:r w:rsidR="003146FA" w:rsidRPr="009B732B">
        <w:rPr>
          <w:rFonts w:ascii="Arial" w:hAnsi="Arial" w:cs="Arial"/>
        </w:rPr>
        <w:t>organizations</w:t>
      </w:r>
      <w:r w:rsidRPr="009B732B">
        <w:rPr>
          <w:rFonts w:ascii="Arial" w:hAnsi="Arial" w:cs="Arial"/>
        </w:rPr>
        <w:t xml:space="preserve"> that receive public or private funds without distinction, subjecting them to the same registration and state control requirements. Furthermore, without justifying the need to introduce these new restrictions, the bill ignores the existing broad national regulatory framework that currently allows the Paraguayan state to guarantee the transparency and accountability necessary for non-profit </w:t>
      </w:r>
      <w:r w:rsidR="003146FA" w:rsidRPr="009B732B">
        <w:rPr>
          <w:rFonts w:ascii="Arial" w:hAnsi="Arial" w:cs="Arial"/>
        </w:rPr>
        <w:t>organizations</w:t>
      </w:r>
      <w:r w:rsidRPr="009B732B">
        <w:rPr>
          <w:rFonts w:ascii="Arial" w:hAnsi="Arial" w:cs="Arial"/>
        </w:rPr>
        <w:t xml:space="preserve"> to operate. </w:t>
      </w:r>
    </w:p>
    <w:p w14:paraId="5C3483B0" w14:textId="77777777" w:rsidR="003146FA" w:rsidRPr="003146FA" w:rsidRDefault="003146FA" w:rsidP="003146FA">
      <w:pPr>
        <w:spacing w:after="0" w:line="240" w:lineRule="auto"/>
        <w:rPr>
          <w:rFonts w:ascii="Arial" w:hAnsi="Arial" w:cs="Arial"/>
          <w:sz w:val="18"/>
          <w:szCs w:val="18"/>
        </w:rPr>
      </w:pPr>
    </w:p>
    <w:p w14:paraId="328FEB6E" w14:textId="79092BCA" w:rsidR="003146FA" w:rsidRDefault="009B732B" w:rsidP="003146FA">
      <w:pPr>
        <w:spacing w:after="0" w:line="240" w:lineRule="auto"/>
        <w:rPr>
          <w:rFonts w:ascii="Arial" w:hAnsi="Arial" w:cs="Arial"/>
        </w:rPr>
      </w:pPr>
      <w:r w:rsidRPr="009B732B">
        <w:rPr>
          <w:rFonts w:ascii="Arial" w:hAnsi="Arial" w:cs="Arial"/>
        </w:rPr>
        <w:t xml:space="preserve">The broad scope and vagueness of the provisions contained in the bill, including detailed reporting obligations on the use and destination of resources received, also threatens the independence necessary for civil society </w:t>
      </w:r>
      <w:r w:rsidR="003146FA" w:rsidRPr="009B732B">
        <w:rPr>
          <w:rFonts w:ascii="Arial" w:hAnsi="Arial" w:cs="Arial"/>
        </w:rPr>
        <w:t>organizations</w:t>
      </w:r>
      <w:r w:rsidRPr="009B732B">
        <w:rPr>
          <w:rFonts w:ascii="Arial" w:hAnsi="Arial" w:cs="Arial"/>
        </w:rPr>
        <w:t xml:space="preserve"> to operate, and compromises the privacy, intimacy</w:t>
      </w:r>
      <w:r w:rsidR="00A200D2">
        <w:rPr>
          <w:rFonts w:ascii="Arial" w:hAnsi="Arial" w:cs="Arial"/>
        </w:rPr>
        <w:t>,</w:t>
      </w:r>
      <w:r w:rsidRPr="009B732B">
        <w:rPr>
          <w:rFonts w:ascii="Arial" w:hAnsi="Arial" w:cs="Arial"/>
        </w:rPr>
        <w:t xml:space="preserve"> and security of their members and the people whose rights they seek to defend.  </w:t>
      </w:r>
    </w:p>
    <w:p w14:paraId="175A74DF" w14:textId="77777777" w:rsidR="003146FA" w:rsidRPr="003146FA" w:rsidRDefault="003146FA" w:rsidP="003146FA">
      <w:pPr>
        <w:spacing w:after="0" w:line="240" w:lineRule="auto"/>
        <w:rPr>
          <w:rFonts w:ascii="Arial" w:hAnsi="Arial" w:cs="Arial"/>
          <w:sz w:val="18"/>
          <w:szCs w:val="18"/>
        </w:rPr>
      </w:pPr>
    </w:p>
    <w:p w14:paraId="004AA110" w14:textId="77777777" w:rsidR="003146FA" w:rsidRDefault="009B732B" w:rsidP="003146FA">
      <w:pPr>
        <w:spacing w:after="0" w:line="240" w:lineRule="auto"/>
        <w:rPr>
          <w:rFonts w:ascii="Arial" w:hAnsi="Arial" w:cs="Arial"/>
        </w:rPr>
      </w:pPr>
      <w:r w:rsidRPr="009B732B">
        <w:rPr>
          <w:rFonts w:ascii="Arial" w:hAnsi="Arial" w:cs="Arial"/>
        </w:rPr>
        <w:t xml:space="preserve">Finally, the draft law establishes sanctions for non-compliance not only for legal entities but also for natural persons in charge of the management and administration of the </w:t>
      </w:r>
      <w:r w:rsidR="003146FA" w:rsidRPr="009B732B">
        <w:rPr>
          <w:rFonts w:ascii="Arial" w:hAnsi="Arial" w:cs="Arial"/>
        </w:rPr>
        <w:t>organizations</w:t>
      </w:r>
      <w:r w:rsidRPr="009B732B">
        <w:rPr>
          <w:rFonts w:ascii="Arial" w:hAnsi="Arial" w:cs="Arial"/>
        </w:rPr>
        <w:t xml:space="preserve">, including exorbitant fines up to the ‘definitive cessation of their activities’, without specifying in which cases each sanction would be applied. The imposition of these sanctions without the necessary clarity and due process violates the principle of legality and the rights to freedom of association and expression, which should under no circumstances be subject to restrictions that are disproportionate or so onerous as to </w:t>
      </w:r>
      <w:r w:rsidR="003146FA" w:rsidRPr="009B732B">
        <w:rPr>
          <w:rFonts w:ascii="Arial" w:hAnsi="Arial" w:cs="Arial"/>
        </w:rPr>
        <w:t>jeopardize</w:t>
      </w:r>
      <w:r w:rsidRPr="009B732B">
        <w:rPr>
          <w:rFonts w:ascii="Arial" w:hAnsi="Arial" w:cs="Arial"/>
        </w:rPr>
        <w:t xml:space="preserve"> the right itself. </w:t>
      </w:r>
    </w:p>
    <w:p w14:paraId="22154BA9" w14:textId="77777777" w:rsidR="003146FA" w:rsidRPr="003146FA" w:rsidRDefault="003146FA" w:rsidP="003146FA">
      <w:pPr>
        <w:spacing w:after="0" w:line="240" w:lineRule="auto"/>
        <w:rPr>
          <w:rFonts w:ascii="Arial" w:hAnsi="Arial" w:cs="Arial"/>
          <w:sz w:val="18"/>
          <w:szCs w:val="18"/>
        </w:rPr>
      </w:pPr>
    </w:p>
    <w:p w14:paraId="0D160C65" w14:textId="77777777" w:rsidR="003146FA" w:rsidRDefault="009B732B" w:rsidP="003146FA">
      <w:pPr>
        <w:spacing w:after="0" w:line="240" w:lineRule="auto"/>
        <w:rPr>
          <w:rFonts w:ascii="Arial" w:hAnsi="Arial" w:cs="Arial"/>
        </w:rPr>
      </w:pPr>
      <w:r w:rsidRPr="009B732B">
        <w:rPr>
          <w:rFonts w:ascii="Arial" w:hAnsi="Arial" w:cs="Arial"/>
        </w:rPr>
        <w:t xml:space="preserve">To sum up, the draft bill poses a serious threat to the civic space in Paraguay. This regulatory framework, if applied in practice, would have a chilling effect that would inhibit people from freely exercising their human rights including the rights to association and expression.  </w:t>
      </w:r>
    </w:p>
    <w:p w14:paraId="16A0F2FC" w14:textId="77777777" w:rsidR="003146FA" w:rsidRPr="003146FA" w:rsidRDefault="003146FA" w:rsidP="003146FA">
      <w:pPr>
        <w:spacing w:after="0" w:line="240" w:lineRule="auto"/>
        <w:rPr>
          <w:rFonts w:ascii="Arial" w:hAnsi="Arial" w:cs="Arial"/>
          <w:sz w:val="18"/>
          <w:szCs w:val="18"/>
        </w:rPr>
      </w:pPr>
    </w:p>
    <w:p w14:paraId="23310585" w14:textId="70BD2006" w:rsidR="003146FA" w:rsidRDefault="009B732B" w:rsidP="003146FA">
      <w:pPr>
        <w:spacing w:after="0" w:line="240" w:lineRule="auto"/>
        <w:rPr>
          <w:rFonts w:ascii="Arial" w:hAnsi="Arial" w:cs="Arial"/>
        </w:rPr>
      </w:pPr>
      <w:r w:rsidRPr="003146FA">
        <w:rPr>
          <w:rFonts w:ascii="Arial" w:hAnsi="Arial" w:cs="Arial"/>
          <w:b/>
          <w:bCs/>
        </w:rPr>
        <w:t>PREFERRED LANGUAGE TO ADDRESS TARGET</w:t>
      </w:r>
      <w:r w:rsidRPr="009B732B">
        <w:rPr>
          <w:rFonts w:ascii="Arial" w:hAnsi="Arial" w:cs="Arial"/>
        </w:rPr>
        <w:t>: Spanish</w:t>
      </w:r>
      <w:r w:rsidR="003146FA">
        <w:rPr>
          <w:rFonts w:ascii="Arial" w:hAnsi="Arial" w:cs="Arial"/>
        </w:rPr>
        <w:t xml:space="preserve"> or</w:t>
      </w:r>
      <w:r w:rsidRPr="009B732B">
        <w:rPr>
          <w:rFonts w:ascii="Arial" w:hAnsi="Arial" w:cs="Arial"/>
        </w:rPr>
        <w:t xml:space="preserve"> your own language. </w:t>
      </w:r>
    </w:p>
    <w:p w14:paraId="5EF67AEE" w14:textId="77777777" w:rsidR="003146FA" w:rsidRPr="003146FA" w:rsidRDefault="003146FA" w:rsidP="003146FA">
      <w:pPr>
        <w:spacing w:after="0" w:line="240" w:lineRule="auto"/>
        <w:rPr>
          <w:rFonts w:ascii="Arial" w:hAnsi="Arial" w:cs="Arial"/>
          <w:sz w:val="18"/>
          <w:szCs w:val="18"/>
        </w:rPr>
      </w:pPr>
    </w:p>
    <w:p w14:paraId="3D1BD751" w14:textId="3A4BB259" w:rsidR="003146FA" w:rsidRDefault="009B732B" w:rsidP="003146FA">
      <w:pPr>
        <w:spacing w:after="0" w:line="240" w:lineRule="auto"/>
        <w:rPr>
          <w:rFonts w:ascii="Arial" w:hAnsi="Arial" w:cs="Arial"/>
        </w:rPr>
      </w:pPr>
      <w:r w:rsidRPr="003146FA">
        <w:rPr>
          <w:rFonts w:ascii="Arial" w:hAnsi="Arial" w:cs="Arial"/>
          <w:b/>
          <w:bCs/>
        </w:rPr>
        <w:t>PLEASE TAKE ACTION AS SOON AS POSSIBLE UNTIL</w:t>
      </w:r>
      <w:r w:rsidRPr="009B732B">
        <w:rPr>
          <w:rFonts w:ascii="Arial" w:hAnsi="Arial" w:cs="Arial"/>
        </w:rPr>
        <w:t xml:space="preserve">: August </w:t>
      </w:r>
      <w:r w:rsidR="003146FA">
        <w:rPr>
          <w:rFonts w:ascii="Arial" w:hAnsi="Arial" w:cs="Arial"/>
        </w:rPr>
        <w:t xml:space="preserve">22, </w:t>
      </w:r>
      <w:r w:rsidRPr="009B732B">
        <w:rPr>
          <w:rFonts w:ascii="Arial" w:hAnsi="Arial" w:cs="Arial"/>
        </w:rPr>
        <w:t xml:space="preserve">2024 </w:t>
      </w:r>
    </w:p>
    <w:p w14:paraId="1AA036C2" w14:textId="77777777" w:rsidR="003146FA" w:rsidRPr="003146FA" w:rsidRDefault="003146FA" w:rsidP="003146FA">
      <w:pPr>
        <w:spacing w:after="0" w:line="240" w:lineRule="auto"/>
        <w:rPr>
          <w:rFonts w:ascii="Arial" w:hAnsi="Arial" w:cs="Arial"/>
          <w:sz w:val="18"/>
          <w:szCs w:val="18"/>
        </w:rPr>
      </w:pPr>
    </w:p>
    <w:p w14:paraId="2C616595" w14:textId="262D5A59" w:rsidR="009B732B" w:rsidRPr="009B732B" w:rsidRDefault="009B732B" w:rsidP="003146FA">
      <w:pPr>
        <w:spacing w:after="0" w:line="240" w:lineRule="auto"/>
        <w:rPr>
          <w:rFonts w:ascii="Arial" w:hAnsi="Arial" w:cs="Arial"/>
        </w:rPr>
      </w:pPr>
      <w:r w:rsidRPr="003146FA">
        <w:rPr>
          <w:rFonts w:ascii="Arial" w:hAnsi="Arial" w:cs="Arial"/>
          <w:b/>
          <w:bCs/>
        </w:rPr>
        <w:t>NAME AND PREFFERED PRONOUN</w:t>
      </w:r>
      <w:r w:rsidRPr="009B732B">
        <w:rPr>
          <w:rFonts w:ascii="Arial" w:hAnsi="Arial" w:cs="Arial"/>
        </w:rPr>
        <w:t>: They/them</w:t>
      </w:r>
    </w:p>
    <w:sectPr w:rsidR="009B732B" w:rsidRPr="009B732B" w:rsidSect="009B732B">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455E" w14:textId="77777777" w:rsidR="00F126CB" w:rsidRDefault="00F126CB" w:rsidP="009B732B">
      <w:pPr>
        <w:spacing w:after="0" w:line="240" w:lineRule="auto"/>
      </w:pPr>
      <w:r>
        <w:separator/>
      </w:r>
    </w:p>
  </w:endnote>
  <w:endnote w:type="continuationSeparator" w:id="0">
    <w:p w14:paraId="6E9B6464" w14:textId="77777777" w:rsidR="00F126CB" w:rsidRDefault="00F126CB" w:rsidP="009B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6E586" w14:textId="2E2B8181" w:rsidR="003146FA" w:rsidRPr="00234918" w:rsidRDefault="003146FA" w:rsidP="003146FA">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73F26EE9" w14:textId="562F36CF" w:rsidR="003146FA" w:rsidRDefault="003146FA" w:rsidP="003146FA">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ABED0" w14:textId="125114E4" w:rsidR="003146FA" w:rsidRDefault="003146FA" w:rsidP="003146FA">
    <w:pPr>
      <w:pStyle w:val="Footer"/>
      <w:jc w:val="right"/>
    </w:pPr>
    <w:r>
      <w:rPr>
        <w:noProof/>
      </w:rPr>
      <w:drawing>
        <wp:inline distT="0" distB="0" distL="0" distR="0" wp14:anchorId="4B9B27FF" wp14:editId="1A5A522E">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CFCEB" w14:textId="77777777" w:rsidR="00F126CB" w:rsidRDefault="00F126CB" w:rsidP="009B732B">
      <w:pPr>
        <w:spacing w:after="0" w:line="240" w:lineRule="auto"/>
      </w:pPr>
      <w:r>
        <w:separator/>
      </w:r>
    </w:p>
  </w:footnote>
  <w:footnote w:type="continuationSeparator" w:id="0">
    <w:p w14:paraId="2061E71E" w14:textId="77777777" w:rsidR="00F126CB" w:rsidRDefault="00F126CB" w:rsidP="009B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BCBC" w14:textId="2E9CAAD4" w:rsidR="009B732B" w:rsidRPr="009B732B" w:rsidRDefault="009B732B" w:rsidP="009B732B">
    <w:pPr>
      <w:rPr>
        <w:sz w:val="20"/>
        <w:szCs w:val="20"/>
      </w:rPr>
    </w:pPr>
    <w:r w:rsidRPr="009B732B">
      <w:rPr>
        <w:rFonts w:ascii="Arial" w:hAnsi="Arial" w:cs="Arial"/>
        <w:sz w:val="20"/>
        <w:szCs w:val="20"/>
      </w:rPr>
      <w:t xml:space="preserve">First UA: 69/2024 AMR 45/8361/2024 Paraguay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B732B">
      <w:rPr>
        <w:rFonts w:ascii="Arial" w:hAnsi="Arial" w:cs="Arial"/>
        <w:sz w:val="20"/>
        <w:szCs w:val="20"/>
      </w:rPr>
      <w:t xml:space="preserve">30 July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4733C" w14:textId="7D2776F8" w:rsidR="003146FA" w:rsidRPr="003146FA" w:rsidRDefault="003146FA" w:rsidP="003146FA">
    <w:pPr>
      <w:rPr>
        <w:sz w:val="20"/>
        <w:szCs w:val="20"/>
      </w:rPr>
    </w:pPr>
    <w:r w:rsidRPr="009B732B">
      <w:rPr>
        <w:rFonts w:ascii="Arial" w:hAnsi="Arial" w:cs="Arial"/>
        <w:sz w:val="20"/>
        <w:szCs w:val="20"/>
      </w:rPr>
      <w:t xml:space="preserve">First UA: 69/2024 AMR 45/8361/2024 Paraguay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B732B">
      <w:rPr>
        <w:rFonts w:ascii="Arial" w:hAnsi="Arial" w:cs="Arial"/>
        <w:sz w:val="20"/>
        <w:szCs w:val="20"/>
      </w:rPr>
      <w:t xml:space="preserve">30 July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2B"/>
    <w:rsid w:val="00295D93"/>
    <w:rsid w:val="003146FA"/>
    <w:rsid w:val="009B732B"/>
    <w:rsid w:val="00A200D2"/>
    <w:rsid w:val="00C57FE7"/>
    <w:rsid w:val="00F1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814A"/>
  <w15:chartTrackingRefBased/>
  <w15:docId w15:val="{2E38C0AD-B7AD-43A3-B20F-AD420B24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32B"/>
    <w:rPr>
      <w:rFonts w:eastAsiaTheme="majorEastAsia" w:cstheme="majorBidi"/>
      <w:color w:val="272727" w:themeColor="text1" w:themeTint="D8"/>
    </w:rPr>
  </w:style>
  <w:style w:type="paragraph" w:styleId="Title">
    <w:name w:val="Title"/>
    <w:basedOn w:val="Normal"/>
    <w:next w:val="Normal"/>
    <w:link w:val="TitleChar"/>
    <w:uiPriority w:val="10"/>
    <w:qFormat/>
    <w:rsid w:val="009B7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32B"/>
    <w:pPr>
      <w:spacing w:before="160"/>
      <w:jc w:val="center"/>
    </w:pPr>
    <w:rPr>
      <w:i/>
      <w:iCs/>
      <w:color w:val="404040" w:themeColor="text1" w:themeTint="BF"/>
    </w:rPr>
  </w:style>
  <w:style w:type="character" w:customStyle="1" w:styleId="QuoteChar">
    <w:name w:val="Quote Char"/>
    <w:basedOn w:val="DefaultParagraphFont"/>
    <w:link w:val="Quote"/>
    <w:uiPriority w:val="29"/>
    <w:rsid w:val="009B732B"/>
    <w:rPr>
      <w:i/>
      <w:iCs/>
      <w:color w:val="404040" w:themeColor="text1" w:themeTint="BF"/>
    </w:rPr>
  </w:style>
  <w:style w:type="paragraph" w:styleId="ListParagraph">
    <w:name w:val="List Paragraph"/>
    <w:basedOn w:val="Normal"/>
    <w:uiPriority w:val="34"/>
    <w:qFormat/>
    <w:rsid w:val="009B732B"/>
    <w:pPr>
      <w:ind w:left="720"/>
      <w:contextualSpacing/>
    </w:pPr>
  </w:style>
  <w:style w:type="character" w:styleId="IntenseEmphasis">
    <w:name w:val="Intense Emphasis"/>
    <w:basedOn w:val="DefaultParagraphFont"/>
    <w:uiPriority w:val="21"/>
    <w:qFormat/>
    <w:rsid w:val="009B732B"/>
    <w:rPr>
      <w:i/>
      <w:iCs/>
      <w:color w:val="0F4761" w:themeColor="accent1" w:themeShade="BF"/>
    </w:rPr>
  </w:style>
  <w:style w:type="paragraph" w:styleId="IntenseQuote">
    <w:name w:val="Intense Quote"/>
    <w:basedOn w:val="Normal"/>
    <w:next w:val="Normal"/>
    <w:link w:val="IntenseQuoteChar"/>
    <w:uiPriority w:val="30"/>
    <w:qFormat/>
    <w:rsid w:val="009B7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32B"/>
    <w:rPr>
      <w:i/>
      <w:iCs/>
      <w:color w:val="0F4761" w:themeColor="accent1" w:themeShade="BF"/>
    </w:rPr>
  </w:style>
  <w:style w:type="character" w:styleId="IntenseReference">
    <w:name w:val="Intense Reference"/>
    <w:basedOn w:val="DefaultParagraphFont"/>
    <w:uiPriority w:val="32"/>
    <w:qFormat/>
    <w:rsid w:val="009B732B"/>
    <w:rPr>
      <w:b/>
      <w:bCs/>
      <w:smallCaps/>
      <w:color w:val="0F4761" w:themeColor="accent1" w:themeShade="BF"/>
      <w:spacing w:val="5"/>
    </w:rPr>
  </w:style>
  <w:style w:type="paragraph" w:customStyle="1" w:styleId="paragraph">
    <w:name w:val="paragraph"/>
    <w:basedOn w:val="Normal"/>
    <w:rsid w:val="009B732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B732B"/>
  </w:style>
  <w:style w:type="paragraph" w:styleId="Header">
    <w:name w:val="header"/>
    <w:basedOn w:val="Normal"/>
    <w:link w:val="HeaderChar"/>
    <w:uiPriority w:val="99"/>
    <w:unhideWhenUsed/>
    <w:rsid w:val="009B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2B"/>
  </w:style>
  <w:style w:type="paragraph" w:styleId="Footer">
    <w:name w:val="footer"/>
    <w:basedOn w:val="Normal"/>
    <w:link w:val="FooterChar"/>
    <w:uiPriority w:val="99"/>
    <w:unhideWhenUsed/>
    <w:rsid w:val="009B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2B"/>
  </w:style>
  <w:style w:type="character" w:styleId="Hyperlink">
    <w:name w:val="Hyperlink"/>
    <w:basedOn w:val="DefaultParagraphFont"/>
    <w:uiPriority w:val="99"/>
    <w:unhideWhenUsed/>
    <w:rsid w:val="009B732B"/>
    <w:rPr>
      <w:color w:val="467886" w:themeColor="hyperlink"/>
      <w:u w:val="single"/>
    </w:rPr>
  </w:style>
  <w:style w:type="character" w:styleId="UnresolvedMention">
    <w:name w:val="Unresolved Mention"/>
    <w:basedOn w:val="DefaultParagraphFont"/>
    <w:uiPriority w:val="99"/>
    <w:semiHidden/>
    <w:unhideWhenUsed/>
    <w:rsid w:val="009B7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gabinetembaparusa@mre.gov.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cp:revision>
  <dcterms:created xsi:type="dcterms:W3CDTF">2024-07-31T18:19:00Z</dcterms:created>
  <dcterms:modified xsi:type="dcterms:W3CDTF">2024-07-31T18:39:00Z</dcterms:modified>
</cp:coreProperties>
</file>