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5130" w14:textId="77777777" w:rsidR="004D7AEA" w:rsidRPr="004D7AEA" w:rsidRDefault="004D7AEA">
      <w:pPr>
        <w:rPr>
          <w:rFonts w:ascii="Arial" w:hAnsi="Arial" w:cs="Arial"/>
          <w:sz w:val="60"/>
          <w:szCs w:val="60"/>
        </w:rPr>
      </w:pPr>
      <w:r w:rsidRPr="004D7AEA">
        <w:rPr>
          <w:rFonts w:ascii="Arial" w:hAnsi="Arial" w:cs="Arial"/>
          <w:sz w:val="60"/>
          <w:szCs w:val="60"/>
          <w:highlight w:val="yellow"/>
        </w:rPr>
        <w:t>URGENT ACTION</w:t>
      </w:r>
      <w:r w:rsidRPr="004D7AEA">
        <w:rPr>
          <w:rFonts w:ascii="Arial" w:hAnsi="Arial" w:cs="Arial"/>
          <w:sz w:val="60"/>
          <w:szCs w:val="60"/>
        </w:rPr>
        <w:t xml:space="preserve">  </w:t>
      </w:r>
    </w:p>
    <w:p w14:paraId="3815B569" w14:textId="77777777" w:rsidR="004D7AEA" w:rsidRPr="004D7AEA" w:rsidRDefault="004D7AEA" w:rsidP="004D7AEA">
      <w:pPr>
        <w:spacing w:after="0"/>
        <w:rPr>
          <w:rFonts w:ascii="Arial" w:hAnsi="Arial" w:cs="Arial"/>
          <w:b/>
          <w:bCs/>
          <w:sz w:val="28"/>
          <w:szCs w:val="28"/>
        </w:rPr>
      </w:pPr>
      <w:r w:rsidRPr="004D7AEA">
        <w:rPr>
          <w:rFonts w:ascii="Arial" w:hAnsi="Arial" w:cs="Arial"/>
          <w:b/>
          <w:bCs/>
          <w:sz w:val="28"/>
          <w:szCs w:val="28"/>
        </w:rPr>
        <w:t xml:space="preserve">ASYLUM SEEKERS DENIED SHELTER </w:t>
      </w:r>
    </w:p>
    <w:p w14:paraId="04FCE5E9" w14:textId="34393A89" w:rsidR="004D7AEA" w:rsidRDefault="004D7AEA" w:rsidP="004D7AEA">
      <w:pPr>
        <w:spacing w:after="0"/>
        <w:rPr>
          <w:rFonts w:ascii="Arial" w:hAnsi="Arial" w:cs="Arial"/>
          <w:b/>
          <w:bCs/>
        </w:rPr>
      </w:pPr>
      <w:r w:rsidRPr="004D7AEA">
        <w:rPr>
          <w:rFonts w:ascii="Arial" w:hAnsi="Arial" w:cs="Arial"/>
          <w:b/>
          <w:bCs/>
        </w:rPr>
        <w:t>In Belgium, at least 2,600 people seeking asylum are destitute due to the Belgian government’s failure to provide them with shelter and other essential goods and services. Many have no other choice than to sleep on the streets or in makeshift tents. With winter approaching, and temperatures plummeting, the federal government should immediately activate a ‘dispersal plan’ to provide adequate shelter to people seeking protection and comply with Belgium’s international human rights obligations.</w:t>
      </w:r>
    </w:p>
    <w:p w14:paraId="3AAB2904" w14:textId="77777777" w:rsidR="004D7AEA" w:rsidRPr="004D7AEA" w:rsidRDefault="004D7AEA" w:rsidP="004D7AEA">
      <w:pPr>
        <w:spacing w:after="0"/>
        <w:rPr>
          <w:rFonts w:ascii="Arial" w:hAnsi="Arial" w:cs="Arial"/>
          <w:b/>
          <w:bCs/>
          <w:sz w:val="18"/>
          <w:szCs w:val="18"/>
        </w:rPr>
      </w:pPr>
    </w:p>
    <w:p w14:paraId="5351421D" w14:textId="77777777" w:rsidR="004D7AEA" w:rsidRDefault="004D7AEA" w:rsidP="004D7AEA">
      <w:pPr>
        <w:pStyle w:val="paragraph"/>
        <w:spacing w:before="0" w:beforeAutospacing="0" w:after="0" w:afterAutospacing="0"/>
        <w:textAlignment w:val="baseline"/>
        <w:rPr>
          <w:rFonts w:ascii="Arial" w:hAnsi="Arial" w:cs="Arial"/>
          <w:sz w:val="20"/>
          <w:szCs w:val="20"/>
        </w:rPr>
      </w:pPr>
      <w:r w:rsidRPr="0067650D">
        <w:rPr>
          <w:rFonts w:ascii="Arial" w:hAnsi="Arial" w:cs="Arial"/>
          <w:sz w:val="20"/>
          <w:szCs w:val="20"/>
        </w:rPr>
        <w:t xml:space="preserve">TAKE ACTION: </w:t>
      </w:r>
    </w:p>
    <w:p w14:paraId="6F622D32" w14:textId="77777777" w:rsidR="004D7AEA" w:rsidRDefault="004D7AEA" w:rsidP="004D7AEA">
      <w:pPr>
        <w:pStyle w:val="paragraph"/>
        <w:numPr>
          <w:ilvl w:val="0"/>
          <w:numId w:val="1"/>
        </w:numPr>
        <w:spacing w:before="0" w:beforeAutospacing="0" w:after="0" w:afterAutospacing="0"/>
        <w:textAlignment w:val="baseline"/>
        <w:rPr>
          <w:rStyle w:val="normaltextrun"/>
          <w:rFonts w:ascii="Arial" w:hAnsi="Arial" w:cs="Arial"/>
          <w:color w:val="000000"/>
          <w:sz w:val="20"/>
          <w:szCs w:val="20"/>
        </w:rPr>
      </w:pPr>
      <w:r w:rsidRPr="005E5BFF">
        <w:rPr>
          <w:rStyle w:val="normaltextrun"/>
          <w:rFonts w:ascii="Arial" w:hAnsi="Arial" w:cs="Arial"/>
          <w:color w:val="000000"/>
          <w:sz w:val="20"/>
          <w:szCs w:val="20"/>
        </w:rPr>
        <w:t>Write a letter in your own words or using the sample below as a guide to one or both government officials listed. You can also email, fax, call or Tweet them.</w:t>
      </w:r>
    </w:p>
    <w:p w14:paraId="246CCF20" w14:textId="212C2C4B" w:rsidR="004D7AEA" w:rsidRDefault="009F3B98" w:rsidP="004D7AEA">
      <w:pPr>
        <w:pStyle w:val="paragraph"/>
        <w:numPr>
          <w:ilvl w:val="0"/>
          <w:numId w:val="1"/>
        </w:numPr>
        <w:spacing w:before="0" w:beforeAutospacing="0" w:after="0" w:afterAutospacing="0"/>
        <w:textAlignment w:val="baseline"/>
        <w:rPr>
          <w:rFonts w:ascii="Arial" w:hAnsi="Arial" w:cs="Arial"/>
          <w:b/>
          <w:bCs/>
        </w:rPr>
      </w:pPr>
      <w:hyperlink r:id="rId7" w:tgtFrame="_blank" w:history="1">
        <w:r w:rsidR="004D7AEA" w:rsidRPr="005E5BFF">
          <w:rPr>
            <w:rStyle w:val="normaltextrun"/>
            <w:rFonts w:ascii="Arial" w:hAnsi="Arial" w:cs="Arial"/>
            <w:color w:val="0563C1"/>
            <w:sz w:val="20"/>
            <w:szCs w:val="20"/>
            <w:u w:val="single"/>
          </w:rPr>
          <w:t>Click here</w:t>
        </w:r>
      </w:hyperlink>
      <w:r w:rsidR="004D7AEA" w:rsidRPr="005E5BFF">
        <w:rPr>
          <w:rStyle w:val="normaltextrun"/>
          <w:rFonts w:ascii="Arial" w:hAnsi="Arial" w:cs="Arial"/>
          <w:color w:val="000000"/>
          <w:sz w:val="20"/>
          <w:szCs w:val="20"/>
        </w:rPr>
        <w:t xml:space="preserve"> to let us know the </w:t>
      </w:r>
      <w:r w:rsidR="004D7AEA" w:rsidRPr="000304AE">
        <w:rPr>
          <w:rStyle w:val="normaltextrun"/>
          <w:rFonts w:ascii="Arial" w:hAnsi="Arial" w:cs="Arial"/>
          <w:sz w:val="20"/>
          <w:szCs w:val="20"/>
        </w:rPr>
        <w:t xml:space="preserve">actions you took on </w:t>
      </w:r>
      <w:r w:rsidR="004D7AEA">
        <w:rPr>
          <w:rStyle w:val="normaltextrun"/>
          <w:rFonts w:ascii="Arial" w:hAnsi="Arial" w:cs="Arial"/>
          <w:b/>
          <w:bCs/>
          <w:i/>
          <w:iCs/>
          <w:color w:val="000000" w:themeColor="text1"/>
          <w:sz w:val="20"/>
          <w:szCs w:val="20"/>
        </w:rPr>
        <w:t>U</w:t>
      </w:r>
      <w:r w:rsidR="004D7AEA" w:rsidRPr="00B2281E">
        <w:rPr>
          <w:rStyle w:val="normaltextrun"/>
          <w:rFonts w:ascii="Arial" w:hAnsi="Arial" w:cs="Arial"/>
          <w:b/>
          <w:bCs/>
          <w:i/>
          <w:iCs/>
          <w:color w:val="000000" w:themeColor="text1"/>
          <w:sz w:val="20"/>
          <w:szCs w:val="20"/>
        </w:rPr>
        <w:t>rgent Action</w:t>
      </w:r>
      <w:r w:rsidR="004D7AEA">
        <w:rPr>
          <w:rStyle w:val="normaltextrun"/>
          <w:rFonts w:ascii="Arial" w:hAnsi="Arial" w:cs="Arial"/>
          <w:b/>
          <w:bCs/>
          <w:i/>
          <w:iCs/>
          <w:color w:val="000000" w:themeColor="text1"/>
          <w:sz w:val="20"/>
          <w:szCs w:val="20"/>
        </w:rPr>
        <w:t xml:space="preserve"> 113</w:t>
      </w:r>
      <w:r w:rsidR="004D7AEA" w:rsidRPr="00B2281E">
        <w:rPr>
          <w:rStyle w:val="normaltextrun"/>
          <w:rFonts w:ascii="Arial" w:hAnsi="Arial" w:cs="Arial"/>
          <w:b/>
          <w:bCs/>
          <w:i/>
          <w:iCs/>
          <w:color w:val="000000" w:themeColor="text1"/>
          <w:sz w:val="20"/>
          <w:szCs w:val="20"/>
        </w:rPr>
        <w:t xml:space="preserve">.23. </w:t>
      </w:r>
      <w:r w:rsidR="004D7AEA" w:rsidRPr="000304AE">
        <w:rPr>
          <w:rStyle w:val="normaltextrun"/>
          <w:rFonts w:ascii="Arial" w:hAnsi="Arial" w:cs="Arial"/>
          <w:sz w:val="20"/>
          <w:szCs w:val="20"/>
        </w:rPr>
        <w:t xml:space="preserve">It’s important </w:t>
      </w:r>
      <w:r w:rsidR="004D7AEA" w:rsidRPr="005E5BFF">
        <w:rPr>
          <w:rStyle w:val="normaltextrun"/>
          <w:rFonts w:ascii="Arial" w:hAnsi="Arial" w:cs="Arial"/>
          <w:color w:val="000000"/>
          <w:sz w:val="20"/>
          <w:szCs w:val="20"/>
        </w:rPr>
        <w:t>to report because we share the total number with the officials we are trying to persuade and the people we are trying to help.</w:t>
      </w:r>
    </w:p>
    <w:p w14:paraId="4D6A52B3" w14:textId="36ABFACF" w:rsidR="004D7AEA" w:rsidRPr="004D7AEA" w:rsidRDefault="004D7AEA" w:rsidP="004D7AEA">
      <w:pPr>
        <w:spacing w:after="0"/>
        <w:rPr>
          <w:rFonts w:ascii="Arial" w:hAnsi="Arial" w:cs="Arial"/>
          <w:b/>
          <w:bCs/>
          <w:sz w:val="18"/>
          <w:szCs w:val="18"/>
        </w:rPr>
      </w:pPr>
    </w:p>
    <w:p w14:paraId="0B944595" w14:textId="77777777" w:rsidR="004D7AEA" w:rsidRDefault="004D7AEA" w:rsidP="004D7AEA">
      <w:pPr>
        <w:spacing w:after="0" w:line="240" w:lineRule="auto"/>
        <w:rPr>
          <w:rFonts w:ascii="Arial" w:hAnsi="Arial" w:cs="Arial"/>
          <w:b/>
          <w:bCs/>
          <w:sz w:val="20"/>
          <w:szCs w:val="20"/>
        </w:rPr>
        <w:sectPr w:rsidR="004D7AEA" w:rsidSect="00DA7EB3">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6752C292" w14:textId="77777777" w:rsidR="004D7AEA" w:rsidRPr="004D7AEA" w:rsidRDefault="004D7AEA" w:rsidP="004D7AEA">
      <w:pPr>
        <w:spacing w:after="0" w:line="240" w:lineRule="auto"/>
        <w:rPr>
          <w:rFonts w:ascii="Arial" w:hAnsi="Arial" w:cs="Arial"/>
          <w:b/>
          <w:bCs/>
          <w:sz w:val="20"/>
          <w:szCs w:val="20"/>
        </w:rPr>
      </w:pPr>
      <w:r w:rsidRPr="004D7AEA">
        <w:rPr>
          <w:rFonts w:ascii="Arial" w:hAnsi="Arial" w:cs="Arial"/>
          <w:b/>
          <w:bCs/>
          <w:sz w:val="20"/>
          <w:szCs w:val="20"/>
        </w:rPr>
        <w:t xml:space="preserve">Prime Minister Alexander De </w:t>
      </w:r>
      <w:proofErr w:type="spellStart"/>
      <w:r w:rsidRPr="004D7AEA">
        <w:rPr>
          <w:rFonts w:ascii="Arial" w:hAnsi="Arial" w:cs="Arial"/>
          <w:b/>
          <w:bCs/>
          <w:sz w:val="20"/>
          <w:szCs w:val="20"/>
        </w:rPr>
        <w:t>Croo</w:t>
      </w:r>
      <w:proofErr w:type="spellEnd"/>
      <w:r w:rsidRPr="004D7AEA">
        <w:rPr>
          <w:rFonts w:ascii="Arial" w:hAnsi="Arial" w:cs="Arial"/>
          <w:b/>
          <w:bCs/>
          <w:sz w:val="20"/>
          <w:szCs w:val="20"/>
        </w:rPr>
        <w:t xml:space="preserve"> </w:t>
      </w:r>
    </w:p>
    <w:p w14:paraId="18B009FA" w14:textId="77777777" w:rsidR="004D7AEA" w:rsidRPr="004D7AEA" w:rsidRDefault="004D7AEA" w:rsidP="004D7AEA">
      <w:pPr>
        <w:spacing w:after="0" w:line="240" w:lineRule="auto"/>
        <w:rPr>
          <w:rFonts w:ascii="Arial" w:hAnsi="Arial" w:cs="Arial"/>
          <w:sz w:val="20"/>
          <w:szCs w:val="20"/>
        </w:rPr>
      </w:pPr>
      <w:proofErr w:type="spellStart"/>
      <w:r w:rsidRPr="004D7AEA">
        <w:rPr>
          <w:rFonts w:ascii="Arial" w:hAnsi="Arial" w:cs="Arial"/>
          <w:sz w:val="20"/>
          <w:szCs w:val="20"/>
        </w:rPr>
        <w:t>Wetstraat</w:t>
      </w:r>
      <w:proofErr w:type="spellEnd"/>
      <w:r w:rsidRPr="004D7AEA">
        <w:rPr>
          <w:rFonts w:ascii="Arial" w:hAnsi="Arial" w:cs="Arial"/>
          <w:sz w:val="20"/>
          <w:szCs w:val="20"/>
        </w:rPr>
        <w:t xml:space="preserve"> 16 </w:t>
      </w:r>
    </w:p>
    <w:p w14:paraId="0199E38F" w14:textId="77777777" w:rsidR="004D7AEA" w:rsidRPr="004D7AEA" w:rsidRDefault="004D7AEA" w:rsidP="004D7AEA">
      <w:pPr>
        <w:spacing w:after="0" w:line="240" w:lineRule="auto"/>
        <w:rPr>
          <w:rFonts w:ascii="Arial" w:hAnsi="Arial" w:cs="Arial"/>
          <w:sz w:val="20"/>
          <w:szCs w:val="20"/>
        </w:rPr>
      </w:pPr>
      <w:r w:rsidRPr="004D7AEA">
        <w:rPr>
          <w:rFonts w:ascii="Arial" w:hAnsi="Arial" w:cs="Arial"/>
          <w:sz w:val="20"/>
          <w:szCs w:val="20"/>
        </w:rPr>
        <w:t xml:space="preserve">1000 Brussels </w:t>
      </w:r>
    </w:p>
    <w:p w14:paraId="3FD6C1AC" w14:textId="77777777" w:rsidR="004D7AEA" w:rsidRPr="004D7AEA" w:rsidRDefault="004D7AEA" w:rsidP="004D7AEA">
      <w:pPr>
        <w:spacing w:after="0" w:line="240" w:lineRule="auto"/>
        <w:rPr>
          <w:rFonts w:ascii="Arial" w:hAnsi="Arial" w:cs="Arial"/>
          <w:sz w:val="20"/>
          <w:szCs w:val="20"/>
        </w:rPr>
      </w:pPr>
      <w:r w:rsidRPr="004D7AEA">
        <w:rPr>
          <w:rFonts w:ascii="Arial" w:hAnsi="Arial" w:cs="Arial"/>
          <w:sz w:val="20"/>
          <w:szCs w:val="20"/>
        </w:rPr>
        <w:t xml:space="preserve">Belgium </w:t>
      </w:r>
    </w:p>
    <w:p w14:paraId="5E3143FA" w14:textId="77777777" w:rsidR="004D7AEA" w:rsidRPr="004D7AEA" w:rsidRDefault="004D7AEA" w:rsidP="004D7AEA">
      <w:pPr>
        <w:spacing w:after="0" w:line="240" w:lineRule="auto"/>
        <w:rPr>
          <w:rFonts w:ascii="Arial" w:hAnsi="Arial" w:cs="Arial"/>
          <w:sz w:val="20"/>
          <w:szCs w:val="20"/>
        </w:rPr>
      </w:pPr>
      <w:r w:rsidRPr="004D7AEA">
        <w:rPr>
          <w:rFonts w:ascii="Arial" w:hAnsi="Arial" w:cs="Arial"/>
          <w:sz w:val="20"/>
          <w:szCs w:val="20"/>
        </w:rPr>
        <w:t xml:space="preserve">Email: contact@premier.be   </w:t>
      </w:r>
    </w:p>
    <w:p w14:paraId="42414294" w14:textId="77777777" w:rsidR="004D7AEA" w:rsidRPr="004D7AEA" w:rsidRDefault="004D7AEA" w:rsidP="004D7AEA">
      <w:pPr>
        <w:spacing w:after="0" w:line="240" w:lineRule="auto"/>
        <w:rPr>
          <w:rFonts w:ascii="Arial" w:hAnsi="Arial" w:cs="Arial"/>
          <w:sz w:val="20"/>
          <w:szCs w:val="20"/>
        </w:rPr>
      </w:pPr>
      <w:r w:rsidRPr="004D7AEA">
        <w:rPr>
          <w:rFonts w:ascii="Arial" w:hAnsi="Arial" w:cs="Arial"/>
          <w:sz w:val="20"/>
          <w:szCs w:val="20"/>
        </w:rPr>
        <w:t xml:space="preserve">Twitter: @alexanderdecroo  </w:t>
      </w:r>
    </w:p>
    <w:p w14:paraId="1D11CFA3" w14:textId="74D72F66" w:rsidR="004D7AEA" w:rsidRPr="004D7AEA" w:rsidRDefault="004D7AEA" w:rsidP="004D7AEA">
      <w:pPr>
        <w:spacing w:after="0" w:line="240" w:lineRule="auto"/>
        <w:jc w:val="right"/>
        <w:rPr>
          <w:rFonts w:ascii="Arial" w:hAnsi="Arial" w:cs="Arial"/>
          <w:b/>
          <w:bCs/>
          <w:sz w:val="20"/>
          <w:szCs w:val="20"/>
        </w:rPr>
      </w:pPr>
      <w:r w:rsidRPr="004D7AEA">
        <w:rPr>
          <w:rFonts w:ascii="Arial" w:hAnsi="Arial" w:cs="Arial"/>
          <w:b/>
          <w:bCs/>
          <w:sz w:val="20"/>
          <w:szCs w:val="20"/>
        </w:rPr>
        <w:t>Belgian Embassy in the United States</w:t>
      </w:r>
    </w:p>
    <w:p w14:paraId="4EB85151" w14:textId="5453C646" w:rsidR="004D7AEA" w:rsidRPr="004D7AEA" w:rsidRDefault="004D7AEA" w:rsidP="004D7AEA">
      <w:pPr>
        <w:spacing w:after="0" w:line="240" w:lineRule="auto"/>
        <w:jc w:val="right"/>
        <w:rPr>
          <w:rFonts w:ascii="Arial" w:hAnsi="Arial" w:cs="Arial"/>
          <w:b/>
          <w:bCs/>
          <w:sz w:val="20"/>
          <w:szCs w:val="20"/>
        </w:rPr>
      </w:pPr>
      <w:r w:rsidRPr="004D7AEA">
        <w:rPr>
          <w:rFonts w:ascii="Arial" w:hAnsi="Arial" w:cs="Arial"/>
          <w:b/>
          <w:bCs/>
          <w:sz w:val="20"/>
          <w:szCs w:val="20"/>
        </w:rPr>
        <w:t xml:space="preserve">His Excellency Jean Arthur </w:t>
      </w:r>
      <w:proofErr w:type="spellStart"/>
      <w:r w:rsidRPr="004D7AEA">
        <w:rPr>
          <w:rFonts w:ascii="Arial" w:hAnsi="Arial" w:cs="Arial"/>
          <w:b/>
          <w:bCs/>
          <w:sz w:val="20"/>
          <w:szCs w:val="20"/>
        </w:rPr>
        <w:t>Regibeau</w:t>
      </w:r>
      <w:proofErr w:type="spellEnd"/>
    </w:p>
    <w:p w14:paraId="312B685A" w14:textId="06CE1DAB" w:rsidR="004D7AEA" w:rsidRPr="004D7AEA" w:rsidRDefault="004D7AEA" w:rsidP="004D7AEA">
      <w:pPr>
        <w:spacing w:after="0" w:line="240" w:lineRule="auto"/>
        <w:jc w:val="right"/>
        <w:rPr>
          <w:rFonts w:ascii="Arial" w:hAnsi="Arial" w:cs="Arial"/>
          <w:sz w:val="20"/>
          <w:szCs w:val="20"/>
        </w:rPr>
      </w:pPr>
      <w:r w:rsidRPr="004D7AEA">
        <w:rPr>
          <w:rFonts w:ascii="Arial" w:hAnsi="Arial" w:cs="Arial"/>
          <w:sz w:val="20"/>
          <w:szCs w:val="20"/>
        </w:rPr>
        <w:t>1430 K Street NW, Suite 101, Washington, D.C. 20005, United States</w:t>
      </w:r>
    </w:p>
    <w:p w14:paraId="19277BEF" w14:textId="61162769" w:rsidR="004D7AEA" w:rsidRPr="004D7AEA" w:rsidRDefault="004D7AEA" w:rsidP="004D7AEA">
      <w:pPr>
        <w:spacing w:after="0" w:line="240" w:lineRule="auto"/>
        <w:jc w:val="right"/>
        <w:rPr>
          <w:rFonts w:ascii="Arial" w:hAnsi="Arial" w:cs="Arial"/>
          <w:sz w:val="20"/>
          <w:szCs w:val="20"/>
        </w:rPr>
      </w:pPr>
      <w:r w:rsidRPr="004D7AEA">
        <w:rPr>
          <w:rFonts w:ascii="Arial" w:hAnsi="Arial" w:cs="Arial"/>
          <w:sz w:val="20"/>
          <w:szCs w:val="20"/>
        </w:rPr>
        <w:t xml:space="preserve">Phone: (202) 333-6900 </w:t>
      </w:r>
    </w:p>
    <w:p w14:paraId="16C4EE85" w14:textId="502B7371" w:rsidR="004D7AEA" w:rsidRPr="004D7AEA" w:rsidRDefault="004D7AEA" w:rsidP="004D7AEA">
      <w:pPr>
        <w:spacing w:after="0" w:line="240" w:lineRule="auto"/>
        <w:jc w:val="right"/>
        <w:rPr>
          <w:rFonts w:ascii="Arial" w:hAnsi="Arial" w:cs="Arial"/>
          <w:sz w:val="20"/>
          <w:szCs w:val="20"/>
        </w:rPr>
      </w:pPr>
      <w:r w:rsidRPr="004D7AEA">
        <w:rPr>
          <w:rFonts w:ascii="Arial" w:hAnsi="Arial" w:cs="Arial"/>
          <w:sz w:val="20"/>
          <w:szCs w:val="20"/>
        </w:rPr>
        <w:t xml:space="preserve">Email: </w:t>
      </w:r>
      <w:hyperlink r:id="rId12" w:tgtFrame="_blank" w:history="1">
        <w:r w:rsidRPr="004D7AEA">
          <w:rPr>
            <w:rStyle w:val="Hyperlink"/>
            <w:rFonts w:ascii="Arial" w:hAnsi="Arial" w:cs="Arial"/>
            <w:sz w:val="20"/>
            <w:szCs w:val="20"/>
          </w:rPr>
          <w:t>washington@diplobel.fed.be</w:t>
        </w:r>
      </w:hyperlink>
    </w:p>
    <w:p w14:paraId="523E1EE6" w14:textId="77777777" w:rsidR="004D7AEA" w:rsidRDefault="004D7AEA" w:rsidP="004D7AEA">
      <w:pPr>
        <w:spacing w:after="0" w:line="240" w:lineRule="auto"/>
        <w:rPr>
          <w:rFonts w:ascii="Arial" w:hAnsi="Arial" w:cs="Arial"/>
          <w:sz w:val="20"/>
          <w:szCs w:val="20"/>
        </w:rPr>
        <w:sectPr w:rsidR="004D7AEA" w:rsidSect="004D7AEA">
          <w:type w:val="continuous"/>
          <w:pgSz w:w="12240" w:h="15840"/>
          <w:pgMar w:top="720" w:right="720" w:bottom="2160" w:left="720" w:header="720" w:footer="720" w:gutter="0"/>
          <w:cols w:num="2" w:space="720"/>
          <w:docGrid w:linePitch="360"/>
        </w:sectPr>
      </w:pPr>
    </w:p>
    <w:p w14:paraId="4831E4DF" w14:textId="7DA87299" w:rsidR="004D7AEA" w:rsidRPr="004D7AEA" w:rsidRDefault="004D7AEA" w:rsidP="004D7AEA">
      <w:pPr>
        <w:spacing w:after="0" w:line="240" w:lineRule="auto"/>
        <w:rPr>
          <w:rFonts w:ascii="Arial" w:hAnsi="Arial" w:cs="Arial"/>
          <w:sz w:val="20"/>
          <w:szCs w:val="20"/>
        </w:rPr>
      </w:pPr>
      <w:r w:rsidRPr="004D7AEA">
        <w:rPr>
          <w:rFonts w:ascii="Arial" w:hAnsi="Arial" w:cs="Arial"/>
          <w:sz w:val="20"/>
          <w:szCs w:val="20"/>
        </w:rPr>
        <w:t xml:space="preserve">  </w:t>
      </w:r>
    </w:p>
    <w:p w14:paraId="7A352D9F" w14:textId="77777777" w:rsidR="004D7AEA" w:rsidRPr="004D7AEA" w:rsidRDefault="004D7AEA">
      <w:pPr>
        <w:rPr>
          <w:rFonts w:ascii="Arial" w:hAnsi="Arial" w:cs="Arial"/>
          <w:sz w:val="24"/>
          <w:szCs w:val="24"/>
        </w:rPr>
      </w:pPr>
      <w:r w:rsidRPr="004D7AEA">
        <w:rPr>
          <w:rFonts w:ascii="Arial" w:hAnsi="Arial" w:cs="Arial"/>
          <w:sz w:val="24"/>
          <w:szCs w:val="24"/>
        </w:rPr>
        <w:t xml:space="preserve">Dear Prime Minister,  </w:t>
      </w:r>
    </w:p>
    <w:p w14:paraId="56936D3C" w14:textId="17670867" w:rsidR="004D7AEA" w:rsidRDefault="004D7AEA">
      <w:pPr>
        <w:rPr>
          <w:rFonts w:ascii="Arial" w:hAnsi="Arial" w:cs="Arial"/>
          <w:sz w:val="24"/>
          <w:szCs w:val="24"/>
        </w:rPr>
      </w:pPr>
      <w:r w:rsidRPr="004D7AEA">
        <w:rPr>
          <w:rFonts w:ascii="Arial" w:hAnsi="Arial" w:cs="Arial"/>
          <w:sz w:val="24"/>
          <w:szCs w:val="24"/>
        </w:rPr>
        <w:t xml:space="preserve">I am writing to express my concern about the Belgian government’s failure to provide shelter and other essential goods and services to people seeking asylum in </w:t>
      </w:r>
      <w:r w:rsidR="00884992" w:rsidRPr="004D7AEA">
        <w:rPr>
          <w:rFonts w:ascii="Arial" w:hAnsi="Arial" w:cs="Arial"/>
          <w:sz w:val="24"/>
          <w:szCs w:val="24"/>
        </w:rPr>
        <w:t>Belgium</w:t>
      </w:r>
      <w:r w:rsidR="00884992">
        <w:rPr>
          <w:rFonts w:ascii="Arial" w:hAnsi="Arial" w:cs="Arial"/>
          <w:sz w:val="24"/>
          <w:szCs w:val="24"/>
        </w:rPr>
        <w:t>,</w:t>
      </w:r>
      <w:r w:rsidR="00884992" w:rsidRPr="00884992">
        <w:rPr>
          <w:rFonts w:ascii="Arial" w:hAnsi="Arial" w:cs="Arial"/>
          <w:sz w:val="24"/>
          <w:szCs w:val="24"/>
        </w:rPr>
        <w:t xml:space="preserve"> in violation of its international human rights obligations.</w:t>
      </w:r>
      <w:r w:rsidRPr="004D7AEA">
        <w:rPr>
          <w:rFonts w:ascii="Arial" w:hAnsi="Arial" w:cs="Arial"/>
          <w:sz w:val="24"/>
          <w:szCs w:val="24"/>
        </w:rPr>
        <w:t xml:space="preserve"> As a result of this failure, at least 2,600 people are destitute. With winter here, and temperatures plummeting, I am increasingly concerned for the health, safety</w:t>
      </w:r>
      <w:r w:rsidR="00D66806">
        <w:rPr>
          <w:rFonts w:ascii="Arial" w:hAnsi="Arial" w:cs="Arial"/>
          <w:sz w:val="24"/>
          <w:szCs w:val="24"/>
        </w:rPr>
        <w:t>,</w:t>
      </w:r>
      <w:r w:rsidRPr="004D7AEA">
        <w:rPr>
          <w:rFonts w:ascii="Arial" w:hAnsi="Arial" w:cs="Arial"/>
          <w:sz w:val="24"/>
          <w:szCs w:val="24"/>
        </w:rPr>
        <w:t xml:space="preserve"> and welfare of these people who are denied shelter.   </w:t>
      </w:r>
    </w:p>
    <w:p w14:paraId="57376C5B" w14:textId="03ECCB6A" w:rsidR="004D7AEA" w:rsidRDefault="004D7AEA">
      <w:pPr>
        <w:rPr>
          <w:rFonts w:ascii="Arial" w:hAnsi="Arial" w:cs="Arial"/>
          <w:sz w:val="24"/>
          <w:szCs w:val="24"/>
        </w:rPr>
      </w:pPr>
      <w:r w:rsidRPr="004D7AEA">
        <w:rPr>
          <w:rFonts w:ascii="Arial" w:hAnsi="Arial" w:cs="Arial"/>
          <w:sz w:val="24"/>
          <w:szCs w:val="24"/>
        </w:rPr>
        <w:t xml:space="preserve">The Belgian government has failed to provide </w:t>
      </w:r>
      <w:r w:rsidR="00A93333" w:rsidRPr="00A93333">
        <w:rPr>
          <w:rFonts w:ascii="Arial" w:hAnsi="Arial" w:cs="Arial"/>
          <w:sz w:val="24"/>
          <w:szCs w:val="24"/>
        </w:rPr>
        <w:t xml:space="preserve">a sufficient number of </w:t>
      </w:r>
      <w:r w:rsidRPr="004D7AEA">
        <w:rPr>
          <w:rFonts w:ascii="Arial" w:hAnsi="Arial" w:cs="Arial"/>
          <w:sz w:val="24"/>
          <w:szCs w:val="24"/>
        </w:rPr>
        <w:t xml:space="preserve">places for asylum seekers for more than two years, which has resulted in a reception crisis. Over this time, the government has been ordered more than 8,000 times by courts, including the European Court of Human Rights, to provide adequate shelter to asylum seekers. Yet the Belgian government </w:t>
      </w:r>
      <w:r w:rsidR="001F6895">
        <w:rPr>
          <w:rFonts w:ascii="Arial" w:hAnsi="Arial" w:cs="Arial"/>
          <w:sz w:val="24"/>
          <w:szCs w:val="24"/>
        </w:rPr>
        <w:t xml:space="preserve">refuses </w:t>
      </w:r>
      <w:r w:rsidRPr="004D7AEA">
        <w:rPr>
          <w:rFonts w:ascii="Arial" w:hAnsi="Arial" w:cs="Arial"/>
          <w:sz w:val="24"/>
          <w:szCs w:val="24"/>
        </w:rPr>
        <w:t>to comply with these rulings</w:t>
      </w:r>
      <w:r w:rsidR="001F6895">
        <w:rPr>
          <w:rFonts w:ascii="Arial" w:hAnsi="Arial" w:cs="Arial"/>
          <w:sz w:val="24"/>
          <w:szCs w:val="24"/>
        </w:rPr>
        <w:t>.</w:t>
      </w:r>
      <w:r w:rsidRPr="004D7AEA">
        <w:rPr>
          <w:rFonts w:ascii="Arial" w:hAnsi="Arial" w:cs="Arial"/>
          <w:sz w:val="24"/>
          <w:szCs w:val="24"/>
        </w:rPr>
        <w:t xml:space="preserve"> </w:t>
      </w:r>
    </w:p>
    <w:p w14:paraId="36707CCC" w14:textId="77777777" w:rsidR="001F6895" w:rsidRDefault="004D7AEA">
      <w:pPr>
        <w:rPr>
          <w:rFonts w:ascii="Arial" w:hAnsi="Arial" w:cs="Arial"/>
          <w:sz w:val="24"/>
          <w:szCs w:val="24"/>
        </w:rPr>
      </w:pPr>
      <w:r w:rsidRPr="004D7AEA">
        <w:rPr>
          <w:rFonts w:ascii="Arial" w:hAnsi="Arial" w:cs="Arial"/>
          <w:sz w:val="24"/>
          <w:szCs w:val="24"/>
        </w:rPr>
        <w:t>I urge you to take all necessary measures to end this reception crisis and the ongoing human rights violations of people seeking asylum in Belgium. This can be done by activating a dispersal plan, as introduced in Belgian law in 2015, which would result in additional reception capacity being provided across municipalities. If the dispersal plan is activated, it is essential that the federal government provides the necessary support to those local authorities that create additional reception places.</w:t>
      </w:r>
    </w:p>
    <w:p w14:paraId="42BA3F1D" w14:textId="77777777" w:rsidR="009C0FE1" w:rsidRDefault="004D7AEA" w:rsidP="009C0FE1">
      <w:pPr>
        <w:rPr>
          <w:rFonts w:ascii="Arial" w:hAnsi="Arial" w:cs="Arial"/>
          <w:sz w:val="24"/>
          <w:szCs w:val="24"/>
        </w:rPr>
      </w:pPr>
      <w:r w:rsidRPr="004D7AEA">
        <w:rPr>
          <w:rFonts w:ascii="Arial" w:hAnsi="Arial" w:cs="Arial"/>
          <w:sz w:val="24"/>
          <w:szCs w:val="24"/>
        </w:rPr>
        <w:t xml:space="preserve">Yours sincerely,       </w:t>
      </w:r>
    </w:p>
    <w:p w14:paraId="0E8233DA" w14:textId="77777777" w:rsidR="00362D21" w:rsidRDefault="00362D21">
      <w:pPr>
        <w:rPr>
          <w:rFonts w:ascii="Arial" w:hAnsi="Arial" w:cs="Arial"/>
          <w:b/>
          <w:bCs/>
          <w:sz w:val="24"/>
          <w:szCs w:val="24"/>
          <w:highlight w:val="lightGray"/>
        </w:rPr>
      </w:pPr>
      <w:r>
        <w:rPr>
          <w:rFonts w:ascii="Arial" w:hAnsi="Arial" w:cs="Arial"/>
          <w:b/>
          <w:bCs/>
          <w:sz w:val="24"/>
          <w:szCs w:val="24"/>
          <w:highlight w:val="lightGray"/>
        </w:rPr>
        <w:br w:type="page"/>
      </w:r>
    </w:p>
    <w:p w14:paraId="1EE48651" w14:textId="66BA274A" w:rsidR="004D7AEA" w:rsidRPr="009C0FE1" w:rsidRDefault="004D7AEA" w:rsidP="009C0FE1">
      <w:pPr>
        <w:spacing w:after="0"/>
        <w:rPr>
          <w:rFonts w:ascii="Arial" w:hAnsi="Arial" w:cs="Arial"/>
          <w:sz w:val="24"/>
          <w:szCs w:val="24"/>
        </w:rPr>
      </w:pPr>
      <w:r w:rsidRPr="004D7AEA">
        <w:rPr>
          <w:rFonts w:ascii="Arial" w:hAnsi="Arial" w:cs="Arial"/>
          <w:b/>
          <w:bCs/>
          <w:sz w:val="24"/>
          <w:szCs w:val="24"/>
          <w:highlight w:val="lightGray"/>
        </w:rPr>
        <w:lastRenderedPageBreak/>
        <w:t>ADDITIONAL INFORMATION</w:t>
      </w:r>
      <w:r w:rsidRPr="004D7AEA">
        <w:rPr>
          <w:rFonts w:ascii="Arial" w:hAnsi="Arial" w:cs="Arial"/>
          <w:b/>
          <w:bCs/>
          <w:sz w:val="24"/>
          <w:szCs w:val="24"/>
        </w:rPr>
        <w:t xml:space="preserve">  </w:t>
      </w:r>
    </w:p>
    <w:p w14:paraId="65237B0E" w14:textId="23327DD7" w:rsidR="004D7AEA" w:rsidRDefault="004D7AEA" w:rsidP="009C0FE1">
      <w:pPr>
        <w:spacing w:after="0"/>
        <w:rPr>
          <w:rFonts w:ascii="Arial" w:hAnsi="Arial" w:cs="Arial"/>
          <w:sz w:val="24"/>
          <w:szCs w:val="24"/>
        </w:rPr>
      </w:pPr>
      <w:r w:rsidRPr="004D7AEA">
        <w:rPr>
          <w:rFonts w:ascii="Arial" w:hAnsi="Arial" w:cs="Arial"/>
          <w:sz w:val="24"/>
          <w:szCs w:val="24"/>
        </w:rPr>
        <w:t>The Belgian government has repeatedly failed to provide adequate accommodation to asylum seekers and refused to increase reception places to meet the needed capacity. In so doing, authorities created a self-inflicted crisis that has left thousands of asylum seekers</w:t>
      </w:r>
      <w:r w:rsidR="00F11550">
        <w:rPr>
          <w:rFonts w:ascii="Arial" w:hAnsi="Arial" w:cs="Arial"/>
          <w:sz w:val="24"/>
          <w:szCs w:val="24"/>
        </w:rPr>
        <w:t xml:space="preserve"> without shelter.</w:t>
      </w:r>
    </w:p>
    <w:p w14:paraId="0C5F1748" w14:textId="77777777" w:rsidR="004D7AEA" w:rsidRPr="009C0FE1" w:rsidRDefault="004D7AEA" w:rsidP="004D7AEA">
      <w:pPr>
        <w:spacing w:after="0"/>
        <w:rPr>
          <w:rFonts w:ascii="Arial" w:hAnsi="Arial" w:cs="Arial"/>
          <w:sz w:val="18"/>
          <w:szCs w:val="18"/>
        </w:rPr>
      </w:pPr>
    </w:p>
    <w:p w14:paraId="062CAA81" w14:textId="78FA6F08" w:rsidR="004D7AEA" w:rsidRDefault="004D7AEA" w:rsidP="004D7AEA">
      <w:pPr>
        <w:spacing w:after="0"/>
        <w:rPr>
          <w:rFonts w:ascii="Arial" w:hAnsi="Arial" w:cs="Arial"/>
          <w:sz w:val="24"/>
          <w:szCs w:val="24"/>
        </w:rPr>
      </w:pPr>
      <w:r w:rsidRPr="004D7AEA">
        <w:rPr>
          <w:rFonts w:ascii="Arial" w:hAnsi="Arial" w:cs="Arial"/>
          <w:sz w:val="24"/>
          <w:szCs w:val="24"/>
        </w:rPr>
        <w:t xml:space="preserve">On October </w:t>
      </w:r>
      <w:r w:rsidR="009C0FE1" w:rsidRPr="004D7AEA">
        <w:rPr>
          <w:rFonts w:ascii="Arial" w:hAnsi="Arial" w:cs="Arial"/>
          <w:sz w:val="24"/>
          <w:szCs w:val="24"/>
        </w:rPr>
        <w:t>19</w:t>
      </w:r>
      <w:r w:rsidR="009C0FE1">
        <w:rPr>
          <w:rFonts w:ascii="Arial" w:hAnsi="Arial" w:cs="Arial"/>
          <w:sz w:val="24"/>
          <w:szCs w:val="24"/>
        </w:rPr>
        <w:t xml:space="preserve">, </w:t>
      </w:r>
      <w:r w:rsidRPr="004D7AEA">
        <w:rPr>
          <w:rFonts w:ascii="Arial" w:hAnsi="Arial" w:cs="Arial"/>
          <w:sz w:val="24"/>
          <w:szCs w:val="24"/>
        </w:rPr>
        <w:t xml:space="preserve">2021, 50 people were denied shelter whilst applying for asylum at Brussels’ asylum registration </w:t>
      </w:r>
      <w:r w:rsidR="009C0FE1" w:rsidRPr="004D7AEA">
        <w:rPr>
          <w:rFonts w:ascii="Arial" w:hAnsi="Arial" w:cs="Arial"/>
          <w:sz w:val="24"/>
          <w:szCs w:val="24"/>
        </w:rPr>
        <w:t>center</w:t>
      </w:r>
      <w:r w:rsidRPr="004D7AEA">
        <w:rPr>
          <w:rFonts w:ascii="Arial" w:hAnsi="Arial" w:cs="Arial"/>
          <w:sz w:val="24"/>
          <w:szCs w:val="24"/>
        </w:rPr>
        <w:t xml:space="preserve">. As a result, they started camping outside of the </w:t>
      </w:r>
      <w:r w:rsidR="00CC1DDF" w:rsidRPr="004D7AEA">
        <w:rPr>
          <w:rFonts w:ascii="Arial" w:hAnsi="Arial" w:cs="Arial"/>
          <w:sz w:val="24"/>
          <w:szCs w:val="24"/>
        </w:rPr>
        <w:t>center</w:t>
      </w:r>
      <w:r w:rsidRPr="004D7AEA">
        <w:rPr>
          <w:rFonts w:ascii="Arial" w:hAnsi="Arial" w:cs="Arial"/>
          <w:sz w:val="24"/>
          <w:szCs w:val="24"/>
        </w:rPr>
        <w:t xml:space="preserve">. Since then, thousands more were abandoned on the streets after they applied for asylum. The authorities have carried out forced evictions against asylum seekers camping on the street or in squats, with no alternative </w:t>
      </w:r>
      <w:r w:rsidRPr="00EB0B01">
        <w:rPr>
          <w:rFonts w:ascii="Arial" w:hAnsi="Arial" w:cs="Arial"/>
          <w:sz w:val="24"/>
          <w:szCs w:val="24"/>
        </w:rPr>
        <w:t xml:space="preserve">accommodation provided. In at least one case, the police destroyed makeshift tents made from cardboard and other materials, set up near the registration </w:t>
      </w:r>
      <w:r w:rsidR="00CC1DDF" w:rsidRPr="00EB0B01">
        <w:rPr>
          <w:rFonts w:ascii="Arial" w:hAnsi="Arial" w:cs="Arial"/>
          <w:sz w:val="24"/>
          <w:szCs w:val="24"/>
        </w:rPr>
        <w:t>center</w:t>
      </w:r>
      <w:r w:rsidRPr="00EB0B01">
        <w:rPr>
          <w:rFonts w:ascii="Arial" w:hAnsi="Arial" w:cs="Arial"/>
          <w:sz w:val="24"/>
          <w:szCs w:val="24"/>
        </w:rPr>
        <w:t>, leaving people entirely without shelter. Several informal settlements have emerged in Brussels, notably one located in Rue des Palais, which served as a shelter for approximately 1,000 people. Belgian media and NGOs reported that the living conditions within this settlement were dire, with limited access to food provision, clean water, and sanitatio</w:t>
      </w:r>
      <w:r w:rsidR="00617EAE" w:rsidRPr="00EB0B01">
        <w:rPr>
          <w:rFonts w:ascii="Arial" w:hAnsi="Arial" w:cs="Arial"/>
          <w:sz w:val="24"/>
          <w:szCs w:val="24"/>
        </w:rPr>
        <w:t xml:space="preserve">n as well as </w:t>
      </w:r>
      <w:r w:rsidRPr="00EB0B01">
        <w:rPr>
          <w:rFonts w:ascii="Arial" w:hAnsi="Arial" w:cs="Arial"/>
          <w:sz w:val="24"/>
          <w:szCs w:val="24"/>
        </w:rPr>
        <w:t xml:space="preserve">the presence of infectious diseases such as scabies and diphtheria. </w:t>
      </w:r>
      <w:r w:rsidR="00617EAE" w:rsidRPr="00EB0B01">
        <w:rPr>
          <w:rFonts w:ascii="Arial" w:hAnsi="Arial" w:cs="Arial"/>
          <w:sz w:val="24"/>
          <w:szCs w:val="24"/>
        </w:rPr>
        <w:t xml:space="preserve">This settlement </w:t>
      </w:r>
      <w:r w:rsidRPr="00EB0B01">
        <w:rPr>
          <w:rFonts w:ascii="Arial" w:hAnsi="Arial" w:cs="Arial"/>
          <w:sz w:val="24"/>
          <w:szCs w:val="24"/>
        </w:rPr>
        <w:t>was cleared out by the police in February 2023. More squats and informal settlements developed in the following months</w:t>
      </w:r>
      <w:r w:rsidRPr="004D7AEA">
        <w:rPr>
          <w:rFonts w:ascii="Arial" w:hAnsi="Arial" w:cs="Arial"/>
          <w:sz w:val="24"/>
          <w:szCs w:val="24"/>
        </w:rPr>
        <w:t xml:space="preserve">, and the authorities proceeded to clear them out, sometimes providing no alternative accommodation for all or some of the asylum seekers. </w:t>
      </w:r>
    </w:p>
    <w:p w14:paraId="5276E83C" w14:textId="77777777" w:rsidR="004D7AEA" w:rsidRPr="009C0FE1" w:rsidRDefault="004D7AEA" w:rsidP="004D7AEA">
      <w:pPr>
        <w:spacing w:after="0"/>
        <w:rPr>
          <w:rFonts w:ascii="Arial" w:hAnsi="Arial" w:cs="Arial"/>
          <w:sz w:val="18"/>
          <w:szCs w:val="18"/>
        </w:rPr>
      </w:pPr>
    </w:p>
    <w:p w14:paraId="24DB1BB7" w14:textId="5C59D65F" w:rsidR="004D7AEA" w:rsidRDefault="004D7AEA" w:rsidP="004D7AEA">
      <w:pPr>
        <w:spacing w:after="0"/>
        <w:rPr>
          <w:rFonts w:ascii="Arial" w:hAnsi="Arial" w:cs="Arial"/>
          <w:sz w:val="24"/>
          <w:szCs w:val="24"/>
        </w:rPr>
      </w:pPr>
      <w:r w:rsidRPr="004D7AEA">
        <w:rPr>
          <w:rFonts w:ascii="Arial" w:hAnsi="Arial" w:cs="Arial"/>
          <w:sz w:val="24"/>
          <w:szCs w:val="24"/>
        </w:rPr>
        <w:t xml:space="preserve">Currently, the suffering of destitute asylum seekers is only alleviated thanks to the invaluable work of Belgian NGOs, </w:t>
      </w:r>
      <w:r w:rsidR="009D4B34" w:rsidRPr="004D7AEA">
        <w:rPr>
          <w:rFonts w:ascii="Arial" w:hAnsi="Arial" w:cs="Arial"/>
          <w:sz w:val="24"/>
          <w:szCs w:val="24"/>
        </w:rPr>
        <w:t>activists,</w:t>
      </w:r>
      <w:r w:rsidRPr="004D7AEA">
        <w:rPr>
          <w:rFonts w:ascii="Arial" w:hAnsi="Arial" w:cs="Arial"/>
          <w:sz w:val="24"/>
          <w:szCs w:val="24"/>
        </w:rPr>
        <w:t xml:space="preserve"> and other </w:t>
      </w:r>
      <w:r w:rsidR="009D4B34" w:rsidRPr="004D7AEA">
        <w:rPr>
          <w:rFonts w:ascii="Arial" w:hAnsi="Arial" w:cs="Arial"/>
          <w:sz w:val="24"/>
          <w:szCs w:val="24"/>
        </w:rPr>
        <w:t>organizations</w:t>
      </w:r>
      <w:r w:rsidRPr="004D7AEA">
        <w:rPr>
          <w:rFonts w:ascii="Arial" w:hAnsi="Arial" w:cs="Arial"/>
          <w:sz w:val="24"/>
          <w:szCs w:val="24"/>
        </w:rPr>
        <w:t xml:space="preserve">. However, the capacity of civil society </w:t>
      </w:r>
      <w:r w:rsidR="009D4B34" w:rsidRPr="004D7AEA">
        <w:rPr>
          <w:rFonts w:ascii="Arial" w:hAnsi="Arial" w:cs="Arial"/>
          <w:sz w:val="24"/>
          <w:szCs w:val="24"/>
        </w:rPr>
        <w:t>organizations</w:t>
      </w:r>
      <w:r w:rsidRPr="004D7AEA">
        <w:rPr>
          <w:rFonts w:ascii="Arial" w:hAnsi="Arial" w:cs="Arial"/>
          <w:sz w:val="24"/>
          <w:szCs w:val="24"/>
        </w:rPr>
        <w:t xml:space="preserve"> is limited. Although the government has increased Belgium’s reception capacity, the measures taken have been too slow and insufficient to solve a self-inflicted reception crisis. Already in 2021, civil society </w:t>
      </w:r>
      <w:r w:rsidR="009D4B34" w:rsidRPr="004D7AEA">
        <w:rPr>
          <w:rFonts w:ascii="Arial" w:hAnsi="Arial" w:cs="Arial"/>
          <w:sz w:val="24"/>
          <w:szCs w:val="24"/>
        </w:rPr>
        <w:t>organizations</w:t>
      </w:r>
      <w:r w:rsidRPr="004D7AEA">
        <w:rPr>
          <w:rFonts w:ascii="Arial" w:hAnsi="Arial" w:cs="Arial"/>
          <w:sz w:val="24"/>
          <w:szCs w:val="24"/>
        </w:rPr>
        <w:t xml:space="preserve"> warned that action was needed to increase reception capacity, to avoid people being denied shelter. Despite such warnings, the government failed to take appropriate measures</w:t>
      </w:r>
      <w:r w:rsidR="009D4B34">
        <w:rPr>
          <w:rFonts w:ascii="Arial" w:hAnsi="Arial" w:cs="Arial"/>
          <w:sz w:val="24"/>
          <w:szCs w:val="24"/>
        </w:rPr>
        <w:t>.</w:t>
      </w:r>
      <w:r w:rsidR="00F52ED9">
        <w:rPr>
          <w:rFonts w:ascii="Arial" w:hAnsi="Arial" w:cs="Arial"/>
          <w:sz w:val="24"/>
          <w:szCs w:val="24"/>
        </w:rPr>
        <w:t xml:space="preserve"> </w:t>
      </w:r>
      <w:r w:rsidRPr="004D7AEA">
        <w:rPr>
          <w:rFonts w:ascii="Arial" w:hAnsi="Arial" w:cs="Arial"/>
          <w:sz w:val="24"/>
          <w:szCs w:val="24"/>
        </w:rPr>
        <w:t>Thousands of court decisions</w:t>
      </w:r>
      <w:r w:rsidR="00F52ED9">
        <w:rPr>
          <w:rFonts w:ascii="Arial" w:hAnsi="Arial" w:cs="Arial"/>
          <w:sz w:val="24"/>
          <w:szCs w:val="24"/>
        </w:rPr>
        <w:t xml:space="preserve"> </w:t>
      </w:r>
      <w:r w:rsidRPr="004D7AEA">
        <w:rPr>
          <w:rFonts w:ascii="Arial" w:hAnsi="Arial" w:cs="Arial"/>
          <w:sz w:val="24"/>
          <w:szCs w:val="24"/>
        </w:rPr>
        <w:t xml:space="preserve">have </w:t>
      </w:r>
      <w:r w:rsidR="005622CE" w:rsidRPr="004D7AEA">
        <w:rPr>
          <w:rFonts w:ascii="Arial" w:hAnsi="Arial" w:cs="Arial"/>
          <w:sz w:val="24"/>
          <w:szCs w:val="24"/>
        </w:rPr>
        <w:t>recognized</w:t>
      </w:r>
      <w:r w:rsidRPr="004D7AEA">
        <w:rPr>
          <w:rFonts w:ascii="Arial" w:hAnsi="Arial" w:cs="Arial"/>
          <w:sz w:val="24"/>
          <w:szCs w:val="24"/>
        </w:rPr>
        <w:t xml:space="preserve"> that Belgian institutions violated their obligations to adequately assist asylum seekers. By failing to comply with the rulings, the government has shown a shocking contempt for not just the rights of asylum seekers, but also the rule of law. </w:t>
      </w:r>
    </w:p>
    <w:p w14:paraId="4977CF15" w14:textId="77777777" w:rsidR="004D7AEA" w:rsidRPr="009C0FE1" w:rsidRDefault="004D7AEA" w:rsidP="004D7AEA">
      <w:pPr>
        <w:spacing w:after="0"/>
        <w:rPr>
          <w:rFonts w:ascii="Arial" w:hAnsi="Arial" w:cs="Arial"/>
          <w:sz w:val="18"/>
          <w:szCs w:val="18"/>
        </w:rPr>
      </w:pPr>
    </w:p>
    <w:p w14:paraId="664D9900" w14:textId="207D0D26" w:rsidR="004D7AEA" w:rsidRDefault="004D7AEA" w:rsidP="004D7AEA">
      <w:pPr>
        <w:spacing w:after="0"/>
        <w:rPr>
          <w:rFonts w:ascii="Arial" w:hAnsi="Arial" w:cs="Arial"/>
          <w:sz w:val="24"/>
          <w:szCs w:val="24"/>
        </w:rPr>
      </w:pPr>
      <w:r w:rsidRPr="004D7AEA">
        <w:rPr>
          <w:rFonts w:ascii="Arial" w:hAnsi="Arial" w:cs="Arial"/>
          <w:sz w:val="24"/>
          <w:szCs w:val="24"/>
        </w:rPr>
        <w:t xml:space="preserve">When Belgium was confronted with a larger than anticipated number of individuals seeking international protection in 2015, a so called ‘dispersal plan’ was put in place by Royal Decree 2016000341 of May </w:t>
      </w:r>
      <w:r w:rsidR="005622CE" w:rsidRPr="004D7AEA">
        <w:rPr>
          <w:rFonts w:ascii="Arial" w:hAnsi="Arial" w:cs="Arial"/>
          <w:sz w:val="24"/>
          <w:szCs w:val="24"/>
        </w:rPr>
        <w:t>17</w:t>
      </w:r>
      <w:r w:rsidR="005622CE">
        <w:rPr>
          <w:rFonts w:ascii="Arial" w:hAnsi="Arial" w:cs="Arial"/>
          <w:sz w:val="24"/>
          <w:szCs w:val="24"/>
        </w:rPr>
        <w:t xml:space="preserve">, </w:t>
      </w:r>
      <w:r w:rsidRPr="004D7AEA">
        <w:rPr>
          <w:rFonts w:ascii="Arial" w:hAnsi="Arial" w:cs="Arial"/>
          <w:sz w:val="24"/>
          <w:szCs w:val="24"/>
        </w:rPr>
        <w:t xml:space="preserve">2016. Belgium’s legislation now explicitly stipulates that “[t]o ensure a balanced distribution of reception places among municipalities”, the government can determine the criteria for the mandatory distribution of reception places. Civil society </w:t>
      </w:r>
      <w:r w:rsidR="00D9306A" w:rsidRPr="004D7AEA">
        <w:rPr>
          <w:rFonts w:ascii="Arial" w:hAnsi="Arial" w:cs="Arial"/>
          <w:sz w:val="24"/>
          <w:szCs w:val="24"/>
        </w:rPr>
        <w:t>organizations</w:t>
      </w:r>
      <w:r w:rsidRPr="004D7AEA">
        <w:rPr>
          <w:rFonts w:ascii="Arial" w:hAnsi="Arial" w:cs="Arial"/>
          <w:sz w:val="24"/>
          <w:szCs w:val="24"/>
        </w:rPr>
        <w:t xml:space="preserve"> have advocated for the activation of the dispersal plan since 2022. The activation of the dispersal plan would result in additional reception capacity being provided across municipalities, </w:t>
      </w:r>
      <w:r w:rsidR="001F6AA1">
        <w:rPr>
          <w:rFonts w:ascii="Arial" w:hAnsi="Arial" w:cs="Arial"/>
          <w:sz w:val="24"/>
          <w:szCs w:val="24"/>
        </w:rPr>
        <w:t xml:space="preserve">ending </w:t>
      </w:r>
      <w:r w:rsidRPr="004D7AEA">
        <w:rPr>
          <w:rFonts w:ascii="Arial" w:hAnsi="Arial" w:cs="Arial"/>
          <w:sz w:val="24"/>
          <w:szCs w:val="24"/>
        </w:rPr>
        <w:t xml:space="preserve">the current reception crisis.  </w:t>
      </w:r>
    </w:p>
    <w:p w14:paraId="1FD54765" w14:textId="77777777" w:rsidR="004D7AEA" w:rsidRPr="009C0FE1" w:rsidRDefault="004D7AEA" w:rsidP="004D7AEA">
      <w:pPr>
        <w:spacing w:after="0"/>
        <w:rPr>
          <w:rFonts w:ascii="Arial" w:hAnsi="Arial" w:cs="Arial"/>
          <w:sz w:val="18"/>
          <w:szCs w:val="18"/>
        </w:rPr>
      </w:pPr>
    </w:p>
    <w:p w14:paraId="03B3F636" w14:textId="00C14275" w:rsidR="004D7AEA" w:rsidRDefault="004D7AEA" w:rsidP="004D7AEA">
      <w:pPr>
        <w:spacing w:after="0"/>
        <w:rPr>
          <w:rFonts w:ascii="Arial" w:hAnsi="Arial" w:cs="Arial"/>
          <w:sz w:val="24"/>
          <w:szCs w:val="24"/>
        </w:rPr>
      </w:pPr>
      <w:r w:rsidRPr="004D7AEA">
        <w:rPr>
          <w:rFonts w:ascii="Arial" w:hAnsi="Arial" w:cs="Arial"/>
          <w:b/>
          <w:bCs/>
          <w:sz w:val="24"/>
          <w:szCs w:val="24"/>
        </w:rPr>
        <w:t>PREFERRED LANGUAGE TO ADDRESS TARGET</w:t>
      </w:r>
      <w:r w:rsidRPr="004D7AEA">
        <w:rPr>
          <w:rFonts w:ascii="Arial" w:hAnsi="Arial" w:cs="Arial"/>
          <w:sz w:val="24"/>
          <w:szCs w:val="24"/>
        </w:rPr>
        <w:t>: French, Dutch</w:t>
      </w:r>
      <w:r>
        <w:rPr>
          <w:rFonts w:ascii="Arial" w:hAnsi="Arial" w:cs="Arial"/>
          <w:sz w:val="24"/>
          <w:szCs w:val="24"/>
        </w:rPr>
        <w:t xml:space="preserve">, </w:t>
      </w:r>
      <w:r w:rsidRPr="004D7AEA">
        <w:rPr>
          <w:rFonts w:ascii="Arial" w:hAnsi="Arial" w:cs="Arial"/>
          <w:sz w:val="24"/>
          <w:szCs w:val="24"/>
        </w:rPr>
        <w:t>English</w:t>
      </w:r>
      <w:r>
        <w:rPr>
          <w:rFonts w:ascii="Arial" w:hAnsi="Arial" w:cs="Arial"/>
          <w:sz w:val="24"/>
          <w:szCs w:val="24"/>
        </w:rPr>
        <w:t xml:space="preserve">, or </w:t>
      </w:r>
      <w:r w:rsidRPr="004D7AEA">
        <w:rPr>
          <w:rFonts w:ascii="Arial" w:hAnsi="Arial" w:cs="Arial"/>
          <w:sz w:val="24"/>
          <w:szCs w:val="24"/>
        </w:rPr>
        <w:t xml:space="preserve">your own language.  </w:t>
      </w:r>
    </w:p>
    <w:p w14:paraId="546B6941" w14:textId="77777777" w:rsidR="004D7AEA" w:rsidRPr="009C0FE1" w:rsidRDefault="004D7AEA" w:rsidP="004D7AEA">
      <w:pPr>
        <w:spacing w:after="0"/>
        <w:rPr>
          <w:rFonts w:ascii="Arial" w:hAnsi="Arial" w:cs="Arial"/>
          <w:sz w:val="18"/>
          <w:szCs w:val="18"/>
        </w:rPr>
      </w:pPr>
    </w:p>
    <w:p w14:paraId="3B4F2084" w14:textId="1C1B0B9B" w:rsidR="004D7AEA" w:rsidRDefault="004D7AEA" w:rsidP="004D7AEA">
      <w:pPr>
        <w:spacing w:after="0"/>
        <w:rPr>
          <w:rFonts w:ascii="Arial" w:hAnsi="Arial" w:cs="Arial"/>
          <w:sz w:val="24"/>
          <w:szCs w:val="24"/>
        </w:rPr>
      </w:pPr>
      <w:r w:rsidRPr="004D7AEA">
        <w:rPr>
          <w:rFonts w:ascii="Arial" w:hAnsi="Arial" w:cs="Arial"/>
          <w:b/>
          <w:bCs/>
          <w:sz w:val="24"/>
          <w:szCs w:val="24"/>
        </w:rPr>
        <w:t>PLEASE TAKE ACTION AS SOON AS POSSIBLE UNTIL</w:t>
      </w:r>
      <w:r w:rsidRPr="004D7AEA">
        <w:rPr>
          <w:rFonts w:ascii="Arial" w:hAnsi="Arial" w:cs="Arial"/>
          <w:sz w:val="24"/>
          <w:szCs w:val="24"/>
        </w:rPr>
        <w:t xml:space="preserve">: </w:t>
      </w:r>
      <w:r w:rsidR="009F3B98">
        <w:rPr>
          <w:rFonts w:ascii="Arial" w:hAnsi="Arial" w:cs="Arial"/>
          <w:sz w:val="24"/>
          <w:szCs w:val="24"/>
        </w:rPr>
        <w:t>March 28</w:t>
      </w:r>
      <w:r>
        <w:rPr>
          <w:rFonts w:ascii="Arial" w:hAnsi="Arial" w:cs="Arial"/>
          <w:sz w:val="24"/>
          <w:szCs w:val="24"/>
        </w:rPr>
        <w:t xml:space="preserve">, </w:t>
      </w:r>
      <w:r w:rsidRPr="004D7AEA">
        <w:rPr>
          <w:rFonts w:ascii="Arial" w:hAnsi="Arial" w:cs="Arial"/>
          <w:sz w:val="24"/>
          <w:szCs w:val="24"/>
        </w:rPr>
        <w:t xml:space="preserve">2024  </w:t>
      </w:r>
    </w:p>
    <w:p w14:paraId="29A05AF0" w14:textId="77777777" w:rsidR="004D7AEA" w:rsidRPr="009C0FE1" w:rsidRDefault="004D7AEA" w:rsidP="004D7AEA">
      <w:pPr>
        <w:spacing w:after="0"/>
        <w:rPr>
          <w:rFonts w:ascii="Arial" w:hAnsi="Arial" w:cs="Arial"/>
          <w:sz w:val="18"/>
          <w:szCs w:val="18"/>
        </w:rPr>
      </w:pPr>
    </w:p>
    <w:p w14:paraId="58272DC5" w14:textId="659F417E" w:rsidR="00F82492" w:rsidRPr="004D7AEA" w:rsidRDefault="004D7AEA" w:rsidP="004D7AEA">
      <w:pPr>
        <w:spacing w:after="0"/>
        <w:rPr>
          <w:rFonts w:ascii="Arial" w:hAnsi="Arial" w:cs="Arial"/>
          <w:sz w:val="24"/>
          <w:szCs w:val="24"/>
        </w:rPr>
      </w:pPr>
      <w:r w:rsidRPr="004D7AEA">
        <w:rPr>
          <w:rFonts w:ascii="Arial" w:hAnsi="Arial" w:cs="Arial"/>
          <w:b/>
          <w:bCs/>
          <w:sz w:val="24"/>
          <w:szCs w:val="24"/>
        </w:rPr>
        <w:t>NAME AND PRONOUN</w:t>
      </w:r>
      <w:r w:rsidRPr="004D7AEA">
        <w:rPr>
          <w:rFonts w:ascii="Arial" w:hAnsi="Arial" w:cs="Arial"/>
          <w:sz w:val="24"/>
          <w:szCs w:val="24"/>
        </w:rPr>
        <w:t xml:space="preserve">: Asylum seekers denied reception (they/them)      </w:t>
      </w:r>
    </w:p>
    <w:sectPr w:rsidR="00F82492" w:rsidRPr="004D7AEA" w:rsidSect="004D7AEA">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1BA27" w14:textId="77777777" w:rsidR="00ED26AA" w:rsidRDefault="00ED26AA" w:rsidP="004D7AEA">
      <w:pPr>
        <w:spacing w:after="0" w:line="240" w:lineRule="auto"/>
      </w:pPr>
      <w:r>
        <w:separator/>
      </w:r>
    </w:p>
  </w:endnote>
  <w:endnote w:type="continuationSeparator" w:id="0">
    <w:p w14:paraId="3FFAC7F1" w14:textId="77777777" w:rsidR="00ED26AA" w:rsidRDefault="00ED26AA" w:rsidP="004D7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6F672" w14:textId="333EA71B" w:rsidR="00DA7EB3" w:rsidRPr="00925AB8" w:rsidRDefault="00DA7EB3" w:rsidP="00DA7EB3">
    <w:pPr>
      <w:spacing w:after="0" w:line="240" w:lineRule="auto"/>
      <w:jc w:val="center"/>
      <w:rPr>
        <w:rFonts w:ascii="Arial" w:eastAsia="Calibri Light" w:hAnsi="Arial" w:cs="Arial"/>
        <w:color w:val="000000" w:themeColor="text1"/>
        <w:sz w:val="20"/>
        <w:szCs w:val="20"/>
      </w:rPr>
    </w:pPr>
    <w:r w:rsidRPr="00925AB8">
      <w:rPr>
        <w:rFonts w:ascii="Arial" w:eastAsia="Calibri Light" w:hAnsi="Arial" w:cs="Arial"/>
        <w:color w:val="000000" w:themeColor="text1"/>
        <w:sz w:val="20"/>
        <w:szCs w:val="20"/>
        <w:lang w:val="en-GB"/>
      </w:rPr>
      <w:t>AIUSA’s Urgent Action Network | 311 W. 43</w:t>
    </w:r>
    <w:r w:rsidRPr="00925AB8">
      <w:rPr>
        <w:rFonts w:ascii="Arial" w:eastAsia="Calibri Light" w:hAnsi="Arial" w:cs="Arial"/>
        <w:color w:val="000000" w:themeColor="text1"/>
        <w:sz w:val="20"/>
        <w:szCs w:val="20"/>
        <w:vertAlign w:val="superscript"/>
        <w:lang w:val="en-GB"/>
      </w:rPr>
      <w:t>rd</w:t>
    </w:r>
    <w:r w:rsidRPr="00925AB8">
      <w:rPr>
        <w:rFonts w:ascii="Arial" w:eastAsia="Calibri Light" w:hAnsi="Arial" w:cs="Arial"/>
        <w:color w:val="000000" w:themeColor="text1"/>
        <w:sz w:val="20"/>
        <w:szCs w:val="20"/>
        <w:lang w:val="en-GB"/>
      </w:rPr>
      <w:t xml:space="preserve"> Street, 7</w:t>
    </w:r>
    <w:r w:rsidRPr="00925AB8">
      <w:rPr>
        <w:rFonts w:ascii="Arial" w:eastAsia="Calibri Light" w:hAnsi="Arial" w:cs="Arial"/>
        <w:color w:val="000000" w:themeColor="text1"/>
        <w:sz w:val="20"/>
        <w:szCs w:val="20"/>
        <w:vertAlign w:val="superscript"/>
        <w:lang w:val="en-GB"/>
      </w:rPr>
      <w:t>th</w:t>
    </w:r>
    <w:r w:rsidRPr="00925AB8">
      <w:rPr>
        <w:rFonts w:ascii="Arial" w:eastAsia="Calibri Light" w:hAnsi="Arial" w:cs="Arial"/>
        <w:color w:val="000000" w:themeColor="text1"/>
        <w:sz w:val="20"/>
        <w:szCs w:val="20"/>
        <w:lang w:val="en-GB"/>
      </w:rPr>
      <w:t xml:space="preserve"> Fl, New York, NY 10036</w:t>
    </w:r>
  </w:p>
  <w:p w14:paraId="2CAAA16C" w14:textId="5DFA2F94" w:rsidR="00CD2842" w:rsidRPr="00DA7EB3" w:rsidRDefault="00DA7EB3" w:rsidP="00DA7EB3">
    <w:pPr>
      <w:pStyle w:val="Footer"/>
      <w:jc w:val="center"/>
      <w:rPr>
        <w:rFonts w:ascii="Arial" w:hAnsi="Arial" w:cs="Arial"/>
        <w:sz w:val="20"/>
        <w:szCs w:val="20"/>
      </w:rPr>
    </w:pPr>
    <w:r w:rsidRPr="00925AB8">
      <w:rPr>
        <w:rFonts w:ascii="Arial" w:eastAsia="Calibri Light" w:hAnsi="Arial" w:cs="Arial"/>
        <w:color w:val="000000" w:themeColor="text1"/>
        <w:sz w:val="20"/>
        <w:szCs w:val="20"/>
        <w:lang w:val="en-GB"/>
      </w:rPr>
      <w:t xml:space="preserve">| </w:t>
    </w:r>
    <w:hyperlink r:id="rId1">
      <w:r w:rsidRPr="00925AB8">
        <w:rPr>
          <w:rStyle w:val="Hyperlink"/>
          <w:rFonts w:ascii="Arial" w:eastAsia="Calibri Light" w:hAnsi="Arial" w:cs="Arial"/>
          <w:sz w:val="20"/>
          <w:szCs w:val="20"/>
          <w:lang w:val="en-GB"/>
        </w:rPr>
        <w:t>uan@aiusa.org</w:t>
      </w:r>
    </w:hyperlink>
    <w:r w:rsidRPr="00925AB8">
      <w:rPr>
        <w:rFonts w:ascii="Arial" w:eastAsia="Calibri Light" w:hAnsi="Arial" w:cs="Arial"/>
        <w:color w:val="000000" w:themeColor="text1"/>
        <w:sz w:val="20"/>
        <w:szCs w:val="20"/>
        <w:lang w:val="en-GB"/>
      </w:rPr>
      <w:t xml:space="preserve"> | </w:t>
    </w:r>
    <w:hyperlink r:id="rId2">
      <w:r w:rsidRPr="00925AB8">
        <w:rPr>
          <w:rStyle w:val="Hyperlink"/>
          <w:rFonts w:ascii="Arial" w:eastAsia="Calibri Light" w:hAnsi="Arial" w:cs="Arial"/>
          <w:sz w:val="20"/>
          <w:szCs w:val="20"/>
          <w:lang w:val="en-GB"/>
        </w:rPr>
        <w:t>www.amnestyusa.org/uan</w:t>
      </w:r>
    </w:hyperlink>
  </w:p>
  <w:p w14:paraId="41056180" w14:textId="77777777" w:rsidR="00CD2842" w:rsidRDefault="00CD2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C0DD" w14:textId="67E1F298" w:rsidR="00CD2842" w:rsidRDefault="0043439E" w:rsidP="0043439E">
    <w:pPr>
      <w:pStyle w:val="Footer"/>
      <w:jc w:val="right"/>
    </w:pPr>
    <w:r>
      <w:rPr>
        <w:noProof/>
      </w:rPr>
      <w:drawing>
        <wp:inline distT="0" distB="0" distL="0" distR="0" wp14:anchorId="62249180" wp14:editId="2FEEC500">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94964" w14:textId="77777777" w:rsidR="00ED26AA" w:rsidRDefault="00ED26AA" w:rsidP="004D7AEA">
      <w:pPr>
        <w:spacing w:after="0" w:line="240" w:lineRule="auto"/>
      </w:pPr>
      <w:r>
        <w:separator/>
      </w:r>
    </w:p>
  </w:footnote>
  <w:footnote w:type="continuationSeparator" w:id="0">
    <w:p w14:paraId="5345BBEF" w14:textId="77777777" w:rsidR="00ED26AA" w:rsidRDefault="00ED26AA" w:rsidP="004D7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D5775" w14:textId="04B3DC5B" w:rsidR="004D7AEA" w:rsidRPr="004D7AEA" w:rsidRDefault="004D7AEA" w:rsidP="004D7AEA">
    <w:pPr>
      <w:rPr>
        <w:rFonts w:ascii="Arial" w:hAnsi="Arial" w:cs="Arial"/>
        <w:sz w:val="20"/>
        <w:szCs w:val="20"/>
      </w:rPr>
    </w:pPr>
    <w:r w:rsidRPr="004D7AEA">
      <w:rPr>
        <w:rFonts w:ascii="Arial" w:hAnsi="Arial" w:cs="Arial"/>
        <w:sz w:val="20"/>
        <w:szCs w:val="20"/>
      </w:rPr>
      <w:t xml:space="preserve">First UA: 113/23 Index: EUR 14/7512/2023 Belgium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4D7AEA">
      <w:rPr>
        <w:rFonts w:ascii="Arial" w:hAnsi="Arial" w:cs="Arial"/>
        <w:sz w:val="20"/>
        <w:szCs w:val="20"/>
      </w:rPr>
      <w:t xml:space="preserve">Date: 14 December 2023  </w:t>
    </w:r>
  </w:p>
  <w:p w14:paraId="49B3BE80" w14:textId="77777777" w:rsidR="004D7AEA" w:rsidRDefault="004D7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063A" w14:textId="1697EA86" w:rsidR="00CD2842" w:rsidRPr="0043439E" w:rsidRDefault="0043439E" w:rsidP="0043439E">
    <w:pPr>
      <w:rPr>
        <w:rFonts w:ascii="Arial" w:hAnsi="Arial" w:cs="Arial"/>
        <w:sz w:val="20"/>
        <w:szCs w:val="20"/>
      </w:rPr>
    </w:pPr>
    <w:r w:rsidRPr="004D7AEA">
      <w:rPr>
        <w:rFonts w:ascii="Arial" w:hAnsi="Arial" w:cs="Arial"/>
        <w:sz w:val="20"/>
        <w:szCs w:val="20"/>
      </w:rPr>
      <w:t xml:space="preserve">First UA: 113/23 Index: EUR 14/7512/2023 Belgium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4D7AEA">
      <w:rPr>
        <w:rFonts w:ascii="Arial" w:hAnsi="Arial" w:cs="Arial"/>
        <w:sz w:val="20"/>
        <w:szCs w:val="20"/>
      </w:rPr>
      <w:t xml:space="preserve">Date: 14 December 2023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EA"/>
    <w:rsid w:val="00195A69"/>
    <w:rsid w:val="001F6895"/>
    <w:rsid w:val="001F6AA1"/>
    <w:rsid w:val="00225443"/>
    <w:rsid w:val="002756C9"/>
    <w:rsid w:val="00362D21"/>
    <w:rsid w:val="004072E6"/>
    <w:rsid w:val="0043439E"/>
    <w:rsid w:val="004C28D6"/>
    <w:rsid w:val="004D7AEA"/>
    <w:rsid w:val="005622CE"/>
    <w:rsid w:val="00617EAE"/>
    <w:rsid w:val="00765389"/>
    <w:rsid w:val="00842589"/>
    <w:rsid w:val="00876B42"/>
    <w:rsid w:val="00884992"/>
    <w:rsid w:val="009C0FE1"/>
    <w:rsid w:val="009D4B34"/>
    <w:rsid w:val="009F3B98"/>
    <w:rsid w:val="00A51665"/>
    <w:rsid w:val="00A93333"/>
    <w:rsid w:val="00BB76E8"/>
    <w:rsid w:val="00BD5CBB"/>
    <w:rsid w:val="00CC1DDF"/>
    <w:rsid w:val="00CD2842"/>
    <w:rsid w:val="00D36629"/>
    <w:rsid w:val="00D66806"/>
    <w:rsid w:val="00D9306A"/>
    <w:rsid w:val="00DA7EB3"/>
    <w:rsid w:val="00DE094D"/>
    <w:rsid w:val="00DE520F"/>
    <w:rsid w:val="00EB0B01"/>
    <w:rsid w:val="00ED26AA"/>
    <w:rsid w:val="00F11550"/>
    <w:rsid w:val="00F13D1F"/>
    <w:rsid w:val="00F52ED9"/>
    <w:rsid w:val="00F82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E0EF"/>
  <w15:chartTrackingRefBased/>
  <w15:docId w15:val="{05FB2BA2-70D6-483D-8430-E70123A7F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AEA"/>
  </w:style>
  <w:style w:type="paragraph" w:styleId="Footer">
    <w:name w:val="footer"/>
    <w:basedOn w:val="Normal"/>
    <w:link w:val="FooterChar"/>
    <w:uiPriority w:val="99"/>
    <w:unhideWhenUsed/>
    <w:rsid w:val="004D7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AEA"/>
  </w:style>
  <w:style w:type="paragraph" w:customStyle="1" w:styleId="paragraph">
    <w:name w:val="paragraph"/>
    <w:basedOn w:val="Normal"/>
    <w:rsid w:val="004D7A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D7AEA"/>
  </w:style>
  <w:style w:type="character" w:styleId="Hyperlink">
    <w:name w:val="Hyperlink"/>
    <w:basedOn w:val="DefaultParagraphFont"/>
    <w:uiPriority w:val="99"/>
    <w:semiHidden/>
    <w:unhideWhenUsed/>
    <w:rsid w:val="004D7AEA"/>
    <w:rPr>
      <w:color w:val="0000FF"/>
      <w:u w:val="single"/>
    </w:rPr>
  </w:style>
  <w:style w:type="character" w:styleId="CommentReference">
    <w:name w:val="annotation reference"/>
    <w:basedOn w:val="DefaultParagraphFont"/>
    <w:uiPriority w:val="99"/>
    <w:semiHidden/>
    <w:unhideWhenUsed/>
    <w:rsid w:val="00225443"/>
    <w:rPr>
      <w:sz w:val="16"/>
      <w:szCs w:val="16"/>
    </w:rPr>
  </w:style>
  <w:style w:type="paragraph" w:styleId="CommentText">
    <w:name w:val="annotation text"/>
    <w:basedOn w:val="Normal"/>
    <w:link w:val="CommentTextChar"/>
    <w:uiPriority w:val="99"/>
    <w:unhideWhenUsed/>
    <w:rsid w:val="00225443"/>
    <w:pPr>
      <w:spacing w:line="240" w:lineRule="auto"/>
    </w:pPr>
    <w:rPr>
      <w:sz w:val="20"/>
      <w:szCs w:val="20"/>
    </w:rPr>
  </w:style>
  <w:style w:type="character" w:customStyle="1" w:styleId="CommentTextChar">
    <w:name w:val="Comment Text Char"/>
    <w:basedOn w:val="DefaultParagraphFont"/>
    <w:link w:val="CommentText"/>
    <w:uiPriority w:val="99"/>
    <w:rsid w:val="00225443"/>
    <w:rPr>
      <w:sz w:val="20"/>
      <w:szCs w:val="20"/>
    </w:rPr>
  </w:style>
  <w:style w:type="paragraph" w:styleId="CommentSubject">
    <w:name w:val="annotation subject"/>
    <w:basedOn w:val="CommentText"/>
    <w:next w:val="CommentText"/>
    <w:link w:val="CommentSubjectChar"/>
    <w:uiPriority w:val="99"/>
    <w:semiHidden/>
    <w:unhideWhenUsed/>
    <w:rsid w:val="00225443"/>
    <w:rPr>
      <w:b/>
      <w:bCs/>
    </w:rPr>
  </w:style>
  <w:style w:type="character" w:customStyle="1" w:styleId="CommentSubjectChar">
    <w:name w:val="Comment Subject Char"/>
    <w:basedOn w:val="CommentTextChar"/>
    <w:link w:val="CommentSubject"/>
    <w:uiPriority w:val="99"/>
    <w:semiHidden/>
    <w:rsid w:val="00225443"/>
    <w:rPr>
      <w:b/>
      <w:bCs/>
      <w:sz w:val="20"/>
      <w:szCs w:val="20"/>
    </w:rPr>
  </w:style>
  <w:style w:type="character" w:customStyle="1" w:styleId="cf01">
    <w:name w:val="cf01"/>
    <w:basedOn w:val="DefaultParagraphFont"/>
    <w:rsid w:val="0088499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washington@diplobel.fed.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35</cp:revision>
  <dcterms:created xsi:type="dcterms:W3CDTF">2023-12-15T17:39:00Z</dcterms:created>
  <dcterms:modified xsi:type="dcterms:W3CDTF">2024-02-02T22:17:00Z</dcterms:modified>
</cp:coreProperties>
</file>