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1D69" w14:textId="77777777" w:rsidR="004279E2" w:rsidRPr="004279E2" w:rsidRDefault="004279E2">
      <w:pPr>
        <w:rPr>
          <w:rFonts w:ascii="Arial" w:hAnsi="Arial" w:cs="Arial"/>
          <w:sz w:val="60"/>
          <w:szCs w:val="60"/>
        </w:rPr>
      </w:pPr>
      <w:r w:rsidRPr="004279E2">
        <w:rPr>
          <w:rFonts w:ascii="Arial" w:hAnsi="Arial" w:cs="Arial"/>
          <w:sz w:val="60"/>
          <w:szCs w:val="60"/>
          <w:highlight w:val="yellow"/>
        </w:rPr>
        <w:t>URGENT ACTION</w:t>
      </w:r>
      <w:r w:rsidRPr="004279E2">
        <w:rPr>
          <w:rFonts w:ascii="Arial" w:hAnsi="Arial" w:cs="Arial"/>
          <w:sz w:val="60"/>
          <w:szCs w:val="60"/>
        </w:rPr>
        <w:t xml:space="preserve"> </w:t>
      </w:r>
    </w:p>
    <w:p w14:paraId="30414899" w14:textId="77777777" w:rsidR="004279E2" w:rsidRPr="004279E2" w:rsidRDefault="004279E2" w:rsidP="004279E2">
      <w:pPr>
        <w:spacing w:after="0"/>
        <w:rPr>
          <w:rFonts w:ascii="Arial" w:hAnsi="Arial" w:cs="Arial"/>
          <w:b/>
          <w:bCs/>
          <w:sz w:val="28"/>
          <w:szCs w:val="28"/>
        </w:rPr>
      </w:pPr>
      <w:proofErr w:type="gramStart"/>
      <w:r w:rsidRPr="004279E2">
        <w:rPr>
          <w:rFonts w:ascii="Arial" w:hAnsi="Arial" w:cs="Arial"/>
          <w:b/>
          <w:bCs/>
          <w:sz w:val="28"/>
          <w:szCs w:val="28"/>
        </w:rPr>
        <w:t>MAN</w:t>
      </w:r>
      <w:proofErr w:type="gramEnd"/>
      <w:r w:rsidRPr="004279E2">
        <w:rPr>
          <w:rFonts w:ascii="Arial" w:hAnsi="Arial" w:cs="Arial"/>
          <w:b/>
          <w:bCs/>
          <w:sz w:val="28"/>
          <w:szCs w:val="28"/>
        </w:rPr>
        <w:t xml:space="preserve"> AT GRAVE RISK OF PROTEST-RELATED EXECUTION IN IRAN </w:t>
      </w:r>
    </w:p>
    <w:p w14:paraId="6D41155E" w14:textId="0803DA54" w:rsidR="004279E2" w:rsidRDefault="004279E2" w:rsidP="004279E2">
      <w:pPr>
        <w:spacing w:after="0"/>
        <w:rPr>
          <w:rFonts w:ascii="Arial" w:hAnsi="Arial" w:cs="Arial"/>
          <w:b/>
          <w:bCs/>
        </w:rPr>
      </w:pPr>
      <w:r w:rsidRPr="004279E2">
        <w:rPr>
          <w:rFonts w:ascii="Arial" w:hAnsi="Arial" w:cs="Arial"/>
          <w:b/>
          <w:bCs/>
        </w:rPr>
        <w:t xml:space="preserve">Iranian Kurdish man Reza (Gholamreza) </w:t>
      </w:r>
      <w:proofErr w:type="spellStart"/>
      <w:r w:rsidRPr="004279E2">
        <w:rPr>
          <w:rFonts w:ascii="Arial" w:hAnsi="Arial" w:cs="Arial"/>
          <w:b/>
          <w:bCs/>
        </w:rPr>
        <w:t>Rasaei</w:t>
      </w:r>
      <w:proofErr w:type="spellEnd"/>
      <w:r w:rsidRPr="004279E2">
        <w:rPr>
          <w:rFonts w:ascii="Arial" w:hAnsi="Arial" w:cs="Arial"/>
          <w:b/>
          <w:bCs/>
        </w:rPr>
        <w:t xml:space="preserve"> is at imminent risk of execution in relation to the September-December 2022 nationwide protests. On December </w:t>
      </w:r>
      <w:r w:rsidR="00D03FC2" w:rsidRPr="004279E2">
        <w:rPr>
          <w:rFonts w:ascii="Arial" w:hAnsi="Arial" w:cs="Arial"/>
          <w:b/>
          <w:bCs/>
        </w:rPr>
        <w:t>16</w:t>
      </w:r>
      <w:r w:rsidR="00D03FC2">
        <w:rPr>
          <w:rFonts w:ascii="Arial" w:hAnsi="Arial" w:cs="Arial"/>
          <w:b/>
          <w:bCs/>
        </w:rPr>
        <w:t xml:space="preserve">, </w:t>
      </w:r>
      <w:r w:rsidRPr="004279E2">
        <w:rPr>
          <w:rFonts w:ascii="Arial" w:hAnsi="Arial" w:cs="Arial"/>
          <w:b/>
          <w:bCs/>
        </w:rPr>
        <w:t>2023, his conviction and death sentence for “murder”</w:t>
      </w:r>
      <w:r w:rsidR="00AE5C4B" w:rsidRPr="00AE5C4B">
        <w:rPr>
          <w:rFonts w:ascii="Arial" w:hAnsi="Arial" w:cs="Arial"/>
          <w:b/>
          <w:bCs/>
        </w:rPr>
        <w:t xml:space="preserve">, which were issued by a criminal court </w:t>
      </w:r>
      <w:r w:rsidRPr="004279E2">
        <w:rPr>
          <w:rFonts w:ascii="Arial" w:hAnsi="Arial" w:cs="Arial"/>
          <w:b/>
          <w:bCs/>
        </w:rPr>
        <w:t>following a grossly unfair trial that admitted his torture-tainted forced “confessions” as “evidence”. On December</w:t>
      </w:r>
      <w:r w:rsidR="00D34E22">
        <w:rPr>
          <w:rFonts w:ascii="Arial" w:hAnsi="Arial" w:cs="Arial"/>
          <w:b/>
          <w:bCs/>
        </w:rPr>
        <w:t xml:space="preserve"> </w:t>
      </w:r>
      <w:r w:rsidR="00D34E22" w:rsidRPr="004279E2">
        <w:rPr>
          <w:rFonts w:ascii="Arial" w:hAnsi="Arial" w:cs="Arial"/>
          <w:b/>
          <w:bCs/>
        </w:rPr>
        <w:t>31</w:t>
      </w:r>
      <w:r w:rsidRPr="004279E2">
        <w:rPr>
          <w:rFonts w:ascii="Arial" w:hAnsi="Arial" w:cs="Arial"/>
          <w:b/>
          <w:bCs/>
        </w:rPr>
        <w:t xml:space="preserve">, his sentence was sent for implementation, amid an ongoing alarming spike in executions across the country.    </w:t>
      </w:r>
    </w:p>
    <w:p w14:paraId="37603322" w14:textId="77777777" w:rsidR="004279E2" w:rsidRPr="004279E2" w:rsidRDefault="004279E2" w:rsidP="004279E2">
      <w:pPr>
        <w:spacing w:after="0"/>
        <w:rPr>
          <w:rFonts w:ascii="Arial" w:hAnsi="Arial" w:cs="Arial"/>
          <w:b/>
          <w:bCs/>
          <w:sz w:val="18"/>
          <w:szCs w:val="18"/>
        </w:rPr>
      </w:pPr>
    </w:p>
    <w:p w14:paraId="070BC0D4" w14:textId="77777777" w:rsidR="004279E2" w:rsidRDefault="004279E2" w:rsidP="004279E2">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68F13C4F" w14:textId="77777777" w:rsidR="004279E2" w:rsidRDefault="004279E2" w:rsidP="004279E2">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w:t>
      </w:r>
      <w:proofErr w:type="gramStart"/>
      <w:r w:rsidRPr="005E5BFF">
        <w:rPr>
          <w:rStyle w:val="normaltextrun"/>
          <w:rFonts w:ascii="Arial" w:hAnsi="Arial" w:cs="Arial"/>
          <w:color w:val="000000"/>
          <w:sz w:val="20"/>
          <w:szCs w:val="20"/>
        </w:rPr>
        <w:t>using</w:t>
      </w:r>
      <w:proofErr w:type="gramEnd"/>
      <w:r w:rsidRPr="005E5BFF">
        <w:rPr>
          <w:rStyle w:val="normaltextrun"/>
          <w:rFonts w:ascii="Arial"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40FE55D2" w14:textId="77777777" w:rsidR="004279E2" w:rsidRPr="004279E2" w:rsidRDefault="008B677B" w:rsidP="004279E2">
      <w:pPr>
        <w:pStyle w:val="paragraph"/>
        <w:numPr>
          <w:ilvl w:val="0"/>
          <w:numId w:val="1"/>
        </w:numPr>
        <w:spacing w:before="0" w:beforeAutospacing="0" w:after="0" w:afterAutospacing="0"/>
        <w:textAlignment w:val="baseline"/>
        <w:rPr>
          <w:rStyle w:val="normaltextrun"/>
          <w:rFonts w:ascii="Arial" w:hAnsi="Arial" w:cs="Arial"/>
        </w:rPr>
      </w:pPr>
      <w:hyperlink r:id="rId7" w:tgtFrame="_blank" w:history="1">
        <w:r w:rsidR="004279E2" w:rsidRPr="005E5BFF">
          <w:rPr>
            <w:rStyle w:val="normaltextrun"/>
            <w:rFonts w:ascii="Arial" w:hAnsi="Arial" w:cs="Arial"/>
            <w:color w:val="0563C1"/>
            <w:sz w:val="20"/>
            <w:szCs w:val="20"/>
            <w:u w:val="single"/>
          </w:rPr>
          <w:t>Click here</w:t>
        </w:r>
      </w:hyperlink>
      <w:r w:rsidR="004279E2" w:rsidRPr="005E5BFF">
        <w:rPr>
          <w:rStyle w:val="normaltextrun"/>
          <w:rFonts w:ascii="Arial" w:hAnsi="Arial" w:cs="Arial"/>
          <w:color w:val="000000"/>
          <w:sz w:val="20"/>
          <w:szCs w:val="20"/>
        </w:rPr>
        <w:t xml:space="preserve"> to let us know the </w:t>
      </w:r>
      <w:r w:rsidR="004279E2" w:rsidRPr="000304AE">
        <w:rPr>
          <w:rStyle w:val="normaltextrun"/>
          <w:rFonts w:ascii="Arial" w:hAnsi="Arial" w:cs="Arial"/>
          <w:sz w:val="20"/>
          <w:szCs w:val="20"/>
        </w:rPr>
        <w:t xml:space="preserve">actions you took on </w:t>
      </w:r>
      <w:r w:rsidR="004279E2">
        <w:rPr>
          <w:rStyle w:val="normaltextrun"/>
          <w:rFonts w:ascii="Arial" w:hAnsi="Arial" w:cs="Arial"/>
          <w:b/>
          <w:bCs/>
          <w:i/>
          <w:iCs/>
          <w:color w:val="000000" w:themeColor="text1"/>
          <w:sz w:val="20"/>
          <w:szCs w:val="20"/>
        </w:rPr>
        <w:t>Second U</w:t>
      </w:r>
      <w:r w:rsidR="004279E2" w:rsidRPr="00B2281E">
        <w:rPr>
          <w:rStyle w:val="normaltextrun"/>
          <w:rFonts w:ascii="Arial" w:hAnsi="Arial" w:cs="Arial"/>
          <w:b/>
          <w:bCs/>
          <w:i/>
          <w:iCs/>
          <w:color w:val="000000" w:themeColor="text1"/>
          <w:sz w:val="20"/>
          <w:szCs w:val="20"/>
        </w:rPr>
        <w:t xml:space="preserve">rgent Action </w:t>
      </w:r>
      <w:r w:rsidR="004279E2">
        <w:rPr>
          <w:rStyle w:val="normaltextrun"/>
          <w:rFonts w:ascii="Arial" w:hAnsi="Arial" w:cs="Arial"/>
          <w:b/>
          <w:bCs/>
          <w:i/>
          <w:iCs/>
          <w:color w:val="000000" w:themeColor="text1"/>
          <w:sz w:val="20"/>
          <w:szCs w:val="20"/>
        </w:rPr>
        <w:t>107</w:t>
      </w:r>
      <w:r w:rsidR="004279E2" w:rsidRPr="00B2281E">
        <w:rPr>
          <w:rStyle w:val="normaltextrun"/>
          <w:rFonts w:ascii="Arial" w:hAnsi="Arial" w:cs="Arial"/>
          <w:b/>
          <w:bCs/>
          <w:i/>
          <w:iCs/>
          <w:color w:val="000000" w:themeColor="text1"/>
          <w:sz w:val="20"/>
          <w:szCs w:val="20"/>
        </w:rPr>
        <w:t xml:space="preserve">.23. </w:t>
      </w:r>
      <w:r w:rsidR="004279E2" w:rsidRPr="000304AE">
        <w:rPr>
          <w:rStyle w:val="normaltextrun"/>
          <w:rFonts w:ascii="Arial" w:hAnsi="Arial" w:cs="Arial"/>
          <w:sz w:val="20"/>
          <w:szCs w:val="20"/>
        </w:rPr>
        <w:t xml:space="preserve">It’s important </w:t>
      </w:r>
      <w:r w:rsidR="004279E2" w:rsidRPr="005E5BFF">
        <w:rPr>
          <w:rStyle w:val="normaltextrun"/>
          <w:rFonts w:ascii="Arial" w:hAnsi="Arial" w:cs="Arial"/>
          <w:color w:val="000000"/>
          <w:sz w:val="20"/>
          <w:szCs w:val="20"/>
        </w:rPr>
        <w:t>to report because we share the total number with the officials we are trying to persuade and the people we are trying to help.</w:t>
      </w:r>
    </w:p>
    <w:p w14:paraId="45FD0855" w14:textId="77777777" w:rsidR="004279E2" w:rsidRPr="004279E2" w:rsidRDefault="004279E2" w:rsidP="004279E2">
      <w:pPr>
        <w:pStyle w:val="paragraph"/>
        <w:spacing w:before="0" w:beforeAutospacing="0" w:after="0" w:afterAutospacing="0"/>
        <w:textAlignment w:val="baseline"/>
        <w:rPr>
          <w:rStyle w:val="normaltextrun"/>
          <w:rFonts w:ascii="Arial" w:hAnsi="Arial" w:cs="Arial"/>
          <w:color w:val="000000"/>
          <w:sz w:val="18"/>
          <w:szCs w:val="18"/>
        </w:rPr>
      </w:pPr>
    </w:p>
    <w:p w14:paraId="352291BF" w14:textId="77777777" w:rsidR="004279E2" w:rsidRDefault="004279E2" w:rsidP="004279E2">
      <w:pPr>
        <w:pStyle w:val="paragraph"/>
        <w:spacing w:before="0" w:beforeAutospacing="0" w:after="0" w:afterAutospacing="0"/>
        <w:textAlignment w:val="baseline"/>
        <w:rPr>
          <w:rFonts w:ascii="Arial" w:hAnsi="Arial" w:cs="Arial"/>
          <w:b/>
          <w:bCs/>
          <w:sz w:val="20"/>
          <w:szCs w:val="20"/>
        </w:rPr>
        <w:sectPr w:rsidR="004279E2" w:rsidSect="00023866">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A9BA6E4" w14:textId="77777777" w:rsidR="004279E2" w:rsidRPr="004279E2" w:rsidRDefault="004279E2" w:rsidP="004279E2">
      <w:pPr>
        <w:pStyle w:val="paragraph"/>
        <w:spacing w:before="0" w:beforeAutospacing="0" w:after="0" w:afterAutospacing="0"/>
        <w:textAlignment w:val="baseline"/>
        <w:rPr>
          <w:rFonts w:ascii="Arial" w:hAnsi="Arial" w:cs="Arial"/>
          <w:b/>
          <w:bCs/>
          <w:sz w:val="20"/>
          <w:szCs w:val="20"/>
        </w:rPr>
      </w:pPr>
      <w:r w:rsidRPr="004279E2">
        <w:rPr>
          <w:rFonts w:ascii="Arial" w:hAnsi="Arial" w:cs="Arial"/>
          <w:b/>
          <w:bCs/>
          <w:sz w:val="20"/>
          <w:szCs w:val="20"/>
        </w:rPr>
        <w:t xml:space="preserve">Head of judiciary, Gholamhossein Mohseni Ejei </w:t>
      </w:r>
    </w:p>
    <w:p w14:paraId="4B7509AD" w14:textId="77777777" w:rsidR="004279E2" w:rsidRDefault="004279E2" w:rsidP="004279E2">
      <w:pPr>
        <w:pStyle w:val="paragraph"/>
        <w:spacing w:before="0" w:beforeAutospacing="0" w:after="0" w:afterAutospacing="0"/>
        <w:textAlignment w:val="baseline"/>
        <w:rPr>
          <w:rFonts w:ascii="Arial" w:hAnsi="Arial" w:cs="Arial"/>
          <w:sz w:val="20"/>
          <w:szCs w:val="20"/>
        </w:rPr>
      </w:pPr>
      <w:r w:rsidRPr="004279E2">
        <w:rPr>
          <w:rFonts w:ascii="Arial" w:hAnsi="Arial" w:cs="Arial"/>
          <w:sz w:val="20"/>
          <w:szCs w:val="20"/>
        </w:rPr>
        <w:t xml:space="preserve">c/o Embassy of Iran to the European Union, Avenue Franklin Roosevelt No. 15, 1050 </w:t>
      </w:r>
      <w:proofErr w:type="spellStart"/>
      <w:r w:rsidRPr="004279E2">
        <w:rPr>
          <w:rFonts w:ascii="Arial" w:hAnsi="Arial" w:cs="Arial"/>
          <w:sz w:val="20"/>
          <w:szCs w:val="20"/>
        </w:rPr>
        <w:t>Bruxelles</w:t>
      </w:r>
      <w:proofErr w:type="spellEnd"/>
      <w:r w:rsidRPr="004279E2">
        <w:rPr>
          <w:rFonts w:ascii="Arial" w:hAnsi="Arial" w:cs="Arial"/>
          <w:sz w:val="20"/>
          <w:szCs w:val="20"/>
        </w:rPr>
        <w:t>, Belgium</w:t>
      </w:r>
    </w:p>
    <w:p w14:paraId="0C533BFF" w14:textId="64011C65" w:rsidR="004279E2" w:rsidRPr="00240C6D" w:rsidRDefault="004279E2" w:rsidP="004279E2">
      <w:pPr>
        <w:pStyle w:val="paragraph"/>
        <w:spacing w:before="0" w:beforeAutospacing="0" w:after="0" w:afterAutospacing="0"/>
        <w:jc w:val="right"/>
        <w:textAlignment w:val="baseline"/>
        <w:rPr>
          <w:rFonts w:ascii="Arial" w:hAnsi="Arial" w:cs="Arial"/>
          <w:b/>
          <w:bCs/>
          <w:sz w:val="20"/>
          <w:szCs w:val="20"/>
        </w:rPr>
      </w:pPr>
      <w:r>
        <w:rPr>
          <w:rFonts w:ascii="Arial" w:hAnsi="Arial" w:cs="Arial"/>
          <w:sz w:val="20"/>
          <w:szCs w:val="20"/>
        </w:rPr>
        <w:br w:type="column"/>
      </w:r>
      <w:r w:rsidRPr="00240C6D">
        <w:rPr>
          <w:rFonts w:ascii="Arial" w:hAnsi="Arial" w:cs="Arial"/>
          <w:b/>
          <w:bCs/>
          <w:sz w:val="20"/>
          <w:szCs w:val="20"/>
        </w:rPr>
        <w:t>Supreme Leader ‘Ali Khamenei</w:t>
      </w:r>
    </w:p>
    <w:p w14:paraId="703165EC" w14:textId="77777777" w:rsidR="004279E2" w:rsidRPr="00240C6D" w:rsidRDefault="004279E2" w:rsidP="004279E2">
      <w:pPr>
        <w:pStyle w:val="paragraph"/>
        <w:spacing w:before="0" w:beforeAutospacing="0" w:after="0" w:afterAutospacing="0"/>
        <w:jc w:val="right"/>
        <w:textAlignment w:val="baseline"/>
        <w:rPr>
          <w:rFonts w:ascii="Arial" w:hAnsi="Arial" w:cs="Arial"/>
          <w:sz w:val="20"/>
          <w:szCs w:val="20"/>
        </w:rPr>
      </w:pPr>
      <w:r w:rsidRPr="00240C6D">
        <w:rPr>
          <w:rFonts w:ascii="Arial" w:hAnsi="Arial" w:cs="Arial"/>
          <w:sz w:val="20"/>
          <w:szCs w:val="20"/>
        </w:rPr>
        <w:t>c/o Permanent Mission of the Islamic Republic of Iran to the United Nations</w:t>
      </w:r>
    </w:p>
    <w:p w14:paraId="32200918" w14:textId="77777777" w:rsidR="004279E2" w:rsidRPr="00240C6D" w:rsidRDefault="004279E2" w:rsidP="004279E2">
      <w:pPr>
        <w:spacing w:after="0" w:line="240" w:lineRule="auto"/>
        <w:jc w:val="right"/>
        <w:rPr>
          <w:rFonts w:ascii="Arial" w:eastAsia="Times New Roman" w:hAnsi="Arial" w:cs="Arial"/>
          <w:kern w:val="0"/>
          <w:sz w:val="20"/>
          <w:szCs w:val="20"/>
          <w14:ligatures w14:val="none"/>
        </w:rPr>
      </w:pPr>
      <w:r w:rsidRPr="00240C6D">
        <w:rPr>
          <w:rFonts w:ascii="Arial" w:eastAsia="Times New Roman" w:hAnsi="Arial" w:cs="Arial"/>
          <w:kern w:val="0"/>
          <w:sz w:val="20"/>
          <w:szCs w:val="20"/>
          <w14:ligatures w14:val="none"/>
        </w:rPr>
        <w:t>622 3rd Ave, 34th floor</w:t>
      </w:r>
    </w:p>
    <w:p w14:paraId="17A613B7" w14:textId="57EDE7AE" w:rsidR="004279E2" w:rsidRPr="00240C6D" w:rsidRDefault="004279E2" w:rsidP="004279E2">
      <w:pPr>
        <w:spacing w:after="0" w:line="240" w:lineRule="auto"/>
        <w:jc w:val="right"/>
        <w:rPr>
          <w:rFonts w:ascii="Arial" w:eastAsia="Times New Roman" w:hAnsi="Arial" w:cs="Arial"/>
          <w:kern w:val="0"/>
          <w:sz w:val="20"/>
          <w:szCs w:val="20"/>
          <w14:ligatures w14:val="none"/>
        </w:rPr>
      </w:pPr>
      <w:r w:rsidRPr="00240C6D">
        <w:rPr>
          <w:rFonts w:ascii="Arial" w:eastAsia="Times New Roman" w:hAnsi="Arial" w:cs="Arial"/>
          <w:kern w:val="0"/>
          <w:sz w:val="20"/>
          <w:szCs w:val="20"/>
          <w14:ligatures w14:val="none"/>
        </w:rPr>
        <w:t>New York, NY 10017</w:t>
      </w:r>
      <w:r w:rsidRPr="00240C6D">
        <w:rPr>
          <w:rFonts w:ascii="Arial" w:eastAsia="Times New Roman" w:hAnsi="Arial" w:cs="Arial"/>
          <w:kern w:val="0"/>
          <w:sz w:val="20"/>
          <w:szCs w:val="20"/>
          <w14:ligatures w14:val="none"/>
        </w:rPr>
        <w:br/>
        <w:t>Email: iranunny@mfa.gov.ir</w:t>
      </w:r>
    </w:p>
    <w:p w14:paraId="0A3E1FB6" w14:textId="44FE44AC" w:rsidR="004279E2" w:rsidRPr="004279E2" w:rsidRDefault="004279E2" w:rsidP="004279E2">
      <w:pPr>
        <w:pStyle w:val="paragraph"/>
        <w:spacing w:before="0" w:beforeAutospacing="0" w:after="0" w:afterAutospacing="0"/>
        <w:textAlignment w:val="baseline"/>
        <w:rPr>
          <w:rFonts w:ascii="Arial" w:hAnsi="Arial" w:cs="Arial"/>
          <w:sz w:val="20"/>
          <w:szCs w:val="20"/>
        </w:rPr>
        <w:sectPr w:rsidR="004279E2" w:rsidRPr="004279E2" w:rsidSect="004279E2">
          <w:type w:val="continuous"/>
          <w:pgSz w:w="12240" w:h="15840"/>
          <w:pgMar w:top="720" w:right="720" w:bottom="2160" w:left="720" w:header="720" w:footer="720" w:gutter="0"/>
          <w:cols w:num="2" w:space="720"/>
          <w:docGrid w:linePitch="360"/>
        </w:sectPr>
      </w:pPr>
    </w:p>
    <w:p w14:paraId="5577209F" w14:textId="309317D3" w:rsid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rPr>
        <w:t xml:space="preserve">Dear Mr. Gholamhossein Mohseni Ejei,  </w:t>
      </w:r>
    </w:p>
    <w:p w14:paraId="6FB68DBA" w14:textId="77777777" w:rsidR="002B4AE7" w:rsidRPr="002B4AE7" w:rsidRDefault="002B4AE7" w:rsidP="004279E2">
      <w:pPr>
        <w:pStyle w:val="paragraph"/>
        <w:spacing w:before="0" w:beforeAutospacing="0" w:after="0" w:afterAutospacing="0"/>
        <w:textAlignment w:val="baseline"/>
        <w:rPr>
          <w:rFonts w:ascii="Arial" w:hAnsi="Arial" w:cs="Arial"/>
          <w:sz w:val="18"/>
          <w:szCs w:val="18"/>
        </w:rPr>
      </w:pPr>
    </w:p>
    <w:p w14:paraId="0E5D089A" w14:textId="77777777" w:rsidR="003E03AB" w:rsidRPr="005B0AE7" w:rsidRDefault="004279E2" w:rsidP="004279E2">
      <w:pPr>
        <w:pStyle w:val="paragraph"/>
        <w:spacing w:before="0" w:beforeAutospacing="0" w:after="0" w:afterAutospacing="0"/>
        <w:textAlignment w:val="baseline"/>
        <w:rPr>
          <w:rFonts w:ascii="Arial" w:hAnsi="Arial" w:cs="Arial"/>
        </w:rPr>
      </w:pPr>
      <w:r w:rsidRPr="00DC398A">
        <w:rPr>
          <w:rFonts w:ascii="Arial" w:hAnsi="Arial" w:cs="Arial"/>
          <w:b/>
          <w:bCs/>
        </w:rPr>
        <w:t xml:space="preserve">Reza (Gholamreza) </w:t>
      </w:r>
      <w:proofErr w:type="spellStart"/>
      <w:r w:rsidRPr="00DC398A">
        <w:rPr>
          <w:rFonts w:ascii="Arial" w:hAnsi="Arial" w:cs="Arial"/>
          <w:b/>
          <w:bCs/>
        </w:rPr>
        <w:t>Rasaei</w:t>
      </w:r>
      <w:proofErr w:type="spellEnd"/>
      <w:r w:rsidRPr="004279E2">
        <w:rPr>
          <w:rFonts w:ascii="Arial" w:hAnsi="Arial" w:cs="Arial"/>
        </w:rPr>
        <w:t xml:space="preserve">, aged 34, from Iran’s oppressed Kurdish and </w:t>
      </w:r>
      <w:proofErr w:type="spellStart"/>
      <w:r w:rsidRPr="004279E2">
        <w:rPr>
          <w:rFonts w:ascii="Arial" w:hAnsi="Arial" w:cs="Arial"/>
        </w:rPr>
        <w:t>Yaresan</w:t>
      </w:r>
      <w:proofErr w:type="spellEnd"/>
      <w:r w:rsidRPr="004279E2">
        <w:rPr>
          <w:rFonts w:ascii="Arial" w:hAnsi="Arial" w:cs="Arial"/>
        </w:rPr>
        <w:t xml:space="preserve"> ethnic and religious </w:t>
      </w:r>
      <w:r w:rsidRPr="005B0AE7">
        <w:rPr>
          <w:rFonts w:ascii="Arial" w:hAnsi="Arial" w:cs="Arial"/>
        </w:rPr>
        <w:t xml:space="preserve">minorities, respectively, is at imminent risk of execution in relation to the “Woman Life Freedom” nationwide protests which took place between September and December 2022. In a ruling </w:t>
      </w:r>
      <w:r w:rsidR="004864BC" w:rsidRPr="005B0AE7">
        <w:rPr>
          <w:rFonts w:ascii="Arial" w:hAnsi="Arial" w:cs="Arial"/>
        </w:rPr>
        <w:t>d</w:t>
      </w:r>
      <w:r w:rsidRPr="005B0AE7">
        <w:rPr>
          <w:rFonts w:ascii="Arial" w:hAnsi="Arial" w:cs="Arial"/>
        </w:rPr>
        <w:t>ated December</w:t>
      </w:r>
      <w:r w:rsidR="0004488A" w:rsidRPr="005B0AE7">
        <w:rPr>
          <w:rFonts w:ascii="Arial" w:hAnsi="Arial" w:cs="Arial"/>
        </w:rPr>
        <w:t xml:space="preserve"> 16,</w:t>
      </w:r>
      <w:r w:rsidRPr="005B0AE7">
        <w:rPr>
          <w:rFonts w:ascii="Arial" w:hAnsi="Arial" w:cs="Arial"/>
        </w:rPr>
        <w:t xml:space="preserve"> 2023, his conviction for “murder” </w:t>
      </w:r>
      <w:r w:rsidR="008F51B6" w:rsidRPr="005B0AE7">
        <w:rPr>
          <w:rFonts w:ascii="Arial" w:hAnsi="Arial" w:cs="Arial"/>
        </w:rPr>
        <w:t>was upheld with the</w:t>
      </w:r>
      <w:r w:rsidRPr="005B0AE7">
        <w:rPr>
          <w:rFonts w:ascii="Arial" w:hAnsi="Arial" w:cs="Arial"/>
        </w:rPr>
        <w:t xml:space="preserve"> death sentence. </w:t>
      </w:r>
    </w:p>
    <w:p w14:paraId="32DC07F4" w14:textId="77777777" w:rsidR="003E03AB" w:rsidRPr="005B0AE7" w:rsidRDefault="003E03AB" w:rsidP="004279E2">
      <w:pPr>
        <w:pStyle w:val="paragraph"/>
        <w:spacing w:before="0" w:beforeAutospacing="0" w:after="0" w:afterAutospacing="0"/>
        <w:textAlignment w:val="baseline"/>
        <w:rPr>
          <w:rFonts w:ascii="Arial" w:hAnsi="Arial" w:cs="Arial"/>
          <w:sz w:val="18"/>
          <w:szCs w:val="18"/>
        </w:rPr>
      </w:pPr>
    </w:p>
    <w:p w14:paraId="5DE2E6C9" w14:textId="6A4D19EF" w:rsidR="004279E2" w:rsidRPr="005B0AE7" w:rsidRDefault="004279E2" w:rsidP="004279E2">
      <w:pPr>
        <w:pStyle w:val="paragraph"/>
        <w:spacing w:before="0" w:beforeAutospacing="0" w:after="0" w:afterAutospacing="0"/>
        <w:textAlignment w:val="baseline"/>
        <w:rPr>
          <w:rFonts w:ascii="Arial" w:hAnsi="Arial" w:cs="Arial"/>
        </w:rPr>
      </w:pPr>
      <w:r w:rsidRPr="005B0AE7">
        <w:rPr>
          <w:rFonts w:ascii="Arial" w:hAnsi="Arial" w:cs="Arial"/>
        </w:rPr>
        <w:t xml:space="preserve">On October </w:t>
      </w:r>
      <w:r w:rsidR="00935D72" w:rsidRPr="005B0AE7">
        <w:rPr>
          <w:rFonts w:ascii="Arial" w:hAnsi="Arial" w:cs="Arial"/>
        </w:rPr>
        <w:t xml:space="preserve">7, </w:t>
      </w:r>
      <w:r w:rsidRPr="005B0AE7">
        <w:rPr>
          <w:rFonts w:ascii="Arial" w:hAnsi="Arial" w:cs="Arial"/>
        </w:rPr>
        <w:t>2023</w:t>
      </w:r>
      <w:r w:rsidR="005B0AE7" w:rsidRPr="005B0AE7">
        <w:rPr>
          <w:rFonts w:ascii="Arial" w:hAnsi="Arial" w:cs="Arial"/>
        </w:rPr>
        <w:t xml:space="preserve">, </w:t>
      </w:r>
      <w:r w:rsidR="005B0AE7" w:rsidRPr="005B0AE7">
        <w:rPr>
          <w:rFonts w:ascii="Arial" w:hAnsi="Arial" w:cs="Arial"/>
        </w:rPr>
        <w:t>Branch Two of Criminal Court 1 in Kermanshah province sentenced</w:t>
      </w:r>
      <w:r w:rsidR="005B0AE7" w:rsidRPr="005B0AE7">
        <w:rPr>
          <w:rFonts w:ascii="Arial" w:hAnsi="Arial" w:cs="Arial"/>
        </w:rPr>
        <w:t xml:space="preserve"> </w:t>
      </w:r>
      <w:r w:rsidRPr="005B0AE7">
        <w:rPr>
          <w:rFonts w:ascii="Arial" w:hAnsi="Arial" w:cs="Arial"/>
        </w:rPr>
        <w:t xml:space="preserve">Reza </w:t>
      </w:r>
      <w:proofErr w:type="spellStart"/>
      <w:r w:rsidRPr="005B0AE7">
        <w:rPr>
          <w:rFonts w:ascii="Arial" w:hAnsi="Arial" w:cs="Arial"/>
        </w:rPr>
        <w:t>Rasaei</w:t>
      </w:r>
      <w:proofErr w:type="spellEnd"/>
      <w:r w:rsidRPr="005B0AE7">
        <w:rPr>
          <w:rFonts w:ascii="Arial" w:hAnsi="Arial" w:cs="Arial"/>
        </w:rPr>
        <w:t xml:space="preserve"> </w:t>
      </w:r>
      <w:r w:rsidR="00B47EA5" w:rsidRPr="005B0AE7">
        <w:rPr>
          <w:rFonts w:ascii="Arial" w:hAnsi="Arial" w:cs="Arial"/>
        </w:rPr>
        <w:t xml:space="preserve">was sentenced </w:t>
      </w:r>
      <w:r w:rsidRPr="005B0AE7">
        <w:rPr>
          <w:rFonts w:ascii="Arial" w:hAnsi="Arial" w:cs="Arial"/>
        </w:rPr>
        <w:t>to death in connection to the killing of an agent, identified as a member of the Revolutionary Guards by Iranian state media</w:t>
      </w:r>
      <w:r w:rsidR="003A3B93" w:rsidRPr="005B0AE7">
        <w:rPr>
          <w:rFonts w:ascii="Arial" w:hAnsi="Arial" w:cs="Arial"/>
        </w:rPr>
        <w:t xml:space="preserve">. </w:t>
      </w:r>
      <w:r w:rsidRPr="005B0AE7">
        <w:rPr>
          <w:rFonts w:ascii="Arial" w:hAnsi="Arial" w:cs="Arial"/>
        </w:rPr>
        <w:t xml:space="preserve">Reza </w:t>
      </w:r>
      <w:proofErr w:type="spellStart"/>
      <w:r w:rsidRPr="005B0AE7">
        <w:rPr>
          <w:rFonts w:ascii="Arial" w:hAnsi="Arial" w:cs="Arial"/>
        </w:rPr>
        <w:t>Rasaei</w:t>
      </w:r>
      <w:proofErr w:type="spellEnd"/>
      <w:r w:rsidRPr="005B0AE7">
        <w:rPr>
          <w:rFonts w:ascii="Arial" w:hAnsi="Arial" w:cs="Arial"/>
        </w:rPr>
        <w:t xml:space="preserve"> has repeatedly denied involvement and stated, including during trial, that his forced “confessions” were made under torture and other </w:t>
      </w:r>
      <w:r w:rsidR="003A3B93" w:rsidRPr="005B0AE7">
        <w:rPr>
          <w:rFonts w:ascii="Arial" w:hAnsi="Arial" w:cs="Arial"/>
        </w:rPr>
        <w:t>ill treatment</w:t>
      </w:r>
      <w:r w:rsidRPr="005B0AE7">
        <w:rPr>
          <w:rFonts w:ascii="Arial" w:hAnsi="Arial" w:cs="Arial"/>
        </w:rPr>
        <w:t>. Despite this, his forced “confessions”</w:t>
      </w:r>
      <w:r w:rsidR="009B6738" w:rsidRPr="005B0AE7">
        <w:rPr>
          <w:rFonts w:ascii="Arial" w:hAnsi="Arial" w:cs="Arial"/>
        </w:rPr>
        <w:t xml:space="preserve"> were admitted</w:t>
      </w:r>
      <w:r w:rsidRPr="005B0AE7">
        <w:rPr>
          <w:rFonts w:ascii="Arial" w:hAnsi="Arial" w:cs="Arial"/>
        </w:rPr>
        <w:t xml:space="preserve"> as “evidence”. </w:t>
      </w:r>
      <w:r w:rsidR="00E67171" w:rsidRPr="005B0AE7">
        <w:rPr>
          <w:rFonts w:ascii="Arial" w:hAnsi="Arial" w:cs="Arial"/>
        </w:rPr>
        <w:t xml:space="preserve">Reza </w:t>
      </w:r>
      <w:proofErr w:type="spellStart"/>
      <w:r w:rsidR="00E67171" w:rsidRPr="005B0AE7">
        <w:rPr>
          <w:rFonts w:ascii="Arial" w:hAnsi="Arial" w:cs="Arial"/>
        </w:rPr>
        <w:t>Rasaei’s</w:t>
      </w:r>
      <w:proofErr w:type="spellEnd"/>
      <w:r w:rsidRPr="005B0AE7">
        <w:rPr>
          <w:rFonts w:ascii="Arial" w:hAnsi="Arial" w:cs="Arial"/>
        </w:rPr>
        <w:t xml:space="preserve"> right to a fair trial was flagrantly violated, including </w:t>
      </w:r>
      <w:r w:rsidR="00E67171" w:rsidRPr="005B0AE7">
        <w:rPr>
          <w:rFonts w:ascii="Arial" w:hAnsi="Arial" w:cs="Arial"/>
        </w:rPr>
        <w:t xml:space="preserve">to </w:t>
      </w:r>
      <w:r w:rsidRPr="005B0AE7">
        <w:rPr>
          <w:rFonts w:ascii="Arial" w:hAnsi="Arial" w:cs="Arial"/>
        </w:rPr>
        <w:t>access</w:t>
      </w:r>
      <w:r w:rsidR="00E67171" w:rsidRPr="005B0AE7">
        <w:rPr>
          <w:rFonts w:ascii="Arial" w:hAnsi="Arial" w:cs="Arial"/>
        </w:rPr>
        <w:t xml:space="preserve"> </w:t>
      </w:r>
      <w:r w:rsidR="004E3791" w:rsidRPr="005B0AE7">
        <w:rPr>
          <w:rFonts w:ascii="Arial" w:hAnsi="Arial" w:cs="Arial"/>
        </w:rPr>
        <w:t xml:space="preserve">to </w:t>
      </w:r>
      <w:r w:rsidRPr="005B0AE7">
        <w:rPr>
          <w:rFonts w:ascii="Arial" w:hAnsi="Arial" w:cs="Arial"/>
        </w:rPr>
        <w:t>a lawyer of his choosing</w:t>
      </w:r>
      <w:r w:rsidR="006E4DFC" w:rsidRPr="005B0AE7">
        <w:rPr>
          <w:rFonts w:ascii="Arial" w:hAnsi="Arial" w:cs="Arial"/>
        </w:rPr>
        <w:t xml:space="preserve">. </w:t>
      </w:r>
    </w:p>
    <w:p w14:paraId="3168C242" w14:textId="77777777" w:rsidR="004279E2" w:rsidRPr="005B0AE7" w:rsidRDefault="004279E2" w:rsidP="004279E2">
      <w:pPr>
        <w:pStyle w:val="paragraph"/>
        <w:spacing w:before="0" w:beforeAutospacing="0" w:after="0" w:afterAutospacing="0"/>
        <w:textAlignment w:val="baseline"/>
        <w:rPr>
          <w:rFonts w:ascii="Arial" w:hAnsi="Arial" w:cs="Arial"/>
          <w:sz w:val="18"/>
          <w:szCs w:val="18"/>
        </w:rPr>
      </w:pPr>
    </w:p>
    <w:p w14:paraId="2F9E6B10" w14:textId="4A7AF56E" w:rsidR="004279E2" w:rsidRDefault="004279E2" w:rsidP="004279E2">
      <w:pPr>
        <w:pStyle w:val="paragraph"/>
        <w:spacing w:before="0" w:beforeAutospacing="0" w:after="0" w:afterAutospacing="0"/>
        <w:textAlignment w:val="baseline"/>
        <w:rPr>
          <w:rFonts w:ascii="Arial" w:hAnsi="Arial" w:cs="Arial"/>
        </w:rPr>
      </w:pPr>
      <w:r w:rsidRPr="005B0AE7">
        <w:rPr>
          <w:rFonts w:ascii="Arial" w:hAnsi="Arial" w:cs="Arial"/>
        </w:rPr>
        <w:t xml:space="preserve">I urge you to immediately halt any plans to carry out Reza (Gholamreza) </w:t>
      </w:r>
      <w:proofErr w:type="spellStart"/>
      <w:r w:rsidRPr="005B0AE7">
        <w:rPr>
          <w:rFonts w:ascii="Arial" w:hAnsi="Arial" w:cs="Arial"/>
        </w:rPr>
        <w:t>Rasaei’s</w:t>
      </w:r>
      <w:proofErr w:type="spellEnd"/>
      <w:r w:rsidRPr="005B0AE7">
        <w:rPr>
          <w:rFonts w:ascii="Arial" w:hAnsi="Arial" w:cs="Arial"/>
        </w:rPr>
        <w:t xml:space="preserve"> execution and quash his conviction and death sentence. If charged with a recognizable criminal offen</w:t>
      </w:r>
      <w:r w:rsidR="003A6B53" w:rsidRPr="005B0AE7">
        <w:rPr>
          <w:rFonts w:ascii="Arial" w:hAnsi="Arial" w:cs="Arial"/>
        </w:rPr>
        <w:t>s</w:t>
      </w:r>
      <w:r w:rsidRPr="005B0AE7">
        <w:rPr>
          <w:rFonts w:ascii="Arial" w:hAnsi="Arial" w:cs="Arial"/>
        </w:rPr>
        <w:t>e, proceedings must meet international fair trial standards without recourse to the</w:t>
      </w:r>
      <w:r w:rsidRPr="004279E2">
        <w:rPr>
          <w:rFonts w:ascii="Arial" w:hAnsi="Arial" w:cs="Arial"/>
        </w:rPr>
        <w:t xml:space="preserve"> death penalty and exclude “confessions” obtained under torture. I urge you to immediately grant Reza </w:t>
      </w:r>
      <w:proofErr w:type="spellStart"/>
      <w:r w:rsidRPr="004279E2">
        <w:rPr>
          <w:rFonts w:ascii="Arial" w:hAnsi="Arial" w:cs="Arial"/>
        </w:rPr>
        <w:t>Rasaei</w:t>
      </w:r>
      <w:proofErr w:type="spellEnd"/>
      <w:r w:rsidRPr="004279E2">
        <w:rPr>
          <w:rFonts w:ascii="Arial" w:hAnsi="Arial" w:cs="Arial"/>
        </w:rPr>
        <w:t xml:space="preserve"> access to his family, independently chosen lawyer, and adequate medical care. I urge you to protect him from further torture and other ill-treatment and investigate his torture allegations</w:t>
      </w:r>
      <w:r w:rsidR="008C34CD">
        <w:rPr>
          <w:rFonts w:ascii="Arial" w:hAnsi="Arial" w:cs="Arial"/>
        </w:rPr>
        <w:t>.</w:t>
      </w:r>
    </w:p>
    <w:p w14:paraId="36357C29" w14:textId="77777777" w:rsidR="002B4AE7" w:rsidRPr="002B4AE7" w:rsidRDefault="002B4AE7" w:rsidP="004279E2">
      <w:pPr>
        <w:pStyle w:val="paragraph"/>
        <w:spacing w:before="0" w:beforeAutospacing="0" w:after="0" w:afterAutospacing="0"/>
        <w:textAlignment w:val="baseline"/>
        <w:rPr>
          <w:rFonts w:ascii="Arial" w:hAnsi="Arial" w:cs="Arial"/>
          <w:sz w:val="18"/>
          <w:szCs w:val="18"/>
        </w:rPr>
      </w:pPr>
    </w:p>
    <w:p w14:paraId="7F18C291" w14:textId="77777777" w:rsid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rPr>
        <w:t xml:space="preserve">Yours sincerely,   </w:t>
      </w:r>
    </w:p>
    <w:p w14:paraId="12BBF2CD" w14:textId="77777777" w:rsidR="005B0AE7" w:rsidRDefault="005B0AE7" w:rsidP="004279E2">
      <w:pPr>
        <w:pStyle w:val="paragraph"/>
        <w:spacing w:before="0" w:beforeAutospacing="0" w:after="0" w:afterAutospacing="0"/>
        <w:textAlignment w:val="baseline"/>
        <w:rPr>
          <w:rFonts w:ascii="Arial" w:hAnsi="Arial" w:cs="Arial"/>
        </w:rPr>
      </w:pPr>
    </w:p>
    <w:p w14:paraId="73C60969" w14:textId="77777777" w:rsidR="005B0AE7" w:rsidRDefault="005B0AE7" w:rsidP="004279E2">
      <w:pPr>
        <w:pStyle w:val="paragraph"/>
        <w:spacing w:before="0" w:beforeAutospacing="0" w:after="0" w:afterAutospacing="0"/>
        <w:textAlignment w:val="baseline"/>
        <w:rPr>
          <w:rFonts w:ascii="Arial" w:hAnsi="Arial" w:cs="Arial"/>
        </w:rPr>
      </w:pPr>
    </w:p>
    <w:p w14:paraId="0836004C" w14:textId="77777777" w:rsidR="005B0AE7" w:rsidRDefault="005B0AE7" w:rsidP="004279E2">
      <w:pPr>
        <w:pStyle w:val="paragraph"/>
        <w:spacing w:before="0" w:beforeAutospacing="0" w:after="0" w:afterAutospacing="0"/>
        <w:textAlignment w:val="baseline"/>
        <w:rPr>
          <w:rFonts w:ascii="Arial" w:hAnsi="Arial" w:cs="Arial"/>
        </w:rPr>
      </w:pPr>
    </w:p>
    <w:p w14:paraId="26638A75" w14:textId="77777777" w:rsidR="00DB12E5" w:rsidRDefault="00DB12E5" w:rsidP="004279E2">
      <w:pPr>
        <w:pStyle w:val="paragraph"/>
        <w:spacing w:before="0" w:beforeAutospacing="0" w:after="0" w:afterAutospacing="0"/>
        <w:textAlignment w:val="baseline"/>
        <w:rPr>
          <w:rFonts w:ascii="Arial" w:hAnsi="Arial" w:cs="Arial"/>
        </w:rPr>
      </w:pPr>
    </w:p>
    <w:p w14:paraId="1598B36E" w14:textId="32529D26" w:rsidR="004279E2" w:rsidRPr="004279E2" w:rsidRDefault="004279E2" w:rsidP="004279E2">
      <w:pPr>
        <w:pStyle w:val="paragraph"/>
        <w:spacing w:before="0" w:beforeAutospacing="0" w:after="0" w:afterAutospacing="0"/>
        <w:textAlignment w:val="baseline"/>
        <w:rPr>
          <w:rFonts w:ascii="Arial" w:hAnsi="Arial" w:cs="Arial"/>
          <w:b/>
          <w:bCs/>
        </w:rPr>
      </w:pPr>
      <w:r w:rsidRPr="004279E2">
        <w:rPr>
          <w:rFonts w:ascii="Arial" w:hAnsi="Arial" w:cs="Arial"/>
          <w:b/>
          <w:bCs/>
          <w:highlight w:val="lightGray"/>
        </w:rPr>
        <w:lastRenderedPageBreak/>
        <w:t>ADDITIONAL INFORMATION</w:t>
      </w:r>
      <w:r w:rsidRPr="004279E2">
        <w:rPr>
          <w:rFonts w:ascii="Arial" w:hAnsi="Arial" w:cs="Arial"/>
          <w:b/>
          <w:bCs/>
        </w:rPr>
        <w:t xml:space="preserve">  </w:t>
      </w:r>
    </w:p>
    <w:p w14:paraId="2EBB6F5B" w14:textId="42F1F672" w:rsid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rPr>
        <w:t xml:space="preserve">From September to December 2022, an uprising against the Islamic Republic system took place across Iran sparked by the death in custody on September </w:t>
      </w:r>
      <w:r w:rsidR="000A5984" w:rsidRPr="004279E2">
        <w:rPr>
          <w:rFonts w:ascii="Arial" w:hAnsi="Arial" w:cs="Arial"/>
        </w:rPr>
        <w:t>16</w:t>
      </w:r>
      <w:r w:rsidR="000A5984">
        <w:rPr>
          <w:rFonts w:ascii="Arial" w:hAnsi="Arial" w:cs="Arial"/>
        </w:rPr>
        <w:t xml:space="preserve">, </w:t>
      </w:r>
      <w:r w:rsidR="000A5984" w:rsidRPr="004279E2">
        <w:rPr>
          <w:rFonts w:ascii="Arial" w:hAnsi="Arial" w:cs="Arial"/>
        </w:rPr>
        <w:t>2022,</w:t>
      </w:r>
      <w:r w:rsidRPr="004279E2">
        <w:rPr>
          <w:rFonts w:ascii="Arial" w:hAnsi="Arial" w:cs="Arial"/>
        </w:rPr>
        <w:t xml:space="preserve"> of </w:t>
      </w:r>
      <w:r w:rsidRPr="000A5984">
        <w:rPr>
          <w:rFonts w:ascii="Arial" w:hAnsi="Arial" w:cs="Arial"/>
          <w:b/>
          <w:bCs/>
        </w:rPr>
        <w:t>Jina Mahsa Amini</w:t>
      </w:r>
      <w:r w:rsidRPr="004279E2">
        <w:rPr>
          <w:rFonts w:ascii="Arial" w:hAnsi="Arial" w:cs="Arial"/>
        </w:rPr>
        <w:t xml:space="preserve"> days after her arbitrary arrest by Iran’s “morality” police. Iranian authorities extensively and unlawfully fired live ammunition, metal pellets</w:t>
      </w:r>
      <w:r w:rsidR="000A5984">
        <w:rPr>
          <w:rFonts w:ascii="Arial" w:hAnsi="Arial" w:cs="Arial"/>
        </w:rPr>
        <w:t>,</w:t>
      </w:r>
      <w:r w:rsidRPr="004279E2">
        <w:rPr>
          <w:rFonts w:ascii="Arial" w:hAnsi="Arial" w:cs="Arial"/>
        </w:rPr>
        <w:t xml:space="preserve"> and tear gas and subjected protesters to severe beatings. Hundreds of protesters and bystanders were unlawfully killed by security forces, including dozens of children, and thousands sustained injuries for which many did not seek medical care due to fear of arrest. More than half of those killed belonged to the oppressed Baluchi minority in </w:t>
      </w:r>
      <w:proofErr w:type="spellStart"/>
      <w:r w:rsidRPr="004279E2">
        <w:rPr>
          <w:rFonts w:ascii="Arial" w:hAnsi="Arial" w:cs="Arial"/>
        </w:rPr>
        <w:t>Sistan</w:t>
      </w:r>
      <w:proofErr w:type="spellEnd"/>
      <w:r w:rsidRPr="004279E2">
        <w:rPr>
          <w:rFonts w:ascii="Arial" w:hAnsi="Arial" w:cs="Arial"/>
        </w:rPr>
        <w:t xml:space="preserve"> and </w:t>
      </w:r>
      <w:proofErr w:type="spellStart"/>
      <w:r w:rsidRPr="004279E2">
        <w:rPr>
          <w:rFonts w:ascii="Arial" w:hAnsi="Arial" w:cs="Arial"/>
        </w:rPr>
        <w:t>Baluchestan</w:t>
      </w:r>
      <w:proofErr w:type="spellEnd"/>
      <w:r w:rsidRPr="004279E2">
        <w:rPr>
          <w:rFonts w:ascii="Arial" w:hAnsi="Arial" w:cs="Arial"/>
        </w:rPr>
        <w:t xml:space="preserve"> province and the Kurdish minority in the provinces of Kurdistan, </w:t>
      </w:r>
      <w:r w:rsidR="000A5984" w:rsidRPr="004279E2">
        <w:rPr>
          <w:rFonts w:ascii="Arial" w:hAnsi="Arial" w:cs="Arial"/>
        </w:rPr>
        <w:t>Kermanshah,</w:t>
      </w:r>
      <w:r w:rsidRPr="004279E2">
        <w:rPr>
          <w:rFonts w:ascii="Arial" w:hAnsi="Arial" w:cs="Arial"/>
        </w:rPr>
        <w:t xml:space="preserve"> and West Azerbaijan. </w:t>
      </w:r>
    </w:p>
    <w:p w14:paraId="425F7E3D" w14:textId="77777777" w:rsidR="004279E2" w:rsidRPr="002B4AE7" w:rsidRDefault="004279E2" w:rsidP="004279E2">
      <w:pPr>
        <w:pStyle w:val="paragraph"/>
        <w:spacing w:before="0" w:beforeAutospacing="0" w:after="0" w:afterAutospacing="0"/>
        <w:textAlignment w:val="baseline"/>
        <w:rPr>
          <w:rFonts w:ascii="Arial" w:hAnsi="Arial" w:cs="Arial"/>
          <w:sz w:val="18"/>
          <w:szCs w:val="18"/>
        </w:rPr>
      </w:pPr>
    </w:p>
    <w:p w14:paraId="561F95C4" w14:textId="27F9FEFD" w:rsid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rPr>
        <w:t>To date, the authorities have arbitrarily executed eight people in connection with the protests of 2022 after grossly unfair trials marred by torture allegations. On November</w:t>
      </w:r>
      <w:r w:rsidR="00355292">
        <w:rPr>
          <w:rFonts w:ascii="Arial" w:hAnsi="Arial" w:cs="Arial"/>
        </w:rPr>
        <w:t xml:space="preserve"> </w:t>
      </w:r>
      <w:r w:rsidR="00355292" w:rsidRPr="004279E2">
        <w:rPr>
          <w:rFonts w:ascii="Arial" w:hAnsi="Arial" w:cs="Arial"/>
        </w:rPr>
        <w:t>23</w:t>
      </w:r>
      <w:r w:rsidR="00355292">
        <w:rPr>
          <w:rFonts w:ascii="Arial" w:hAnsi="Arial" w:cs="Arial"/>
        </w:rPr>
        <w:t>,</w:t>
      </w:r>
      <w:r w:rsidRPr="004279E2">
        <w:rPr>
          <w:rFonts w:ascii="Arial" w:hAnsi="Arial" w:cs="Arial"/>
        </w:rPr>
        <w:t xml:space="preserve"> 2023, authorities executed </w:t>
      </w:r>
      <w:r w:rsidRPr="00355292">
        <w:rPr>
          <w:rFonts w:ascii="Arial" w:hAnsi="Arial" w:cs="Arial"/>
          <w:b/>
          <w:bCs/>
        </w:rPr>
        <w:t xml:space="preserve">Milad </w:t>
      </w:r>
      <w:proofErr w:type="spellStart"/>
      <w:r w:rsidRPr="00355292">
        <w:rPr>
          <w:rFonts w:ascii="Arial" w:hAnsi="Arial" w:cs="Arial"/>
          <w:b/>
          <w:bCs/>
        </w:rPr>
        <w:t>Zohrevand</w:t>
      </w:r>
      <w:proofErr w:type="spellEnd"/>
      <w:r w:rsidRPr="004279E2">
        <w:rPr>
          <w:rFonts w:ascii="Arial" w:hAnsi="Arial" w:cs="Arial"/>
        </w:rPr>
        <w:t xml:space="preserve">, ten days after his conviction and death sentence for “murder” in relation to the death of a Revolutionary Guards agent during the protests. According to human rights activists based outside Iran, after his arrest, he was denied access to a lawyer.   </w:t>
      </w:r>
    </w:p>
    <w:p w14:paraId="575D988A" w14:textId="77777777" w:rsidR="004279E2" w:rsidRPr="002B4AE7" w:rsidRDefault="004279E2" w:rsidP="004279E2">
      <w:pPr>
        <w:pStyle w:val="paragraph"/>
        <w:spacing w:before="0" w:beforeAutospacing="0" w:after="0" w:afterAutospacing="0"/>
        <w:textAlignment w:val="baseline"/>
        <w:rPr>
          <w:rFonts w:ascii="Arial" w:hAnsi="Arial" w:cs="Arial"/>
          <w:sz w:val="18"/>
          <w:szCs w:val="18"/>
        </w:rPr>
      </w:pPr>
    </w:p>
    <w:p w14:paraId="0C158E80" w14:textId="67B708DC" w:rsid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rPr>
        <w:t xml:space="preserve">Torture is a violation of international </w:t>
      </w:r>
      <w:r w:rsidR="00355292" w:rsidRPr="004279E2">
        <w:rPr>
          <w:rFonts w:ascii="Arial" w:hAnsi="Arial" w:cs="Arial"/>
        </w:rPr>
        <w:t>law,</w:t>
      </w:r>
      <w:r w:rsidRPr="004279E2">
        <w:rPr>
          <w:rFonts w:ascii="Arial" w:hAnsi="Arial" w:cs="Arial"/>
        </w:rPr>
        <w:t xml:space="preserve"> and its use is prohibited under all circumstances. Statements elicited </w:t>
      </w:r>
      <w:proofErr w:type="gramStart"/>
      <w:r w:rsidRPr="004279E2">
        <w:rPr>
          <w:rFonts w:ascii="Arial" w:hAnsi="Arial" w:cs="Arial"/>
        </w:rPr>
        <w:t>as a result of</w:t>
      </w:r>
      <w:proofErr w:type="gramEnd"/>
      <w:r w:rsidRPr="004279E2">
        <w:rPr>
          <w:rFonts w:ascii="Arial" w:hAnsi="Arial" w:cs="Arial"/>
        </w:rPr>
        <w:t xml:space="preserve"> torture, ill</w:t>
      </w:r>
      <w:r w:rsidR="00355292">
        <w:rPr>
          <w:rFonts w:ascii="Arial" w:hAnsi="Arial" w:cs="Arial"/>
        </w:rPr>
        <w:t xml:space="preserve"> </w:t>
      </w:r>
      <w:r w:rsidRPr="004279E2">
        <w:rPr>
          <w:rFonts w:ascii="Arial" w:hAnsi="Arial" w:cs="Arial"/>
        </w:rPr>
        <w:t>treatment</w:t>
      </w:r>
      <w:r w:rsidR="00355292">
        <w:rPr>
          <w:rFonts w:ascii="Arial" w:hAnsi="Arial" w:cs="Arial"/>
        </w:rPr>
        <w:t>,</w:t>
      </w:r>
      <w:r w:rsidRPr="004279E2">
        <w:rPr>
          <w:rFonts w:ascii="Arial" w:hAnsi="Arial" w:cs="Arial"/>
        </w:rPr>
        <w:t xml:space="preserve"> or other forms of coercion must be excluded as evidence in criminal proceedings. In view of the irreversible nature of the death penalty, the proceedings in capital cases must scrupulously observe all relevant international standards protecting the right to a fair trial. Anyone arrested or detained on a criminal charge must be treated in full compliance with Iran’s human rights obligations including rights to a fair trial. Amnesty International has consistently documented a pattern of systematic violations of the rights to a fair trial in Iran from the time of arrest and throughout the investigation, </w:t>
      </w:r>
      <w:r w:rsidR="00F91261" w:rsidRPr="004279E2">
        <w:rPr>
          <w:rFonts w:ascii="Arial" w:hAnsi="Arial" w:cs="Arial"/>
        </w:rPr>
        <w:t>trial,</w:t>
      </w:r>
      <w:r w:rsidRPr="004279E2">
        <w:rPr>
          <w:rFonts w:ascii="Arial" w:hAnsi="Arial" w:cs="Arial"/>
        </w:rPr>
        <w:t xml:space="preserve"> and appeal proceedings. Courts routinely ignore allegations of torture and other ill</w:t>
      </w:r>
      <w:r w:rsidR="00FF5FB7">
        <w:rPr>
          <w:rFonts w:ascii="Arial" w:hAnsi="Arial" w:cs="Arial"/>
        </w:rPr>
        <w:t xml:space="preserve"> </w:t>
      </w:r>
      <w:r w:rsidRPr="004279E2">
        <w:rPr>
          <w:rFonts w:ascii="Arial" w:hAnsi="Arial" w:cs="Arial"/>
        </w:rPr>
        <w:t xml:space="preserve">treatment, without ordering an investigation, and rely on torture-tainted “confessions” to issue convictions and sentences, including in death penalty cases. </w:t>
      </w:r>
    </w:p>
    <w:p w14:paraId="0B0656F3" w14:textId="77777777" w:rsidR="004279E2" w:rsidRPr="002B4AE7" w:rsidRDefault="004279E2" w:rsidP="004279E2">
      <w:pPr>
        <w:pStyle w:val="paragraph"/>
        <w:spacing w:before="0" w:beforeAutospacing="0" w:after="0" w:afterAutospacing="0"/>
        <w:textAlignment w:val="baseline"/>
        <w:rPr>
          <w:rFonts w:ascii="Arial" w:hAnsi="Arial" w:cs="Arial"/>
          <w:sz w:val="18"/>
          <w:szCs w:val="18"/>
        </w:rPr>
      </w:pPr>
    </w:p>
    <w:p w14:paraId="490B4727" w14:textId="5BDAB959" w:rsid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rPr>
        <w:t xml:space="preserve">Ethnic and religious minorities in Iran suffer entrenched discrimination in law and in practice. Iranian authorities curtail the access of ethnic minorities to education, </w:t>
      </w:r>
      <w:r w:rsidR="00FF5FB7" w:rsidRPr="004279E2">
        <w:rPr>
          <w:rFonts w:ascii="Arial" w:hAnsi="Arial" w:cs="Arial"/>
        </w:rPr>
        <w:t>employment,</w:t>
      </w:r>
      <w:r w:rsidRPr="004279E2">
        <w:rPr>
          <w:rFonts w:ascii="Arial" w:hAnsi="Arial" w:cs="Arial"/>
        </w:rPr>
        <w:t xml:space="preserve"> and political office. Religious minorities, including </w:t>
      </w:r>
      <w:proofErr w:type="spellStart"/>
      <w:r w:rsidRPr="004279E2">
        <w:rPr>
          <w:rFonts w:ascii="Arial" w:hAnsi="Arial" w:cs="Arial"/>
        </w:rPr>
        <w:t>Yaresan</w:t>
      </w:r>
      <w:proofErr w:type="spellEnd"/>
      <w:r w:rsidRPr="004279E2">
        <w:rPr>
          <w:rFonts w:ascii="Arial" w:hAnsi="Arial" w:cs="Arial"/>
        </w:rPr>
        <w:t xml:space="preserve">, also are subjected to discrimination in law and practice, including in access to education, employment, child adoption, political </w:t>
      </w:r>
      <w:r w:rsidR="00FF5FB7" w:rsidRPr="004279E2">
        <w:rPr>
          <w:rFonts w:ascii="Arial" w:hAnsi="Arial" w:cs="Arial"/>
        </w:rPr>
        <w:t>office,</w:t>
      </w:r>
      <w:r w:rsidRPr="004279E2">
        <w:rPr>
          <w:rFonts w:ascii="Arial" w:hAnsi="Arial" w:cs="Arial"/>
        </w:rPr>
        <w:t xml:space="preserve"> and places of worship. </w:t>
      </w:r>
    </w:p>
    <w:p w14:paraId="5BF9F960" w14:textId="77777777" w:rsidR="004279E2" w:rsidRPr="002B4AE7" w:rsidRDefault="004279E2" w:rsidP="004279E2">
      <w:pPr>
        <w:pStyle w:val="paragraph"/>
        <w:spacing w:before="0" w:beforeAutospacing="0" w:after="0" w:afterAutospacing="0"/>
        <w:textAlignment w:val="baseline"/>
        <w:rPr>
          <w:rFonts w:ascii="Arial" w:hAnsi="Arial" w:cs="Arial"/>
          <w:sz w:val="18"/>
          <w:szCs w:val="18"/>
        </w:rPr>
      </w:pPr>
    </w:p>
    <w:p w14:paraId="52EF8EE0" w14:textId="09272353" w:rsid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rPr>
        <w:t>The Iranian authorities have recently embarked on another alarming execution spree, executing at least 115 people in November 2023 alone. This spike comes against the backdrop of the Iranian authorities intensifying their use of the death penalty as a tool of political repression</w:t>
      </w:r>
      <w:r w:rsidR="00FF5FB7">
        <w:rPr>
          <w:rFonts w:ascii="Arial" w:hAnsi="Arial" w:cs="Arial"/>
        </w:rPr>
        <w:t>.</w:t>
      </w:r>
      <w:r w:rsidR="008A7B42">
        <w:rPr>
          <w:rFonts w:ascii="Arial" w:hAnsi="Arial" w:cs="Arial"/>
        </w:rPr>
        <w:t xml:space="preserve"> </w:t>
      </w:r>
      <w:r w:rsidR="008A7B42" w:rsidRPr="008A7B42">
        <w:rPr>
          <w:rFonts w:ascii="Arial" w:hAnsi="Arial" w:cs="Arial"/>
        </w:rPr>
        <w:t xml:space="preserve">For instance, on January 2, 2024, the authorities arbitrarily executed Iranian Kurdish man </w:t>
      </w:r>
      <w:hyperlink r:id="rId12" w:history="1">
        <w:r w:rsidR="008A7B42" w:rsidRPr="008A7B42">
          <w:rPr>
            <w:rStyle w:val="Hyperlink"/>
            <w:rFonts w:ascii="Arial" w:hAnsi="Arial" w:cs="Arial"/>
          </w:rPr>
          <w:t>Davoud Abdollahi</w:t>
        </w:r>
      </w:hyperlink>
      <w:r w:rsidR="008A7B42" w:rsidRPr="008A7B42">
        <w:rPr>
          <w:rFonts w:ascii="Arial" w:hAnsi="Arial" w:cs="Arial"/>
        </w:rPr>
        <w:t>, sentenced to death for “corruption on earth” following a unfair torture-tainted trial.</w:t>
      </w:r>
      <w:r w:rsidR="00FF5FB7">
        <w:rPr>
          <w:rFonts w:ascii="Arial" w:hAnsi="Arial" w:cs="Arial"/>
        </w:rPr>
        <w:t xml:space="preserve"> </w:t>
      </w:r>
      <w:r w:rsidRPr="004279E2">
        <w:rPr>
          <w:rFonts w:ascii="Arial" w:hAnsi="Arial" w:cs="Arial"/>
        </w:rPr>
        <w:t xml:space="preserve">The authorities are using this ultimate cruel and inhuman punishment </w:t>
      </w:r>
      <w:r w:rsidR="00913DE0">
        <w:rPr>
          <w:rFonts w:ascii="Arial" w:hAnsi="Arial" w:cs="Arial"/>
        </w:rPr>
        <w:t xml:space="preserve">to </w:t>
      </w:r>
      <w:r w:rsidRPr="004279E2">
        <w:rPr>
          <w:rFonts w:ascii="Arial" w:hAnsi="Arial" w:cs="Arial"/>
        </w:rPr>
        <w:t xml:space="preserve">impose subservience through brute force. </w:t>
      </w:r>
    </w:p>
    <w:p w14:paraId="71829749" w14:textId="77777777" w:rsidR="004279E2" w:rsidRPr="002B4AE7" w:rsidRDefault="004279E2" w:rsidP="004279E2">
      <w:pPr>
        <w:pStyle w:val="paragraph"/>
        <w:spacing w:before="0" w:beforeAutospacing="0" w:after="0" w:afterAutospacing="0"/>
        <w:textAlignment w:val="baseline"/>
        <w:rPr>
          <w:rFonts w:ascii="Arial" w:hAnsi="Arial" w:cs="Arial"/>
          <w:sz w:val="18"/>
          <w:szCs w:val="18"/>
        </w:rPr>
      </w:pPr>
    </w:p>
    <w:p w14:paraId="589BAA07" w14:textId="77777777" w:rsid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b/>
          <w:bCs/>
        </w:rPr>
        <w:t>PREFERRED LANGUAGE TO ADDRESS TARGET</w:t>
      </w:r>
      <w:r w:rsidRPr="004279E2">
        <w:rPr>
          <w:rFonts w:ascii="Arial" w:hAnsi="Arial" w:cs="Arial"/>
        </w:rPr>
        <w:t>: Persian, English</w:t>
      </w:r>
      <w:r>
        <w:rPr>
          <w:rFonts w:ascii="Arial" w:hAnsi="Arial" w:cs="Arial"/>
        </w:rPr>
        <w:t xml:space="preserve">, or </w:t>
      </w:r>
      <w:r w:rsidRPr="004279E2">
        <w:rPr>
          <w:rFonts w:ascii="Arial" w:hAnsi="Arial" w:cs="Arial"/>
        </w:rPr>
        <w:t xml:space="preserve">your own language. </w:t>
      </w:r>
    </w:p>
    <w:p w14:paraId="42D5D71F" w14:textId="77777777" w:rsidR="004279E2" w:rsidRPr="002B4AE7" w:rsidRDefault="004279E2" w:rsidP="004279E2">
      <w:pPr>
        <w:pStyle w:val="paragraph"/>
        <w:spacing w:before="0" w:beforeAutospacing="0" w:after="0" w:afterAutospacing="0"/>
        <w:textAlignment w:val="baseline"/>
        <w:rPr>
          <w:rFonts w:ascii="Arial" w:hAnsi="Arial" w:cs="Arial"/>
          <w:sz w:val="18"/>
          <w:szCs w:val="18"/>
        </w:rPr>
      </w:pPr>
    </w:p>
    <w:p w14:paraId="089E60C5" w14:textId="77777777" w:rsid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b/>
          <w:bCs/>
        </w:rPr>
        <w:t>PLEASE TAKE ACTION AS SOON AS POSSIBLE UNTIL</w:t>
      </w:r>
      <w:r w:rsidRPr="004279E2">
        <w:rPr>
          <w:rFonts w:ascii="Arial" w:hAnsi="Arial" w:cs="Arial"/>
        </w:rPr>
        <w:t>: February 29</w:t>
      </w:r>
      <w:r>
        <w:rPr>
          <w:rFonts w:ascii="Arial" w:hAnsi="Arial" w:cs="Arial"/>
        </w:rPr>
        <w:t xml:space="preserve">, </w:t>
      </w:r>
      <w:r w:rsidRPr="004279E2">
        <w:rPr>
          <w:rFonts w:ascii="Arial" w:hAnsi="Arial" w:cs="Arial"/>
        </w:rPr>
        <w:t xml:space="preserve">2024  </w:t>
      </w:r>
    </w:p>
    <w:p w14:paraId="12088AA9" w14:textId="77777777" w:rsidR="004279E2" w:rsidRPr="002B4AE7" w:rsidRDefault="004279E2" w:rsidP="004279E2">
      <w:pPr>
        <w:pStyle w:val="paragraph"/>
        <w:spacing w:before="0" w:beforeAutospacing="0" w:after="0" w:afterAutospacing="0"/>
        <w:textAlignment w:val="baseline"/>
        <w:rPr>
          <w:rFonts w:ascii="Arial" w:hAnsi="Arial" w:cs="Arial"/>
          <w:sz w:val="18"/>
          <w:szCs w:val="18"/>
        </w:rPr>
      </w:pPr>
    </w:p>
    <w:p w14:paraId="07F4B625" w14:textId="77777777" w:rsid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b/>
          <w:bCs/>
        </w:rPr>
        <w:t>NAME AND PREFFERED PRONOUN</w:t>
      </w:r>
      <w:r w:rsidRPr="004279E2">
        <w:rPr>
          <w:rFonts w:ascii="Arial" w:hAnsi="Arial" w:cs="Arial"/>
        </w:rPr>
        <w:t xml:space="preserve">: Reza (Gholamreza) </w:t>
      </w:r>
      <w:proofErr w:type="spellStart"/>
      <w:r w:rsidRPr="004279E2">
        <w:rPr>
          <w:rFonts w:ascii="Arial" w:hAnsi="Arial" w:cs="Arial"/>
        </w:rPr>
        <w:t>Rasaei</w:t>
      </w:r>
      <w:proofErr w:type="spellEnd"/>
      <w:r w:rsidRPr="004279E2">
        <w:rPr>
          <w:rFonts w:ascii="Arial" w:hAnsi="Arial" w:cs="Arial"/>
        </w:rPr>
        <w:t xml:space="preserve"> (his/him)  </w:t>
      </w:r>
    </w:p>
    <w:p w14:paraId="5C59D474" w14:textId="77777777" w:rsidR="004279E2" w:rsidRPr="002B4AE7" w:rsidRDefault="004279E2" w:rsidP="004279E2">
      <w:pPr>
        <w:pStyle w:val="paragraph"/>
        <w:spacing w:before="0" w:beforeAutospacing="0" w:after="0" w:afterAutospacing="0"/>
        <w:textAlignment w:val="baseline"/>
        <w:rPr>
          <w:rFonts w:ascii="Arial" w:hAnsi="Arial" w:cs="Arial"/>
          <w:sz w:val="18"/>
          <w:szCs w:val="18"/>
        </w:rPr>
      </w:pPr>
    </w:p>
    <w:p w14:paraId="13A6AD84" w14:textId="51FC6FCC" w:rsidR="00F66359" w:rsidRPr="004279E2" w:rsidRDefault="004279E2" w:rsidP="004279E2">
      <w:pPr>
        <w:pStyle w:val="paragraph"/>
        <w:spacing w:before="0" w:beforeAutospacing="0" w:after="0" w:afterAutospacing="0"/>
        <w:textAlignment w:val="baseline"/>
        <w:rPr>
          <w:rFonts w:ascii="Arial" w:hAnsi="Arial" w:cs="Arial"/>
        </w:rPr>
      </w:pPr>
      <w:r w:rsidRPr="004279E2">
        <w:rPr>
          <w:rFonts w:ascii="Arial" w:hAnsi="Arial" w:cs="Arial"/>
          <w:b/>
          <w:bCs/>
        </w:rPr>
        <w:t>LINK TO PREVIOUS UA</w:t>
      </w:r>
      <w:r w:rsidRPr="004279E2">
        <w:rPr>
          <w:rFonts w:ascii="Arial" w:hAnsi="Arial" w:cs="Arial"/>
        </w:rPr>
        <w:t xml:space="preserve">: https://www.amnesty.org/en/documents/mde13/7381/2023/en/  </w:t>
      </w:r>
    </w:p>
    <w:sectPr w:rsidR="00F66359" w:rsidRPr="004279E2" w:rsidSect="004279E2">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EC4D" w14:textId="77777777" w:rsidR="004279E2" w:rsidRDefault="004279E2" w:rsidP="004279E2">
      <w:pPr>
        <w:spacing w:after="0" w:line="240" w:lineRule="auto"/>
      </w:pPr>
      <w:r>
        <w:separator/>
      </w:r>
    </w:p>
  </w:endnote>
  <w:endnote w:type="continuationSeparator" w:id="0">
    <w:p w14:paraId="12460EFC" w14:textId="77777777" w:rsidR="004279E2" w:rsidRDefault="004279E2" w:rsidP="0042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51C2" w14:textId="352E8080" w:rsidR="00023866" w:rsidRPr="00925AB8" w:rsidRDefault="00023866" w:rsidP="00023866">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72A4F7DE" w14:textId="39F0772C" w:rsidR="0033004C" w:rsidRPr="00023866" w:rsidRDefault="00023866" w:rsidP="00023866">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53E3D6CB" w14:textId="77777777" w:rsidR="0033004C" w:rsidRDefault="0033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8744" w14:textId="5E3231C2" w:rsidR="0033004C" w:rsidRDefault="000A5984" w:rsidP="000A5984">
    <w:pPr>
      <w:pStyle w:val="Footer"/>
      <w:jc w:val="right"/>
    </w:pPr>
    <w:r>
      <w:rPr>
        <w:noProof/>
      </w:rPr>
      <w:drawing>
        <wp:inline distT="0" distB="0" distL="0" distR="0" wp14:anchorId="46ABD8A3" wp14:editId="49A2B40A">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FB52" w14:textId="77777777" w:rsidR="004279E2" w:rsidRDefault="004279E2" w:rsidP="004279E2">
      <w:pPr>
        <w:spacing w:after="0" w:line="240" w:lineRule="auto"/>
      </w:pPr>
      <w:r>
        <w:separator/>
      </w:r>
    </w:p>
  </w:footnote>
  <w:footnote w:type="continuationSeparator" w:id="0">
    <w:p w14:paraId="211F8EF1" w14:textId="77777777" w:rsidR="004279E2" w:rsidRDefault="004279E2" w:rsidP="00427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9072" w14:textId="782591ED" w:rsidR="004279E2" w:rsidRPr="004279E2" w:rsidRDefault="004279E2" w:rsidP="004279E2">
    <w:pPr>
      <w:rPr>
        <w:rFonts w:ascii="Arial" w:hAnsi="Arial" w:cs="Arial"/>
        <w:sz w:val="20"/>
        <w:szCs w:val="20"/>
      </w:rPr>
    </w:pPr>
    <w:r w:rsidRPr="004279E2">
      <w:rPr>
        <w:rFonts w:ascii="Arial" w:hAnsi="Arial" w:cs="Arial"/>
        <w:sz w:val="20"/>
        <w:szCs w:val="20"/>
      </w:rPr>
      <w:t xml:space="preserve">Second UA: 107/23 Index: MDE 13/7561/2024 </w:t>
    </w:r>
    <w:proofErr w:type="gramStart"/>
    <w:r w:rsidRPr="004279E2">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279E2">
      <w:rPr>
        <w:rFonts w:ascii="Arial" w:hAnsi="Arial" w:cs="Arial"/>
        <w:sz w:val="20"/>
        <w:szCs w:val="20"/>
      </w:rPr>
      <w:t xml:space="preserve">Date: 4 January 2024  </w:t>
    </w:r>
  </w:p>
  <w:p w14:paraId="15E85E41" w14:textId="77777777" w:rsidR="004279E2" w:rsidRDefault="00427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5C03" w14:textId="2BE30EDE" w:rsidR="00DB12E5" w:rsidRPr="00DB12E5" w:rsidRDefault="00DB12E5" w:rsidP="00DB12E5">
    <w:pPr>
      <w:rPr>
        <w:rFonts w:ascii="Arial" w:hAnsi="Arial" w:cs="Arial"/>
        <w:sz w:val="20"/>
        <w:szCs w:val="20"/>
      </w:rPr>
    </w:pPr>
    <w:r w:rsidRPr="004279E2">
      <w:rPr>
        <w:rFonts w:ascii="Arial" w:hAnsi="Arial" w:cs="Arial"/>
        <w:sz w:val="20"/>
        <w:szCs w:val="20"/>
      </w:rPr>
      <w:t xml:space="preserve">Second UA: 107/23 Index: MDE 13/7561/2024 </w:t>
    </w:r>
    <w:proofErr w:type="gramStart"/>
    <w:r w:rsidRPr="004279E2">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279E2">
      <w:rPr>
        <w:rFonts w:ascii="Arial" w:hAnsi="Arial" w:cs="Arial"/>
        <w:sz w:val="20"/>
        <w:szCs w:val="20"/>
      </w:rPr>
      <w:t xml:space="preserve">Date: 4 January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E2"/>
    <w:rsid w:val="00023866"/>
    <w:rsid w:val="0004488A"/>
    <w:rsid w:val="000927FF"/>
    <w:rsid w:val="000A5984"/>
    <w:rsid w:val="000B67AD"/>
    <w:rsid w:val="001E6FD6"/>
    <w:rsid w:val="00227D41"/>
    <w:rsid w:val="002B4AE7"/>
    <w:rsid w:val="0033004C"/>
    <w:rsid w:val="003423A1"/>
    <w:rsid w:val="00355292"/>
    <w:rsid w:val="003A3B93"/>
    <w:rsid w:val="003A6B53"/>
    <w:rsid w:val="003D4E6D"/>
    <w:rsid w:val="003E03AB"/>
    <w:rsid w:val="004279E2"/>
    <w:rsid w:val="0045229F"/>
    <w:rsid w:val="004864BC"/>
    <w:rsid w:val="004E3791"/>
    <w:rsid w:val="0053048F"/>
    <w:rsid w:val="00537B1B"/>
    <w:rsid w:val="005B0AE7"/>
    <w:rsid w:val="006E4DFC"/>
    <w:rsid w:val="008A7B42"/>
    <w:rsid w:val="008B677B"/>
    <w:rsid w:val="008C34CD"/>
    <w:rsid w:val="008F51B6"/>
    <w:rsid w:val="00913DE0"/>
    <w:rsid w:val="00935D72"/>
    <w:rsid w:val="00987B58"/>
    <w:rsid w:val="009B6738"/>
    <w:rsid w:val="00A06418"/>
    <w:rsid w:val="00AD7DB5"/>
    <w:rsid w:val="00AE5C4B"/>
    <w:rsid w:val="00B47EA5"/>
    <w:rsid w:val="00B7631A"/>
    <w:rsid w:val="00BD546C"/>
    <w:rsid w:val="00D03FC2"/>
    <w:rsid w:val="00D34E22"/>
    <w:rsid w:val="00D94A84"/>
    <w:rsid w:val="00DB12E5"/>
    <w:rsid w:val="00DC398A"/>
    <w:rsid w:val="00E10EAD"/>
    <w:rsid w:val="00E67171"/>
    <w:rsid w:val="00F66359"/>
    <w:rsid w:val="00F81695"/>
    <w:rsid w:val="00F91261"/>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DA35F"/>
  <w15:chartTrackingRefBased/>
  <w15:docId w15:val="{87DDA388-29AA-4E2C-A1F0-4751ECBE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9E2"/>
  </w:style>
  <w:style w:type="paragraph" w:styleId="Footer">
    <w:name w:val="footer"/>
    <w:basedOn w:val="Normal"/>
    <w:link w:val="FooterChar"/>
    <w:uiPriority w:val="99"/>
    <w:unhideWhenUsed/>
    <w:rsid w:val="00427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9E2"/>
  </w:style>
  <w:style w:type="paragraph" w:customStyle="1" w:styleId="paragraph">
    <w:name w:val="paragraph"/>
    <w:basedOn w:val="Normal"/>
    <w:rsid w:val="004279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279E2"/>
  </w:style>
  <w:style w:type="character" w:styleId="Hyperlink">
    <w:name w:val="Hyperlink"/>
    <w:basedOn w:val="DefaultParagraphFont"/>
    <w:uiPriority w:val="99"/>
    <w:unhideWhenUsed/>
    <w:rsid w:val="00987B58"/>
    <w:rPr>
      <w:color w:val="0563C1" w:themeColor="hyperlink"/>
      <w:u w:val="single"/>
    </w:rPr>
  </w:style>
  <w:style w:type="character" w:styleId="UnresolvedMention">
    <w:name w:val="Unresolved Mention"/>
    <w:basedOn w:val="DefaultParagraphFont"/>
    <w:uiPriority w:val="99"/>
    <w:semiHidden/>
    <w:unhideWhenUsed/>
    <w:rsid w:val="00987B58"/>
    <w:rPr>
      <w:color w:val="605E5C"/>
      <w:shd w:val="clear" w:color="auto" w:fill="E1DFDD"/>
    </w:rPr>
  </w:style>
  <w:style w:type="character" w:styleId="CommentReference">
    <w:name w:val="annotation reference"/>
    <w:basedOn w:val="DefaultParagraphFont"/>
    <w:uiPriority w:val="99"/>
    <w:semiHidden/>
    <w:unhideWhenUsed/>
    <w:rsid w:val="00D34E22"/>
    <w:rPr>
      <w:sz w:val="16"/>
      <w:szCs w:val="16"/>
    </w:rPr>
  </w:style>
  <w:style w:type="paragraph" w:styleId="CommentText">
    <w:name w:val="annotation text"/>
    <w:basedOn w:val="Normal"/>
    <w:link w:val="CommentTextChar"/>
    <w:uiPriority w:val="99"/>
    <w:unhideWhenUsed/>
    <w:rsid w:val="00D34E22"/>
    <w:pPr>
      <w:spacing w:line="240" w:lineRule="auto"/>
    </w:pPr>
    <w:rPr>
      <w:sz w:val="20"/>
      <w:szCs w:val="20"/>
    </w:rPr>
  </w:style>
  <w:style w:type="character" w:customStyle="1" w:styleId="CommentTextChar">
    <w:name w:val="Comment Text Char"/>
    <w:basedOn w:val="DefaultParagraphFont"/>
    <w:link w:val="CommentText"/>
    <w:uiPriority w:val="99"/>
    <w:rsid w:val="00D34E22"/>
    <w:rPr>
      <w:sz w:val="20"/>
      <w:szCs w:val="20"/>
    </w:rPr>
  </w:style>
  <w:style w:type="paragraph" w:styleId="CommentSubject">
    <w:name w:val="annotation subject"/>
    <w:basedOn w:val="CommentText"/>
    <w:next w:val="CommentText"/>
    <w:link w:val="CommentSubjectChar"/>
    <w:uiPriority w:val="99"/>
    <w:semiHidden/>
    <w:unhideWhenUsed/>
    <w:rsid w:val="00D34E22"/>
    <w:rPr>
      <w:b/>
      <w:bCs/>
    </w:rPr>
  </w:style>
  <w:style w:type="character" w:customStyle="1" w:styleId="CommentSubjectChar">
    <w:name w:val="Comment Subject Char"/>
    <w:basedOn w:val="CommentTextChar"/>
    <w:link w:val="CommentSubject"/>
    <w:uiPriority w:val="99"/>
    <w:semiHidden/>
    <w:rsid w:val="00D34E22"/>
    <w:rPr>
      <w:b/>
      <w:bCs/>
      <w:sz w:val="20"/>
      <w:szCs w:val="20"/>
    </w:rPr>
  </w:style>
  <w:style w:type="character" w:customStyle="1" w:styleId="cf01">
    <w:name w:val="cf01"/>
    <w:basedOn w:val="DefaultParagraphFont"/>
    <w:rsid w:val="003D4E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www.amnesty.org/en/documents/mde13/5281/2022/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47</cp:revision>
  <dcterms:created xsi:type="dcterms:W3CDTF">2024-01-08T17:32:00Z</dcterms:created>
  <dcterms:modified xsi:type="dcterms:W3CDTF">2024-01-09T21:17:00Z</dcterms:modified>
</cp:coreProperties>
</file>