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DA8D4" w14:textId="77777777" w:rsidR="00392548" w:rsidRPr="009A2EC3" w:rsidRDefault="00392548" w:rsidP="00157BB9">
      <w:pPr>
        <w:spacing w:after="0"/>
        <w:rPr>
          <w:rFonts w:ascii="Arial" w:hAnsi="Arial" w:cs="Arial"/>
          <w:sz w:val="60"/>
          <w:szCs w:val="60"/>
        </w:rPr>
      </w:pPr>
      <w:r w:rsidRPr="009A2EC3">
        <w:rPr>
          <w:rFonts w:ascii="Arial" w:hAnsi="Arial" w:cs="Arial"/>
          <w:sz w:val="60"/>
          <w:szCs w:val="60"/>
          <w:highlight w:val="yellow"/>
        </w:rPr>
        <w:t>URGENT ACTION</w:t>
      </w:r>
    </w:p>
    <w:p w14:paraId="0EA03150" w14:textId="77777777" w:rsidR="00157BB9" w:rsidRPr="00157BB9" w:rsidRDefault="00157BB9" w:rsidP="00157BB9">
      <w:pPr>
        <w:spacing w:after="0"/>
        <w:rPr>
          <w:rFonts w:ascii="Arial" w:hAnsi="Arial" w:cs="Arial"/>
          <w:b/>
          <w:bCs/>
          <w:sz w:val="20"/>
          <w:szCs w:val="20"/>
        </w:rPr>
      </w:pPr>
    </w:p>
    <w:p w14:paraId="74B656D1" w14:textId="1AC83B86" w:rsidR="00157BB9" w:rsidRDefault="00392548" w:rsidP="00157BB9">
      <w:pPr>
        <w:spacing w:after="0"/>
        <w:rPr>
          <w:rFonts w:ascii="Arial" w:hAnsi="Arial" w:cs="Arial"/>
          <w:b/>
          <w:bCs/>
          <w:sz w:val="28"/>
          <w:szCs w:val="28"/>
        </w:rPr>
      </w:pPr>
      <w:r w:rsidRPr="009A2EC3">
        <w:rPr>
          <w:rFonts w:ascii="Arial" w:hAnsi="Arial" w:cs="Arial"/>
          <w:b/>
          <w:bCs/>
          <w:sz w:val="28"/>
          <w:szCs w:val="28"/>
        </w:rPr>
        <w:t>REPEAL AHA 2023 AND ENSURE ACCOUNTABILITY</w:t>
      </w:r>
    </w:p>
    <w:p w14:paraId="1D0B4AC2" w14:textId="32BB01C9" w:rsidR="009A2EC3" w:rsidRDefault="00392548" w:rsidP="00157BB9">
      <w:pPr>
        <w:spacing w:after="0"/>
        <w:rPr>
          <w:rFonts w:ascii="Arial" w:hAnsi="Arial" w:cs="Arial"/>
        </w:rPr>
      </w:pPr>
      <w:r w:rsidRPr="009A2EC3">
        <w:rPr>
          <w:rFonts w:ascii="Arial" w:hAnsi="Arial" w:cs="Arial"/>
          <w:b/>
          <w:bCs/>
        </w:rPr>
        <w:t>On May 26, the Ugandan President assented to the Anti-Homosexuality Bill 2023. The Act criminalizes same-sex conduct between consenting adults and has retained the death penalty in cases of “aggravated homosexuality”. Since the passing of the Act, increasing cases of violence and human violations against the LGBTI people in Uganda have been documented. The Government of Uganda must repeal the Anti-Homosexuality Act 2023 and ensure accountability for the attacks against the LGBTI community</w:t>
      </w:r>
      <w:r w:rsidRPr="009A2EC3">
        <w:rPr>
          <w:rFonts w:ascii="Arial" w:hAnsi="Arial" w:cs="Arial"/>
        </w:rPr>
        <w:t>.</w:t>
      </w:r>
    </w:p>
    <w:p w14:paraId="7C6A3EC4" w14:textId="77777777" w:rsidR="005C2312" w:rsidRDefault="005C2312" w:rsidP="00157BB9">
      <w:pPr>
        <w:spacing w:after="0"/>
        <w:rPr>
          <w:rFonts w:ascii="Arial" w:hAnsi="Arial" w:cs="Arial"/>
        </w:rPr>
      </w:pPr>
    </w:p>
    <w:p w14:paraId="31E58D9E" w14:textId="77777777" w:rsidR="005C2312" w:rsidRDefault="005C2312" w:rsidP="005C2312">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4E76A629" w14:textId="77777777" w:rsidR="005C2312" w:rsidRDefault="005C2312" w:rsidP="005C2312">
      <w:pPr>
        <w:pStyle w:val="paragraph"/>
        <w:numPr>
          <w:ilvl w:val="0"/>
          <w:numId w:val="1"/>
        </w:numPr>
        <w:spacing w:before="0" w:beforeAutospacing="0" w:after="0" w:afterAutospacing="0"/>
        <w:textAlignment w:val="baseline"/>
        <w:rPr>
          <w:rStyle w:val="normaltextrun"/>
          <w:rFonts w:ascii="Arial" w:hAnsi="Arial" w:cs="Arial"/>
          <w:color w:val="000000"/>
          <w:sz w:val="20"/>
          <w:szCs w:val="20"/>
        </w:rPr>
      </w:pPr>
      <w:r w:rsidRPr="005E5BFF">
        <w:rPr>
          <w:rStyle w:val="normaltextrun"/>
          <w:rFonts w:ascii="Arial" w:hAnsi="Arial" w:cs="Arial"/>
          <w:color w:val="000000"/>
          <w:sz w:val="20"/>
          <w:szCs w:val="20"/>
        </w:rPr>
        <w:t xml:space="preserve">Write a letter in your own words or </w:t>
      </w:r>
      <w:proofErr w:type="gramStart"/>
      <w:r w:rsidRPr="005E5BFF">
        <w:rPr>
          <w:rStyle w:val="normaltextrun"/>
          <w:rFonts w:ascii="Arial" w:hAnsi="Arial" w:cs="Arial"/>
          <w:color w:val="000000"/>
          <w:sz w:val="20"/>
          <w:szCs w:val="20"/>
        </w:rPr>
        <w:t>using</w:t>
      </w:r>
      <w:proofErr w:type="gramEnd"/>
      <w:r w:rsidRPr="005E5BFF">
        <w:rPr>
          <w:rStyle w:val="normaltextrun"/>
          <w:rFonts w:ascii="Arial" w:hAnsi="Arial" w:cs="Arial"/>
          <w:color w:val="000000"/>
          <w:sz w:val="20"/>
          <w:szCs w:val="20"/>
        </w:rPr>
        <w:t xml:space="preserve"> the sample below as a guide to one or both government officials listed. You can also email, fax, call or </w:t>
      </w:r>
      <w:proofErr w:type="gramStart"/>
      <w:r w:rsidRPr="005E5BFF">
        <w:rPr>
          <w:rStyle w:val="normaltextrun"/>
          <w:rFonts w:ascii="Arial" w:hAnsi="Arial" w:cs="Arial"/>
          <w:color w:val="000000"/>
          <w:sz w:val="20"/>
          <w:szCs w:val="20"/>
        </w:rPr>
        <w:t>Tweet</w:t>
      </w:r>
      <w:proofErr w:type="gramEnd"/>
      <w:r w:rsidRPr="005E5BFF">
        <w:rPr>
          <w:rStyle w:val="normaltextrun"/>
          <w:rFonts w:ascii="Arial" w:hAnsi="Arial" w:cs="Arial"/>
          <w:color w:val="000000"/>
          <w:sz w:val="20"/>
          <w:szCs w:val="20"/>
        </w:rPr>
        <w:t xml:space="preserve"> them.</w:t>
      </w:r>
    </w:p>
    <w:p w14:paraId="38D162D7" w14:textId="69CF7B3D" w:rsidR="005C2312" w:rsidRPr="005E5BFF" w:rsidRDefault="00000000" w:rsidP="005C2312">
      <w:pPr>
        <w:pStyle w:val="paragraph"/>
        <w:numPr>
          <w:ilvl w:val="0"/>
          <w:numId w:val="1"/>
        </w:numPr>
        <w:spacing w:before="0" w:beforeAutospacing="0" w:after="0" w:afterAutospacing="0"/>
        <w:textAlignment w:val="baseline"/>
        <w:rPr>
          <w:rStyle w:val="eop"/>
          <w:rFonts w:ascii="Arial" w:hAnsi="Arial" w:cs="Arial"/>
          <w:color w:val="000000"/>
          <w:sz w:val="20"/>
          <w:szCs w:val="20"/>
        </w:rPr>
      </w:pPr>
      <w:hyperlink r:id="rId8" w:tgtFrame="_blank" w:history="1">
        <w:r w:rsidR="005C2312" w:rsidRPr="005E5BFF">
          <w:rPr>
            <w:rStyle w:val="normaltextrun"/>
            <w:rFonts w:ascii="Arial" w:hAnsi="Arial" w:cs="Arial"/>
            <w:color w:val="0563C1"/>
            <w:sz w:val="20"/>
            <w:szCs w:val="20"/>
            <w:u w:val="single"/>
          </w:rPr>
          <w:t>Click here</w:t>
        </w:r>
      </w:hyperlink>
      <w:r w:rsidR="005C2312" w:rsidRPr="005E5BFF">
        <w:rPr>
          <w:rStyle w:val="normaltextrun"/>
          <w:rFonts w:ascii="Arial" w:hAnsi="Arial" w:cs="Arial"/>
          <w:color w:val="000000"/>
          <w:sz w:val="20"/>
          <w:szCs w:val="20"/>
        </w:rPr>
        <w:t xml:space="preserve"> to let us know the </w:t>
      </w:r>
      <w:r w:rsidR="005C2312" w:rsidRPr="000304AE">
        <w:rPr>
          <w:rStyle w:val="normaltextrun"/>
          <w:rFonts w:ascii="Arial" w:hAnsi="Arial" w:cs="Arial"/>
          <w:sz w:val="20"/>
          <w:szCs w:val="20"/>
        </w:rPr>
        <w:t xml:space="preserve">actions you took on </w:t>
      </w:r>
      <w:r w:rsidR="005F5903" w:rsidRPr="005F5903">
        <w:rPr>
          <w:rStyle w:val="normaltextrun"/>
          <w:rFonts w:ascii="Arial" w:hAnsi="Arial" w:cs="Arial"/>
          <w:b/>
          <w:bCs/>
          <w:i/>
          <w:iCs/>
          <w:color w:val="000000" w:themeColor="text1"/>
          <w:sz w:val="20"/>
          <w:szCs w:val="20"/>
        </w:rPr>
        <w:t>Second</w:t>
      </w:r>
      <w:r w:rsidR="005F5903">
        <w:rPr>
          <w:rStyle w:val="normaltextrun"/>
          <w:rFonts w:ascii="Arial" w:hAnsi="Arial" w:cs="Arial"/>
          <w:sz w:val="20"/>
          <w:szCs w:val="20"/>
        </w:rPr>
        <w:t xml:space="preserve"> </w:t>
      </w:r>
      <w:r w:rsidR="005C2312" w:rsidRPr="00B2281E">
        <w:rPr>
          <w:rStyle w:val="normaltextrun"/>
          <w:rFonts w:ascii="Arial" w:hAnsi="Arial" w:cs="Arial"/>
          <w:b/>
          <w:bCs/>
          <w:i/>
          <w:iCs/>
          <w:color w:val="000000" w:themeColor="text1"/>
          <w:sz w:val="20"/>
          <w:szCs w:val="20"/>
        </w:rPr>
        <w:t xml:space="preserve">Urgent Action </w:t>
      </w:r>
      <w:r w:rsidR="005C2312">
        <w:rPr>
          <w:rStyle w:val="normaltextrun"/>
          <w:rFonts w:ascii="Arial" w:hAnsi="Arial" w:cs="Arial"/>
          <w:b/>
          <w:bCs/>
          <w:i/>
          <w:iCs/>
          <w:color w:val="000000" w:themeColor="text1"/>
          <w:sz w:val="20"/>
          <w:szCs w:val="20"/>
        </w:rPr>
        <w:t>48</w:t>
      </w:r>
      <w:r w:rsidR="005C2312" w:rsidRPr="00B2281E">
        <w:rPr>
          <w:rStyle w:val="normaltextrun"/>
          <w:rFonts w:ascii="Arial" w:hAnsi="Arial" w:cs="Arial"/>
          <w:b/>
          <w:bCs/>
          <w:i/>
          <w:iCs/>
          <w:color w:val="000000" w:themeColor="text1"/>
          <w:sz w:val="20"/>
          <w:szCs w:val="20"/>
        </w:rPr>
        <w:t xml:space="preserve">.23. </w:t>
      </w:r>
      <w:r w:rsidR="005C2312" w:rsidRPr="000304AE">
        <w:rPr>
          <w:rStyle w:val="normaltextrun"/>
          <w:rFonts w:ascii="Arial" w:hAnsi="Arial" w:cs="Arial"/>
          <w:sz w:val="20"/>
          <w:szCs w:val="20"/>
        </w:rPr>
        <w:t xml:space="preserve">It’s important </w:t>
      </w:r>
      <w:r w:rsidR="005C2312" w:rsidRPr="005E5BFF">
        <w:rPr>
          <w:rStyle w:val="normaltextrun"/>
          <w:rFonts w:ascii="Arial" w:hAnsi="Arial" w:cs="Arial"/>
          <w:color w:val="000000"/>
          <w:sz w:val="20"/>
          <w:szCs w:val="20"/>
        </w:rPr>
        <w:t>to report because we share the total number with the officials we are trying to persuade and the people we are trying to help.</w:t>
      </w:r>
      <w:r w:rsidR="005C2312" w:rsidRPr="005E5BFF">
        <w:rPr>
          <w:rStyle w:val="eop"/>
          <w:rFonts w:ascii="Arial" w:hAnsi="Arial" w:cs="Arial"/>
          <w:color w:val="000000"/>
          <w:sz w:val="20"/>
          <w:szCs w:val="20"/>
        </w:rPr>
        <w:t> </w:t>
      </w:r>
    </w:p>
    <w:p w14:paraId="2355E958" w14:textId="77777777" w:rsidR="005C2312" w:rsidRPr="00095471" w:rsidRDefault="005C2312" w:rsidP="00157BB9">
      <w:pPr>
        <w:spacing w:after="0"/>
        <w:rPr>
          <w:rFonts w:ascii="Arial" w:hAnsi="Arial" w:cs="Arial"/>
          <w:b/>
          <w:bCs/>
          <w:sz w:val="20"/>
          <w:szCs w:val="20"/>
        </w:rPr>
      </w:pPr>
    </w:p>
    <w:p w14:paraId="63E08A0E" w14:textId="77777777" w:rsidR="001F5C33" w:rsidRDefault="001F5C33" w:rsidP="001F5C33">
      <w:pPr>
        <w:spacing w:after="0" w:line="240" w:lineRule="auto"/>
        <w:rPr>
          <w:rFonts w:ascii="Arial" w:hAnsi="Arial" w:cs="Arial"/>
          <w:b/>
          <w:bCs/>
          <w:sz w:val="20"/>
          <w:szCs w:val="20"/>
        </w:rPr>
        <w:sectPr w:rsidR="001F5C33" w:rsidSect="00B931F4">
          <w:headerReference w:type="default" r:id="rId9"/>
          <w:footerReference w:type="default" r:id="rId10"/>
          <w:headerReference w:type="first" r:id="rId11"/>
          <w:footerReference w:type="first" r:id="rId12"/>
          <w:pgSz w:w="12240" w:h="15840"/>
          <w:pgMar w:top="720" w:right="720" w:bottom="2160" w:left="720" w:header="720" w:footer="720" w:gutter="0"/>
          <w:cols w:space="720"/>
          <w:titlePg/>
          <w:docGrid w:linePitch="360"/>
        </w:sectPr>
      </w:pPr>
    </w:p>
    <w:p w14:paraId="0CE8EFDE" w14:textId="77777777" w:rsidR="00D730AC" w:rsidRPr="00095471" w:rsidRDefault="00392548" w:rsidP="001F5C33">
      <w:pPr>
        <w:spacing w:after="0" w:line="240" w:lineRule="auto"/>
        <w:rPr>
          <w:rFonts w:ascii="Arial" w:hAnsi="Arial" w:cs="Arial"/>
          <w:b/>
          <w:bCs/>
          <w:sz w:val="20"/>
          <w:szCs w:val="20"/>
        </w:rPr>
      </w:pPr>
      <w:r w:rsidRPr="00095471">
        <w:rPr>
          <w:rFonts w:ascii="Arial" w:hAnsi="Arial" w:cs="Arial"/>
          <w:b/>
          <w:bCs/>
          <w:sz w:val="20"/>
          <w:szCs w:val="20"/>
        </w:rPr>
        <w:t xml:space="preserve">President Yoweri Museveni </w:t>
      </w:r>
    </w:p>
    <w:p w14:paraId="32CF7CE3" w14:textId="77777777" w:rsidR="00095471" w:rsidRPr="00095471" w:rsidRDefault="00392548" w:rsidP="001F5C33">
      <w:pPr>
        <w:spacing w:after="0" w:line="240" w:lineRule="auto"/>
        <w:rPr>
          <w:rFonts w:ascii="Arial" w:hAnsi="Arial" w:cs="Arial"/>
          <w:sz w:val="20"/>
          <w:szCs w:val="20"/>
        </w:rPr>
      </w:pPr>
      <w:r w:rsidRPr="00095471">
        <w:rPr>
          <w:rFonts w:ascii="Arial" w:hAnsi="Arial" w:cs="Arial"/>
          <w:sz w:val="20"/>
          <w:szCs w:val="20"/>
        </w:rPr>
        <w:t xml:space="preserve">Parliament Avenue </w:t>
      </w:r>
    </w:p>
    <w:p w14:paraId="088A385F" w14:textId="77777777" w:rsidR="00095471" w:rsidRPr="00095471" w:rsidRDefault="00392548" w:rsidP="001F5C33">
      <w:pPr>
        <w:spacing w:after="0" w:line="240" w:lineRule="auto"/>
        <w:rPr>
          <w:rFonts w:ascii="Arial" w:hAnsi="Arial" w:cs="Arial"/>
          <w:sz w:val="20"/>
          <w:szCs w:val="20"/>
        </w:rPr>
      </w:pPr>
      <w:r w:rsidRPr="00095471">
        <w:rPr>
          <w:rFonts w:ascii="Arial" w:hAnsi="Arial" w:cs="Arial"/>
          <w:sz w:val="20"/>
          <w:szCs w:val="20"/>
        </w:rPr>
        <w:t xml:space="preserve">Kampala, Uganda </w:t>
      </w:r>
    </w:p>
    <w:p w14:paraId="7D2AF15F" w14:textId="77777777" w:rsidR="00095471" w:rsidRPr="00095471" w:rsidRDefault="00392548" w:rsidP="001F5C33">
      <w:pPr>
        <w:spacing w:after="0" w:line="240" w:lineRule="auto"/>
        <w:rPr>
          <w:rFonts w:ascii="Arial" w:hAnsi="Arial" w:cs="Arial"/>
          <w:sz w:val="20"/>
          <w:szCs w:val="20"/>
        </w:rPr>
      </w:pPr>
      <w:r w:rsidRPr="00095471">
        <w:rPr>
          <w:rFonts w:ascii="Arial" w:hAnsi="Arial" w:cs="Arial"/>
          <w:sz w:val="20"/>
          <w:szCs w:val="20"/>
        </w:rPr>
        <w:t xml:space="preserve">Email: info@statehouse.go.ug  </w:t>
      </w:r>
    </w:p>
    <w:p w14:paraId="44FBACDF" w14:textId="77777777" w:rsidR="00095471" w:rsidRPr="00095471" w:rsidRDefault="00392548" w:rsidP="001F5C33">
      <w:pPr>
        <w:spacing w:after="0" w:line="240" w:lineRule="auto"/>
        <w:rPr>
          <w:rFonts w:ascii="Arial" w:hAnsi="Arial" w:cs="Arial"/>
          <w:sz w:val="20"/>
          <w:szCs w:val="20"/>
        </w:rPr>
      </w:pPr>
      <w:r w:rsidRPr="00095471">
        <w:rPr>
          <w:rFonts w:ascii="Arial" w:hAnsi="Arial" w:cs="Arial"/>
          <w:sz w:val="20"/>
          <w:szCs w:val="20"/>
        </w:rPr>
        <w:t xml:space="preserve">Twitter: @kagutamuseveni </w:t>
      </w:r>
    </w:p>
    <w:p w14:paraId="234B8CA6" w14:textId="77777777" w:rsidR="00095471" w:rsidRPr="00095471" w:rsidRDefault="00392548" w:rsidP="001F5C33">
      <w:pPr>
        <w:spacing w:after="0" w:line="240" w:lineRule="auto"/>
        <w:rPr>
          <w:rFonts w:ascii="Arial" w:hAnsi="Arial" w:cs="Arial"/>
          <w:sz w:val="20"/>
          <w:szCs w:val="20"/>
        </w:rPr>
      </w:pPr>
      <w:r w:rsidRPr="00095471">
        <w:rPr>
          <w:rFonts w:ascii="Arial" w:hAnsi="Arial" w:cs="Arial"/>
          <w:sz w:val="20"/>
          <w:szCs w:val="20"/>
        </w:rPr>
        <w:t xml:space="preserve">Copies to: Parliament of Uganda  </w:t>
      </w:r>
    </w:p>
    <w:p w14:paraId="6178F512" w14:textId="77777777" w:rsidR="001F5C33" w:rsidRDefault="00392548" w:rsidP="001F5C33">
      <w:pPr>
        <w:spacing w:after="0" w:line="240" w:lineRule="auto"/>
        <w:rPr>
          <w:rFonts w:ascii="Arial" w:hAnsi="Arial" w:cs="Arial"/>
          <w:sz w:val="20"/>
          <w:szCs w:val="20"/>
        </w:rPr>
      </w:pPr>
      <w:r w:rsidRPr="00095471">
        <w:rPr>
          <w:rFonts w:ascii="Arial" w:hAnsi="Arial" w:cs="Arial"/>
          <w:sz w:val="20"/>
          <w:szCs w:val="20"/>
        </w:rPr>
        <w:t xml:space="preserve">Email: </w:t>
      </w:r>
      <w:hyperlink r:id="rId13" w:history="1">
        <w:r w:rsidR="00095471" w:rsidRPr="00C57B89">
          <w:rPr>
            <w:rStyle w:val="Hyperlink"/>
            <w:rFonts w:ascii="Arial" w:hAnsi="Arial" w:cs="Arial"/>
            <w:sz w:val="20"/>
            <w:szCs w:val="20"/>
          </w:rPr>
          <w:t>cpa@parliament.go.ug</w:t>
        </w:r>
      </w:hyperlink>
    </w:p>
    <w:p w14:paraId="57B599A3" w14:textId="77777777" w:rsidR="00CA739E" w:rsidRDefault="00C83C8C" w:rsidP="00CA739E">
      <w:pPr>
        <w:spacing w:after="0" w:line="240" w:lineRule="auto"/>
        <w:jc w:val="right"/>
        <w:rPr>
          <w:rFonts w:ascii="Arial" w:hAnsi="Arial" w:cs="Arial"/>
          <w:b/>
          <w:bCs/>
          <w:sz w:val="20"/>
          <w:szCs w:val="20"/>
        </w:rPr>
      </w:pPr>
      <w:r>
        <w:rPr>
          <w:rFonts w:ascii="Arial" w:hAnsi="Arial" w:cs="Arial"/>
          <w:sz w:val="20"/>
          <w:szCs w:val="20"/>
        </w:rPr>
        <w:br w:type="column"/>
      </w:r>
      <w:r w:rsidR="00CA739E">
        <w:rPr>
          <w:rFonts w:ascii="Arial" w:hAnsi="Arial" w:cs="Arial"/>
          <w:b/>
          <w:bCs/>
          <w:sz w:val="20"/>
          <w:szCs w:val="20"/>
        </w:rPr>
        <w:t>Uganda Ambassador to the United States</w:t>
      </w:r>
    </w:p>
    <w:p w14:paraId="074FBB02" w14:textId="6CD3D41C" w:rsidR="00095471" w:rsidRDefault="001F5C33" w:rsidP="00CA739E">
      <w:pPr>
        <w:spacing w:after="0" w:line="240" w:lineRule="auto"/>
        <w:jc w:val="right"/>
        <w:rPr>
          <w:rFonts w:ascii="Arial" w:hAnsi="Arial" w:cs="Arial"/>
          <w:b/>
          <w:bCs/>
          <w:sz w:val="20"/>
          <w:szCs w:val="20"/>
        </w:rPr>
      </w:pPr>
      <w:r>
        <w:rPr>
          <w:rFonts w:ascii="Arial" w:hAnsi="Arial" w:cs="Arial"/>
          <w:b/>
          <w:bCs/>
          <w:sz w:val="20"/>
          <w:szCs w:val="20"/>
        </w:rPr>
        <w:t xml:space="preserve">Her Excellency </w:t>
      </w:r>
      <w:r w:rsidRPr="001F5C33">
        <w:rPr>
          <w:rFonts w:ascii="Arial" w:hAnsi="Arial" w:cs="Arial"/>
          <w:b/>
          <w:bCs/>
          <w:sz w:val="20"/>
          <w:szCs w:val="20"/>
        </w:rPr>
        <w:t xml:space="preserve">Robie </w:t>
      </w:r>
      <w:proofErr w:type="spellStart"/>
      <w:r w:rsidRPr="001F5C33">
        <w:rPr>
          <w:rFonts w:ascii="Arial" w:hAnsi="Arial" w:cs="Arial"/>
          <w:b/>
          <w:bCs/>
          <w:sz w:val="20"/>
          <w:szCs w:val="20"/>
        </w:rPr>
        <w:t>Kakonge</w:t>
      </w:r>
      <w:proofErr w:type="spellEnd"/>
    </w:p>
    <w:p w14:paraId="2BEB08A7" w14:textId="14B1B76E" w:rsidR="00C83C8C" w:rsidRDefault="00C83C8C" w:rsidP="00CA739E">
      <w:pPr>
        <w:spacing w:after="0" w:line="240" w:lineRule="auto"/>
        <w:jc w:val="right"/>
        <w:rPr>
          <w:rFonts w:ascii="Calibri" w:hAnsi="Calibri" w:cs="Calibri"/>
        </w:rPr>
      </w:pPr>
      <w:r>
        <w:rPr>
          <w:rFonts w:ascii="Calibri" w:hAnsi="Calibri" w:cs="Calibri"/>
        </w:rPr>
        <w:t>5911 16th Street, NW, Washington DC 20011</w:t>
      </w:r>
    </w:p>
    <w:p w14:paraId="144E0D03" w14:textId="030D3BFE" w:rsidR="00B15BDE" w:rsidRDefault="00B15BDE" w:rsidP="00CA739E">
      <w:pPr>
        <w:spacing w:after="0" w:line="240" w:lineRule="auto"/>
        <w:jc w:val="right"/>
        <w:rPr>
          <w:rFonts w:ascii="Calibri" w:hAnsi="Calibri" w:cs="Calibri"/>
        </w:rPr>
      </w:pPr>
      <w:r>
        <w:rPr>
          <w:rFonts w:ascii="Calibri" w:hAnsi="Calibri" w:cs="Calibri"/>
        </w:rPr>
        <w:t>Phone:</w:t>
      </w:r>
      <w:r w:rsidR="003E7884" w:rsidRPr="003E7884">
        <w:rPr>
          <w:rFonts w:ascii="Calibri" w:hAnsi="Calibri" w:cs="Calibri"/>
        </w:rPr>
        <w:t xml:space="preserve"> </w:t>
      </w:r>
      <w:r w:rsidR="003E7884">
        <w:rPr>
          <w:rFonts w:ascii="Calibri" w:hAnsi="Calibri" w:cs="Calibri"/>
        </w:rPr>
        <w:t>(202) 726-7100</w:t>
      </w:r>
    </w:p>
    <w:p w14:paraId="5A882347" w14:textId="011ADF43" w:rsidR="00380F28" w:rsidRDefault="00380F28" w:rsidP="00CA739E">
      <w:pPr>
        <w:spacing w:after="0" w:line="240" w:lineRule="auto"/>
        <w:jc w:val="right"/>
        <w:rPr>
          <w:rFonts w:ascii="Calibri" w:hAnsi="Calibri" w:cs="Calibri"/>
        </w:rPr>
      </w:pPr>
      <w:r>
        <w:rPr>
          <w:rFonts w:ascii="Calibri" w:hAnsi="Calibri" w:cs="Calibri"/>
        </w:rPr>
        <w:t>Email:</w:t>
      </w:r>
      <w:r w:rsidR="003E7884">
        <w:rPr>
          <w:rFonts w:ascii="Calibri" w:hAnsi="Calibri" w:cs="Calibri"/>
        </w:rPr>
        <w:t xml:space="preserve"> </w:t>
      </w:r>
      <w:hyperlink r:id="rId14" w:tgtFrame="_blank" w:history="1">
        <w:r w:rsidR="003E7884">
          <w:rPr>
            <w:rStyle w:val="Hyperlink"/>
            <w:rFonts w:ascii="Calibri" w:hAnsi="Calibri" w:cs="Calibri"/>
          </w:rPr>
          <w:t>washington@mofa.go.ug</w:t>
        </w:r>
      </w:hyperlink>
    </w:p>
    <w:p w14:paraId="353682DB" w14:textId="77777777" w:rsidR="00380F28" w:rsidRPr="001F5C33" w:rsidRDefault="00380F28" w:rsidP="00CA739E">
      <w:pPr>
        <w:spacing w:after="0" w:line="240" w:lineRule="auto"/>
        <w:jc w:val="right"/>
        <w:rPr>
          <w:rFonts w:ascii="Arial" w:hAnsi="Arial" w:cs="Arial"/>
          <w:b/>
          <w:bCs/>
          <w:sz w:val="20"/>
          <w:szCs w:val="20"/>
        </w:rPr>
      </w:pPr>
    </w:p>
    <w:p w14:paraId="381D233D" w14:textId="77777777" w:rsidR="001F5C33" w:rsidRDefault="001F5C33" w:rsidP="00095471">
      <w:pPr>
        <w:spacing w:after="0" w:line="240" w:lineRule="auto"/>
        <w:rPr>
          <w:rFonts w:ascii="Arial" w:hAnsi="Arial" w:cs="Arial"/>
          <w:sz w:val="20"/>
          <w:szCs w:val="20"/>
        </w:rPr>
        <w:sectPr w:rsidR="001F5C33" w:rsidSect="001F5C33">
          <w:type w:val="continuous"/>
          <w:pgSz w:w="12240" w:h="15840"/>
          <w:pgMar w:top="720" w:right="720" w:bottom="2160" w:left="720" w:header="720" w:footer="720" w:gutter="0"/>
          <w:cols w:num="2" w:space="720"/>
          <w:titlePg/>
          <w:docGrid w:linePitch="360"/>
        </w:sectPr>
      </w:pPr>
    </w:p>
    <w:p w14:paraId="7CDA171E" w14:textId="40F797B8" w:rsidR="00095471" w:rsidRPr="00095471" w:rsidRDefault="00095471" w:rsidP="00095471">
      <w:pPr>
        <w:spacing w:after="0" w:line="240" w:lineRule="auto"/>
        <w:rPr>
          <w:rFonts w:ascii="Arial" w:hAnsi="Arial" w:cs="Arial"/>
          <w:sz w:val="20"/>
          <w:szCs w:val="20"/>
        </w:rPr>
      </w:pPr>
    </w:p>
    <w:p w14:paraId="3B7EF8D0" w14:textId="77777777" w:rsidR="00095471" w:rsidRDefault="00392548">
      <w:pPr>
        <w:rPr>
          <w:rFonts w:ascii="Arial" w:hAnsi="Arial" w:cs="Arial"/>
        </w:rPr>
      </w:pPr>
      <w:r w:rsidRPr="009A2EC3">
        <w:rPr>
          <w:rFonts w:ascii="Arial" w:hAnsi="Arial" w:cs="Arial"/>
        </w:rPr>
        <w:t xml:space="preserve">Dear President, </w:t>
      </w:r>
    </w:p>
    <w:p w14:paraId="5F7E1995" w14:textId="77777777" w:rsidR="00D0695D" w:rsidRDefault="00392548">
      <w:pPr>
        <w:rPr>
          <w:rFonts w:ascii="Arial" w:hAnsi="Arial" w:cs="Arial"/>
        </w:rPr>
      </w:pPr>
      <w:r w:rsidRPr="009A2EC3">
        <w:rPr>
          <w:rFonts w:ascii="Arial" w:hAnsi="Arial" w:cs="Arial"/>
        </w:rPr>
        <w:t xml:space="preserve">I am writing to express grave concern about the </w:t>
      </w:r>
      <w:r w:rsidRPr="00E744A8">
        <w:rPr>
          <w:rFonts w:ascii="Arial" w:hAnsi="Arial" w:cs="Arial"/>
          <w:b/>
          <w:bCs/>
        </w:rPr>
        <w:t>2023 Anti-Homosexuality Act</w:t>
      </w:r>
      <w:r w:rsidRPr="009A2EC3">
        <w:rPr>
          <w:rFonts w:ascii="Arial" w:hAnsi="Arial" w:cs="Arial"/>
        </w:rPr>
        <w:t xml:space="preserve"> which has criminalized consensual same-sex conduct in Uganda and is in violation of numerous human rights of LGBTI individuals and those defending their rights in Uganda, </w:t>
      </w:r>
      <w:commentRangeStart w:id="0"/>
      <w:r w:rsidRPr="002011CB">
        <w:rPr>
          <w:rFonts w:ascii="Arial" w:hAnsi="Arial" w:cs="Arial"/>
        </w:rPr>
        <w:t xml:space="preserve">including </w:t>
      </w:r>
      <w:commentRangeEnd w:id="0"/>
      <w:r w:rsidR="0071669D" w:rsidRPr="002011CB">
        <w:rPr>
          <w:rFonts w:ascii="Arial" w:hAnsi="Arial" w:cs="Arial"/>
        </w:rPr>
        <w:commentReference w:id="0"/>
      </w:r>
      <w:r w:rsidRPr="002011CB">
        <w:rPr>
          <w:rFonts w:ascii="Arial" w:hAnsi="Arial" w:cs="Arial"/>
        </w:rPr>
        <w:t>the rights to dignity, equality before the law, equal protection by the law, non-discrimination, and freedom of expression and association.</w:t>
      </w:r>
    </w:p>
    <w:p w14:paraId="20CAD7D8" w14:textId="5CE3A092" w:rsidR="009756A3" w:rsidRDefault="00392548">
      <w:pPr>
        <w:rPr>
          <w:rFonts w:ascii="Arial" w:hAnsi="Arial" w:cs="Arial"/>
        </w:rPr>
      </w:pPr>
      <w:r w:rsidRPr="009A2EC3">
        <w:rPr>
          <w:rFonts w:ascii="Arial" w:hAnsi="Arial" w:cs="Arial"/>
        </w:rPr>
        <w:t xml:space="preserve">The 2023 Anti-Homosexuality Act </w:t>
      </w:r>
      <w:r w:rsidR="00E30CC7">
        <w:rPr>
          <w:rFonts w:ascii="Arial" w:hAnsi="Arial" w:cs="Arial"/>
        </w:rPr>
        <w:t>has</w:t>
      </w:r>
      <w:r w:rsidRPr="009A2EC3">
        <w:rPr>
          <w:rFonts w:ascii="Arial" w:hAnsi="Arial" w:cs="Arial"/>
        </w:rPr>
        <w:t xml:space="preserve"> had a devastating impact on LGBTI individuals in Uganda. It has </w:t>
      </w:r>
      <w:r w:rsidR="009756A3" w:rsidRPr="009A2EC3">
        <w:rPr>
          <w:rFonts w:ascii="Arial" w:hAnsi="Arial" w:cs="Arial"/>
        </w:rPr>
        <w:t>fueled</w:t>
      </w:r>
      <w:r w:rsidRPr="009A2EC3">
        <w:rPr>
          <w:rFonts w:ascii="Arial" w:hAnsi="Arial" w:cs="Arial"/>
        </w:rPr>
        <w:t xml:space="preserve"> violence and discrimination against them, and reinforced stigma and stereotypes related to homosexuality. It has had a chilling effect on freedom of expression and association, as individuals who support LGBTI rights also risk persecution and imprisonment.  </w:t>
      </w:r>
    </w:p>
    <w:p w14:paraId="618B14B6" w14:textId="0D00A53D" w:rsidR="009756A3" w:rsidRDefault="00392548">
      <w:pPr>
        <w:rPr>
          <w:rFonts w:ascii="Arial" w:hAnsi="Arial" w:cs="Arial"/>
        </w:rPr>
      </w:pPr>
      <w:r w:rsidRPr="009A2EC3">
        <w:rPr>
          <w:rFonts w:ascii="Arial" w:hAnsi="Arial" w:cs="Arial"/>
        </w:rPr>
        <w:t xml:space="preserve">Furthermore, the Act has intensified fear within the LGBTI community who now report that it has emboldened aggression from </w:t>
      </w:r>
      <w:r w:rsidR="00B931F4">
        <w:rPr>
          <w:rFonts w:ascii="Arial" w:hAnsi="Arial" w:cs="Arial"/>
        </w:rPr>
        <w:t xml:space="preserve">some members of </w:t>
      </w:r>
      <w:r w:rsidR="00190005">
        <w:rPr>
          <w:rFonts w:ascii="Arial" w:hAnsi="Arial" w:cs="Arial"/>
        </w:rPr>
        <w:t>the</w:t>
      </w:r>
      <w:r w:rsidRPr="009A2EC3">
        <w:rPr>
          <w:rFonts w:ascii="Arial" w:hAnsi="Arial" w:cs="Arial"/>
        </w:rPr>
        <w:t xml:space="preserve"> public, police authorities, local council authorities</w:t>
      </w:r>
      <w:r w:rsidR="00636AAD">
        <w:rPr>
          <w:rFonts w:ascii="Arial" w:hAnsi="Arial" w:cs="Arial"/>
        </w:rPr>
        <w:t>,</w:t>
      </w:r>
      <w:r w:rsidRPr="009A2EC3">
        <w:rPr>
          <w:rFonts w:ascii="Arial" w:hAnsi="Arial" w:cs="Arial"/>
        </w:rPr>
        <w:t xml:space="preserve"> and the courts against individuals based on real or presumed sexual orientation and gender identity.</w:t>
      </w:r>
    </w:p>
    <w:p w14:paraId="1391CF3A" w14:textId="39295F6D" w:rsidR="002F73C0" w:rsidRDefault="00392548">
      <w:pPr>
        <w:rPr>
          <w:rFonts w:ascii="Arial" w:hAnsi="Arial" w:cs="Arial"/>
        </w:rPr>
      </w:pPr>
      <w:r w:rsidRPr="009A2EC3">
        <w:rPr>
          <w:rFonts w:ascii="Arial" w:hAnsi="Arial" w:cs="Arial"/>
        </w:rPr>
        <w:t>I urge you and the Parliament of Uganda to immediately repeal the 2023 Anti-Homosexuality Act</w:t>
      </w:r>
      <w:r w:rsidR="002011CB">
        <w:rPr>
          <w:rFonts w:ascii="Arial" w:hAnsi="Arial" w:cs="Arial"/>
        </w:rPr>
        <w:t xml:space="preserve">. </w:t>
      </w:r>
      <w:r w:rsidRPr="009A2EC3">
        <w:rPr>
          <w:rFonts w:ascii="Arial" w:hAnsi="Arial" w:cs="Arial"/>
        </w:rPr>
        <w:t xml:space="preserve">I also urge you to promptly and impartially investigate and prosecute all hate-based attacks against LGBTI individuals and organizations. Furthermore, I urge the Ugandan authorities to stop prosecuting people based on their real or perceived sexual orientation or gender identity.  </w:t>
      </w:r>
    </w:p>
    <w:p w14:paraId="787F3BD6" w14:textId="77777777" w:rsidR="00B931F4" w:rsidRDefault="00392548">
      <w:pPr>
        <w:rPr>
          <w:rFonts w:ascii="Arial" w:hAnsi="Arial" w:cs="Arial"/>
        </w:rPr>
      </w:pPr>
      <w:r w:rsidRPr="009A2EC3">
        <w:rPr>
          <w:rFonts w:ascii="Arial" w:hAnsi="Arial" w:cs="Arial"/>
        </w:rPr>
        <w:t>Yours sincerely,</w:t>
      </w:r>
    </w:p>
    <w:p w14:paraId="34440D4F" w14:textId="6CCFBC7F" w:rsidR="002F73C0" w:rsidRDefault="00392548">
      <w:pPr>
        <w:rPr>
          <w:rFonts w:ascii="Arial" w:hAnsi="Arial" w:cs="Arial"/>
        </w:rPr>
      </w:pPr>
      <w:r w:rsidRPr="009A2EC3">
        <w:rPr>
          <w:rFonts w:ascii="Arial" w:hAnsi="Arial" w:cs="Arial"/>
        </w:rPr>
        <w:lastRenderedPageBreak/>
        <w:t xml:space="preserve">    </w:t>
      </w:r>
    </w:p>
    <w:p w14:paraId="686F0665" w14:textId="77777777" w:rsidR="002F73C0" w:rsidRDefault="00392548" w:rsidP="002F73C0">
      <w:pPr>
        <w:spacing w:after="0"/>
        <w:rPr>
          <w:rFonts w:ascii="Arial" w:hAnsi="Arial" w:cs="Arial"/>
        </w:rPr>
      </w:pPr>
      <w:r w:rsidRPr="002F73C0">
        <w:rPr>
          <w:rFonts w:ascii="Arial" w:hAnsi="Arial" w:cs="Arial"/>
          <w:b/>
          <w:bCs/>
          <w:highlight w:val="lightGray"/>
        </w:rPr>
        <w:t>ADDITIONAL INFORMATION</w:t>
      </w:r>
    </w:p>
    <w:p w14:paraId="2FAAD178" w14:textId="77777777" w:rsidR="00D53580" w:rsidRDefault="00392548" w:rsidP="002F73C0">
      <w:pPr>
        <w:spacing w:after="0"/>
        <w:rPr>
          <w:rFonts w:ascii="Arial" w:hAnsi="Arial" w:cs="Arial"/>
        </w:rPr>
      </w:pPr>
      <w:r w:rsidRPr="009A2EC3">
        <w:rPr>
          <w:rFonts w:ascii="Arial" w:hAnsi="Arial" w:cs="Arial"/>
        </w:rPr>
        <w:t xml:space="preserve">The Anti-Homosexuality Act 2023 (AHA 2023) is not the first time the Ugandan government has attempted to criminalize homosexuality. Since the striking-down of Uganda’s Anti-Homosexuality Act in 2014, there have been repeated efforts to proscribe homosexuality including in 2021 with the Sexual Offenses Bill which criminalized any “sexual act between persons of the same gender,” as well as anal sex between people of any gender, with a penalty of up to 10 years in prison. AHA 2023 is one of the most extreme anti-LGBTI laws in the world as it broadens penalties and appears to be the first to outlaw anyone identifying as LGBTI. </w:t>
      </w:r>
    </w:p>
    <w:p w14:paraId="7FDB9F31" w14:textId="77777777" w:rsidR="00D53580" w:rsidRDefault="00D53580" w:rsidP="002F73C0">
      <w:pPr>
        <w:spacing w:after="0"/>
        <w:rPr>
          <w:rFonts w:ascii="Arial" w:hAnsi="Arial" w:cs="Arial"/>
        </w:rPr>
      </w:pPr>
    </w:p>
    <w:p w14:paraId="1DE1B04A" w14:textId="77777777" w:rsidR="007A0B58" w:rsidRDefault="00392548" w:rsidP="002F73C0">
      <w:pPr>
        <w:spacing w:after="0"/>
        <w:rPr>
          <w:rFonts w:ascii="Arial" w:hAnsi="Arial" w:cs="Arial"/>
        </w:rPr>
      </w:pPr>
      <w:r w:rsidRPr="009A2EC3">
        <w:rPr>
          <w:rFonts w:ascii="Arial" w:hAnsi="Arial" w:cs="Arial"/>
        </w:rPr>
        <w:t xml:space="preserve">Since the passing of the Act in May, there has been an increase in hatred, discrimination, and violence against individuals because of their sexual orientation or gender identity. </w:t>
      </w:r>
    </w:p>
    <w:p w14:paraId="64283BB0" w14:textId="77777777" w:rsidR="007A0B58" w:rsidRDefault="007A0B58" w:rsidP="002F73C0">
      <w:pPr>
        <w:spacing w:after="0"/>
        <w:rPr>
          <w:rFonts w:ascii="Arial" w:hAnsi="Arial" w:cs="Arial"/>
        </w:rPr>
      </w:pPr>
    </w:p>
    <w:p w14:paraId="2C806CDB" w14:textId="07C91204" w:rsidR="007A0B58" w:rsidRDefault="00392548" w:rsidP="002F73C0">
      <w:pPr>
        <w:spacing w:after="0"/>
        <w:rPr>
          <w:rFonts w:ascii="Arial" w:hAnsi="Arial" w:cs="Arial"/>
        </w:rPr>
      </w:pPr>
      <w:r w:rsidRPr="00B56E72">
        <w:rPr>
          <w:rFonts w:ascii="Arial" w:hAnsi="Arial" w:cs="Arial"/>
          <w:b/>
          <w:bCs/>
        </w:rPr>
        <w:t xml:space="preserve">The Human Rights Awareness and Promotion Forum (HRAPF) </w:t>
      </w:r>
      <w:r w:rsidRPr="009A2EC3">
        <w:rPr>
          <w:rFonts w:ascii="Arial" w:hAnsi="Arial" w:cs="Arial"/>
        </w:rPr>
        <w:t>based in Uganda has recorded a total of 149 cases in June and July 2023</w:t>
      </w:r>
      <w:r w:rsidR="00AF05A8">
        <w:rPr>
          <w:rFonts w:ascii="Arial" w:hAnsi="Arial" w:cs="Arial"/>
          <w:vertAlign w:val="superscript"/>
        </w:rPr>
        <w:t>1</w:t>
      </w:r>
      <w:r w:rsidR="00AF05A8">
        <w:rPr>
          <w:rFonts w:ascii="Arial" w:hAnsi="Arial" w:cs="Arial"/>
        </w:rPr>
        <w:t>.</w:t>
      </w:r>
      <w:r w:rsidR="005333E1">
        <w:rPr>
          <w:rFonts w:ascii="Arial" w:hAnsi="Arial" w:cs="Arial"/>
        </w:rPr>
        <w:t xml:space="preserve"> </w:t>
      </w:r>
      <w:r w:rsidRPr="009A2EC3">
        <w:rPr>
          <w:rFonts w:ascii="Arial" w:hAnsi="Arial" w:cs="Arial"/>
        </w:rPr>
        <w:t>The cases involve sexuality related cases</w:t>
      </w:r>
      <w:r w:rsidR="005333E1">
        <w:rPr>
          <w:rFonts w:ascii="Arial" w:hAnsi="Arial" w:cs="Arial"/>
          <w:vertAlign w:val="superscript"/>
        </w:rPr>
        <w:t>2</w:t>
      </w:r>
      <w:r w:rsidRPr="009A2EC3">
        <w:rPr>
          <w:rFonts w:ascii="Arial" w:hAnsi="Arial" w:cs="Arial"/>
        </w:rPr>
        <w:t xml:space="preserve">, evictions from homes, villages and rented homes, and actual or threatened violence. To date, at least five people </w:t>
      </w:r>
      <w:r w:rsidR="003B6053" w:rsidRPr="009A2EC3">
        <w:rPr>
          <w:rFonts w:ascii="Arial" w:hAnsi="Arial" w:cs="Arial"/>
        </w:rPr>
        <w:t>have</w:t>
      </w:r>
      <w:r w:rsidRPr="009A2EC3">
        <w:rPr>
          <w:rFonts w:ascii="Arial" w:hAnsi="Arial" w:cs="Arial"/>
        </w:rPr>
        <w:t xml:space="preserve"> been charged with different offences under the Act. Two of the five were charged in August with “aggravated homosexuality”, which carries the death penalty. </w:t>
      </w:r>
    </w:p>
    <w:p w14:paraId="142DA22E" w14:textId="77777777" w:rsidR="007A0B58" w:rsidRDefault="007A0B58" w:rsidP="002F73C0">
      <w:pPr>
        <w:spacing w:after="0"/>
        <w:rPr>
          <w:rFonts w:ascii="Arial" w:hAnsi="Arial" w:cs="Arial"/>
        </w:rPr>
      </w:pPr>
    </w:p>
    <w:p w14:paraId="130F3156" w14:textId="55DCD6EA" w:rsidR="00B34FB3" w:rsidRDefault="00392548" w:rsidP="002F73C0">
      <w:pPr>
        <w:spacing w:after="0"/>
        <w:rPr>
          <w:rFonts w:ascii="Arial" w:hAnsi="Arial" w:cs="Arial"/>
        </w:rPr>
      </w:pPr>
      <w:r w:rsidRPr="009A2EC3">
        <w:rPr>
          <w:rFonts w:ascii="Arial" w:hAnsi="Arial" w:cs="Arial"/>
        </w:rPr>
        <w:t xml:space="preserve">The Anti-Homosexuality Act is in violation of Uganda’s obligations under both national and international law, including Chapter 4 of the Constitution of Uganda which protects the rights to equality and non-discrimination, protection of personal liberty, protection from cruel or degrading treatment, and privacy. The Act further violates provisions of the African Charter on Human and People’s Rights (the African Charter), prohibiting discrimination, cruel or degrading treatment, and prohibition of arbitrary arrests. The Act also violates various provisions of the Universal Declaration of Human Rights (UDHR) and International Covenant on Civil and Political Rights. The UDHR protects everyone’s right to express themselves freely, and the right to equality and non-discrimination. Like the African Charter, the UDHR prohibits torture or cruel, inhuman, or degrading treatment or punishment, arbitrary arrest, detention, or exile, arbitrary interference with a person’s privacy, family, home, or correspondence. The ICCPR has similar provisions in its articles 2, 7, 9 and 17. </w:t>
      </w:r>
    </w:p>
    <w:p w14:paraId="00A3AF8D" w14:textId="77777777" w:rsidR="00B34FB3" w:rsidRDefault="00B34FB3" w:rsidP="002F73C0">
      <w:pPr>
        <w:spacing w:after="0"/>
        <w:rPr>
          <w:rFonts w:ascii="Arial" w:hAnsi="Arial" w:cs="Arial"/>
        </w:rPr>
      </w:pPr>
    </w:p>
    <w:p w14:paraId="628D7322" w14:textId="77777777" w:rsidR="00B34FB3" w:rsidRDefault="00392548" w:rsidP="002F73C0">
      <w:pPr>
        <w:spacing w:after="0"/>
        <w:rPr>
          <w:rFonts w:ascii="Arial" w:hAnsi="Arial" w:cs="Arial"/>
        </w:rPr>
      </w:pPr>
      <w:r w:rsidRPr="00C61839">
        <w:rPr>
          <w:rFonts w:ascii="Arial" w:hAnsi="Arial" w:cs="Arial"/>
          <w:b/>
          <w:bCs/>
        </w:rPr>
        <w:t>PREFERRED LANGUAGE TO ADDRESS TARGET:</w:t>
      </w:r>
      <w:r w:rsidRPr="009A2EC3">
        <w:rPr>
          <w:rFonts w:ascii="Arial" w:hAnsi="Arial" w:cs="Arial"/>
        </w:rPr>
        <w:t xml:space="preserve"> English. </w:t>
      </w:r>
    </w:p>
    <w:p w14:paraId="3AA17EBA" w14:textId="77777777" w:rsidR="00B34FB3" w:rsidRDefault="00392548" w:rsidP="002F73C0">
      <w:pPr>
        <w:spacing w:after="0"/>
        <w:rPr>
          <w:rFonts w:ascii="Arial" w:hAnsi="Arial" w:cs="Arial"/>
        </w:rPr>
      </w:pPr>
      <w:r w:rsidRPr="009A2EC3">
        <w:rPr>
          <w:rFonts w:ascii="Arial" w:hAnsi="Arial" w:cs="Arial"/>
        </w:rPr>
        <w:t xml:space="preserve">You can also write in your own language.  </w:t>
      </w:r>
    </w:p>
    <w:p w14:paraId="6AD3A7DF" w14:textId="77777777" w:rsidR="005F5903" w:rsidRDefault="005F5903" w:rsidP="002F73C0">
      <w:pPr>
        <w:spacing w:after="0"/>
        <w:rPr>
          <w:rFonts w:ascii="Arial" w:hAnsi="Arial" w:cs="Arial"/>
        </w:rPr>
      </w:pPr>
    </w:p>
    <w:p w14:paraId="4815EA99" w14:textId="77777777" w:rsidR="00B34FB3" w:rsidRDefault="00392548" w:rsidP="002F73C0">
      <w:pPr>
        <w:spacing w:after="0"/>
        <w:rPr>
          <w:rFonts w:ascii="Arial" w:hAnsi="Arial" w:cs="Arial"/>
        </w:rPr>
      </w:pPr>
      <w:r w:rsidRPr="00C61839">
        <w:rPr>
          <w:rFonts w:ascii="Arial" w:hAnsi="Arial" w:cs="Arial"/>
          <w:b/>
          <w:bCs/>
        </w:rPr>
        <w:t>PLEASE TAKE ACTION AS SOON AS POSSIBLE UNTIL</w:t>
      </w:r>
      <w:r w:rsidRPr="009A2EC3">
        <w:rPr>
          <w:rFonts w:ascii="Arial" w:hAnsi="Arial" w:cs="Arial"/>
        </w:rPr>
        <w:t xml:space="preserve">: November </w:t>
      </w:r>
      <w:r w:rsidR="00B34FB3" w:rsidRPr="009A2EC3">
        <w:rPr>
          <w:rFonts w:ascii="Arial" w:hAnsi="Arial" w:cs="Arial"/>
        </w:rPr>
        <w:t>27</w:t>
      </w:r>
      <w:r w:rsidR="00B34FB3">
        <w:rPr>
          <w:rFonts w:ascii="Arial" w:hAnsi="Arial" w:cs="Arial"/>
        </w:rPr>
        <w:t xml:space="preserve">, </w:t>
      </w:r>
      <w:r w:rsidRPr="009A2EC3">
        <w:rPr>
          <w:rFonts w:ascii="Arial" w:hAnsi="Arial" w:cs="Arial"/>
        </w:rPr>
        <w:t xml:space="preserve">2023 </w:t>
      </w:r>
    </w:p>
    <w:p w14:paraId="247A5BF3" w14:textId="77777777" w:rsidR="00B34FB3" w:rsidRDefault="00B34FB3" w:rsidP="002F73C0">
      <w:pPr>
        <w:spacing w:after="0"/>
        <w:rPr>
          <w:rFonts w:ascii="Arial" w:hAnsi="Arial" w:cs="Arial"/>
        </w:rPr>
      </w:pPr>
    </w:p>
    <w:p w14:paraId="4FC8FB48" w14:textId="77777777" w:rsidR="00B34FB3" w:rsidRDefault="00392548" w:rsidP="002F73C0">
      <w:pPr>
        <w:spacing w:after="0"/>
        <w:rPr>
          <w:rFonts w:ascii="Arial" w:hAnsi="Arial" w:cs="Arial"/>
        </w:rPr>
      </w:pPr>
      <w:r w:rsidRPr="00312B9A">
        <w:rPr>
          <w:rFonts w:ascii="Arial" w:hAnsi="Arial" w:cs="Arial"/>
          <w:b/>
          <w:bCs/>
        </w:rPr>
        <w:t>LINK TO PREVIOUS UA:</w:t>
      </w:r>
      <w:r w:rsidRPr="009A2EC3">
        <w:rPr>
          <w:rFonts w:ascii="Arial" w:hAnsi="Arial" w:cs="Arial"/>
        </w:rPr>
        <w:t xml:space="preserve"> https://www.amnesty.org/en/documents/afr59/6752/2023/en/   </w:t>
      </w:r>
    </w:p>
    <w:p w14:paraId="41B53FB0" w14:textId="77777777" w:rsidR="00B34FB3" w:rsidRDefault="00B34FB3" w:rsidP="002F73C0">
      <w:pPr>
        <w:spacing w:after="0"/>
        <w:rPr>
          <w:rFonts w:ascii="Arial" w:hAnsi="Arial" w:cs="Arial"/>
        </w:rPr>
      </w:pPr>
    </w:p>
    <w:p w14:paraId="194415D7" w14:textId="12D8D5E4" w:rsidR="009756A3" w:rsidRPr="00155570" w:rsidRDefault="00AF05A8" w:rsidP="002F73C0">
      <w:pPr>
        <w:spacing w:after="0"/>
        <w:rPr>
          <w:rFonts w:ascii="Arial" w:hAnsi="Arial" w:cs="Arial"/>
          <w:sz w:val="20"/>
          <w:szCs w:val="20"/>
        </w:rPr>
      </w:pPr>
      <w:r>
        <w:rPr>
          <w:rFonts w:ascii="Arial" w:hAnsi="Arial" w:cs="Arial"/>
          <w:vertAlign w:val="superscript"/>
        </w:rPr>
        <w:t>1</w:t>
      </w:r>
      <w:r w:rsidR="00392548" w:rsidRPr="00155570">
        <w:rPr>
          <w:rFonts w:ascii="Arial" w:hAnsi="Arial" w:cs="Arial"/>
          <w:sz w:val="20"/>
          <w:szCs w:val="20"/>
        </w:rPr>
        <w:t xml:space="preserve">Violation Reports – Human Rights Uganda (hrapf.org) </w:t>
      </w:r>
    </w:p>
    <w:p w14:paraId="279D57CC" w14:textId="620630D0" w:rsidR="00BA7F0C" w:rsidRPr="00A66CC4" w:rsidRDefault="005333E1" w:rsidP="002F73C0">
      <w:pPr>
        <w:spacing w:after="0"/>
        <w:rPr>
          <w:rFonts w:ascii="Arial" w:hAnsi="Arial" w:cs="Arial"/>
          <w:sz w:val="20"/>
          <w:szCs w:val="20"/>
        </w:rPr>
      </w:pPr>
      <w:r>
        <w:rPr>
          <w:rFonts w:ascii="Arial" w:hAnsi="Arial" w:cs="Arial"/>
          <w:vertAlign w:val="superscript"/>
        </w:rPr>
        <w:t>2</w:t>
      </w:r>
      <w:r w:rsidR="00392548" w:rsidRPr="00A66CC4">
        <w:rPr>
          <w:rFonts w:ascii="Arial" w:hAnsi="Arial" w:cs="Arial"/>
          <w:sz w:val="20"/>
          <w:szCs w:val="20"/>
        </w:rPr>
        <w:t xml:space="preserve">Cases to do with the real or presumed sexual orientation and gender identity of individuals under the AHA 2023 </w:t>
      </w:r>
      <w:proofErr w:type="gramStart"/>
      <w:r w:rsidR="00392548" w:rsidRPr="00A66CC4">
        <w:rPr>
          <w:rFonts w:ascii="Arial" w:hAnsi="Arial" w:cs="Arial"/>
          <w:sz w:val="20"/>
          <w:szCs w:val="20"/>
        </w:rPr>
        <w:t>i.e.</w:t>
      </w:r>
      <w:proofErr w:type="gramEnd"/>
      <w:r w:rsidR="00392548" w:rsidRPr="00A66CC4">
        <w:rPr>
          <w:rFonts w:ascii="Arial" w:hAnsi="Arial" w:cs="Arial"/>
          <w:sz w:val="20"/>
          <w:szCs w:val="20"/>
        </w:rPr>
        <w:t xml:space="preserve"> reporting someone to the authorities because they are a woman but act in a manly way leading to the assumption that they are a lesbian or transgender</w:t>
      </w:r>
    </w:p>
    <w:sectPr w:rsidR="00BA7F0C" w:rsidRPr="00A66CC4" w:rsidSect="001F5C33">
      <w:type w:val="continuous"/>
      <w:pgSz w:w="12240" w:h="15840"/>
      <w:pgMar w:top="720" w:right="720" w:bottom="216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mily Kramer" w:date="2023-10-17T17:02:00Z" w:initials="EK">
    <w:p w14:paraId="02E662CB" w14:textId="77777777" w:rsidR="0071669D" w:rsidRDefault="0071669D" w:rsidP="00092A69">
      <w:pPr>
        <w:pStyle w:val="CommentText"/>
      </w:pPr>
      <w:r>
        <w:rPr>
          <w:rStyle w:val="CommentReference"/>
        </w:rPr>
        <w:annotationRef/>
      </w:r>
      <w:r>
        <w:t>Possibly erase but also kind of important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E662C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E320068" w16cex:dateUtc="2023-10-17T2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E662CB" w16cid:durableId="3E3200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87DE9" w14:textId="77777777" w:rsidR="006435AE" w:rsidRDefault="006435AE" w:rsidP="00392548">
      <w:pPr>
        <w:spacing w:after="0" w:line="240" w:lineRule="auto"/>
      </w:pPr>
      <w:r>
        <w:separator/>
      </w:r>
    </w:p>
  </w:endnote>
  <w:endnote w:type="continuationSeparator" w:id="0">
    <w:p w14:paraId="6772F576" w14:textId="77777777" w:rsidR="006435AE" w:rsidRDefault="006435AE" w:rsidP="0039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277D" w14:textId="77777777" w:rsidR="00C61839" w:rsidRPr="0013577B" w:rsidRDefault="00C61839" w:rsidP="00C61839">
    <w:pPr>
      <w:spacing w:after="0" w:line="240" w:lineRule="auto"/>
      <w:jc w:val="center"/>
      <w:rPr>
        <w:rFonts w:ascii="Arial" w:eastAsia="Calibri Light" w:hAnsi="Arial" w:cs="Arial"/>
        <w:color w:val="000000" w:themeColor="text1"/>
        <w:sz w:val="20"/>
        <w:szCs w:val="20"/>
      </w:rPr>
    </w:pPr>
    <w:r w:rsidRPr="0013577B">
      <w:rPr>
        <w:rFonts w:ascii="Arial" w:eastAsia="Calibri Light" w:hAnsi="Arial" w:cs="Arial"/>
        <w:color w:val="000000" w:themeColor="text1"/>
        <w:sz w:val="20"/>
        <w:szCs w:val="20"/>
        <w:lang w:val="en-GB"/>
      </w:rPr>
      <w:t>AIUSA’s Urgent Action Network | 311 W. 43</w:t>
    </w:r>
    <w:r w:rsidRPr="0013577B">
      <w:rPr>
        <w:rFonts w:ascii="Arial" w:eastAsia="Calibri Light" w:hAnsi="Arial" w:cs="Arial"/>
        <w:color w:val="000000" w:themeColor="text1"/>
        <w:sz w:val="20"/>
        <w:szCs w:val="20"/>
        <w:vertAlign w:val="superscript"/>
        <w:lang w:val="en-GB"/>
      </w:rPr>
      <w:t>rd</w:t>
    </w:r>
    <w:r w:rsidRPr="0013577B">
      <w:rPr>
        <w:rFonts w:ascii="Arial" w:eastAsia="Calibri Light" w:hAnsi="Arial" w:cs="Arial"/>
        <w:color w:val="000000" w:themeColor="text1"/>
        <w:sz w:val="20"/>
        <w:szCs w:val="20"/>
        <w:lang w:val="en-GB"/>
      </w:rPr>
      <w:t xml:space="preserve"> Street, 7</w:t>
    </w:r>
    <w:r w:rsidRPr="0013577B">
      <w:rPr>
        <w:rFonts w:ascii="Arial" w:eastAsia="Calibri Light" w:hAnsi="Arial" w:cs="Arial"/>
        <w:color w:val="000000" w:themeColor="text1"/>
        <w:sz w:val="20"/>
        <w:szCs w:val="20"/>
        <w:vertAlign w:val="superscript"/>
        <w:lang w:val="en-GB"/>
      </w:rPr>
      <w:t>th</w:t>
    </w:r>
    <w:r w:rsidRPr="0013577B">
      <w:rPr>
        <w:rFonts w:ascii="Arial" w:eastAsia="Calibri Light" w:hAnsi="Arial" w:cs="Arial"/>
        <w:color w:val="000000" w:themeColor="text1"/>
        <w:sz w:val="20"/>
        <w:szCs w:val="20"/>
        <w:lang w:val="en-GB"/>
      </w:rPr>
      <w:t xml:space="preserve"> Fl, New York, NY 10036</w:t>
    </w:r>
  </w:p>
  <w:p w14:paraId="37D94426" w14:textId="0C7AF5CA" w:rsidR="00C61839" w:rsidRPr="0013577B" w:rsidRDefault="00C61839" w:rsidP="00C61839">
    <w:pPr>
      <w:pStyle w:val="Footer"/>
      <w:jc w:val="center"/>
      <w:rPr>
        <w:rFonts w:ascii="Arial" w:hAnsi="Arial" w:cs="Arial"/>
        <w:sz w:val="20"/>
        <w:szCs w:val="20"/>
      </w:rPr>
    </w:pPr>
    <w:r w:rsidRPr="0013577B">
      <w:rPr>
        <w:rFonts w:ascii="Arial" w:eastAsia="Calibri Light" w:hAnsi="Arial" w:cs="Arial"/>
        <w:color w:val="000000" w:themeColor="text1"/>
        <w:sz w:val="20"/>
        <w:szCs w:val="20"/>
        <w:lang w:val="en-GB"/>
      </w:rPr>
      <w:t xml:space="preserve">| </w:t>
    </w:r>
    <w:hyperlink r:id="rId1">
      <w:r w:rsidRPr="0013577B">
        <w:rPr>
          <w:rStyle w:val="Hyperlink"/>
          <w:rFonts w:ascii="Arial" w:eastAsia="Calibri Light" w:hAnsi="Arial" w:cs="Arial"/>
          <w:sz w:val="20"/>
          <w:szCs w:val="20"/>
          <w:lang w:val="en-GB"/>
        </w:rPr>
        <w:t>uan@aiusa.org</w:t>
      </w:r>
    </w:hyperlink>
    <w:r w:rsidRPr="0013577B">
      <w:rPr>
        <w:rFonts w:ascii="Arial" w:eastAsia="Calibri Light" w:hAnsi="Arial" w:cs="Arial"/>
        <w:color w:val="000000" w:themeColor="text1"/>
        <w:sz w:val="20"/>
        <w:szCs w:val="20"/>
        <w:lang w:val="en-GB"/>
      </w:rPr>
      <w:t xml:space="preserve"> | </w:t>
    </w:r>
    <w:hyperlink r:id="rId2">
      <w:r w:rsidRPr="0013577B">
        <w:rPr>
          <w:rStyle w:val="Hyperlink"/>
          <w:rFonts w:ascii="Arial" w:eastAsia="Calibri Light" w:hAnsi="Arial" w:cs="Arial"/>
          <w:sz w:val="20"/>
          <w:szCs w:val="20"/>
          <w:lang w:val="en-GB"/>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DC195" w14:textId="4E6196F7" w:rsidR="00312B9A" w:rsidRDefault="008A6A96" w:rsidP="008A6A96">
    <w:pPr>
      <w:pStyle w:val="Footer"/>
      <w:jc w:val="right"/>
    </w:pPr>
    <w:r>
      <w:rPr>
        <w:noProof/>
      </w:rPr>
      <w:drawing>
        <wp:inline distT="0" distB="0" distL="0" distR="0" wp14:anchorId="10E96A8F" wp14:editId="65A9A7D8">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D068A" w14:textId="77777777" w:rsidR="006435AE" w:rsidRDefault="006435AE" w:rsidP="00392548">
      <w:pPr>
        <w:spacing w:after="0" w:line="240" w:lineRule="auto"/>
      </w:pPr>
      <w:r>
        <w:separator/>
      </w:r>
    </w:p>
  </w:footnote>
  <w:footnote w:type="continuationSeparator" w:id="0">
    <w:p w14:paraId="497E82A1" w14:textId="77777777" w:rsidR="006435AE" w:rsidRDefault="006435AE" w:rsidP="00392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06FC3" w14:textId="3B1640AE" w:rsidR="00392548" w:rsidRPr="0013577B" w:rsidRDefault="00392548" w:rsidP="00392548">
    <w:pPr>
      <w:rPr>
        <w:rFonts w:ascii="Arial" w:hAnsi="Arial" w:cs="Arial"/>
        <w:sz w:val="20"/>
        <w:szCs w:val="20"/>
      </w:rPr>
    </w:pPr>
    <w:r w:rsidRPr="0013577B">
      <w:rPr>
        <w:rFonts w:ascii="Arial" w:hAnsi="Arial" w:cs="Arial"/>
        <w:sz w:val="20"/>
        <w:szCs w:val="20"/>
      </w:rPr>
      <w:t>Second UA: 48/23 Index: AFR 59/7260/2023 Uganda</w:t>
    </w:r>
    <w:r w:rsidRPr="0013577B">
      <w:rPr>
        <w:rFonts w:ascii="Arial" w:hAnsi="Arial" w:cs="Arial"/>
        <w:sz w:val="20"/>
        <w:szCs w:val="20"/>
      </w:rPr>
      <w:tab/>
    </w:r>
    <w:r w:rsidRPr="0013577B">
      <w:rPr>
        <w:rFonts w:ascii="Arial" w:hAnsi="Arial" w:cs="Arial"/>
        <w:sz w:val="20"/>
        <w:szCs w:val="20"/>
      </w:rPr>
      <w:tab/>
    </w:r>
    <w:r w:rsidRPr="0013577B">
      <w:rPr>
        <w:rFonts w:ascii="Arial" w:hAnsi="Arial" w:cs="Arial"/>
        <w:sz w:val="20"/>
        <w:szCs w:val="20"/>
      </w:rPr>
      <w:tab/>
    </w:r>
    <w:r w:rsidRPr="0013577B">
      <w:rPr>
        <w:rFonts w:ascii="Arial" w:hAnsi="Arial" w:cs="Arial"/>
        <w:sz w:val="20"/>
        <w:szCs w:val="20"/>
      </w:rPr>
      <w:tab/>
      <w:t xml:space="preserve">    </w:t>
    </w:r>
    <w:r w:rsidR="00A956B2">
      <w:rPr>
        <w:rFonts w:ascii="Arial" w:hAnsi="Arial" w:cs="Arial"/>
        <w:sz w:val="20"/>
        <w:szCs w:val="20"/>
      </w:rPr>
      <w:tab/>
    </w:r>
    <w:r w:rsidR="00A956B2">
      <w:rPr>
        <w:rFonts w:ascii="Arial" w:hAnsi="Arial" w:cs="Arial"/>
        <w:sz w:val="20"/>
        <w:szCs w:val="20"/>
      </w:rPr>
      <w:tab/>
      <w:t xml:space="preserve">    </w:t>
    </w:r>
    <w:r w:rsidRPr="0013577B">
      <w:rPr>
        <w:rFonts w:ascii="Arial" w:hAnsi="Arial" w:cs="Arial"/>
        <w:sz w:val="20"/>
        <w:szCs w:val="20"/>
      </w:rPr>
      <w:t xml:space="preserve">Date: 2 October 2023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CB402" w14:textId="10DF4BAB" w:rsidR="009E09BA" w:rsidRPr="0013577B" w:rsidRDefault="009E09BA" w:rsidP="009E09BA">
    <w:pPr>
      <w:rPr>
        <w:rFonts w:ascii="Arial" w:hAnsi="Arial" w:cs="Arial"/>
        <w:sz w:val="20"/>
        <w:szCs w:val="20"/>
      </w:rPr>
    </w:pPr>
    <w:r w:rsidRPr="0013577B">
      <w:rPr>
        <w:rFonts w:ascii="Arial" w:hAnsi="Arial" w:cs="Arial"/>
        <w:sz w:val="20"/>
        <w:szCs w:val="20"/>
      </w:rPr>
      <w:t>Second UA: 48/23 Index: AFR 59/7260/2023 Uganda</w:t>
    </w:r>
    <w:r w:rsidRPr="0013577B">
      <w:rPr>
        <w:rFonts w:ascii="Arial" w:hAnsi="Arial" w:cs="Arial"/>
        <w:sz w:val="20"/>
        <w:szCs w:val="20"/>
      </w:rPr>
      <w:tab/>
    </w:r>
    <w:r w:rsidRPr="0013577B">
      <w:rPr>
        <w:rFonts w:ascii="Arial" w:hAnsi="Arial" w:cs="Arial"/>
        <w:sz w:val="20"/>
        <w:szCs w:val="20"/>
      </w:rPr>
      <w:tab/>
    </w:r>
    <w:r w:rsidRPr="0013577B">
      <w:rPr>
        <w:rFonts w:ascii="Arial" w:hAnsi="Arial" w:cs="Arial"/>
        <w:sz w:val="20"/>
        <w:szCs w:val="20"/>
      </w:rPr>
      <w:tab/>
    </w:r>
    <w:r w:rsidRPr="0013577B">
      <w:rPr>
        <w:rFonts w:ascii="Arial" w:hAnsi="Arial" w:cs="Arial"/>
        <w:sz w:val="20"/>
        <w:szCs w:val="20"/>
      </w:rPr>
      <w:tab/>
      <w:t xml:space="preserve">    </w:t>
    </w:r>
    <w:r w:rsidR="00A956B2">
      <w:rPr>
        <w:rFonts w:ascii="Arial" w:hAnsi="Arial" w:cs="Arial"/>
        <w:sz w:val="20"/>
        <w:szCs w:val="20"/>
      </w:rPr>
      <w:tab/>
    </w:r>
    <w:r w:rsidR="00A956B2">
      <w:rPr>
        <w:rFonts w:ascii="Arial" w:hAnsi="Arial" w:cs="Arial"/>
        <w:sz w:val="20"/>
        <w:szCs w:val="20"/>
      </w:rPr>
      <w:tab/>
      <w:t xml:space="preserve">    </w:t>
    </w:r>
    <w:r w:rsidRPr="0013577B">
      <w:rPr>
        <w:rFonts w:ascii="Arial" w:hAnsi="Arial" w:cs="Arial"/>
        <w:sz w:val="20"/>
        <w:szCs w:val="20"/>
      </w:rPr>
      <w:t>Date: 2 October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ily Kramer">
    <w15:presenceInfo w15:providerId="AD" w15:userId="S::ekramer@aiusa.org::5130f670-979b-41ff-bb3e-417adfff77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48"/>
    <w:rsid w:val="00095471"/>
    <w:rsid w:val="000B2B34"/>
    <w:rsid w:val="000B5455"/>
    <w:rsid w:val="0013577B"/>
    <w:rsid w:val="00155570"/>
    <w:rsid w:val="00157BB9"/>
    <w:rsid w:val="00190005"/>
    <w:rsid w:val="001E0610"/>
    <w:rsid w:val="001F5C33"/>
    <w:rsid w:val="002011CB"/>
    <w:rsid w:val="002F73C0"/>
    <w:rsid w:val="00312B9A"/>
    <w:rsid w:val="00380F28"/>
    <w:rsid w:val="00392548"/>
    <w:rsid w:val="003B6053"/>
    <w:rsid w:val="003E7884"/>
    <w:rsid w:val="00437E9F"/>
    <w:rsid w:val="004F5E17"/>
    <w:rsid w:val="005333E1"/>
    <w:rsid w:val="005C2312"/>
    <w:rsid w:val="005F5903"/>
    <w:rsid w:val="00636AAD"/>
    <w:rsid w:val="006435AE"/>
    <w:rsid w:val="0071669D"/>
    <w:rsid w:val="00742A3D"/>
    <w:rsid w:val="00792A05"/>
    <w:rsid w:val="007A0B58"/>
    <w:rsid w:val="007F3220"/>
    <w:rsid w:val="008A6A96"/>
    <w:rsid w:val="009756A3"/>
    <w:rsid w:val="009A2EC3"/>
    <w:rsid w:val="009E09BA"/>
    <w:rsid w:val="00A66CC4"/>
    <w:rsid w:val="00A956B2"/>
    <w:rsid w:val="00AF05A8"/>
    <w:rsid w:val="00B15BDE"/>
    <w:rsid w:val="00B34FB3"/>
    <w:rsid w:val="00B56E72"/>
    <w:rsid w:val="00B931F4"/>
    <w:rsid w:val="00BA7F0C"/>
    <w:rsid w:val="00BF49E6"/>
    <w:rsid w:val="00C61839"/>
    <w:rsid w:val="00C83C8C"/>
    <w:rsid w:val="00CA739E"/>
    <w:rsid w:val="00CC1746"/>
    <w:rsid w:val="00D0695D"/>
    <w:rsid w:val="00D53580"/>
    <w:rsid w:val="00D730AC"/>
    <w:rsid w:val="00D77670"/>
    <w:rsid w:val="00D97269"/>
    <w:rsid w:val="00E30CC7"/>
    <w:rsid w:val="00E74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ED84"/>
  <w15:chartTrackingRefBased/>
  <w15:docId w15:val="{9C3115D2-ABA5-4996-B018-FB215F47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548"/>
  </w:style>
  <w:style w:type="paragraph" w:styleId="Footer">
    <w:name w:val="footer"/>
    <w:basedOn w:val="Normal"/>
    <w:link w:val="FooterChar"/>
    <w:uiPriority w:val="99"/>
    <w:unhideWhenUsed/>
    <w:rsid w:val="00392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548"/>
  </w:style>
  <w:style w:type="paragraph" w:customStyle="1" w:styleId="paragraph">
    <w:name w:val="paragraph"/>
    <w:basedOn w:val="Normal"/>
    <w:rsid w:val="005C23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C2312"/>
  </w:style>
  <w:style w:type="character" w:customStyle="1" w:styleId="eop">
    <w:name w:val="eop"/>
    <w:basedOn w:val="DefaultParagraphFont"/>
    <w:rsid w:val="005C2312"/>
  </w:style>
  <w:style w:type="character" w:styleId="Hyperlink">
    <w:name w:val="Hyperlink"/>
    <w:basedOn w:val="DefaultParagraphFont"/>
    <w:uiPriority w:val="99"/>
    <w:unhideWhenUsed/>
    <w:rsid w:val="00095471"/>
    <w:rPr>
      <w:color w:val="0563C1" w:themeColor="hyperlink"/>
      <w:u w:val="single"/>
    </w:rPr>
  </w:style>
  <w:style w:type="character" w:styleId="UnresolvedMention">
    <w:name w:val="Unresolved Mention"/>
    <w:basedOn w:val="DefaultParagraphFont"/>
    <w:uiPriority w:val="99"/>
    <w:semiHidden/>
    <w:unhideWhenUsed/>
    <w:rsid w:val="00095471"/>
    <w:rPr>
      <w:color w:val="605E5C"/>
      <w:shd w:val="clear" w:color="auto" w:fill="E1DFDD"/>
    </w:rPr>
  </w:style>
  <w:style w:type="character" w:styleId="CommentReference">
    <w:name w:val="annotation reference"/>
    <w:basedOn w:val="DefaultParagraphFont"/>
    <w:uiPriority w:val="99"/>
    <w:semiHidden/>
    <w:unhideWhenUsed/>
    <w:rsid w:val="0071669D"/>
    <w:rPr>
      <w:sz w:val="16"/>
      <w:szCs w:val="16"/>
    </w:rPr>
  </w:style>
  <w:style w:type="paragraph" w:styleId="CommentText">
    <w:name w:val="annotation text"/>
    <w:basedOn w:val="Normal"/>
    <w:link w:val="CommentTextChar"/>
    <w:uiPriority w:val="99"/>
    <w:unhideWhenUsed/>
    <w:rsid w:val="0071669D"/>
    <w:pPr>
      <w:spacing w:line="240" w:lineRule="auto"/>
    </w:pPr>
    <w:rPr>
      <w:sz w:val="20"/>
      <w:szCs w:val="20"/>
    </w:rPr>
  </w:style>
  <w:style w:type="character" w:customStyle="1" w:styleId="CommentTextChar">
    <w:name w:val="Comment Text Char"/>
    <w:basedOn w:val="DefaultParagraphFont"/>
    <w:link w:val="CommentText"/>
    <w:uiPriority w:val="99"/>
    <w:rsid w:val="0071669D"/>
    <w:rPr>
      <w:sz w:val="20"/>
      <w:szCs w:val="20"/>
    </w:rPr>
  </w:style>
  <w:style w:type="paragraph" w:styleId="CommentSubject">
    <w:name w:val="annotation subject"/>
    <w:basedOn w:val="CommentText"/>
    <w:next w:val="CommentText"/>
    <w:link w:val="CommentSubjectChar"/>
    <w:uiPriority w:val="99"/>
    <w:semiHidden/>
    <w:unhideWhenUsed/>
    <w:rsid w:val="0071669D"/>
    <w:rPr>
      <w:b/>
      <w:bCs/>
    </w:rPr>
  </w:style>
  <w:style w:type="character" w:customStyle="1" w:styleId="CommentSubjectChar">
    <w:name w:val="Comment Subject Char"/>
    <w:basedOn w:val="CommentTextChar"/>
    <w:link w:val="CommentSubject"/>
    <w:uiPriority w:val="99"/>
    <w:semiHidden/>
    <w:rsid w:val="007166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nestyusa.org/report-urgent-actions/" TargetMode="External"/><Relationship Id="rId13" Type="http://schemas.openxmlformats.org/officeDocument/2006/relationships/hyperlink" Target="mailto:cpa@parliament.go.ug" TargetMode="External"/><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washington@mofa.go.u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F647C-CF78-48C2-96DB-344444FA5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2</Pages>
  <Words>878</Words>
  <Characters>5007</Characters>
  <Application>Microsoft Office Word</Application>
  <DocSecurity>0</DocSecurity>
  <Lines>41</Lines>
  <Paragraphs>11</Paragraphs>
  <ScaleCrop>false</ScaleCrop>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50</cp:revision>
  <dcterms:created xsi:type="dcterms:W3CDTF">2023-10-17T20:33:00Z</dcterms:created>
  <dcterms:modified xsi:type="dcterms:W3CDTF">2023-10-18T18:47:00Z</dcterms:modified>
</cp:coreProperties>
</file>