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0000"/>
          <w:shd w:fill="FFFF00" w:color="auto" w:val="clear"/>
        </w:rPr>
        <w:t>URGENT</w:t>
      </w:r>
      <w:r>
        <w:rPr>
          <w:color w:val="000000"/>
          <w:spacing w:val="-3"/>
          <w:shd w:fill="FFFF00" w:color="auto" w:val="clear"/>
        </w:rPr>
        <w:t> </w:t>
      </w:r>
      <w:r>
        <w:rPr>
          <w:color w:val="000000"/>
          <w:spacing w:val="-2"/>
          <w:shd w:fill="FFFF00" w:color="auto" w:val="clear"/>
        </w:rPr>
        <w:t>ACTION</w:t>
      </w:r>
    </w:p>
    <w:p>
      <w:pPr>
        <w:pStyle w:val="Heading1"/>
        <w:spacing w:before="21"/>
        <w:ind w:left="120"/>
      </w:pPr>
      <w:r>
        <w:rPr/>
        <w:t>ACADEMIC,</w:t>
      </w:r>
      <w:r>
        <w:rPr>
          <w:spacing w:val="-15"/>
        </w:rPr>
        <w:t> </w:t>
      </w:r>
      <w:r>
        <w:rPr/>
        <w:t>CRITICAL</w:t>
      </w:r>
      <w:r>
        <w:rPr>
          <w:spacing w:val="-16"/>
        </w:rPr>
        <w:t> </w:t>
      </w:r>
      <w:r>
        <w:rPr/>
        <w:t>OF</w:t>
      </w:r>
      <w:r>
        <w:rPr>
          <w:spacing w:val="-13"/>
        </w:rPr>
        <w:t> </w:t>
      </w:r>
      <w:r>
        <w:rPr/>
        <w:t>GOVERNMENT,</w:t>
      </w:r>
      <w:r>
        <w:rPr>
          <w:spacing w:val="-15"/>
        </w:rPr>
        <w:t> </w:t>
      </w:r>
      <w:r>
        <w:rPr>
          <w:spacing w:val="-2"/>
        </w:rPr>
        <w:t>DETAINED</w:t>
      </w:r>
    </w:p>
    <w:p>
      <w:pPr>
        <w:spacing w:before="16"/>
        <w:ind w:left="119" w:right="179" w:firstLine="0"/>
        <w:jc w:val="left"/>
        <w:rPr>
          <w:b/>
          <w:sz w:val="20"/>
        </w:rPr>
      </w:pPr>
      <w:r>
        <w:rPr>
          <w:b/>
          <w:sz w:val="20"/>
        </w:rPr>
        <w:t>Gubad Ibadoghlu, a renowned political economist and civil activist, was detained on July 23</w:t>
      </w:r>
      <w:r>
        <w:rPr>
          <w:b/>
          <w:sz w:val="20"/>
          <w:vertAlign w:val="superscript"/>
        </w:rPr>
        <w:t>rd</w:t>
      </w:r>
      <w:r>
        <w:rPr>
          <w:b/>
          <w:sz w:val="20"/>
          <w:vertAlign w:val="baseline"/>
        </w:rPr>
        <w:t>, 2023 on fabricated charges of the production, acquisition, or sale of counterfeit money by an organized group. His arrest and prosecution are an apparent retaliation for his criticism of the government and political and civic activities, including helping set up a foundation that sought funding from foreign assets seized from Azerbaijani</w:t>
      </w:r>
      <w:r>
        <w:rPr>
          <w:b/>
          <w:spacing w:val="-5"/>
          <w:sz w:val="20"/>
          <w:vertAlign w:val="baseline"/>
        </w:rPr>
        <w:t> </w:t>
      </w:r>
      <w:r>
        <w:rPr>
          <w:b/>
          <w:sz w:val="20"/>
          <w:vertAlign w:val="baseline"/>
        </w:rPr>
        <w:t>nationals</w:t>
      </w:r>
      <w:r>
        <w:rPr>
          <w:b/>
          <w:spacing w:val="-5"/>
          <w:sz w:val="20"/>
          <w:vertAlign w:val="baseline"/>
        </w:rPr>
        <w:t> </w:t>
      </w:r>
      <w:r>
        <w:rPr>
          <w:b/>
          <w:sz w:val="20"/>
          <w:vertAlign w:val="baseline"/>
        </w:rPr>
        <w:t>abroad</w:t>
      </w:r>
      <w:r>
        <w:rPr>
          <w:b/>
          <w:spacing w:val="-4"/>
          <w:sz w:val="20"/>
          <w:vertAlign w:val="baseline"/>
        </w:rPr>
        <w:t> </w:t>
      </w:r>
      <w:r>
        <w:rPr>
          <w:b/>
          <w:sz w:val="20"/>
          <w:vertAlign w:val="baseline"/>
        </w:rPr>
        <w:t>under</w:t>
      </w:r>
      <w:r>
        <w:rPr>
          <w:b/>
          <w:spacing w:val="-6"/>
          <w:sz w:val="20"/>
          <w:vertAlign w:val="baseline"/>
        </w:rPr>
        <w:t> </w:t>
      </w:r>
      <w:r>
        <w:rPr>
          <w:b/>
          <w:sz w:val="20"/>
          <w:vertAlign w:val="baseline"/>
        </w:rPr>
        <w:t>anti-corruption</w:t>
      </w:r>
      <w:r>
        <w:rPr>
          <w:b/>
          <w:spacing w:val="-2"/>
          <w:sz w:val="20"/>
          <w:vertAlign w:val="baseline"/>
        </w:rPr>
        <w:t> </w:t>
      </w:r>
      <w:r>
        <w:rPr>
          <w:b/>
          <w:sz w:val="20"/>
          <w:vertAlign w:val="baseline"/>
        </w:rPr>
        <w:t>legislation</w:t>
      </w:r>
      <w:r>
        <w:rPr>
          <w:b/>
          <w:spacing w:val="-4"/>
          <w:sz w:val="20"/>
          <w:vertAlign w:val="baseline"/>
        </w:rPr>
        <w:t> </w:t>
      </w:r>
      <w:r>
        <w:rPr>
          <w:b/>
          <w:sz w:val="20"/>
          <w:vertAlign w:val="baseline"/>
        </w:rPr>
        <w:t>to</w:t>
      </w:r>
      <w:r>
        <w:rPr>
          <w:b/>
          <w:spacing w:val="-4"/>
          <w:sz w:val="20"/>
          <w:vertAlign w:val="baseline"/>
        </w:rPr>
        <w:t> </w:t>
      </w:r>
      <w:r>
        <w:rPr>
          <w:b/>
          <w:sz w:val="20"/>
          <w:vertAlign w:val="baseline"/>
        </w:rPr>
        <w:t>benefit</w:t>
      </w:r>
      <w:r>
        <w:rPr>
          <w:b/>
          <w:spacing w:val="-4"/>
          <w:sz w:val="20"/>
          <w:vertAlign w:val="baseline"/>
        </w:rPr>
        <w:t> </w:t>
      </w:r>
      <w:r>
        <w:rPr>
          <w:b/>
          <w:sz w:val="20"/>
          <w:vertAlign w:val="baseline"/>
        </w:rPr>
        <w:t>Azerbaijani</w:t>
      </w:r>
      <w:r>
        <w:rPr>
          <w:b/>
          <w:spacing w:val="-3"/>
          <w:sz w:val="20"/>
          <w:vertAlign w:val="baseline"/>
        </w:rPr>
        <w:t> </w:t>
      </w:r>
      <w:r>
        <w:rPr>
          <w:b/>
          <w:sz w:val="20"/>
          <w:vertAlign w:val="baseline"/>
        </w:rPr>
        <w:t>students.</w:t>
      </w:r>
      <w:r>
        <w:rPr>
          <w:b/>
          <w:spacing w:val="-5"/>
          <w:sz w:val="20"/>
          <w:vertAlign w:val="baseline"/>
        </w:rPr>
        <w:t> </w:t>
      </w:r>
      <w:r>
        <w:rPr>
          <w:b/>
          <w:sz w:val="20"/>
          <w:vertAlign w:val="baseline"/>
        </w:rPr>
        <w:t>Gubad</w:t>
      </w:r>
      <w:r>
        <w:rPr>
          <w:b/>
          <w:spacing w:val="-4"/>
          <w:sz w:val="20"/>
          <w:vertAlign w:val="baseline"/>
        </w:rPr>
        <w:t> </w:t>
      </w:r>
      <w:r>
        <w:rPr>
          <w:b/>
          <w:sz w:val="20"/>
          <w:vertAlign w:val="baseline"/>
        </w:rPr>
        <w:t>Ibadoghlu has major health issues, and while in pretrial detention his life is at risk due to unsafe prison conditions and denial of adequate healthcare.</w:t>
      </w:r>
    </w:p>
    <w:p>
      <w:pPr>
        <w:pStyle w:val="BodyText"/>
        <w:spacing w:before="7"/>
        <w:rPr>
          <w:b/>
          <w:sz w:val="22"/>
        </w:rPr>
      </w:pPr>
    </w:p>
    <w:p>
      <w:pPr>
        <w:spacing w:before="0"/>
        <w:ind w:left="120" w:right="0" w:firstLine="0"/>
        <w:jc w:val="left"/>
        <w:rPr>
          <w:b/>
          <w:sz w:val="20"/>
        </w:rPr>
      </w:pPr>
      <w:r>
        <w:rPr>
          <w:b/>
          <w:sz w:val="20"/>
        </w:rPr>
        <w:t>TAKE</w:t>
      </w:r>
      <w:r>
        <w:rPr>
          <w:b/>
          <w:spacing w:val="-8"/>
          <w:sz w:val="20"/>
        </w:rPr>
        <w:t> </w:t>
      </w:r>
      <w:r>
        <w:rPr>
          <w:b/>
          <w:spacing w:val="-2"/>
          <w:sz w:val="20"/>
        </w:rPr>
        <w:t>ACTION:</w:t>
      </w:r>
    </w:p>
    <w:p>
      <w:pPr>
        <w:spacing w:before="0"/>
        <w:ind w:left="479" w:right="0" w:hanging="360"/>
        <w:jc w:val="left"/>
        <w:rPr>
          <w:sz w:val="20"/>
        </w:rPr>
      </w:pPr>
      <w:r>
        <w:rPr>
          <w:sz w:val="20"/>
        </w:rPr>
        <w:t>1.</w:t>
      </w:r>
      <w:r>
        <w:rPr>
          <w:spacing w:val="80"/>
          <w:w w:val="150"/>
          <w:sz w:val="20"/>
        </w:rPr>
        <w:t> </w:t>
      </w:r>
      <w:r>
        <w:rPr>
          <w:sz w:val="20"/>
        </w:rPr>
        <w:t>Write</w:t>
      </w:r>
      <w:r>
        <w:rPr>
          <w:spacing w:val="-1"/>
          <w:sz w:val="20"/>
        </w:rPr>
        <w:t> </w:t>
      </w:r>
      <w:r>
        <w:rPr>
          <w:sz w:val="20"/>
        </w:rPr>
        <w:t>a</w:t>
      </w:r>
      <w:r>
        <w:rPr>
          <w:spacing w:val="-1"/>
          <w:sz w:val="20"/>
        </w:rPr>
        <w:t> </w:t>
      </w:r>
      <w:r>
        <w:rPr>
          <w:sz w:val="20"/>
        </w:rPr>
        <w:t>letter</w:t>
      </w:r>
      <w:r>
        <w:rPr>
          <w:spacing w:val="-2"/>
          <w:sz w:val="20"/>
        </w:rPr>
        <w:t> </w:t>
      </w:r>
      <w:r>
        <w:rPr>
          <w:sz w:val="20"/>
        </w:rPr>
        <w:t>in</w:t>
      </w:r>
      <w:r>
        <w:rPr>
          <w:spacing w:val="-1"/>
          <w:sz w:val="20"/>
        </w:rPr>
        <w:t> </w:t>
      </w:r>
      <w:r>
        <w:rPr>
          <w:sz w:val="20"/>
        </w:rPr>
        <w:t>your</w:t>
      </w:r>
      <w:r>
        <w:rPr>
          <w:spacing w:val="-2"/>
          <w:sz w:val="20"/>
        </w:rPr>
        <w:t> </w:t>
      </w:r>
      <w:r>
        <w:rPr>
          <w:sz w:val="20"/>
        </w:rPr>
        <w:t>own</w:t>
      </w:r>
      <w:r>
        <w:rPr>
          <w:spacing w:val="-3"/>
          <w:sz w:val="20"/>
        </w:rPr>
        <w:t> </w:t>
      </w:r>
      <w:r>
        <w:rPr>
          <w:sz w:val="20"/>
        </w:rPr>
        <w:t>words</w:t>
      </w:r>
      <w:r>
        <w:rPr>
          <w:spacing w:val="-2"/>
          <w:sz w:val="20"/>
        </w:rPr>
        <w:t> </w:t>
      </w:r>
      <w:r>
        <w:rPr>
          <w:sz w:val="20"/>
        </w:rPr>
        <w:t>or</w:t>
      </w:r>
      <w:r>
        <w:rPr>
          <w:spacing w:val="-2"/>
          <w:sz w:val="20"/>
        </w:rPr>
        <w:t> </w:t>
      </w:r>
      <w:r>
        <w:rPr>
          <w:sz w:val="20"/>
        </w:rPr>
        <w:t>using</w:t>
      </w:r>
      <w:r>
        <w:rPr>
          <w:spacing w:val="-3"/>
          <w:sz w:val="20"/>
        </w:rPr>
        <w:t> </w:t>
      </w:r>
      <w:r>
        <w:rPr>
          <w:sz w:val="20"/>
        </w:rPr>
        <w:t>the</w:t>
      </w:r>
      <w:r>
        <w:rPr>
          <w:spacing w:val="-3"/>
          <w:sz w:val="20"/>
        </w:rPr>
        <w:t> </w:t>
      </w:r>
      <w:r>
        <w:rPr>
          <w:sz w:val="20"/>
        </w:rPr>
        <w:t>sample</w:t>
      </w:r>
      <w:r>
        <w:rPr>
          <w:spacing w:val="-3"/>
          <w:sz w:val="20"/>
        </w:rPr>
        <w:t> </w:t>
      </w:r>
      <w:r>
        <w:rPr>
          <w:sz w:val="20"/>
        </w:rPr>
        <w:t>below as</w:t>
      </w:r>
      <w:r>
        <w:rPr>
          <w:spacing w:val="-2"/>
          <w:sz w:val="20"/>
        </w:rPr>
        <w:t> </w:t>
      </w:r>
      <w:r>
        <w:rPr>
          <w:sz w:val="20"/>
        </w:rPr>
        <w:t>a</w:t>
      </w:r>
      <w:r>
        <w:rPr>
          <w:spacing w:val="-1"/>
          <w:sz w:val="20"/>
        </w:rPr>
        <w:t> </w:t>
      </w:r>
      <w:r>
        <w:rPr>
          <w:sz w:val="20"/>
        </w:rPr>
        <w:t>guide</w:t>
      </w:r>
      <w:r>
        <w:rPr>
          <w:spacing w:val="-3"/>
          <w:sz w:val="20"/>
        </w:rPr>
        <w:t> </w:t>
      </w:r>
      <w:r>
        <w:rPr>
          <w:sz w:val="20"/>
        </w:rPr>
        <w:t>to</w:t>
      </w:r>
      <w:r>
        <w:rPr>
          <w:spacing w:val="-3"/>
          <w:sz w:val="20"/>
        </w:rPr>
        <w:t> </w:t>
      </w:r>
      <w:r>
        <w:rPr>
          <w:sz w:val="20"/>
        </w:rPr>
        <w:t>one</w:t>
      </w:r>
      <w:r>
        <w:rPr>
          <w:spacing w:val="-1"/>
          <w:sz w:val="20"/>
        </w:rPr>
        <w:t> </w:t>
      </w:r>
      <w:r>
        <w:rPr>
          <w:sz w:val="20"/>
        </w:rPr>
        <w:t>or</w:t>
      </w:r>
      <w:r>
        <w:rPr>
          <w:spacing w:val="-2"/>
          <w:sz w:val="20"/>
        </w:rPr>
        <w:t> </w:t>
      </w:r>
      <w:r>
        <w:rPr>
          <w:sz w:val="20"/>
        </w:rPr>
        <w:t>both</w:t>
      </w:r>
      <w:r>
        <w:rPr>
          <w:spacing w:val="-3"/>
          <w:sz w:val="20"/>
        </w:rPr>
        <w:t> </w:t>
      </w:r>
      <w:r>
        <w:rPr>
          <w:sz w:val="20"/>
        </w:rPr>
        <w:t>government</w:t>
      </w:r>
      <w:r>
        <w:rPr>
          <w:spacing w:val="-1"/>
          <w:sz w:val="20"/>
        </w:rPr>
        <w:t> </w:t>
      </w:r>
      <w:r>
        <w:rPr>
          <w:sz w:val="20"/>
        </w:rPr>
        <w:t>officials listed.</w:t>
      </w:r>
      <w:r>
        <w:rPr>
          <w:spacing w:val="-1"/>
          <w:sz w:val="20"/>
        </w:rPr>
        <w:t> </w:t>
      </w:r>
      <w:r>
        <w:rPr>
          <w:sz w:val="20"/>
        </w:rPr>
        <w:t>You can also email, fax, call or Tweet them.</w:t>
      </w:r>
    </w:p>
    <w:p>
      <w:pPr>
        <w:spacing w:before="0"/>
        <w:ind w:left="480" w:right="0" w:hanging="1"/>
        <w:jc w:val="left"/>
        <w:rPr>
          <w:sz w:val="20"/>
        </w:rPr>
      </w:pPr>
      <w:hyperlink r:id="rId6">
        <w:r>
          <w:rPr>
            <w:color w:val="0562C1"/>
            <w:sz w:val="20"/>
            <w:u w:val="single" w:color="0562C1"/>
          </w:rPr>
          <w:t>Click</w:t>
        </w:r>
        <w:r>
          <w:rPr>
            <w:color w:val="0562C1"/>
            <w:spacing w:val="-2"/>
            <w:sz w:val="20"/>
            <w:u w:val="single" w:color="0562C1"/>
          </w:rPr>
          <w:t> </w:t>
        </w:r>
        <w:r>
          <w:rPr>
            <w:color w:val="0562C1"/>
            <w:sz w:val="20"/>
            <w:u w:val="single" w:color="0562C1"/>
          </w:rPr>
          <w:t>here</w:t>
        </w:r>
      </w:hyperlink>
      <w:r>
        <w:rPr>
          <w:color w:val="0562C1"/>
          <w:spacing w:val="-3"/>
          <w:sz w:val="20"/>
        </w:rPr>
        <w:t> </w:t>
      </w:r>
      <w:r>
        <w:rPr>
          <w:sz w:val="20"/>
        </w:rPr>
        <w:t>to</w:t>
      </w:r>
      <w:r>
        <w:rPr>
          <w:spacing w:val="-1"/>
          <w:sz w:val="20"/>
        </w:rPr>
        <w:t> </w:t>
      </w:r>
      <w:r>
        <w:rPr>
          <w:sz w:val="20"/>
        </w:rPr>
        <w:t>let</w:t>
      </w:r>
      <w:r>
        <w:rPr>
          <w:spacing w:val="-1"/>
          <w:sz w:val="20"/>
        </w:rPr>
        <w:t> </w:t>
      </w:r>
      <w:r>
        <w:rPr>
          <w:sz w:val="20"/>
        </w:rPr>
        <w:t>us</w:t>
      </w:r>
      <w:r>
        <w:rPr>
          <w:spacing w:val="-2"/>
          <w:sz w:val="20"/>
        </w:rPr>
        <w:t> </w:t>
      </w:r>
      <w:r>
        <w:rPr>
          <w:sz w:val="20"/>
        </w:rPr>
        <w:t>know the</w:t>
      </w:r>
      <w:r>
        <w:rPr>
          <w:spacing w:val="-3"/>
          <w:sz w:val="20"/>
        </w:rPr>
        <w:t> </w:t>
      </w:r>
      <w:r>
        <w:rPr>
          <w:sz w:val="20"/>
        </w:rPr>
        <w:t>actions</w:t>
      </w:r>
      <w:r>
        <w:rPr>
          <w:spacing w:val="-2"/>
          <w:sz w:val="20"/>
        </w:rPr>
        <w:t> </w:t>
      </w:r>
      <w:r>
        <w:rPr>
          <w:sz w:val="20"/>
        </w:rPr>
        <w:t>you</w:t>
      </w:r>
      <w:r>
        <w:rPr>
          <w:spacing w:val="-3"/>
          <w:sz w:val="20"/>
        </w:rPr>
        <w:t> </w:t>
      </w:r>
      <w:r>
        <w:rPr>
          <w:sz w:val="20"/>
        </w:rPr>
        <w:t>took</w:t>
      </w:r>
      <w:r>
        <w:rPr>
          <w:spacing w:val="-2"/>
          <w:sz w:val="20"/>
        </w:rPr>
        <w:t> </w:t>
      </w:r>
      <w:r>
        <w:rPr>
          <w:sz w:val="20"/>
        </w:rPr>
        <w:t>on</w:t>
      </w:r>
      <w:r>
        <w:rPr>
          <w:spacing w:val="-3"/>
          <w:sz w:val="20"/>
        </w:rPr>
        <w:t> </w:t>
      </w:r>
      <w:r>
        <w:rPr>
          <w:b/>
          <w:i/>
          <w:sz w:val="20"/>
        </w:rPr>
        <w:t>Urgent</w:t>
      </w:r>
      <w:r>
        <w:rPr>
          <w:b/>
          <w:i/>
          <w:spacing w:val="-2"/>
          <w:sz w:val="20"/>
        </w:rPr>
        <w:t> </w:t>
      </w:r>
      <w:r>
        <w:rPr>
          <w:b/>
          <w:i/>
          <w:sz w:val="20"/>
        </w:rPr>
        <w:t>Action</w:t>
      </w:r>
      <w:r>
        <w:rPr>
          <w:b/>
          <w:i/>
          <w:spacing w:val="-2"/>
          <w:sz w:val="20"/>
        </w:rPr>
        <w:t> </w:t>
      </w:r>
      <w:r>
        <w:rPr>
          <w:b/>
          <w:i/>
          <w:sz w:val="20"/>
        </w:rPr>
        <w:t>77.23</w:t>
      </w:r>
      <w:r>
        <w:rPr>
          <w:sz w:val="20"/>
        </w:rPr>
        <w:t>.</w:t>
      </w:r>
      <w:r>
        <w:rPr>
          <w:spacing w:val="-3"/>
          <w:sz w:val="20"/>
        </w:rPr>
        <w:t> </w:t>
      </w:r>
      <w:r>
        <w:rPr>
          <w:sz w:val="20"/>
        </w:rPr>
        <w:t>It’s</w:t>
      </w:r>
      <w:r>
        <w:rPr>
          <w:spacing w:val="-2"/>
          <w:sz w:val="20"/>
        </w:rPr>
        <w:t> </w:t>
      </w:r>
      <w:r>
        <w:rPr>
          <w:sz w:val="20"/>
        </w:rPr>
        <w:t>important</w:t>
      </w:r>
      <w:r>
        <w:rPr>
          <w:spacing w:val="-3"/>
          <w:sz w:val="20"/>
        </w:rPr>
        <w:t> </w:t>
      </w:r>
      <w:r>
        <w:rPr>
          <w:sz w:val="20"/>
        </w:rPr>
        <w:t>to</w:t>
      </w:r>
      <w:r>
        <w:rPr>
          <w:spacing w:val="-3"/>
          <w:sz w:val="20"/>
        </w:rPr>
        <w:t> </w:t>
      </w:r>
      <w:r>
        <w:rPr>
          <w:sz w:val="20"/>
        </w:rPr>
        <w:t>report</w:t>
      </w:r>
      <w:r>
        <w:rPr>
          <w:spacing w:val="-1"/>
          <w:sz w:val="20"/>
        </w:rPr>
        <w:t> </w:t>
      </w:r>
      <w:r>
        <w:rPr>
          <w:sz w:val="20"/>
        </w:rPr>
        <w:t>because</w:t>
      </w:r>
      <w:r>
        <w:rPr>
          <w:spacing w:val="-3"/>
          <w:sz w:val="20"/>
        </w:rPr>
        <w:t> </w:t>
      </w:r>
      <w:r>
        <w:rPr>
          <w:sz w:val="20"/>
        </w:rPr>
        <w:t>we</w:t>
      </w:r>
      <w:r>
        <w:rPr>
          <w:spacing w:val="-3"/>
          <w:sz w:val="20"/>
        </w:rPr>
        <w:t> </w:t>
      </w:r>
      <w:r>
        <w:rPr>
          <w:sz w:val="20"/>
        </w:rPr>
        <w:t>share</w:t>
      </w:r>
      <w:r>
        <w:rPr>
          <w:spacing w:val="-3"/>
          <w:sz w:val="20"/>
        </w:rPr>
        <w:t> </w:t>
      </w:r>
      <w:r>
        <w:rPr>
          <w:sz w:val="20"/>
        </w:rPr>
        <w:t>the total number with the officials we are trying to persuade and the people we are trying to help.</w:t>
      </w:r>
    </w:p>
    <w:p>
      <w:pPr>
        <w:pStyle w:val="BodyText"/>
        <w:spacing w:before="8"/>
        <w:rPr>
          <w:sz w:val="9"/>
        </w:rPr>
      </w:pPr>
    </w:p>
    <w:p>
      <w:pPr>
        <w:spacing w:after="0"/>
        <w:rPr>
          <w:sz w:val="9"/>
        </w:rPr>
        <w:sectPr>
          <w:headerReference w:type="default" r:id="rId5"/>
          <w:type w:val="continuous"/>
          <w:pgSz w:w="11900" w:h="16850"/>
          <w:pgMar w:header="745" w:footer="0" w:top="960" w:bottom="280" w:left="600" w:right="420"/>
          <w:pgNumType w:start="1"/>
        </w:sectPr>
      </w:pPr>
    </w:p>
    <w:p>
      <w:pPr>
        <w:pStyle w:val="Heading2"/>
        <w:ind w:right="87"/>
        <w:jc w:val="right"/>
      </w:pPr>
      <w:r>
        <w:rPr/>
        <w:t>President</w:t>
      </w:r>
      <w:r>
        <w:rPr>
          <w:spacing w:val="-4"/>
        </w:rPr>
        <w:t> </w:t>
      </w:r>
      <w:r>
        <w:rPr/>
        <w:t>Ilham</w:t>
      </w:r>
      <w:r>
        <w:rPr>
          <w:spacing w:val="-3"/>
        </w:rPr>
        <w:t> </w:t>
      </w:r>
      <w:r>
        <w:rPr>
          <w:spacing w:val="-2"/>
        </w:rPr>
        <w:t>Aliyev</w:t>
      </w:r>
    </w:p>
    <w:p>
      <w:pPr>
        <w:pStyle w:val="BodyText"/>
        <w:spacing w:line="207" w:lineRule="exact" w:before="2"/>
        <w:ind w:right="38"/>
        <w:jc w:val="right"/>
      </w:pPr>
      <w:r>
        <w:rPr/>
        <w:t>Office</w:t>
      </w:r>
      <w:r>
        <w:rPr>
          <w:spacing w:val="-4"/>
        </w:rPr>
        <w:t> </w:t>
      </w:r>
      <w:r>
        <w:rPr/>
        <w:t>of</w:t>
      </w:r>
      <w:r>
        <w:rPr>
          <w:spacing w:val="-1"/>
        </w:rPr>
        <w:t> </w:t>
      </w:r>
      <w:r>
        <w:rPr/>
        <w:t>the President</w:t>
      </w:r>
      <w:r>
        <w:rPr>
          <w:spacing w:val="-1"/>
        </w:rPr>
        <w:t> </w:t>
      </w:r>
      <w:r>
        <w:rPr/>
        <w:t>of</w:t>
      </w:r>
      <w:r>
        <w:rPr>
          <w:spacing w:val="-3"/>
        </w:rPr>
        <w:t> </w:t>
      </w:r>
      <w:r>
        <w:rPr>
          <w:spacing w:val="-2"/>
        </w:rPr>
        <w:t>Azerbaijan</w:t>
      </w:r>
    </w:p>
    <w:p>
      <w:pPr>
        <w:pStyle w:val="BodyText"/>
        <w:ind w:left="2848" w:right="38" w:firstLine="479"/>
        <w:jc w:val="right"/>
      </w:pPr>
      <w:r>
        <w:rPr/>
        <w:t>19</w:t>
      </w:r>
      <w:r>
        <w:rPr>
          <w:spacing w:val="-15"/>
        </w:rPr>
        <w:t> </w:t>
      </w:r>
      <w:r>
        <w:rPr/>
        <w:t>Istiqlaliyyat</w:t>
      </w:r>
      <w:r>
        <w:rPr>
          <w:spacing w:val="-12"/>
        </w:rPr>
        <w:t> </w:t>
      </w:r>
      <w:r>
        <w:rPr/>
        <w:t>Street Baku</w:t>
      </w:r>
      <w:r>
        <w:rPr>
          <w:spacing w:val="-15"/>
        </w:rPr>
        <w:t> </w:t>
      </w:r>
      <w:r>
        <w:rPr/>
        <w:t>AZ10066,</w:t>
      </w:r>
      <w:r>
        <w:rPr>
          <w:spacing w:val="-12"/>
        </w:rPr>
        <w:t> </w:t>
      </w:r>
      <w:r>
        <w:rPr/>
        <w:t>Azerbaijan Twitter: </w:t>
      </w:r>
      <w:hyperlink r:id="rId7">
        <w:r>
          <w:rPr/>
          <w:t>office@pa.gov.az</w:t>
        </w:r>
      </w:hyperlink>
    </w:p>
    <w:p>
      <w:pPr>
        <w:pStyle w:val="Heading2"/>
        <w:ind w:left="2107"/>
      </w:pPr>
      <w:r>
        <w:rPr>
          <w:b w:val="0"/>
        </w:rPr>
        <w:br w:type="column"/>
      </w:r>
      <w:r>
        <w:rPr/>
        <w:t>Ambassador</w:t>
      </w:r>
      <w:r>
        <w:rPr>
          <w:spacing w:val="-3"/>
        </w:rPr>
        <w:t> </w:t>
      </w:r>
      <w:r>
        <w:rPr/>
        <w:t>Khazar</w:t>
      </w:r>
      <w:r>
        <w:rPr>
          <w:spacing w:val="-2"/>
        </w:rPr>
        <w:t> Ibrahim</w:t>
      </w:r>
    </w:p>
    <w:p>
      <w:pPr>
        <w:pStyle w:val="BodyText"/>
        <w:spacing w:line="207" w:lineRule="exact" w:before="2"/>
        <w:ind w:left="2107"/>
      </w:pPr>
      <w:r>
        <w:rPr/>
        <w:t>Embassy</w:t>
      </w:r>
      <w:r>
        <w:rPr>
          <w:spacing w:val="-1"/>
        </w:rPr>
        <w:t> </w:t>
      </w:r>
      <w:r>
        <w:rPr/>
        <w:t>of</w:t>
      </w:r>
      <w:r>
        <w:rPr>
          <w:spacing w:val="-1"/>
        </w:rPr>
        <w:t> </w:t>
      </w:r>
      <w:r>
        <w:rPr>
          <w:spacing w:val="-2"/>
        </w:rPr>
        <w:t>Azerbaijan</w:t>
      </w:r>
    </w:p>
    <w:p>
      <w:pPr>
        <w:pStyle w:val="BodyText"/>
        <w:ind w:left="2107" w:right="425" w:firstLine="50"/>
      </w:pPr>
      <w:r>
        <w:rPr/>
        <w:t>2741</w:t>
      </w:r>
      <w:r>
        <w:rPr>
          <w:spacing w:val="-10"/>
        </w:rPr>
        <w:t> </w:t>
      </w:r>
      <w:r>
        <w:rPr/>
        <w:t>34th</w:t>
      </w:r>
      <w:r>
        <w:rPr>
          <w:spacing w:val="-10"/>
        </w:rPr>
        <w:t> </w:t>
      </w:r>
      <w:r>
        <w:rPr/>
        <w:t>St</w:t>
      </w:r>
      <w:r>
        <w:rPr>
          <w:spacing w:val="-8"/>
        </w:rPr>
        <w:t> </w:t>
      </w:r>
      <w:r>
        <w:rPr/>
        <w:t>NW,</w:t>
      </w:r>
      <w:r>
        <w:rPr>
          <w:spacing w:val="-10"/>
        </w:rPr>
        <w:t> </w:t>
      </w:r>
      <w:r>
        <w:rPr/>
        <w:t>Washington, DC 20008</w:t>
      </w:r>
    </w:p>
    <w:p>
      <w:pPr>
        <w:pStyle w:val="BodyText"/>
        <w:spacing w:line="206" w:lineRule="exact"/>
        <w:ind w:left="2107"/>
      </w:pPr>
      <w:r>
        <w:rPr/>
        <w:t>Phone:</w:t>
      </w:r>
      <w:r>
        <w:rPr>
          <w:spacing w:val="-6"/>
        </w:rPr>
        <w:t> </w:t>
      </w:r>
      <w:hyperlink r:id="rId8">
        <w:r>
          <w:rPr>
            <w:color w:val="0000FF"/>
            <w:u w:val="single" w:color="0000FF"/>
          </w:rPr>
          <w:t>(202)</w:t>
        </w:r>
        <w:r>
          <w:rPr>
            <w:color w:val="0000FF"/>
            <w:spacing w:val="-5"/>
            <w:u w:val="single" w:color="0000FF"/>
          </w:rPr>
          <w:t> </w:t>
        </w:r>
        <w:r>
          <w:rPr>
            <w:color w:val="0000FF"/>
            <w:u w:val="single" w:color="0000FF"/>
          </w:rPr>
          <w:t>337-</w:t>
        </w:r>
        <w:r>
          <w:rPr>
            <w:color w:val="0000FF"/>
            <w:spacing w:val="-4"/>
            <w:u w:val="single" w:color="0000FF"/>
          </w:rPr>
          <w:t>3500</w:t>
        </w:r>
      </w:hyperlink>
    </w:p>
    <w:p>
      <w:pPr>
        <w:pStyle w:val="BodyText"/>
        <w:spacing w:before="1"/>
        <w:ind w:left="2107" w:right="425"/>
      </w:pPr>
      <w:r>
        <w:rPr>
          <w:spacing w:val="-2"/>
        </w:rPr>
        <w:t>Email: </w:t>
      </w:r>
      <w:hyperlink r:id="rId9">
        <w:r>
          <w:rPr>
            <w:color w:val="0000FF"/>
            <w:spacing w:val="-2"/>
            <w:u w:val="single" w:color="0000FF"/>
          </w:rPr>
          <w:t>azerbaijan@azembassy.us</w:t>
        </w:r>
      </w:hyperlink>
    </w:p>
    <w:p>
      <w:pPr>
        <w:spacing w:after="0"/>
        <w:sectPr>
          <w:type w:val="continuous"/>
          <w:pgSz w:w="11900" w:h="16850"/>
          <w:pgMar w:header="745" w:footer="0" w:top="960" w:bottom="280" w:left="600" w:right="420"/>
          <w:cols w:num="2" w:equalWidth="0">
            <w:col w:w="5033" w:space="729"/>
            <w:col w:w="5118"/>
          </w:cols>
        </w:sectPr>
      </w:pPr>
    </w:p>
    <w:p>
      <w:pPr>
        <w:pStyle w:val="BodyText"/>
        <w:rPr>
          <w:sz w:val="20"/>
        </w:rPr>
      </w:pPr>
    </w:p>
    <w:p>
      <w:pPr>
        <w:pStyle w:val="BodyText"/>
        <w:spacing w:before="11"/>
        <w:rPr>
          <w:sz w:val="25"/>
        </w:rPr>
      </w:pPr>
    </w:p>
    <w:p>
      <w:pPr>
        <w:spacing w:before="93"/>
        <w:ind w:left="120" w:right="0" w:firstLine="0"/>
        <w:jc w:val="left"/>
        <w:rPr>
          <w:sz w:val="20"/>
        </w:rPr>
      </w:pPr>
      <w:r>
        <w:rPr>
          <w:sz w:val="20"/>
        </w:rPr>
        <w:t>Dear</w:t>
      </w:r>
      <w:r>
        <w:rPr>
          <w:spacing w:val="-8"/>
          <w:sz w:val="20"/>
        </w:rPr>
        <w:t> </w:t>
      </w:r>
      <w:r>
        <w:rPr>
          <w:sz w:val="20"/>
        </w:rPr>
        <w:t>President</w:t>
      </w:r>
      <w:r>
        <w:rPr>
          <w:spacing w:val="-7"/>
          <w:sz w:val="20"/>
        </w:rPr>
        <w:t> </w:t>
      </w:r>
      <w:r>
        <w:rPr>
          <w:spacing w:val="-2"/>
          <w:sz w:val="20"/>
        </w:rPr>
        <w:t>Aliyev,</w:t>
      </w:r>
    </w:p>
    <w:p>
      <w:pPr>
        <w:pStyle w:val="BodyText"/>
        <w:spacing w:before="10"/>
        <w:rPr>
          <w:sz w:val="19"/>
        </w:rPr>
      </w:pPr>
    </w:p>
    <w:p>
      <w:pPr>
        <w:spacing w:before="0"/>
        <w:ind w:left="119" w:right="364" w:firstLine="0"/>
        <w:jc w:val="left"/>
        <w:rPr>
          <w:sz w:val="20"/>
        </w:rPr>
      </w:pPr>
      <w:r>
        <w:rPr>
          <w:sz w:val="20"/>
        </w:rPr>
        <w:t>I am writing to demand an immediate release of Gubad Ibadoghlu, who is being held in the Kurdekhani pretrial detention center on fabricated charges of tendering counterfeit money. You will, undoubtedly, be aware of his prominent</w:t>
      </w:r>
      <w:r>
        <w:rPr>
          <w:spacing w:val="-4"/>
          <w:sz w:val="20"/>
        </w:rPr>
        <w:t> </w:t>
      </w:r>
      <w:r>
        <w:rPr>
          <w:sz w:val="20"/>
        </w:rPr>
        <w:t>academic</w:t>
      </w:r>
      <w:r>
        <w:rPr>
          <w:spacing w:val="-3"/>
          <w:sz w:val="20"/>
        </w:rPr>
        <w:t> </w:t>
      </w:r>
      <w:r>
        <w:rPr>
          <w:sz w:val="20"/>
        </w:rPr>
        <w:t>and</w:t>
      </w:r>
      <w:r>
        <w:rPr>
          <w:spacing w:val="-4"/>
          <w:sz w:val="20"/>
        </w:rPr>
        <w:t> </w:t>
      </w:r>
      <w:r>
        <w:rPr>
          <w:sz w:val="20"/>
        </w:rPr>
        <w:t>political</w:t>
      </w:r>
      <w:r>
        <w:rPr>
          <w:spacing w:val="-5"/>
          <w:sz w:val="20"/>
        </w:rPr>
        <w:t> </w:t>
      </w:r>
      <w:r>
        <w:rPr>
          <w:sz w:val="20"/>
        </w:rPr>
        <w:t>activities</w:t>
      </w:r>
      <w:r>
        <w:rPr>
          <w:spacing w:val="-3"/>
          <w:sz w:val="20"/>
        </w:rPr>
        <w:t> </w:t>
      </w:r>
      <w:r>
        <w:rPr>
          <w:sz w:val="20"/>
        </w:rPr>
        <w:t>and</w:t>
      </w:r>
      <w:r>
        <w:rPr>
          <w:spacing w:val="-4"/>
          <w:sz w:val="20"/>
        </w:rPr>
        <w:t> </w:t>
      </w:r>
      <w:r>
        <w:rPr>
          <w:sz w:val="20"/>
        </w:rPr>
        <w:t>government</w:t>
      </w:r>
      <w:r>
        <w:rPr>
          <w:spacing w:val="-4"/>
          <w:sz w:val="20"/>
        </w:rPr>
        <w:t> </w:t>
      </w:r>
      <w:r>
        <w:rPr>
          <w:sz w:val="20"/>
        </w:rPr>
        <w:t>criticism.</w:t>
      </w:r>
      <w:r>
        <w:rPr>
          <w:spacing w:val="-2"/>
          <w:sz w:val="20"/>
        </w:rPr>
        <w:t> </w:t>
      </w:r>
      <w:r>
        <w:rPr>
          <w:sz w:val="20"/>
        </w:rPr>
        <w:t>His detention</w:t>
      </w:r>
      <w:r>
        <w:rPr>
          <w:spacing w:val="-4"/>
          <w:sz w:val="20"/>
        </w:rPr>
        <w:t> </w:t>
      </w:r>
      <w:r>
        <w:rPr>
          <w:sz w:val="20"/>
        </w:rPr>
        <w:t>and</w:t>
      </w:r>
      <w:r>
        <w:rPr>
          <w:spacing w:val="-4"/>
          <w:sz w:val="20"/>
        </w:rPr>
        <w:t> </w:t>
      </w:r>
      <w:r>
        <w:rPr>
          <w:sz w:val="20"/>
        </w:rPr>
        <w:t>prosecution</w:t>
      </w:r>
      <w:r>
        <w:rPr>
          <w:spacing w:val="-4"/>
          <w:sz w:val="20"/>
        </w:rPr>
        <w:t> </w:t>
      </w:r>
      <w:r>
        <w:rPr>
          <w:sz w:val="20"/>
        </w:rPr>
        <w:t>are</w:t>
      </w:r>
      <w:r>
        <w:rPr>
          <w:spacing w:val="-2"/>
          <w:sz w:val="20"/>
        </w:rPr>
        <w:t> </w:t>
      </w:r>
      <w:r>
        <w:rPr>
          <w:sz w:val="20"/>
        </w:rPr>
        <w:t>apparent retaliation for these activities. He must be immediately released.</w:t>
      </w:r>
    </w:p>
    <w:p>
      <w:pPr>
        <w:pStyle w:val="BodyText"/>
        <w:rPr>
          <w:sz w:val="20"/>
        </w:rPr>
      </w:pPr>
    </w:p>
    <w:p>
      <w:pPr>
        <w:spacing w:line="240" w:lineRule="auto" w:before="0"/>
        <w:ind w:left="117" w:right="364" w:firstLine="1"/>
        <w:jc w:val="left"/>
        <w:rPr>
          <w:sz w:val="20"/>
        </w:rPr>
      </w:pPr>
      <w:r>
        <w:rPr>
          <w:sz w:val="20"/>
        </w:rPr>
        <w:t>On July 23rd, Gubad Ibadoghlu and his wife, Irada Bayramova, were arbitrarily detained after plain-clothed police officers in unmarked vehicles rammed their car. The police officers reportedly assaulted the couple, placed them in separate holding cells and refused to provide reasons for their arrest. Gubad Ibadoghlu was denied access to his lawyer</w:t>
      </w:r>
      <w:r>
        <w:rPr>
          <w:spacing w:val="-3"/>
          <w:sz w:val="20"/>
        </w:rPr>
        <w:t> </w:t>
      </w:r>
      <w:r>
        <w:rPr>
          <w:sz w:val="20"/>
        </w:rPr>
        <w:t>until</w:t>
      </w:r>
      <w:r>
        <w:rPr>
          <w:spacing w:val="-5"/>
          <w:sz w:val="20"/>
        </w:rPr>
        <w:t> </w:t>
      </w:r>
      <w:r>
        <w:rPr>
          <w:sz w:val="20"/>
        </w:rPr>
        <w:t>5pm</w:t>
      </w:r>
      <w:r>
        <w:rPr>
          <w:spacing w:val="-2"/>
          <w:sz w:val="20"/>
        </w:rPr>
        <w:t> </w:t>
      </w:r>
      <w:r>
        <w:rPr>
          <w:sz w:val="20"/>
        </w:rPr>
        <w:t>and</w:t>
      </w:r>
      <w:r>
        <w:rPr>
          <w:spacing w:val="-2"/>
          <w:sz w:val="20"/>
        </w:rPr>
        <w:t> </w:t>
      </w:r>
      <w:r>
        <w:rPr>
          <w:sz w:val="20"/>
        </w:rPr>
        <w:t>Irada Bayramova</w:t>
      </w:r>
      <w:r>
        <w:rPr>
          <w:spacing w:val="-4"/>
          <w:sz w:val="20"/>
        </w:rPr>
        <w:t> </w:t>
      </w:r>
      <w:r>
        <w:rPr>
          <w:sz w:val="20"/>
        </w:rPr>
        <w:t>was</w:t>
      </w:r>
      <w:r>
        <w:rPr>
          <w:spacing w:val="-3"/>
          <w:sz w:val="20"/>
        </w:rPr>
        <w:t> </w:t>
      </w:r>
      <w:r>
        <w:rPr>
          <w:sz w:val="20"/>
        </w:rPr>
        <w:t>denied</w:t>
      </w:r>
      <w:r>
        <w:rPr>
          <w:spacing w:val="-2"/>
          <w:sz w:val="20"/>
        </w:rPr>
        <w:t> </w:t>
      </w:r>
      <w:r>
        <w:rPr>
          <w:sz w:val="20"/>
        </w:rPr>
        <w:t>access</w:t>
      </w:r>
      <w:r>
        <w:rPr>
          <w:spacing w:val="-3"/>
          <w:sz w:val="20"/>
        </w:rPr>
        <w:t> </w:t>
      </w:r>
      <w:r>
        <w:rPr>
          <w:sz w:val="20"/>
        </w:rPr>
        <w:t>to</w:t>
      </w:r>
      <w:r>
        <w:rPr>
          <w:spacing w:val="-4"/>
          <w:sz w:val="20"/>
        </w:rPr>
        <w:t> </w:t>
      </w:r>
      <w:r>
        <w:rPr>
          <w:sz w:val="20"/>
        </w:rPr>
        <w:t>a</w:t>
      </w:r>
      <w:r>
        <w:rPr>
          <w:spacing w:val="-2"/>
          <w:sz w:val="20"/>
        </w:rPr>
        <w:t> </w:t>
      </w:r>
      <w:r>
        <w:rPr>
          <w:sz w:val="20"/>
        </w:rPr>
        <w:t>lawyer</w:t>
      </w:r>
      <w:r>
        <w:rPr>
          <w:spacing w:val="-3"/>
          <w:sz w:val="20"/>
        </w:rPr>
        <w:t> </w:t>
      </w:r>
      <w:r>
        <w:rPr>
          <w:sz w:val="20"/>
        </w:rPr>
        <w:t>of</w:t>
      </w:r>
      <w:r>
        <w:rPr>
          <w:spacing w:val="-2"/>
          <w:sz w:val="20"/>
        </w:rPr>
        <w:t> </w:t>
      </w:r>
      <w:r>
        <w:rPr>
          <w:sz w:val="20"/>
        </w:rPr>
        <w:t>her</w:t>
      </w:r>
      <w:r>
        <w:rPr>
          <w:spacing w:val="-3"/>
          <w:sz w:val="20"/>
        </w:rPr>
        <w:t> </w:t>
      </w:r>
      <w:r>
        <w:rPr>
          <w:sz w:val="20"/>
        </w:rPr>
        <w:t>choosing.</w:t>
      </w:r>
      <w:r>
        <w:rPr>
          <w:spacing w:val="-2"/>
          <w:sz w:val="20"/>
        </w:rPr>
        <w:t> </w:t>
      </w:r>
      <w:r>
        <w:rPr>
          <w:sz w:val="20"/>
        </w:rPr>
        <w:t>While</w:t>
      </w:r>
      <w:r>
        <w:rPr>
          <w:spacing w:val="-4"/>
          <w:sz w:val="20"/>
        </w:rPr>
        <w:t> </w:t>
      </w:r>
      <w:r>
        <w:rPr>
          <w:sz w:val="20"/>
        </w:rPr>
        <w:t>Irada</w:t>
      </w:r>
      <w:r>
        <w:rPr>
          <w:spacing w:val="-4"/>
          <w:sz w:val="20"/>
        </w:rPr>
        <w:t> </w:t>
      </w:r>
      <w:r>
        <w:rPr>
          <w:sz w:val="20"/>
        </w:rPr>
        <w:t>Bayramova</w:t>
      </w:r>
      <w:r>
        <w:rPr>
          <w:spacing w:val="-4"/>
          <w:sz w:val="20"/>
        </w:rPr>
        <w:t> </w:t>
      </w:r>
      <w:r>
        <w:rPr>
          <w:sz w:val="20"/>
        </w:rPr>
        <w:t>was later</w:t>
      </w:r>
      <w:r>
        <w:rPr>
          <w:spacing w:val="-3"/>
          <w:sz w:val="20"/>
        </w:rPr>
        <w:t> </w:t>
      </w:r>
      <w:r>
        <w:rPr>
          <w:sz w:val="20"/>
        </w:rPr>
        <w:t>released</w:t>
      </w:r>
      <w:r>
        <w:rPr>
          <w:spacing w:val="-4"/>
          <w:sz w:val="20"/>
        </w:rPr>
        <w:t> </w:t>
      </w:r>
      <w:r>
        <w:rPr>
          <w:sz w:val="20"/>
        </w:rPr>
        <w:t>without</w:t>
      </w:r>
      <w:r>
        <w:rPr>
          <w:spacing w:val="-4"/>
          <w:sz w:val="20"/>
        </w:rPr>
        <w:t> </w:t>
      </w:r>
      <w:r>
        <w:rPr>
          <w:sz w:val="20"/>
        </w:rPr>
        <w:t>charges,</w:t>
      </w:r>
      <w:r>
        <w:rPr>
          <w:spacing w:val="-4"/>
          <w:sz w:val="20"/>
        </w:rPr>
        <w:t> </w:t>
      </w:r>
      <w:r>
        <w:rPr>
          <w:sz w:val="20"/>
        </w:rPr>
        <w:t>Gubad</w:t>
      </w:r>
      <w:r>
        <w:rPr>
          <w:spacing w:val="-4"/>
          <w:sz w:val="20"/>
        </w:rPr>
        <w:t> </w:t>
      </w:r>
      <w:r>
        <w:rPr>
          <w:sz w:val="20"/>
        </w:rPr>
        <w:t>Ibadoghlu</w:t>
      </w:r>
      <w:r>
        <w:rPr>
          <w:spacing w:val="-2"/>
          <w:sz w:val="20"/>
        </w:rPr>
        <w:t> </w:t>
      </w:r>
      <w:r>
        <w:rPr>
          <w:sz w:val="20"/>
        </w:rPr>
        <w:t>was remanded</w:t>
      </w:r>
      <w:r>
        <w:rPr>
          <w:spacing w:val="-2"/>
          <w:sz w:val="20"/>
        </w:rPr>
        <w:t> </w:t>
      </w:r>
      <w:r>
        <w:rPr>
          <w:sz w:val="20"/>
        </w:rPr>
        <w:t>in</w:t>
      </w:r>
      <w:r>
        <w:rPr>
          <w:spacing w:val="-2"/>
          <w:sz w:val="20"/>
        </w:rPr>
        <w:t> </w:t>
      </w:r>
      <w:r>
        <w:rPr>
          <w:sz w:val="20"/>
        </w:rPr>
        <w:t>detention</w:t>
      </w:r>
      <w:r>
        <w:rPr>
          <w:spacing w:val="-2"/>
          <w:sz w:val="20"/>
        </w:rPr>
        <w:t> </w:t>
      </w:r>
      <w:r>
        <w:rPr>
          <w:sz w:val="20"/>
        </w:rPr>
        <w:t>by</w:t>
      </w:r>
      <w:r>
        <w:rPr>
          <w:spacing w:val="-3"/>
          <w:sz w:val="20"/>
        </w:rPr>
        <w:t> </w:t>
      </w:r>
      <w:r>
        <w:rPr>
          <w:sz w:val="20"/>
        </w:rPr>
        <w:t>Baku’s</w:t>
      </w:r>
      <w:r>
        <w:rPr>
          <w:spacing w:val="-3"/>
          <w:sz w:val="20"/>
        </w:rPr>
        <w:t> </w:t>
      </w:r>
      <w:r>
        <w:rPr>
          <w:sz w:val="20"/>
        </w:rPr>
        <w:t>Narimanov</w:t>
      </w:r>
      <w:r>
        <w:rPr>
          <w:spacing w:val="-3"/>
          <w:sz w:val="20"/>
        </w:rPr>
        <w:t> </w:t>
      </w:r>
      <w:r>
        <w:rPr>
          <w:sz w:val="20"/>
        </w:rPr>
        <w:t>District</w:t>
      </w:r>
      <w:r>
        <w:rPr>
          <w:spacing w:val="-4"/>
          <w:sz w:val="20"/>
        </w:rPr>
        <w:t> </w:t>
      </w:r>
      <w:r>
        <w:rPr>
          <w:sz w:val="20"/>
        </w:rPr>
        <w:t>Court</w:t>
      </w:r>
      <w:r>
        <w:rPr>
          <w:spacing w:val="-4"/>
          <w:sz w:val="20"/>
        </w:rPr>
        <w:t> </w:t>
      </w:r>
      <w:r>
        <w:rPr>
          <w:sz w:val="20"/>
        </w:rPr>
        <w:t>on July 24th, on charges of the production, acquisition, or sale of counterfeit money by an organized group (</w:t>
      </w:r>
      <w:r>
        <w:rPr>
          <w:sz w:val="20"/>
          <w:u w:val="single"/>
        </w:rPr>
        <w:t>Article </w:t>
      </w:r>
      <w:r>
        <w:rPr>
          <w:sz w:val="20"/>
        </w:rPr>
        <w:t> </w:t>
      </w:r>
      <w:r>
        <w:rPr>
          <w:sz w:val="20"/>
          <w:u w:val="single"/>
        </w:rPr>
        <w:t>204.3.1 of the Azerbaijan Criminal Code</w:t>
      </w:r>
      <w:r>
        <w:rPr>
          <w:sz w:val="20"/>
        </w:rPr>
        <w:t>, carries a maximum 12-year prison term).</w:t>
      </w:r>
    </w:p>
    <w:p>
      <w:pPr>
        <w:pStyle w:val="BodyText"/>
        <w:spacing w:before="11"/>
        <w:rPr>
          <w:sz w:val="11"/>
        </w:rPr>
      </w:pPr>
    </w:p>
    <w:p>
      <w:pPr>
        <w:spacing w:before="93"/>
        <w:ind w:left="119" w:right="179" w:firstLine="0"/>
        <w:jc w:val="left"/>
        <w:rPr>
          <w:sz w:val="20"/>
        </w:rPr>
      </w:pPr>
      <w:r>
        <w:rPr>
          <w:sz w:val="20"/>
        </w:rPr>
        <w:t>Gubad</w:t>
      </w:r>
      <w:r>
        <w:rPr>
          <w:spacing w:val="-2"/>
          <w:sz w:val="20"/>
        </w:rPr>
        <w:t> </w:t>
      </w:r>
      <w:r>
        <w:rPr>
          <w:sz w:val="20"/>
        </w:rPr>
        <w:t>Ibadoghlu</w:t>
      </w:r>
      <w:r>
        <w:rPr>
          <w:spacing w:val="-2"/>
          <w:sz w:val="20"/>
        </w:rPr>
        <w:t> </w:t>
      </w:r>
      <w:r>
        <w:rPr>
          <w:sz w:val="20"/>
        </w:rPr>
        <w:t>is</w:t>
      </w:r>
      <w:r>
        <w:rPr>
          <w:spacing w:val="-3"/>
          <w:sz w:val="20"/>
        </w:rPr>
        <w:t> </w:t>
      </w:r>
      <w:r>
        <w:rPr>
          <w:sz w:val="20"/>
        </w:rPr>
        <w:t>suffering</w:t>
      </w:r>
      <w:r>
        <w:rPr>
          <w:spacing w:val="-4"/>
          <w:sz w:val="20"/>
        </w:rPr>
        <w:t> </w:t>
      </w:r>
      <w:r>
        <w:rPr>
          <w:sz w:val="20"/>
        </w:rPr>
        <w:t>from</w:t>
      </w:r>
      <w:r>
        <w:rPr>
          <w:spacing w:val="-4"/>
          <w:sz w:val="20"/>
        </w:rPr>
        <w:t> </w:t>
      </w:r>
      <w:r>
        <w:rPr>
          <w:sz w:val="20"/>
        </w:rPr>
        <w:t>serious</w:t>
      </w:r>
      <w:r>
        <w:rPr>
          <w:spacing w:val="-3"/>
          <w:sz w:val="20"/>
        </w:rPr>
        <w:t> </w:t>
      </w:r>
      <w:r>
        <w:rPr>
          <w:sz w:val="20"/>
        </w:rPr>
        <w:t>health</w:t>
      </w:r>
      <w:r>
        <w:rPr>
          <w:spacing w:val="-4"/>
          <w:sz w:val="20"/>
        </w:rPr>
        <w:t> </w:t>
      </w:r>
      <w:r>
        <w:rPr>
          <w:sz w:val="20"/>
        </w:rPr>
        <w:t>conditions,</w:t>
      </w:r>
      <w:r>
        <w:rPr>
          <w:spacing w:val="-2"/>
          <w:sz w:val="20"/>
        </w:rPr>
        <w:t> </w:t>
      </w:r>
      <w:r>
        <w:rPr>
          <w:sz w:val="20"/>
        </w:rPr>
        <w:t>including</w:t>
      </w:r>
      <w:r>
        <w:rPr>
          <w:spacing w:val="-4"/>
          <w:sz w:val="20"/>
        </w:rPr>
        <w:t> </w:t>
      </w:r>
      <w:r>
        <w:rPr>
          <w:sz w:val="20"/>
        </w:rPr>
        <w:t>Type</w:t>
      </w:r>
      <w:r>
        <w:rPr>
          <w:spacing w:val="-4"/>
          <w:sz w:val="20"/>
        </w:rPr>
        <w:t> </w:t>
      </w:r>
      <w:r>
        <w:rPr>
          <w:sz w:val="20"/>
        </w:rPr>
        <w:t>2</w:t>
      </w:r>
      <w:r>
        <w:rPr>
          <w:spacing w:val="-2"/>
          <w:sz w:val="20"/>
        </w:rPr>
        <w:t> </w:t>
      </w:r>
      <w:r>
        <w:rPr>
          <w:sz w:val="20"/>
        </w:rPr>
        <w:t>diabetes</w:t>
      </w:r>
      <w:r>
        <w:rPr>
          <w:spacing w:val="-3"/>
          <w:sz w:val="20"/>
        </w:rPr>
        <w:t> </w:t>
      </w:r>
      <w:r>
        <w:rPr>
          <w:sz w:val="20"/>
        </w:rPr>
        <w:t>and</w:t>
      </w:r>
      <w:r>
        <w:rPr>
          <w:spacing w:val="-4"/>
          <w:sz w:val="20"/>
        </w:rPr>
        <w:t> </w:t>
      </w:r>
      <w:r>
        <w:rPr>
          <w:sz w:val="20"/>
        </w:rPr>
        <w:t>hypertension.</w:t>
      </w:r>
      <w:r>
        <w:rPr>
          <w:spacing w:val="-2"/>
          <w:sz w:val="20"/>
        </w:rPr>
        <w:t> </w:t>
      </w:r>
      <w:r>
        <w:rPr>
          <w:sz w:val="20"/>
        </w:rPr>
        <w:t>He</w:t>
      </w:r>
      <w:r>
        <w:rPr>
          <w:spacing w:val="-2"/>
          <w:sz w:val="20"/>
        </w:rPr>
        <w:t> </w:t>
      </w:r>
      <w:r>
        <w:rPr>
          <w:sz w:val="20"/>
        </w:rPr>
        <w:t>is</w:t>
      </w:r>
      <w:r>
        <w:rPr>
          <w:spacing w:val="-3"/>
          <w:sz w:val="20"/>
        </w:rPr>
        <w:t> </w:t>
      </w:r>
      <w:r>
        <w:rPr>
          <w:sz w:val="20"/>
        </w:rPr>
        <w:t>held</w:t>
      </w:r>
      <w:r>
        <w:rPr>
          <w:spacing w:val="-2"/>
          <w:sz w:val="20"/>
        </w:rPr>
        <w:t> </w:t>
      </w:r>
      <w:r>
        <w:rPr>
          <w:sz w:val="20"/>
        </w:rPr>
        <w:t>in conditions that may amount to inhuman and degrading treatment, is forced to rely on poor-quality drinking water and food, and is not receiving correct medication at the right times. According to his family, his health has continually and significantly deteriorated in detention.</w:t>
      </w:r>
    </w:p>
    <w:p>
      <w:pPr>
        <w:pStyle w:val="BodyText"/>
        <w:rPr>
          <w:sz w:val="20"/>
        </w:rPr>
      </w:pPr>
    </w:p>
    <w:p>
      <w:pPr>
        <w:spacing w:before="0"/>
        <w:ind w:left="119" w:right="364" w:firstLine="0"/>
        <w:jc w:val="left"/>
        <w:rPr>
          <w:sz w:val="20"/>
        </w:rPr>
      </w:pPr>
      <w:r>
        <w:rPr>
          <w:sz w:val="20"/>
        </w:rPr>
        <w:t>I urge you to take steps that will ensure Gubad Ibadoghlu’s immediate and unconditional release. I also urge you to immediately ensure that he is provided with the correct medication, food and water, and is protected from torture and other ill-treatment. Allegations of his and his wife’s, Irada Bayramova’s, ill-treatment during their arrest and in detention and the violations of their due process rights must be promptly and effectively investigated, and all those suspected</w:t>
      </w:r>
      <w:r>
        <w:rPr>
          <w:spacing w:val="-3"/>
          <w:sz w:val="20"/>
        </w:rPr>
        <w:t> </w:t>
      </w:r>
      <w:r>
        <w:rPr>
          <w:sz w:val="20"/>
        </w:rPr>
        <w:t>to</w:t>
      </w:r>
      <w:r>
        <w:rPr>
          <w:spacing w:val="-3"/>
          <w:sz w:val="20"/>
        </w:rPr>
        <w:t> </w:t>
      </w:r>
      <w:r>
        <w:rPr>
          <w:sz w:val="20"/>
        </w:rPr>
        <w:t>be</w:t>
      </w:r>
      <w:r>
        <w:rPr>
          <w:spacing w:val="-1"/>
          <w:sz w:val="20"/>
        </w:rPr>
        <w:t> </w:t>
      </w:r>
      <w:r>
        <w:rPr>
          <w:sz w:val="20"/>
        </w:rPr>
        <w:t>responsible</w:t>
      </w:r>
      <w:r>
        <w:rPr>
          <w:spacing w:val="-3"/>
          <w:sz w:val="20"/>
        </w:rPr>
        <w:t> </w:t>
      </w:r>
      <w:r>
        <w:rPr>
          <w:sz w:val="20"/>
        </w:rPr>
        <w:t>held</w:t>
      </w:r>
      <w:r>
        <w:rPr>
          <w:spacing w:val="-3"/>
          <w:sz w:val="20"/>
        </w:rPr>
        <w:t> </w:t>
      </w:r>
      <w:r>
        <w:rPr>
          <w:sz w:val="20"/>
        </w:rPr>
        <w:t>to</w:t>
      </w:r>
      <w:r>
        <w:rPr>
          <w:spacing w:val="-3"/>
          <w:sz w:val="20"/>
        </w:rPr>
        <w:t> </w:t>
      </w:r>
      <w:r>
        <w:rPr>
          <w:sz w:val="20"/>
        </w:rPr>
        <w:t>account.</w:t>
      </w:r>
      <w:r>
        <w:rPr>
          <w:spacing w:val="-3"/>
          <w:sz w:val="20"/>
        </w:rPr>
        <w:t> </w:t>
      </w:r>
      <w:r>
        <w:rPr>
          <w:sz w:val="20"/>
        </w:rPr>
        <w:t>I</w:t>
      </w:r>
      <w:r>
        <w:rPr>
          <w:spacing w:val="-1"/>
          <w:sz w:val="20"/>
        </w:rPr>
        <w:t> </w:t>
      </w:r>
      <w:r>
        <w:rPr>
          <w:sz w:val="20"/>
        </w:rPr>
        <w:t>also</w:t>
      </w:r>
      <w:r>
        <w:rPr>
          <w:spacing w:val="-1"/>
          <w:sz w:val="20"/>
        </w:rPr>
        <w:t> </w:t>
      </w:r>
      <w:r>
        <w:rPr>
          <w:sz w:val="20"/>
        </w:rPr>
        <w:t>urge</w:t>
      </w:r>
      <w:r>
        <w:rPr>
          <w:spacing w:val="-3"/>
          <w:sz w:val="20"/>
        </w:rPr>
        <w:t> </w:t>
      </w:r>
      <w:r>
        <w:rPr>
          <w:sz w:val="20"/>
        </w:rPr>
        <w:t>you</w:t>
      </w:r>
      <w:r>
        <w:rPr>
          <w:spacing w:val="-1"/>
          <w:sz w:val="20"/>
        </w:rPr>
        <w:t> </w:t>
      </w:r>
      <w:r>
        <w:rPr>
          <w:sz w:val="20"/>
        </w:rPr>
        <w:t>to</w:t>
      </w:r>
      <w:r>
        <w:rPr>
          <w:spacing w:val="-3"/>
          <w:sz w:val="20"/>
        </w:rPr>
        <w:t> </w:t>
      </w:r>
      <w:r>
        <w:rPr>
          <w:sz w:val="20"/>
        </w:rPr>
        <w:t>end</w:t>
      </w:r>
      <w:r>
        <w:rPr>
          <w:spacing w:val="-3"/>
          <w:sz w:val="20"/>
        </w:rPr>
        <w:t> </w:t>
      </w:r>
      <w:r>
        <w:rPr>
          <w:sz w:val="20"/>
        </w:rPr>
        <w:t>the</w:t>
      </w:r>
      <w:r>
        <w:rPr>
          <w:spacing w:val="-1"/>
          <w:sz w:val="20"/>
        </w:rPr>
        <w:t> </w:t>
      </w:r>
      <w:r>
        <w:rPr>
          <w:sz w:val="20"/>
        </w:rPr>
        <w:t>misuse</w:t>
      </w:r>
      <w:r>
        <w:rPr>
          <w:spacing w:val="-1"/>
          <w:sz w:val="20"/>
        </w:rPr>
        <w:t> </w:t>
      </w:r>
      <w:r>
        <w:rPr>
          <w:sz w:val="20"/>
        </w:rPr>
        <w:t>of</w:t>
      </w:r>
      <w:r>
        <w:rPr>
          <w:spacing w:val="-3"/>
          <w:sz w:val="20"/>
        </w:rPr>
        <w:t> </w:t>
      </w:r>
      <w:r>
        <w:rPr>
          <w:sz w:val="20"/>
        </w:rPr>
        <w:t>the</w:t>
      </w:r>
      <w:r>
        <w:rPr>
          <w:spacing w:val="-3"/>
          <w:sz w:val="20"/>
        </w:rPr>
        <w:t> </w:t>
      </w:r>
      <w:r>
        <w:rPr>
          <w:sz w:val="20"/>
        </w:rPr>
        <w:t>criminal</w:t>
      </w:r>
      <w:r>
        <w:rPr>
          <w:spacing w:val="-2"/>
          <w:sz w:val="20"/>
        </w:rPr>
        <w:t> </w:t>
      </w:r>
      <w:r>
        <w:rPr>
          <w:sz w:val="20"/>
        </w:rPr>
        <w:t>justice</w:t>
      </w:r>
      <w:r>
        <w:rPr>
          <w:spacing w:val="-3"/>
          <w:sz w:val="20"/>
        </w:rPr>
        <w:t> </w:t>
      </w:r>
      <w:r>
        <w:rPr>
          <w:sz w:val="20"/>
        </w:rPr>
        <w:t>system</w:t>
      </w:r>
      <w:r>
        <w:rPr>
          <w:spacing w:val="-1"/>
          <w:sz w:val="20"/>
        </w:rPr>
        <w:t> </w:t>
      </w:r>
      <w:r>
        <w:rPr>
          <w:sz w:val="20"/>
        </w:rPr>
        <w:t>to</w:t>
      </w:r>
      <w:r>
        <w:rPr>
          <w:spacing w:val="-3"/>
          <w:sz w:val="20"/>
        </w:rPr>
        <w:t> </w:t>
      </w:r>
      <w:r>
        <w:rPr>
          <w:sz w:val="20"/>
        </w:rPr>
        <w:t>target peaceful criticism and dissent.</w:t>
      </w:r>
    </w:p>
    <w:p>
      <w:pPr>
        <w:pStyle w:val="BodyText"/>
        <w:spacing w:before="1"/>
        <w:rPr>
          <w:sz w:val="20"/>
        </w:rPr>
      </w:pPr>
    </w:p>
    <w:p>
      <w:pPr>
        <w:spacing w:before="0"/>
        <w:ind w:left="119" w:right="0" w:firstLine="0"/>
        <w:jc w:val="left"/>
        <w:rPr>
          <w:sz w:val="20"/>
        </w:rPr>
      </w:pPr>
      <w:r>
        <w:rPr>
          <w:sz w:val="20"/>
        </w:rPr>
        <w:t>Yours</w:t>
      </w:r>
      <w:r>
        <w:rPr>
          <w:spacing w:val="-9"/>
          <w:sz w:val="20"/>
        </w:rPr>
        <w:t> </w:t>
      </w:r>
      <w:r>
        <w:rPr>
          <w:spacing w:val="-2"/>
          <w:sz w:val="20"/>
        </w:rPr>
        <w:t>sincerely,</w:t>
      </w:r>
    </w:p>
    <w:p>
      <w:pPr>
        <w:pStyle w:val="BodyText"/>
        <w:rPr>
          <w:sz w:val="20"/>
        </w:rPr>
      </w:pPr>
    </w:p>
    <w:p>
      <w:pPr>
        <w:pStyle w:val="BodyText"/>
        <w:rPr>
          <w:sz w:val="20"/>
        </w:rPr>
      </w:pPr>
    </w:p>
    <w:p>
      <w:pPr>
        <w:pStyle w:val="BodyText"/>
        <w:rPr>
          <w:sz w:val="20"/>
        </w:rPr>
      </w:pPr>
    </w:p>
    <w:p>
      <w:pPr>
        <w:pStyle w:val="BodyText"/>
        <w:rPr>
          <w:sz w:val="23"/>
        </w:rPr>
      </w:pPr>
      <w:r>
        <w:rPr/>
        <w:drawing>
          <wp:anchor distT="0" distB="0" distL="0" distR="0" allowOverlap="1" layoutInCell="1" locked="0" behindDoc="1" simplePos="0" relativeHeight="487587840">
            <wp:simplePos x="0" y="0"/>
            <wp:positionH relativeFrom="page">
              <wp:posOffset>806450</wp:posOffset>
            </wp:positionH>
            <wp:positionV relativeFrom="paragraph">
              <wp:posOffset>183183</wp:posOffset>
            </wp:positionV>
            <wp:extent cx="5936409" cy="90706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5936409" cy="907065"/>
                    </a:xfrm>
                    <a:prstGeom prst="rect">
                      <a:avLst/>
                    </a:prstGeom>
                  </pic:spPr>
                </pic:pic>
              </a:graphicData>
            </a:graphic>
          </wp:anchor>
        </w:drawing>
      </w:r>
    </w:p>
    <w:p>
      <w:pPr>
        <w:spacing w:after="0"/>
        <w:rPr>
          <w:sz w:val="23"/>
        </w:rPr>
        <w:sectPr>
          <w:type w:val="continuous"/>
          <w:pgSz w:w="11900" w:h="16850"/>
          <w:pgMar w:header="745" w:footer="0" w:top="960" w:bottom="280" w:left="600" w:right="420"/>
        </w:sectPr>
      </w:pPr>
    </w:p>
    <w:p>
      <w:pPr>
        <w:pStyle w:val="Heading1"/>
        <w:tabs>
          <w:tab w:pos="9251" w:val="left" w:leader="none"/>
        </w:tabs>
      </w:pPr>
      <w:r>
        <w:rPr>
          <w:color w:val="000000"/>
          <w:shd w:fill="D9D9D9" w:color="auto" w:val="clear"/>
        </w:rPr>
        <w:t>ADDITIONAL</w:t>
      </w:r>
      <w:r>
        <w:rPr>
          <w:color w:val="000000"/>
          <w:spacing w:val="-20"/>
          <w:shd w:fill="D9D9D9" w:color="auto" w:val="clear"/>
        </w:rPr>
        <w:t> </w:t>
      </w:r>
      <w:r>
        <w:rPr>
          <w:color w:val="000000"/>
          <w:spacing w:val="-2"/>
          <w:shd w:fill="D9D9D9" w:color="auto" w:val="clear"/>
        </w:rPr>
        <w:t>INFORMATION</w:t>
      </w:r>
      <w:r>
        <w:rPr>
          <w:color w:val="000000"/>
          <w:shd w:fill="D9D9D9" w:color="auto" w:val="clear"/>
        </w:rPr>
        <w:tab/>
      </w:r>
    </w:p>
    <w:p>
      <w:pPr>
        <w:pStyle w:val="BodyText"/>
        <w:spacing w:before="205"/>
        <w:ind w:left="102" w:right="122"/>
      </w:pPr>
      <w:r>
        <w:rPr/>
        <w:t>Gubad Ibadoghlu is a well-known Azerbaijani economist and politician. He is the chairperson of the Azerbaijan Democracy</w:t>
      </w:r>
      <w:r>
        <w:rPr>
          <w:spacing w:val="-2"/>
        </w:rPr>
        <w:t> </w:t>
      </w:r>
      <w:r>
        <w:rPr/>
        <w:t>and</w:t>
      </w:r>
      <w:r>
        <w:rPr>
          <w:spacing w:val="-2"/>
        </w:rPr>
        <w:t> </w:t>
      </w:r>
      <w:r>
        <w:rPr/>
        <w:t>Prosperity</w:t>
      </w:r>
      <w:r>
        <w:rPr>
          <w:spacing w:val="-4"/>
        </w:rPr>
        <w:t> </w:t>
      </w:r>
      <w:r>
        <w:rPr/>
        <w:t>Movement,</w:t>
      </w:r>
      <w:r>
        <w:rPr>
          <w:spacing w:val="-5"/>
        </w:rPr>
        <w:t> </w:t>
      </w:r>
      <w:r>
        <w:rPr/>
        <w:t>established</w:t>
      </w:r>
      <w:r>
        <w:rPr>
          <w:spacing w:val="-2"/>
        </w:rPr>
        <w:t> </w:t>
      </w:r>
      <w:r>
        <w:rPr/>
        <w:t>in</w:t>
      </w:r>
      <w:r>
        <w:rPr>
          <w:spacing w:val="-2"/>
        </w:rPr>
        <w:t> </w:t>
      </w:r>
      <w:r>
        <w:rPr/>
        <w:t>2014</w:t>
      </w:r>
      <w:r>
        <w:rPr>
          <w:spacing w:val="-2"/>
        </w:rPr>
        <w:t> </w:t>
      </w:r>
      <w:r>
        <w:rPr/>
        <w:t>with</w:t>
      </w:r>
      <w:r>
        <w:rPr>
          <w:spacing w:val="-2"/>
        </w:rPr>
        <w:t> </w:t>
      </w:r>
      <w:r>
        <w:rPr/>
        <w:t>a</w:t>
      </w:r>
      <w:r>
        <w:rPr>
          <w:spacing w:val="-5"/>
        </w:rPr>
        <w:t> </w:t>
      </w:r>
      <w:r>
        <w:rPr/>
        <w:t>social-democratic</w:t>
      </w:r>
      <w:r>
        <w:rPr>
          <w:spacing w:val="-2"/>
        </w:rPr>
        <w:t> </w:t>
      </w:r>
      <w:r>
        <w:rPr/>
        <w:t>platform,</w:t>
      </w:r>
      <w:r>
        <w:rPr>
          <w:spacing w:val="-3"/>
        </w:rPr>
        <w:t> </w:t>
      </w:r>
      <w:r>
        <w:rPr/>
        <w:t>that</w:t>
      </w:r>
      <w:r>
        <w:rPr>
          <w:spacing w:val="-3"/>
        </w:rPr>
        <w:t> </w:t>
      </w:r>
      <w:r>
        <w:rPr/>
        <w:t>has</w:t>
      </w:r>
      <w:r>
        <w:rPr>
          <w:spacing w:val="-2"/>
        </w:rPr>
        <w:t> </w:t>
      </w:r>
      <w:r>
        <w:rPr/>
        <w:t>been</w:t>
      </w:r>
      <w:r>
        <w:rPr>
          <w:spacing w:val="-5"/>
        </w:rPr>
        <w:t> </w:t>
      </w:r>
      <w:r>
        <w:rPr/>
        <w:t>arbitrarily denied registration as a political party by the Azerbaijani authorities. He was a senior visiting scholar at the London School of Economic and led the Economic Research Center, an NGO that conducted research on public finance management, good governance, and budget transparency. The Azerbaijani authorities forcibly closed the Economic Research Center and froze</w:t>
      </w:r>
      <w:r>
        <w:rPr>
          <w:spacing w:val="-2"/>
        </w:rPr>
        <w:t> </w:t>
      </w:r>
      <w:r>
        <w:rPr/>
        <w:t>its</w:t>
      </w:r>
      <w:r>
        <w:rPr>
          <w:spacing w:val="-1"/>
        </w:rPr>
        <w:t> </w:t>
      </w:r>
      <w:r>
        <w:rPr/>
        <w:t>bank</w:t>
      </w:r>
      <w:r>
        <w:rPr>
          <w:spacing w:val="-1"/>
        </w:rPr>
        <w:t> </w:t>
      </w:r>
      <w:r>
        <w:rPr/>
        <w:t>accounts</w:t>
      </w:r>
      <w:r>
        <w:rPr>
          <w:spacing w:val="-1"/>
        </w:rPr>
        <w:t> </w:t>
      </w:r>
      <w:r>
        <w:rPr/>
        <w:t>in</w:t>
      </w:r>
      <w:r>
        <w:rPr>
          <w:spacing w:val="-2"/>
        </w:rPr>
        <w:t> </w:t>
      </w:r>
      <w:r>
        <w:rPr/>
        <w:t>2014, as</w:t>
      </w:r>
      <w:r>
        <w:rPr>
          <w:spacing w:val="-1"/>
        </w:rPr>
        <w:t> </w:t>
      </w:r>
      <w:r>
        <w:rPr/>
        <w:t>part</w:t>
      </w:r>
      <w:r>
        <w:rPr>
          <w:spacing w:val="-2"/>
        </w:rPr>
        <w:t> </w:t>
      </w:r>
      <w:r>
        <w:rPr/>
        <w:t>of widespread restrictions on</w:t>
      </w:r>
      <w:r>
        <w:rPr>
          <w:spacing w:val="-4"/>
        </w:rPr>
        <w:t> </w:t>
      </w:r>
      <w:r>
        <w:rPr/>
        <w:t>Azerbaijan’s</w:t>
      </w:r>
      <w:r>
        <w:rPr>
          <w:spacing w:val="-1"/>
        </w:rPr>
        <w:t> </w:t>
      </w:r>
      <w:r>
        <w:rPr/>
        <w:t>civil society. Gubad Ibadoghlu went into political exile in 2017 but returned to Azerbaijan in 2023.</w:t>
      </w:r>
    </w:p>
    <w:p>
      <w:pPr>
        <w:pStyle w:val="BodyText"/>
        <w:spacing w:before="1"/>
      </w:pPr>
    </w:p>
    <w:p>
      <w:pPr>
        <w:pStyle w:val="BodyText"/>
        <w:ind w:left="102" w:right="63"/>
      </w:pPr>
      <w:r>
        <w:rPr/>
        <w:t>On</w:t>
      </w:r>
      <w:r>
        <w:rPr>
          <w:spacing w:val="-1"/>
        </w:rPr>
        <w:t> </w:t>
      </w:r>
      <w:r>
        <w:rPr/>
        <w:t>July</w:t>
      </w:r>
      <w:r>
        <w:rPr>
          <w:spacing w:val="-1"/>
        </w:rPr>
        <w:t> </w:t>
      </w:r>
      <w:r>
        <w:rPr/>
        <w:t>23,</w:t>
      </w:r>
      <w:r>
        <w:rPr>
          <w:spacing w:val="-2"/>
        </w:rPr>
        <w:t> </w:t>
      </w:r>
      <w:r>
        <w:rPr/>
        <w:t>police</w:t>
      </w:r>
      <w:r>
        <w:rPr>
          <w:spacing w:val="-1"/>
        </w:rPr>
        <w:t> </w:t>
      </w:r>
      <w:r>
        <w:rPr/>
        <w:t>officers</w:t>
      </w:r>
      <w:r>
        <w:rPr>
          <w:spacing w:val="-3"/>
        </w:rPr>
        <w:t> </w:t>
      </w:r>
      <w:r>
        <w:rPr/>
        <w:t>detained</w:t>
      </w:r>
      <w:r>
        <w:rPr>
          <w:spacing w:val="-4"/>
        </w:rPr>
        <w:t> </w:t>
      </w:r>
      <w:r>
        <w:rPr/>
        <w:t>Gubad</w:t>
      </w:r>
      <w:r>
        <w:rPr>
          <w:spacing w:val="-4"/>
        </w:rPr>
        <w:t> </w:t>
      </w:r>
      <w:r>
        <w:rPr/>
        <w:t>Ibadoghlu</w:t>
      </w:r>
      <w:r>
        <w:rPr>
          <w:spacing w:val="-4"/>
        </w:rPr>
        <w:t> </w:t>
      </w:r>
      <w:r>
        <w:rPr/>
        <w:t>and</w:t>
      </w:r>
      <w:r>
        <w:rPr>
          <w:spacing w:val="-4"/>
        </w:rPr>
        <w:t> </w:t>
      </w:r>
      <w:r>
        <w:rPr/>
        <w:t>his</w:t>
      </w:r>
      <w:r>
        <w:rPr>
          <w:spacing w:val="-1"/>
        </w:rPr>
        <w:t> </w:t>
      </w:r>
      <w:r>
        <w:rPr/>
        <w:t>wife</w:t>
      </w:r>
      <w:r>
        <w:rPr>
          <w:spacing w:val="-1"/>
        </w:rPr>
        <w:t> </w:t>
      </w:r>
      <w:r>
        <w:rPr/>
        <w:t>while</w:t>
      </w:r>
      <w:r>
        <w:rPr>
          <w:spacing w:val="-1"/>
        </w:rPr>
        <w:t> </w:t>
      </w:r>
      <w:r>
        <w:rPr/>
        <w:t>they</w:t>
      </w:r>
      <w:r>
        <w:rPr>
          <w:spacing w:val="-1"/>
        </w:rPr>
        <w:t> </w:t>
      </w:r>
      <w:r>
        <w:rPr/>
        <w:t>were</w:t>
      </w:r>
      <w:r>
        <w:rPr>
          <w:spacing w:val="-4"/>
        </w:rPr>
        <w:t> </w:t>
      </w:r>
      <w:r>
        <w:rPr/>
        <w:t>driving</w:t>
      </w:r>
      <w:r>
        <w:rPr>
          <w:spacing w:val="-1"/>
        </w:rPr>
        <w:t> </w:t>
      </w:r>
      <w:r>
        <w:rPr/>
        <w:t>to</w:t>
      </w:r>
      <w:r>
        <w:rPr>
          <w:spacing w:val="-1"/>
        </w:rPr>
        <w:t> </w:t>
      </w:r>
      <w:r>
        <w:rPr/>
        <w:t>meet</w:t>
      </w:r>
      <w:r>
        <w:rPr>
          <w:spacing w:val="-2"/>
        </w:rPr>
        <w:t> </w:t>
      </w:r>
      <w:r>
        <w:rPr/>
        <w:t>youth</w:t>
      </w:r>
      <w:r>
        <w:rPr>
          <w:spacing w:val="-4"/>
        </w:rPr>
        <w:t> </w:t>
      </w:r>
      <w:r>
        <w:rPr/>
        <w:t>activists</w:t>
      </w:r>
      <w:r>
        <w:rPr>
          <w:spacing w:val="-1"/>
        </w:rPr>
        <w:t> </w:t>
      </w:r>
      <w:r>
        <w:rPr/>
        <w:t>from</w:t>
      </w:r>
      <w:r>
        <w:rPr>
          <w:spacing w:val="-1"/>
        </w:rPr>
        <w:t> </w:t>
      </w:r>
      <w:r>
        <w:rPr/>
        <w:t>the Azerbaijan Democracy and Prosperity Movement in Sumgayit, a city that is about 40 kilometers from Baku. Four unmarked cars surrounded their vehicle at about 1pm and forced it to stop by ramming it from the front and the rear.</w:t>
      </w:r>
    </w:p>
    <w:p>
      <w:pPr>
        <w:pStyle w:val="BodyText"/>
        <w:spacing w:before="1"/>
        <w:ind w:left="102" w:right="12" w:firstLine="1"/>
      </w:pPr>
      <w:r>
        <w:rPr/>
        <w:t>According</w:t>
      </w:r>
      <w:r>
        <w:rPr>
          <w:spacing w:val="-4"/>
        </w:rPr>
        <w:t> </w:t>
      </w:r>
      <w:r>
        <w:rPr/>
        <w:t>to</w:t>
      </w:r>
      <w:r>
        <w:rPr>
          <w:spacing w:val="-1"/>
        </w:rPr>
        <w:t> </w:t>
      </w:r>
      <w:r>
        <w:rPr/>
        <w:t>their</w:t>
      </w:r>
      <w:r>
        <w:rPr>
          <w:spacing w:val="-4"/>
        </w:rPr>
        <w:t> </w:t>
      </w:r>
      <w:r>
        <w:rPr/>
        <w:t>daughter,</w:t>
      </w:r>
      <w:r>
        <w:rPr>
          <w:spacing w:val="-2"/>
        </w:rPr>
        <w:t> </w:t>
      </w:r>
      <w:r>
        <w:rPr/>
        <w:t>Zhala</w:t>
      </w:r>
      <w:r>
        <w:rPr>
          <w:spacing w:val="-1"/>
        </w:rPr>
        <w:t> </w:t>
      </w:r>
      <w:r>
        <w:rPr/>
        <w:t>Bayramova,</w:t>
      </w:r>
      <w:r>
        <w:rPr>
          <w:spacing w:val="-4"/>
        </w:rPr>
        <w:t> </w:t>
      </w:r>
      <w:r>
        <w:rPr/>
        <w:t>20</w:t>
      </w:r>
      <w:r>
        <w:rPr>
          <w:spacing w:val="-1"/>
        </w:rPr>
        <w:t> </w:t>
      </w:r>
      <w:r>
        <w:rPr/>
        <w:t>plain-clothed</w:t>
      </w:r>
      <w:r>
        <w:rPr>
          <w:spacing w:val="-1"/>
        </w:rPr>
        <w:t> </w:t>
      </w:r>
      <w:r>
        <w:rPr/>
        <w:t>officers</w:t>
      </w:r>
      <w:r>
        <w:rPr>
          <w:spacing w:val="-1"/>
        </w:rPr>
        <w:t> </w:t>
      </w:r>
      <w:r>
        <w:rPr/>
        <w:t>“</w:t>
      </w:r>
      <w:r>
        <w:rPr>
          <w:u w:val="single"/>
        </w:rPr>
        <w:t>forced</w:t>
      </w:r>
      <w:r>
        <w:rPr>
          <w:spacing w:val="-1"/>
          <w:u w:val="single"/>
        </w:rPr>
        <w:t> </w:t>
      </w:r>
      <w:r>
        <w:rPr>
          <w:u w:val="single"/>
        </w:rPr>
        <w:t>the</w:t>
      </w:r>
      <w:r>
        <w:rPr>
          <w:spacing w:val="-4"/>
          <w:u w:val="single"/>
        </w:rPr>
        <w:t> </w:t>
      </w:r>
      <w:r>
        <w:rPr>
          <w:u w:val="single"/>
        </w:rPr>
        <w:t>couple</w:t>
      </w:r>
      <w:r>
        <w:rPr>
          <w:spacing w:val="-4"/>
          <w:u w:val="single"/>
        </w:rPr>
        <w:t> </w:t>
      </w:r>
      <w:r>
        <w:rPr>
          <w:u w:val="single"/>
        </w:rPr>
        <w:t>out</w:t>
      </w:r>
      <w:r>
        <w:rPr>
          <w:spacing w:val="-2"/>
          <w:u w:val="single"/>
        </w:rPr>
        <w:t> </w:t>
      </w:r>
      <w:r>
        <w:rPr>
          <w:u w:val="single"/>
        </w:rPr>
        <w:t>of</w:t>
      </w:r>
      <w:r>
        <w:rPr>
          <w:spacing w:val="-4"/>
          <w:u w:val="single"/>
        </w:rPr>
        <w:t> </w:t>
      </w:r>
      <w:r>
        <w:rPr>
          <w:u w:val="single"/>
        </w:rPr>
        <w:t>their</w:t>
      </w:r>
      <w:r>
        <w:rPr>
          <w:spacing w:val="-2"/>
          <w:u w:val="single"/>
        </w:rPr>
        <w:t> </w:t>
      </w:r>
      <w:r>
        <w:rPr>
          <w:u w:val="single"/>
        </w:rPr>
        <w:t>car,</w:t>
      </w:r>
      <w:r>
        <w:rPr>
          <w:spacing w:val="-2"/>
          <w:u w:val="single"/>
        </w:rPr>
        <w:t> </w:t>
      </w:r>
      <w:r>
        <w:rPr>
          <w:u w:val="single"/>
        </w:rPr>
        <w:t>and</w:t>
      </w:r>
      <w:r>
        <w:rPr>
          <w:spacing w:val="-1"/>
          <w:u w:val="single"/>
        </w:rPr>
        <w:t> </w:t>
      </w:r>
      <w:r>
        <w:rPr>
          <w:u w:val="single"/>
        </w:rPr>
        <w:t>physically</w:t>
      </w:r>
      <w:r>
        <w:rPr>
          <w:spacing w:val="-5"/>
          <w:u w:val="single"/>
        </w:rPr>
        <w:t> </w:t>
      </w:r>
      <w:r>
        <w:rPr>
          <w:spacing w:val="-5"/>
        </w:rPr>
        <w:t> </w:t>
      </w:r>
      <w:r>
        <w:rPr>
          <w:u w:val="single"/>
        </w:rPr>
        <w:t>assaulted them, then forced them into separate cars and drove them to the Interior Ministry’s Organized Crime Unit in </w:t>
      </w:r>
      <w:r>
        <w:rPr/>
        <w:t> </w:t>
      </w:r>
      <w:r>
        <w:rPr>
          <w:u w:val="single"/>
        </w:rPr>
        <w:t>Baku”</w:t>
      </w:r>
      <w:r>
        <w:rPr/>
        <w:t>. After being released at 7pm, </w:t>
      </w:r>
      <w:r>
        <w:rPr>
          <w:u w:val="single"/>
        </w:rPr>
        <w:t>Bayramova had multiple bruises to her arms, legs and back. Gubad </w:t>
      </w:r>
      <w:r>
        <w:rPr/>
        <w:t>Ibadoghlu has filed a complaint about their ill-treatment.</w:t>
      </w:r>
    </w:p>
    <w:p>
      <w:pPr>
        <w:pStyle w:val="BodyText"/>
        <w:spacing w:before="10"/>
        <w:rPr>
          <w:sz w:val="17"/>
        </w:rPr>
      </w:pPr>
    </w:p>
    <w:p>
      <w:pPr>
        <w:pStyle w:val="BodyText"/>
        <w:ind w:left="102" w:right="122" w:hanging="1"/>
      </w:pPr>
      <w:r>
        <w:rPr/>
        <w:t>According to the Azerbaijani Ministry of Interior official statement made on July 23rd, the arrest of several people, including Gubad Ibadoghlu, is a part of an operation against supporters of Fethullah Gülen, the exiled Turkish cleric who the Turkish authorities are seeking to prosecute, along with his supporters, under terrorism charges. Police allegedly seized US$ 40,000 in cash, amongst other things, from the office of the Economic Research Center, which Gubad Ibadoghlu hadn’t used. They also raided Gubad Ibadoghlu and Irada Baymarova’s home and detained Ibadoghlu’s brother,</w:t>
      </w:r>
      <w:r>
        <w:rPr>
          <w:spacing w:val="-3"/>
        </w:rPr>
        <w:t> </w:t>
      </w:r>
      <w:r>
        <w:rPr/>
        <w:t>Gabid</w:t>
      </w:r>
      <w:r>
        <w:rPr>
          <w:spacing w:val="-2"/>
        </w:rPr>
        <w:t> </w:t>
      </w:r>
      <w:r>
        <w:rPr/>
        <w:t>Baymalov.</w:t>
      </w:r>
      <w:r>
        <w:rPr>
          <w:spacing w:val="-3"/>
        </w:rPr>
        <w:t> </w:t>
      </w:r>
      <w:r>
        <w:rPr/>
        <w:t>On</w:t>
      </w:r>
      <w:r>
        <w:rPr>
          <w:spacing w:val="-5"/>
        </w:rPr>
        <w:t> </w:t>
      </w:r>
      <w:r>
        <w:rPr/>
        <w:t>August</w:t>
      </w:r>
      <w:r>
        <w:rPr>
          <w:spacing w:val="-5"/>
        </w:rPr>
        <w:t> </w:t>
      </w:r>
      <w:r>
        <w:rPr/>
        <w:t>2,</w:t>
      </w:r>
      <w:r>
        <w:rPr>
          <w:spacing w:val="-3"/>
        </w:rPr>
        <w:t> </w:t>
      </w:r>
      <w:r>
        <w:rPr/>
        <w:t>the</w:t>
      </w:r>
      <w:r>
        <w:rPr>
          <w:spacing w:val="-2"/>
        </w:rPr>
        <w:t> </w:t>
      </w:r>
      <w:r>
        <w:rPr/>
        <w:t>Baku</w:t>
      </w:r>
      <w:r>
        <w:rPr>
          <w:spacing w:val="-2"/>
        </w:rPr>
        <w:t> </w:t>
      </w:r>
      <w:r>
        <w:rPr/>
        <w:t>Court</w:t>
      </w:r>
      <w:r>
        <w:rPr>
          <w:spacing w:val="-3"/>
        </w:rPr>
        <w:t> </w:t>
      </w:r>
      <w:r>
        <w:rPr/>
        <w:t>dismissed</w:t>
      </w:r>
      <w:r>
        <w:rPr>
          <w:spacing w:val="-2"/>
        </w:rPr>
        <w:t> </w:t>
      </w:r>
      <w:r>
        <w:rPr/>
        <w:t>Ibadoghlu’s</w:t>
      </w:r>
      <w:r>
        <w:rPr>
          <w:spacing w:val="-4"/>
        </w:rPr>
        <w:t> </w:t>
      </w:r>
      <w:r>
        <w:rPr/>
        <w:t>complaint</w:t>
      </w:r>
      <w:r>
        <w:rPr>
          <w:spacing w:val="-3"/>
        </w:rPr>
        <w:t> </w:t>
      </w:r>
      <w:r>
        <w:rPr/>
        <w:t>regarding</w:t>
      </w:r>
      <w:r>
        <w:rPr>
          <w:spacing w:val="-2"/>
        </w:rPr>
        <w:t> </w:t>
      </w:r>
      <w:r>
        <w:rPr/>
        <w:t>unlawful</w:t>
      </w:r>
      <w:r>
        <w:rPr>
          <w:spacing w:val="-2"/>
        </w:rPr>
        <w:t> </w:t>
      </w:r>
      <w:r>
        <w:rPr/>
        <w:t>search</w:t>
      </w:r>
      <w:r>
        <w:rPr>
          <w:spacing w:val="-2"/>
        </w:rPr>
        <w:t> </w:t>
      </w:r>
      <w:r>
        <w:rPr/>
        <w:t>of</w:t>
      </w:r>
      <w:r>
        <w:rPr>
          <w:spacing w:val="-5"/>
        </w:rPr>
        <w:t> </w:t>
      </w:r>
      <w:r>
        <w:rPr/>
        <w:t>his </w:t>
      </w:r>
      <w:r>
        <w:rPr>
          <w:spacing w:val="-2"/>
        </w:rPr>
        <w:t>home.</w:t>
      </w:r>
    </w:p>
    <w:p>
      <w:pPr>
        <w:pStyle w:val="BodyText"/>
      </w:pPr>
    </w:p>
    <w:p>
      <w:pPr>
        <w:pStyle w:val="BodyText"/>
        <w:spacing w:before="1"/>
        <w:ind w:left="102"/>
      </w:pPr>
      <w:r>
        <w:rPr/>
        <w:t>Gubad Ibadoghlu’s family have reported that he is held in a</w:t>
      </w:r>
      <w:r>
        <w:rPr>
          <w:spacing w:val="-2"/>
        </w:rPr>
        <w:t> </w:t>
      </w:r>
      <w:r>
        <w:rPr/>
        <w:t>small cell with five other men,</w:t>
      </w:r>
      <w:r>
        <w:rPr>
          <w:spacing w:val="-2"/>
        </w:rPr>
        <w:t> </w:t>
      </w:r>
      <w:r>
        <w:rPr/>
        <w:t>relying on tap water that is not safe to drink and prison food which is not adapted for his diabetes and other health conditions. His medical conditions include heart disease, type 2 diabetes, kidney diseases, jugular vein distention, stomach ulcers and severe lower back pain,</w:t>
      </w:r>
      <w:r>
        <w:rPr>
          <w:spacing w:val="-4"/>
        </w:rPr>
        <w:t> </w:t>
      </w:r>
      <w:r>
        <w:rPr/>
        <w:t>and</w:t>
      </w:r>
      <w:r>
        <w:rPr>
          <w:spacing w:val="-4"/>
        </w:rPr>
        <w:t> </w:t>
      </w:r>
      <w:r>
        <w:rPr/>
        <w:t>his</w:t>
      </w:r>
      <w:r>
        <w:rPr>
          <w:spacing w:val="-1"/>
        </w:rPr>
        <w:t> </w:t>
      </w:r>
      <w:r>
        <w:rPr/>
        <w:t>health</w:t>
      </w:r>
      <w:r>
        <w:rPr>
          <w:spacing w:val="-4"/>
        </w:rPr>
        <w:t> </w:t>
      </w:r>
      <w:r>
        <w:rPr/>
        <w:t>conditions</w:t>
      </w:r>
      <w:r>
        <w:rPr>
          <w:spacing w:val="-3"/>
        </w:rPr>
        <w:t> </w:t>
      </w:r>
      <w:r>
        <w:rPr/>
        <w:t>are</w:t>
      </w:r>
      <w:r>
        <w:rPr>
          <w:spacing w:val="-1"/>
        </w:rPr>
        <w:t> </w:t>
      </w:r>
      <w:r>
        <w:rPr/>
        <w:t>fast</w:t>
      </w:r>
      <w:r>
        <w:rPr>
          <w:spacing w:val="-2"/>
        </w:rPr>
        <w:t> </w:t>
      </w:r>
      <w:r>
        <w:rPr/>
        <w:t>deteriorating.</w:t>
      </w:r>
      <w:r>
        <w:rPr>
          <w:spacing w:val="-4"/>
        </w:rPr>
        <w:t> </w:t>
      </w:r>
      <w:r>
        <w:rPr/>
        <w:t>He</w:t>
      </w:r>
      <w:r>
        <w:rPr>
          <w:spacing w:val="-1"/>
        </w:rPr>
        <w:t> </w:t>
      </w:r>
      <w:r>
        <w:rPr/>
        <w:t>is</w:t>
      </w:r>
      <w:r>
        <w:rPr>
          <w:spacing w:val="-1"/>
        </w:rPr>
        <w:t> </w:t>
      </w:r>
      <w:r>
        <w:rPr/>
        <w:t>given</w:t>
      </w:r>
      <w:r>
        <w:rPr>
          <w:spacing w:val="-4"/>
        </w:rPr>
        <w:t> </w:t>
      </w:r>
      <w:r>
        <w:rPr/>
        <w:t>his</w:t>
      </w:r>
      <w:r>
        <w:rPr>
          <w:spacing w:val="-3"/>
        </w:rPr>
        <w:t> </w:t>
      </w:r>
      <w:r>
        <w:rPr/>
        <w:t>medication</w:t>
      </w:r>
      <w:r>
        <w:rPr>
          <w:spacing w:val="-1"/>
        </w:rPr>
        <w:t> </w:t>
      </w:r>
      <w:r>
        <w:rPr/>
        <w:t>on</w:t>
      </w:r>
      <w:r>
        <w:rPr>
          <w:spacing w:val="-1"/>
        </w:rPr>
        <w:t> </w:t>
      </w:r>
      <w:r>
        <w:rPr/>
        <w:t>an</w:t>
      </w:r>
      <w:r>
        <w:rPr>
          <w:spacing w:val="-4"/>
        </w:rPr>
        <w:t> </w:t>
      </w:r>
      <w:r>
        <w:rPr/>
        <w:t>irregular</w:t>
      </w:r>
      <w:r>
        <w:rPr>
          <w:spacing w:val="-4"/>
        </w:rPr>
        <w:t> </w:t>
      </w:r>
      <w:r>
        <w:rPr/>
        <w:t>schedule</w:t>
      </w:r>
      <w:r>
        <w:rPr>
          <w:spacing w:val="-1"/>
        </w:rPr>
        <w:t> </w:t>
      </w:r>
      <w:r>
        <w:rPr/>
        <w:t>which</w:t>
      </w:r>
      <w:r>
        <w:rPr>
          <w:spacing w:val="-4"/>
        </w:rPr>
        <w:t> </w:t>
      </w:r>
      <w:r>
        <w:rPr/>
        <w:t>increases his risk of a stroke and of developing further heart disease and other life-threatening conditions.</w:t>
      </w:r>
    </w:p>
    <w:p>
      <w:pPr>
        <w:pStyle w:val="BodyText"/>
        <w:spacing w:before="1"/>
      </w:pPr>
    </w:p>
    <w:p>
      <w:pPr>
        <w:pStyle w:val="BodyText"/>
        <w:ind w:left="102"/>
      </w:pPr>
      <w:r>
        <w:rPr>
          <w:u w:val="single"/>
        </w:rPr>
        <w:t>Gubad Ibadoghlu the author of numerous academic publications and articles</w:t>
      </w:r>
      <w:r>
        <w:rPr/>
        <w:t> critical of Azerbaijan and its international partners,</w:t>
      </w:r>
      <w:r>
        <w:rPr>
          <w:spacing w:val="-4"/>
        </w:rPr>
        <w:t> </w:t>
      </w:r>
      <w:r>
        <w:rPr/>
        <w:t>including</w:t>
      </w:r>
      <w:r>
        <w:rPr>
          <w:spacing w:val="-1"/>
        </w:rPr>
        <w:t> </w:t>
      </w:r>
      <w:r>
        <w:rPr/>
        <w:t>the</w:t>
      </w:r>
      <w:r>
        <w:rPr>
          <w:spacing w:val="-1"/>
        </w:rPr>
        <w:t> </w:t>
      </w:r>
      <w:r>
        <w:rPr/>
        <w:t>EU</w:t>
      </w:r>
      <w:r>
        <w:rPr>
          <w:spacing w:val="-3"/>
        </w:rPr>
        <w:t> </w:t>
      </w:r>
      <w:r>
        <w:rPr/>
        <w:t>which</w:t>
      </w:r>
      <w:r>
        <w:rPr>
          <w:spacing w:val="-1"/>
        </w:rPr>
        <w:t> </w:t>
      </w:r>
      <w:r>
        <w:rPr/>
        <w:t>is</w:t>
      </w:r>
      <w:r>
        <w:rPr>
          <w:spacing w:val="-1"/>
        </w:rPr>
        <w:t> </w:t>
      </w:r>
      <w:r>
        <w:rPr/>
        <w:t>not</w:t>
      </w:r>
      <w:r>
        <w:rPr>
          <w:spacing w:val="-2"/>
        </w:rPr>
        <w:t> </w:t>
      </w:r>
      <w:r>
        <w:rPr/>
        <w:t>paying</w:t>
      </w:r>
      <w:r>
        <w:rPr>
          <w:spacing w:val="-1"/>
        </w:rPr>
        <w:t> </w:t>
      </w:r>
      <w:r>
        <w:rPr/>
        <w:t>due</w:t>
      </w:r>
      <w:r>
        <w:rPr>
          <w:spacing w:val="-1"/>
        </w:rPr>
        <w:t> </w:t>
      </w:r>
      <w:r>
        <w:rPr/>
        <w:t>attention</w:t>
      </w:r>
      <w:r>
        <w:rPr>
          <w:spacing w:val="-4"/>
        </w:rPr>
        <w:t> </w:t>
      </w:r>
      <w:r>
        <w:rPr/>
        <w:t>to</w:t>
      </w:r>
      <w:r>
        <w:rPr>
          <w:spacing w:val="-1"/>
        </w:rPr>
        <w:t> </w:t>
      </w:r>
      <w:r>
        <w:rPr/>
        <w:t>human</w:t>
      </w:r>
      <w:r>
        <w:rPr>
          <w:spacing w:val="-1"/>
        </w:rPr>
        <w:t> </w:t>
      </w:r>
      <w:r>
        <w:rPr/>
        <w:t>rights</w:t>
      </w:r>
      <w:r>
        <w:rPr>
          <w:spacing w:val="-3"/>
        </w:rPr>
        <w:t> </w:t>
      </w:r>
      <w:r>
        <w:rPr/>
        <w:t>violations</w:t>
      </w:r>
      <w:r>
        <w:rPr>
          <w:spacing w:val="-3"/>
        </w:rPr>
        <w:t> </w:t>
      </w:r>
      <w:r>
        <w:rPr/>
        <w:t>in</w:t>
      </w:r>
      <w:r>
        <w:rPr>
          <w:spacing w:val="-1"/>
        </w:rPr>
        <w:t> </w:t>
      </w:r>
      <w:r>
        <w:rPr/>
        <w:t>Azerbaijan</w:t>
      </w:r>
      <w:r>
        <w:rPr>
          <w:spacing w:val="-4"/>
        </w:rPr>
        <w:t> </w:t>
      </w:r>
      <w:r>
        <w:rPr/>
        <w:t>and</w:t>
      </w:r>
      <w:r>
        <w:rPr>
          <w:spacing w:val="-4"/>
        </w:rPr>
        <w:t> </w:t>
      </w:r>
      <w:r>
        <w:rPr/>
        <w:t>is</w:t>
      </w:r>
      <w:r>
        <w:rPr>
          <w:spacing w:val="-1"/>
        </w:rPr>
        <w:t> </w:t>
      </w:r>
      <w:r>
        <w:rPr/>
        <w:t>reliant</w:t>
      </w:r>
      <w:r>
        <w:rPr>
          <w:spacing w:val="-2"/>
        </w:rPr>
        <w:t> </w:t>
      </w:r>
      <w:r>
        <w:rPr/>
        <w:t>on</w:t>
      </w:r>
      <w:r>
        <w:rPr>
          <w:spacing w:val="-1"/>
        </w:rPr>
        <w:t> </w:t>
      </w:r>
      <w:r>
        <w:rPr/>
        <w:t>it</w:t>
      </w:r>
      <w:r>
        <w:rPr>
          <w:spacing w:val="-4"/>
        </w:rPr>
        <w:t> </w:t>
      </w:r>
      <w:r>
        <w:rPr/>
        <w:t>for gas supplies.</w:t>
      </w:r>
    </w:p>
    <w:p>
      <w:pPr>
        <w:pStyle w:val="BodyText"/>
        <w:spacing w:before="9"/>
        <w:rPr>
          <w:sz w:val="17"/>
        </w:rPr>
      </w:pPr>
    </w:p>
    <w:p>
      <w:pPr>
        <w:spacing w:before="0"/>
        <w:ind w:left="102" w:right="0" w:firstLine="0"/>
        <w:jc w:val="left"/>
        <w:rPr>
          <w:sz w:val="18"/>
        </w:rPr>
      </w:pPr>
      <w:r>
        <w:rPr>
          <w:b/>
          <w:sz w:val="18"/>
        </w:rPr>
        <w:t>PREFERRED</w:t>
      </w:r>
      <w:r>
        <w:rPr>
          <w:b/>
          <w:spacing w:val="-6"/>
          <w:sz w:val="18"/>
        </w:rPr>
        <w:t> </w:t>
      </w:r>
      <w:r>
        <w:rPr>
          <w:b/>
          <w:sz w:val="18"/>
        </w:rPr>
        <w:t>LANGUAGE</w:t>
      </w:r>
      <w:r>
        <w:rPr>
          <w:b/>
          <w:spacing w:val="-3"/>
          <w:sz w:val="18"/>
        </w:rPr>
        <w:t> </w:t>
      </w:r>
      <w:r>
        <w:rPr>
          <w:b/>
          <w:sz w:val="18"/>
        </w:rPr>
        <w:t>TO</w:t>
      </w:r>
      <w:r>
        <w:rPr>
          <w:b/>
          <w:spacing w:val="-4"/>
          <w:sz w:val="18"/>
        </w:rPr>
        <w:t> </w:t>
      </w:r>
      <w:r>
        <w:rPr>
          <w:b/>
          <w:sz w:val="18"/>
        </w:rPr>
        <w:t>ADDRESS</w:t>
      </w:r>
      <w:r>
        <w:rPr>
          <w:b/>
          <w:spacing w:val="-3"/>
          <w:sz w:val="18"/>
        </w:rPr>
        <w:t> </w:t>
      </w:r>
      <w:r>
        <w:rPr>
          <w:b/>
          <w:sz w:val="18"/>
        </w:rPr>
        <w:t>TARGET:</w:t>
      </w:r>
      <w:r>
        <w:rPr>
          <w:b/>
          <w:spacing w:val="-3"/>
          <w:sz w:val="18"/>
        </w:rPr>
        <w:t> </w:t>
      </w:r>
      <w:r>
        <w:rPr>
          <w:sz w:val="18"/>
        </w:rPr>
        <w:t>Azeri,</w:t>
      </w:r>
      <w:r>
        <w:rPr>
          <w:spacing w:val="-3"/>
          <w:sz w:val="18"/>
        </w:rPr>
        <w:t> </w:t>
      </w:r>
      <w:r>
        <w:rPr>
          <w:sz w:val="18"/>
        </w:rPr>
        <w:t>English,</w:t>
      </w:r>
      <w:r>
        <w:rPr>
          <w:spacing w:val="-3"/>
          <w:sz w:val="18"/>
        </w:rPr>
        <w:t> </w:t>
      </w:r>
      <w:r>
        <w:rPr>
          <w:spacing w:val="-2"/>
          <w:sz w:val="18"/>
        </w:rPr>
        <w:t>Russian</w:t>
      </w:r>
    </w:p>
    <w:p>
      <w:pPr>
        <w:pStyle w:val="BodyText"/>
        <w:spacing w:before="2"/>
        <w:ind w:left="102"/>
      </w:pPr>
      <w:r>
        <w:rPr/>
        <w:t>You</w:t>
      </w:r>
      <w:r>
        <w:rPr>
          <w:spacing w:val="-1"/>
        </w:rPr>
        <w:t> </w:t>
      </w:r>
      <w:r>
        <w:rPr/>
        <w:t>can</w:t>
      </w:r>
      <w:r>
        <w:rPr>
          <w:spacing w:val="-1"/>
        </w:rPr>
        <w:t> </w:t>
      </w:r>
      <w:r>
        <w:rPr/>
        <w:t>also write</w:t>
      </w:r>
      <w:r>
        <w:rPr>
          <w:spacing w:val="-3"/>
        </w:rPr>
        <w:t> </w:t>
      </w:r>
      <w:r>
        <w:rPr/>
        <w:t>in</w:t>
      </w:r>
      <w:r>
        <w:rPr>
          <w:spacing w:val="-3"/>
        </w:rPr>
        <w:t> </w:t>
      </w:r>
      <w:r>
        <w:rPr/>
        <w:t>your</w:t>
      </w:r>
      <w:r>
        <w:rPr>
          <w:spacing w:val="-3"/>
        </w:rPr>
        <w:t> </w:t>
      </w:r>
      <w:r>
        <w:rPr/>
        <w:t>own</w:t>
      </w:r>
      <w:r>
        <w:rPr>
          <w:spacing w:val="-2"/>
        </w:rPr>
        <w:t> language.</w:t>
      </w:r>
    </w:p>
    <w:p>
      <w:pPr>
        <w:pStyle w:val="BodyText"/>
        <w:spacing w:before="10"/>
        <w:rPr>
          <w:sz w:val="17"/>
        </w:rPr>
      </w:pPr>
    </w:p>
    <w:p>
      <w:pPr>
        <w:spacing w:line="207" w:lineRule="exact" w:before="0"/>
        <w:ind w:left="102" w:right="0" w:firstLine="0"/>
        <w:jc w:val="left"/>
        <w:rPr>
          <w:sz w:val="18"/>
        </w:rPr>
      </w:pPr>
      <w:r>
        <w:rPr>
          <w:b/>
          <w:sz w:val="18"/>
        </w:rPr>
        <w:t>PLEASE</w:t>
      </w:r>
      <w:r>
        <w:rPr>
          <w:b/>
          <w:spacing w:val="-4"/>
          <w:sz w:val="18"/>
        </w:rPr>
        <w:t> </w:t>
      </w:r>
      <w:r>
        <w:rPr>
          <w:b/>
          <w:sz w:val="18"/>
        </w:rPr>
        <w:t>TAKE</w:t>
      </w:r>
      <w:r>
        <w:rPr>
          <w:b/>
          <w:spacing w:val="-2"/>
          <w:sz w:val="18"/>
        </w:rPr>
        <w:t> </w:t>
      </w:r>
      <w:r>
        <w:rPr>
          <w:b/>
          <w:sz w:val="18"/>
        </w:rPr>
        <w:t>ACTION</w:t>
      </w:r>
      <w:r>
        <w:rPr>
          <w:b/>
          <w:spacing w:val="-3"/>
          <w:sz w:val="18"/>
        </w:rPr>
        <w:t> </w:t>
      </w:r>
      <w:r>
        <w:rPr>
          <w:b/>
          <w:sz w:val="18"/>
        </w:rPr>
        <w:t>AS</w:t>
      </w:r>
      <w:r>
        <w:rPr>
          <w:b/>
          <w:spacing w:val="-2"/>
          <w:sz w:val="18"/>
        </w:rPr>
        <w:t> </w:t>
      </w:r>
      <w:r>
        <w:rPr>
          <w:b/>
          <w:sz w:val="18"/>
        </w:rPr>
        <w:t>SOON</w:t>
      </w:r>
      <w:r>
        <w:rPr>
          <w:b/>
          <w:spacing w:val="-2"/>
          <w:sz w:val="18"/>
        </w:rPr>
        <w:t> </w:t>
      </w:r>
      <w:r>
        <w:rPr>
          <w:b/>
          <w:sz w:val="18"/>
        </w:rPr>
        <w:t>AS</w:t>
      </w:r>
      <w:r>
        <w:rPr>
          <w:b/>
          <w:spacing w:val="-2"/>
          <w:sz w:val="18"/>
        </w:rPr>
        <w:t> </w:t>
      </w:r>
      <w:r>
        <w:rPr>
          <w:b/>
          <w:sz w:val="18"/>
        </w:rPr>
        <w:t>POSSIBLE</w:t>
      </w:r>
      <w:r>
        <w:rPr>
          <w:b/>
          <w:spacing w:val="-2"/>
          <w:sz w:val="18"/>
        </w:rPr>
        <w:t> </w:t>
      </w:r>
      <w:r>
        <w:rPr>
          <w:b/>
          <w:sz w:val="18"/>
        </w:rPr>
        <w:t>UNTIL: </w:t>
      </w:r>
      <w:r>
        <w:rPr>
          <w:sz w:val="18"/>
        </w:rPr>
        <w:t>September</w:t>
      </w:r>
      <w:r>
        <w:rPr>
          <w:spacing w:val="-4"/>
          <w:sz w:val="18"/>
        </w:rPr>
        <w:t> </w:t>
      </w:r>
      <w:r>
        <w:rPr>
          <w:sz w:val="18"/>
        </w:rPr>
        <w:t>18</w:t>
      </w:r>
      <w:r>
        <w:rPr>
          <w:sz w:val="18"/>
          <w:vertAlign w:val="superscript"/>
        </w:rPr>
        <w:t>th</w:t>
      </w:r>
      <w:r>
        <w:rPr>
          <w:sz w:val="18"/>
          <w:vertAlign w:val="baseline"/>
        </w:rPr>
        <w:t>,</w:t>
      </w:r>
      <w:r>
        <w:rPr>
          <w:spacing w:val="-3"/>
          <w:sz w:val="18"/>
          <w:vertAlign w:val="baseline"/>
        </w:rPr>
        <w:t> </w:t>
      </w:r>
      <w:r>
        <w:rPr>
          <w:spacing w:val="-4"/>
          <w:sz w:val="18"/>
          <w:vertAlign w:val="baseline"/>
        </w:rPr>
        <w:t>2023</w:t>
      </w:r>
    </w:p>
    <w:p>
      <w:pPr>
        <w:pStyle w:val="BodyText"/>
        <w:spacing w:line="207" w:lineRule="exact"/>
        <w:ind w:left="102"/>
      </w:pPr>
      <w:r>
        <w:rPr/>
        <w:t>Please</w:t>
      </w:r>
      <w:r>
        <w:rPr>
          <w:spacing w:val="-1"/>
        </w:rPr>
        <w:t> </w:t>
      </w:r>
      <w:r>
        <w:rPr/>
        <w:t>check</w:t>
      </w:r>
      <w:r>
        <w:rPr>
          <w:spacing w:val="-1"/>
        </w:rPr>
        <w:t> </w:t>
      </w:r>
      <w:r>
        <w:rPr/>
        <w:t>with</w:t>
      </w:r>
      <w:r>
        <w:rPr>
          <w:spacing w:val="-1"/>
        </w:rPr>
        <w:t> </w:t>
      </w:r>
      <w:r>
        <w:rPr/>
        <w:t>the Amnesty</w:t>
      </w:r>
      <w:r>
        <w:rPr>
          <w:spacing w:val="-1"/>
        </w:rPr>
        <w:t> </w:t>
      </w:r>
      <w:r>
        <w:rPr/>
        <w:t>office</w:t>
      </w:r>
      <w:r>
        <w:rPr>
          <w:spacing w:val="-4"/>
        </w:rPr>
        <w:t> </w:t>
      </w:r>
      <w:r>
        <w:rPr/>
        <w:t>in</w:t>
      </w:r>
      <w:r>
        <w:rPr>
          <w:spacing w:val="-3"/>
        </w:rPr>
        <w:t> </w:t>
      </w:r>
      <w:r>
        <w:rPr/>
        <w:t>your</w:t>
      </w:r>
      <w:r>
        <w:rPr>
          <w:spacing w:val="-4"/>
        </w:rPr>
        <w:t> </w:t>
      </w:r>
      <w:r>
        <w:rPr/>
        <w:t>country</w:t>
      </w:r>
      <w:r>
        <w:rPr>
          <w:spacing w:val="-1"/>
        </w:rPr>
        <w:t> </w:t>
      </w:r>
      <w:r>
        <w:rPr/>
        <w:t>if</w:t>
      </w:r>
      <w:r>
        <w:rPr>
          <w:spacing w:val="-3"/>
        </w:rPr>
        <w:t> </w:t>
      </w:r>
      <w:r>
        <w:rPr/>
        <w:t>you</w:t>
      </w:r>
      <w:r>
        <w:rPr>
          <w:spacing w:val="-6"/>
        </w:rPr>
        <w:t> </w:t>
      </w:r>
      <w:r>
        <w:rPr/>
        <w:t>wish to</w:t>
      </w:r>
      <w:r>
        <w:rPr>
          <w:spacing w:val="-1"/>
        </w:rPr>
        <w:t> </w:t>
      </w:r>
      <w:r>
        <w:rPr/>
        <w:t>send</w:t>
      </w:r>
      <w:r>
        <w:rPr>
          <w:spacing w:val="-4"/>
        </w:rPr>
        <w:t> </w:t>
      </w:r>
      <w:r>
        <w:rPr/>
        <w:t>appeals</w:t>
      </w:r>
      <w:r>
        <w:rPr>
          <w:spacing w:val="-2"/>
        </w:rPr>
        <w:t> </w:t>
      </w:r>
      <w:r>
        <w:rPr/>
        <w:t>after</w:t>
      </w:r>
      <w:r>
        <w:rPr>
          <w:spacing w:val="-2"/>
        </w:rPr>
        <w:t> </w:t>
      </w:r>
      <w:r>
        <w:rPr/>
        <w:t>the</w:t>
      </w:r>
      <w:r>
        <w:rPr>
          <w:spacing w:val="-5"/>
        </w:rPr>
        <w:t> </w:t>
      </w:r>
      <w:r>
        <w:rPr>
          <w:spacing w:val="-2"/>
        </w:rPr>
        <w:t>deadline.</w:t>
      </w:r>
    </w:p>
    <w:p>
      <w:pPr>
        <w:pStyle w:val="BodyText"/>
        <w:spacing w:before="1"/>
      </w:pPr>
    </w:p>
    <w:p>
      <w:pPr>
        <w:pStyle w:val="Heading2"/>
        <w:spacing w:before="0"/>
        <w:ind w:left="102"/>
      </w:pPr>
      <w:r>
        <w:rPr/>
        <w:t>NAME</w:t>
      </w:r>
      <w:r>
        <w:rPr>
          <w:spacing w:val="-3"/>
        </w:rPr>
        <w:t> </w:t>
      </w:r>
      <w:r>
        <w:rPr/>
        <w:t>AND</w:t>
      </w:r>
      <w:r>
        <w:rPr>
          <w:spacing w:val="-3"/>
        </w:rPr>
        <w:t> </w:t>
      </w:r>
      <w:r>
        <w:rPr/>
        <w:t>PREFFERED</w:t>
      </w:r>
      <w:r>
        <w:rPr>
          <w:spacing w:val="-4"/>
        </w:rPr>
        <w:t> </w:t>
      </w:r>
      <w:r>
        <w:rPr/>
        <w:t>PRONOUN:</w:t>
      </w:r>
      <w:r>
        <w:rPr>
          <w:spacing w:val="-2"/>
        </w:rPr>
        <w:t> </w:t>
      </w:r>
      <w:r>
        <w:rPr/>
        <w:t>Gubad</w:t>
      </w:r>
      <w:r>
        <w:rPr>
          <w:spacing w:val="-3"/>
        </w:rPr>
        <w:t> </w:t>
      </w:r>
      <w:r>
        <w:rPr/>
        <w:t>Ibadoghlu</w:t>
      </w:r>
      <w:r>
        <w:rPr>
          <w:spacing w:val="-4"/>
        </w:rPr>
        <w:t> </w:t>
      </w:r>
      <w:r>
        <w:rPr>
          <w:spacing w:val="-2"/>
        </w:rPr>
        <w:t>(he/him)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73"/>
        <w:ind w:left="3188" w:right="1940" w:hanging="648"/>
        <w:jc w:val="left"/>
        <w:rPr>
          <w:rFonts w:ascii="Calibri Light" w:hAnsi="Calibri Light"/>
          <w:b w:val="0"/>
          <w:sz w:val="16"/>
        </w:rPr>
      </w:pPr>
      <w:r>
        <w:rPr>
          <w:rFonts w:ascii="Calibri Light" w:hAnsi="Calibri Light"/>
          <w:b w:val="0"/>
          <w:sz w:val="16"/>
        </w:rPr>
        <w:t>AIUSA’s</w:t>
      </w:r>
      <w:r>
        <w:rPr>
          <w:rFonts w:ascii="Calibri Light" w:hAnsi="Calibri Light"/>
          <w:b w:val="0"/>
          <w:spacing w:val="-2"/>
          <w:sz w:val="16"/>
        </w:rPr>
        <w:t> </w:t>
      </w:r>
      <w:r>
        <w:rPr>
          <w:rFonts w:ascii="Calibri Light" w:hAnsi="Calibri Light"/>
          <w:b w:val="0"/>
          <w:sz w:val="16"/>
        </w:rPr>
        <w:t>Urgent</w:t>
      </w:r>
      <w:r>
        <w:rPr>
          <w:rFonts w:ascii="Calibri Light" w:hAnsi="Calibri Light"/>
          <w:b w:val="0"/>
          <w:spacing w:val="-3"/>
          <w:sz w:val="16"/>
        </w:rPr>
        <w:t> </w:t>
      </w:r>
      <w:r>
        <w:rPr>
          <w:rFonts w:ascii="Calibri Light" w:hAnsi="Calibri Light"/>
          <w:b w:val="0"/>
          <w:sz w:val="16"/>
        </w:rPr>
        <w:t>Action</w:t>
      </w:r>
      <w:r>
        <w:rPr>
          <w:rFonts w:ascii="Calibri Light" w:hAnsi="Calibri Light"/>
          <w:b w:val="0"/>
          <w:spacing w:val="-2"/>
          <w:sz w:val="16"/>
        </w:rPr>
        <w:t> </w:t>
      </w:r>
      <w:r>
        <w:rPr>
          <w:rFonts w:ascii="Calibri Light" w:hAnsi="Calibri Light"/>
          <w:b w:val="0"/>
          <w:sz w:val="16"/>
        </w:rPr>
        <w:t>Network</w:t>
      </w:r>
      <w:r>
        <w:rPr>
          <w:rFonts w:ascii="Calibri Light" w:hAnsi="Calibri Light"/>
          <w:b w:val="0"/>
          <w:spacing w:val="-2"/>
          <w:sz w:val="16"/>
        </w:rPr>
        <w:t> </w:t>
      </w:r>
      <w:r>
        <w:rPr>
          <w:rFonts w:ascii="Calibri Light" w:hAnsi="Calibri Light"/>
          <w:b w:val="0"/>
          <w:sz w:val="16"/>
        </w:rPr>
        <w:t>|</w:t>
      </w:r>
      <w:r>
        <w:rPr>
          <w:rFonts w:ascii="Calibri Light" w:hAnsi="Calibri Light"/>
          <w:b w:val="0"/>
          <w:spacing w:val="-3"/>
          <w:sz w:val="16"/>
        </w:rPr>
        <w:t> </w:t>
      </w:r>
      <w:r>
        <w:rPr>
          <w:rFonts w:ascii="Calibri Light" w:hAnsi="Calibri Light"/>
          <w:b w:val="0"/>
          <w:sz w:val="16"/>
        </w:rPr>
        <w:t>1150</w:t>
      </w:r>
      <w:r>
        <w:rPr>
          <w:rFonts w:ascii="Calibri Light" w:hAnsi="Calibri Light"/>
          <w:b w:val="0"/>
          <w:spacing w:val="-3"/>
          <w:sz w:val="16"/>
        </w:rPr>
        <w:t> </w:t>
      </w:r>
      <w:r>
        <w:rPr>
          <w:rFonts w:ascii="Calibri Light" w:hAnsi="Calibri Light"/>
          <w:b w:val="0"/>
          <w:sz w:val="16"/>
        </w:rPr>
        <w:t>18</w:t>
      </w:r>
      <w:r>
        <w:rPr>
          <w:rFonts w:ascii="Calibri Light" w:hAnsi="Calibri Light"/>
          <w:b w:val="0"/>
          <w:sz w:val="16"/>
          <w:vertAlign w:val="superscript"/>
        </w:rPr>
        <w:t>th</w:t>
      </w:r>
      <w:r>
        <w:rPr>
          <w:rFonts w:ascii="Calibri Light" w:hAnsi="Calibri Light"/>
          <w:b w:val="0"/>
          <w:spacing w:val="-2"/>
          <w:sz w:val="16"/>
          <w:vertAlign w:val="baseline"/>
        </w:rPr>
        <w:t> </w:t>
      </w:r>
      <w:r>
        <w:rPr>
          <w:rFonts w:ascii="Calibri Light" w:hAnsi="Calibri Light"/>
          <w:b w:val="0"/>
          <w:sz w:val="16"/>
          <w:vertAlign w:val="baseline"/>
        </w:rPr>
        <w:t>St</w:t>
      </w:r>
      <w:r>
        <w:rPr>
          <w:rFonts w:ascii="Calibri Light" w:hAnsi="Calibri Light"/>
          <w:b w:val="0"/>
          <w:spacing w:val="-3"/>
          <w:sz w:val="16"/>
          <w:vertAlign w:val="baseline"/>
        </w:rPr>
        <w:t> </w:t>
      </w:r>
      <w:r>
        <w:rPr>
          <w:rFonts w:ascii="Calibri Light" w:hAnsi="Calibri Light"/>
          <w:b w:val="0"/>
          <w:sz w:val="16"/>
          <w:vertAlign w:val="baseline"/>
        </w:rPr>
        <w:t>NW</w:t>
      </w:r>
      <w:r>
        <w:rPr>
          <w:rFonts w:ascii="Calibri Light" w:hAnsi="Calibri Light"/>
          <w:b w:val="0"/>
          <w:spacing w:val="-3"/>
          <w:sz w:val="16"/>
          <w:vertAlign w:val="baseline"/>
        </w:rPr>
        <w:t> </w:t>
      </w:r>
      <w:r>
        <w:rPr>
          <w:rFonts w:ascii="Calibri Light" w:hAnsi="Calibri Light"/>
          <w:b w:val="0"/>
          <w:sz w:val="16"/>
          <w:vertAlign w:val="baseline"/>
        </w:rPr>
        <w:t>Suite</w:t>
      </w:r>
      <w:r>
        <w:rPr>
          <w:rFonts w:ascii="Calibri Light" w:hAnsi="Calibri Light"/>
          <w:b w:val="0"/>
          <w:spacing w:val="-3"/>
          <w:sz w:val="16"/>
          <w:vertAlign w:val="baseline"/>
        </w:rPr>
        <w:t> </w:t>
      </w:r>
      <w:r>
        <w:rPr>
          <w:rFonts w:ascii="Calibri Light" w:hAnsi="Calibri Light"/>
          <w:b w:val="0"/>
          <w:sz w:val="16"/>
          <w:vertAlign w:val="baseline"/>
        </w:rPr>
        <w:t>550</w:t>
      </w:r>
      <w:r>
        <w:rPr>
          <w:rFonts w:ascii="Calibri Light" w:hAnsi="Calibri Light"/>
          <w:b w:val="0"/>
          <w:spacing w:val="-3"/>
          <w:sz w:val="16"/>
          <w:vertAlign w:val="baseline"/>
        </w:rPr>
        <w:t> </w:t>
      </w:r>
      <w:r>
        <w:rPr>
          <w:rFonts w:ascii="Calibri Light" w:hAnsi="Calibri Light"/>
          <w:b w:val="0"/>
          <w:sz w:val="16"/>
          <w:vertAlign w:val="baseline"/>
        </w:rPr>
        <w:t>Washington,</w:t>
      </w:r>
      <w:r>
        <w:rPr>
          <w:rFonts w:ascii="Calibri Light" w:hAnsi="Calibri Light"/>
          <w:b w:val="0"/>
          <w:spacing w:val="-4"/>
          <w:sz w:val="16"/>
          <w:vertAlign w:val="baseline"/>
        </w:rPr>
        <w:t> </w:t>
      </w:r>
      <w:r>
        <w:rPr>
          <w:rFonts w:ascii="Calibri Light" w:hAnsi="Calibri Light"/>
          <w:b w:val="0"/>
          <w:sz w:val="16"/>
          <w:vertAlign w:val="baseline"/>
        </w:rPr>
        <w:t>DC</w:t>
      </w:r>
      <w:r>
        <w:rPr>
          <w:rFonts w:ascii="Calibri Light" w:hAnsi="Calibri Light"/>
          <w:b w:val="0"/>
          <w:spacing w:val="-2"/>
          <w:sz w:val="16"/>
          <w:vertAlign w:val="baseline"/>
        </w:rPr>
        <w:t> </w:t>
      </w:r>
      <w:r>
        <w:rPr>
          <w:rFonts w:ascii="Calibri Light" w:hAnsi="Calibri Light"/>
          <w:b w:val="0"/>
          <w:sz w:val="16"/>
          <w:vertAlign w:val="baseline"/>
        </w:rPr>
        <w:t>20036</w:t>
      </w:r>
      <w:r>
        <w:rPr>
          <w:rFonts w:ascii="Calibri Light" w:hAnsi="Calibri Light"/>
          <w:b w:val="0"/>
          <w:spacing w:val="40"/>
          <w:sz w:val="16"/>
          <w:vertAlign w:val="baseline"/>
        </w:rPr>
        <w:t> </w:t>
      </w:r>
      <w:r>
        <w:rPr>
          <w:rFonts w:ascii="Calibri Light" w:hAnsi="Calibri Light"/>
          <w:b w:val="0"/>
          <w:sz w:val="16"/>
          <w:vertAlign w:val="baseline"/>
        </w:rPr>
        <w:t>T (212) 807- 8400 | </w:t>
      </w:r>
      <w:hyperlink r:id="rId12">
        <w:r>
          <w:rPr>
            <w:rFonts w:ascii="Calibri Light" w:hAnsi="Calibri Light"/>
            <w:b w:val="0"/>
            <w:sz w:val="16"/>
            <w:vertAlign w:val="baseline"/>
          </w:rPr>
          <w:t>uan@aiusa.org</w:t>
        </w:r>
      </w:hyperlink>
      <w:r>
        <w:rPr>
          <w:rFonts w:ascii="Calibri Light" w:hAnsi="Calibri Light"/>
          <w:b w:val="0"/>
          <w:sz w:val="16"/>
          <w:vertAlign w:val="baseline"/>
        </w:rPr>
        <w:t> | </w:t>
      </w:r>
      <w:hyperlink r:id="rId13">
        <w:r>
          <w:rPr>
            <w:rFonts w:ascii="Calibri Light" w:hAnsi="Calibri Light"/>
            <w:b w:val="0"/>
            <w:color w:val="0562C1"/>
            <w:sz w:val="16"/>
            <w:u w:val="single" w:color="0562C1"/>
            <w:vertAlign w:val="baseline"/>
          </w:rPr>
          <w:t>www.amnestyusa.org/uan</w:t>
        </w:r>
      </w:hyperlink>
    </w:p>
    <w:sectPr>
      <w:headerReference w:type="default" r:id="rId11"/>
      <w:pgSz w:w="11900" w:h="16840"/>
      <w:pgMar w:header="745" w:footer="0" w:top="940" w:bottom="280" w:left="7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5648">
              <wp:simplePos x="0" y="0"/>
              <wp:positionH relativeFrom="page">
                <wp:posOffset>476504</wp:posOffset>
              </wp:positionH>
              <wp:positionV relativeFrom="page">
                <wp:posOffset>460268</wp:posOffset>
              </wp:positionV>
              <wp:extent cx="240919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09190" cy="139700"/>
                      </a:xfrm>
                      <a:prstGeom prst="rect">
                        <a:avLst/>
                      </a:prstGeom>
                    </wps:spPr>
                    <wps:txbx>
                      <w:txbxContent>
                        <w:p>
                          <w:pPr>
                            <w:spacing w:before="15"/>
                            <w:ind w:left="20" w:right="0" w:firstLine="0"/>
                            <w:jc w:val="left"/>
                            <w:rPr>
                              <w:sz w:val="16"/>
                            </w:rPr>
                          </w:pPr>
                          <w:r>
                            <w:rPr>
                              <w:sz w:val="16"/>
                            </w:rPr>
                            <w:t>First</w:t>
                          </w:r>
                          <w:r>
                            <w:rPr>
                              <w:spacing w:val="-6"/>
                              <w:sz w:val="16"/>
                            </w:rPr>
                            <w:t> </w:t>
                          </w:r>
                          <w:r>
                            <w:rPr>
                              <w:sz w:val="16"/>
                            </w:rPr>
                            <w:t>UA:</w:t>
                          </w:r>
                          <w:r>
                            <w:rPr>
                              <w:spacing w:val="-4"/>
                              <w:sz w:val="16"/>
                            </w:rPr>
                            <w:t> </w:t>
                          </w:r>
                          <w:r>
                            <w:rPr>
                              <w:sz w:val="16"/>
                            </w:rPr>
                            <w:t>77/23</w:t>
                          </w:r>
                          <w:r>
                            <w:rPr>
                              <w:spacing w:val="-5"/>
                              <w:sz w:val="16"/>
                            </w:rPr>
                            <w:t> </w:t>
                          </w:r>
                          <w:r>
                            <w:rPr>
                              <w:sz w:val="16"/>
                            </w:rPr>
                            <w:t>Index:</w:t>
                          </w:r>
                          <w:r>
                            <w:rPr>
                              <w:spacing w:val="-5"/>
                              <w:sz w:val="16"/>
                            </w:rPr>
                            <w:t> </w:t>
                          </w:r>
                          <w:r>
                            <w:rPr>
                              <w:sz w:val="16"/>
                            </w:rPr>
                            <w:t>EUR</w:t>
                          </w:r>
                          <w:r>
                            <w:rPr>
                              <w:spacing w:val="-5"/>
                              <w:sz w:val="16"/>
                            </w:rPr>
                            <w:t> </w:t>
                          </w:r>
                          <w:r>
                            <w:rPr>
                              <w:sz w:val="16"/>
                            </w:rPr>
                            <w:t>55/7088/2023</w:t>
                          </w:r>
                          <w:r>
                            <w:rPr>
                              <w:spacing w:val="-5"/>
                              <w:sz w:val="16"/>
                            </w:rPr>
                            <w:t> </w:t>
                          </w:r>
                          <w:r>
                            <w:rPr>
                              <w:spacing w:val="-2"/>
                              <w:sz w:val="16"/>
                            </w:rPr>
                            <w:t>Azerbaijan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520pt;margin-top:36.241581pt;width:189.7pt;height:11pt;mso-position-horizontal-relative:page;mso-position-vertical-relative:page;z-index:-15800832" type="#_x0000_t202" id="docshape1" filled="false" stroked="false">
              <v:textbox inset="0,0,0,0">
                <w:txbxContent>
                  <w:p>
                    <w:pPr>
                      <w:spacing w:before="15"/>
                      <w:ind w:left="20" w:right="0" w:firstLine="0"/>
                      <w:jc w:val="left"/>
                      <w:rPr>
                        <w:sz w:val="16"/>
                      </w:rPr>
                    </w:pPr>
                    <w:r>
                      <w:rPr>
                        <w:sz w:val="16"/>
                      </w:rPr>
                      <w:t>First</w:t>
                    </w:r>
                    <w:r>
                      <w:rPr>
                        <w:spacing w:val="-6"/>
                        <w:sz w:val="16"/>
                      </w:rPr>
                      <w:t> </w:t>
                    </w:r>
                    <w:r>
                      <w:rPr>
                        <w:sz w:val="16"/>
                      </w:rPr>
                      <w:t>UA:</w:t>
                    </w:r>
                    <w:r>
                      <w:rPr>
                        <w:spacing w:val="-4"/>
                        <w:sz w:val="16"/>
                      </w:rPr>
                      <w:t> </w:t>
                    </w:r>
                    <w:r>
                      <w:rPr>
                        <w:sz w:val="16"/>
                      </w:rPr>
                      <w:t>77/23</w:t>
                    </w:r>
                    <w:r>
                      <w:rPr>
                        <w:spacing w:val="-5"/>
                        <w:sz w:val="16"/>
                      </w:rPr>
                      <w:t> </w:t>
                    </w:r>
                    <w:r>
                      <w:rPr>
                        <w:sz w:val="16"/>
                      </w:rPr>
                      <w:t>Index:</w:t>
                    </w:r>
                    <w:r>
                      <w:rPr>
                        <w:spacing w:val="-5"/>
                        <w:sz w:val="16"/>
                      </w:rPr>
                      <w:t> </w:t>
                    </w:r>
                    <w:r>
                      <w:rPr>
                        <w:sz w:val="16"/>
                      </w:rPr>
                      <w:t>EUR</w:t>
                    </w:r>
                    <w:r>
                      <w:rPr>
                        <w:spacing w:val="-5"/>
                        <w:sz w:val="16"/>
                      </w:rPr>
                      <w:t> </w:t>
                    </w:r>
                    <w:r>
                      <w:rPr>
                        <w:sz w:val="16"/>
                      </w:rPr>
                      <w:t>55/7088/2023</w:t>
                    </w:r>
                    <w:r>
                      <w:rPr>
                        <w:spacing w:val="-5"/>
                        <w:sz w:val="16"/>
                      </w:rPr>
                      <w:t> </w:t>
                    </w:r>
                    <w:r>
                      <w:rPr>
                        <w:spacing w:val="-2"/>
                        <w:sz w:val="16"/>
                      </w:rPr>
                      <w:t>Azerbaijan</w:t>
                    </w:r>
                  </w:p>
                </w:txbxContent>
              </v:textbox>
              <w10:wrap type="none"/>
            </v:shape>
          </w:pict>
        </mc:Fallback>
      </mc:AlternateContent>
    </w:r>
    <w:r>
      <w:rPr/>
      <mc:AlternateContent>
        <mc:Choice Requires="wps">
          <w:drawing>
            <wp:anchor distT="0" distB="0" distL="0" distR="0" allowOverlap="1" layoutInCell="1" locked="0" behindDoc="1" simplePos="0" relativeHeight="487516160">
              <wp:simplePos x="0" y="0"/>
              <wp:positionH relativeFrom="page">
                <wp:posOffset>5461508</wp:posOffset>
              </wp:positionH>
              <wp:positionV relativeFrom="page">
                <wp:posOffset>488663</wp:posOffset>
              </wp:positionV>
              <wp:extent cx="1034415" cy="1435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34415" cy="143510"/>
                      </a:xfrm>
                      <a:prstGeom prst="rect">
                        <a:avLst/>
                      </a:prstGeom>
                    </wps:spPr>
                    <wps:txbx>
                      <w:txbxContent>
                        <w:p>
                          <w:pPr>
                            <w:spacing w:before="21"/>
                            <w:ind w:left="20" w:right="0" w:firstLine="0"/>
                            <w:jc w:val="left"/>
                            <w:rPr>
                              <w:sz w:val="16"/>
                            </w:rPr>
                          </w:pPr>
                          <w:r>
                            <w:rPr>
                              <w:sz w:val="16"/>
                            </w:rPr>
                            <w:t>Date:</w:t>
                          </w:r>
                          <w:r>
                            <w:rPr>
                              <w:spacing w:val="-5"/>
                              <w:sz w:val="16"/>
                            </w:rPr>
                            <w:t> </w:t>
                          </w:r>
                          <w:r>
                            <w:rPr>
                              <w:sz w:val="16"/>
                            </w:rPr>
                            <w:t>August</w:t>
                          </w:r>
                          <w:r>
                            <w:rPr>
                              <w:spacing w:val="-3"/>
                              <w:sz w:val="16"/>
                            </w:rPr>
                            <w:t> </w:t>
                          </w:r>
                          <w:r>
                            <w:rPr>
                              <w:sz w:val="16"/>
                            </w:rPr>
                            <w:t>7</w:t>
                          </w:r>
                          <w:r>
                            <w:rPr>
                              <w:sz w:val="16"/>
                              <w:vertAlign w:val="superscript"/>
                            </w:rPr>
                            <w:t>th</w:t>
                          </w:r>
                          <w:r>
                            <w:rPr>
                              <w:sz w:val="16"/>
                              <w:vertAlign w:val="baseline"/>
                            </w:rPr>
                            <w:t>,</w:t>
                          </w:r>
                          <w:r>
                            <w:rPr>
                              <w:spacing w:val="-2"/>
                              <w:sz w:val="16"/>
                              <w:vertAlign w:val="baseline"/>
                            </w:rPr>
                            <w:t> </w:t>
                          </w:r>
                          <w:r>
                            <w:rPr>
                              <w:spacing w:val="-4"/>
                              <w:sz w:val="16"/>
                              <w:vertAlign w:val="baseline"/>
                            </w:rPr>
                            <w:t>2023</w:t>
                          </w:r>
                        </w:p>
                      </w:txbxContent>
                    </wps:txbx>
                    <wps:bodyPr wrap="square" lIns="0" tIns="0" rIns="0" bIns="0" rtlCol="0">
                      <a:noAutofit/>
                    </wps:bodyPr>
                  </wps:wsp>
                </a:graphicData>
              </a:graphic>
            </wp:anchor>
          </w:drawing>
        </mc:Choice>
        <mc:Fallback>
          <w:pict>
            <v:shape style="position:absolute;margin-left:430.040009pt;margin-top:38.477402pt;width:81.45pt;height:11.3pt;mso-position-horizontal-relative:page;mso-position-vertical-relative:page;z-index:-15800320" type="#_x0000_t202" id="docshape2" filled="false" stroked="false">
              <v:textbox inset="0,0,0,0">
                <w:txbxContent>
                  <w:p>
                    <w:pPr>
                      <w:spacing w:before="21"/>
                      <w:ind w:left="20" w:right="0" w:firstLine="0"/>
                      <w:jc w:val="left"/>
                      <w:rPr>
                        <w:sz w:val="16"/>
                      </w:rPr>
                    </w:pPr>
                    <w:r>
                      <w:rPr>
                        <w:sz w:val="16"/>
                      </w:rPr>
                      <w:t>Date:</w:t>
                    </w:r>
                    <w:r>
                      <w:rPr>
                        <w:spacing w:val="-5"/>
                        <w:sz w:val="16"/>
                      </w:rPr>
                      <w:t> </w:t>
                    </w:r>
                    <w:r>
                      <w:rPr>
                        <w:sz w:val="16"/>
                      </w:rPr>
                      <w:t>August</w:t>
                    </w:r>
                    <w:r>
                      <w:rPr>
                        <w:spacing w:val="-3"/>
                        <w:sz w:val="16"/>
                      </w:rPr>
                      <w:t> </w:t>
                    </w:r>
                    <w:r>
                      <w:rPr>
                        <w:sz w:val="16"/>
                      </w:rPr>
                      <w:t>7</w:t>
                    </w:r>
                    <w:r>
                      <w:rPr>
                        <w:sz w:val="16"/>
                        <w:vertAlign w:val="superscript"/>
                      </w:rPr>
                      <w:t>th</w:t>
                    </w:r>
                    <w:r>
                      <w:rPr>
                        <w:sz w:val="16"/>
                        <w:vertAlign w:val="baseline"/>
                      </w:rPr>
                      <w:t>,</w:t>
                    </w:r>
                    <w:r>
                      <w:rPr>
                        <w:spacing w:val="-2"/>
                        <w:sz w:val="16"/>
                        <w:vertAlign w:val="baseline"/>
                      </w:rPr>
                      <w:t> </w:t>
                    </w:r>
                    <w:r>
                      <w:rPr>
                        <w:spacing w:val="-4"/>
                        <w:sz w:val="16"/>
                        <w:vertAlign w:val="baseline"/>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6672">
              <wp:simplePos x="0" y="0"/>
              <wp:positionH relativeFrom="page">
                <wp:posOffset>508508</wp:posOffset>
              </wp:positionH>
              <wp:positionV relativeFrom="page">
                <wp:posOffset>460268</wp:posOffset>
              </wp:positionV>
              <wp:extent cx="240919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09190" cy="139700"/>
                      </a:xfrm>
                      <a:prstGeom prst="rect">
                        <a:avLst/>
                      </a:prstGeom>
                    </wps:spPr>
                    <wps:txbx>
                      <w:txbxContent>
                        <w:p>
                          <w:pPr>
                            <w:spacing w:before="15"/>
                            <w:ind w:left="20" w:right="0" w:firstLine="0"/>
                            <w:jc w:val="left"/>
                            <w:rPr>
                              <w:sz w:val="16"/>
                            </w:rPr>
                          </w:pPr>
                          <w:r>
                            <w:rPr>
                              <w:sz w:val="16"/>
                            </w:rPr>
                            <w:t>First</w:t>
                          </w:r>
                          <w:r>
                            <w:rPr>
                              <w:spacing w:val="-6"/>
                              <w:sz w:val="16"/>
                            </w:rPr>
                            <w:t> </w:t>
                          </w:r>
                          <w:r>
                            <w:rPr>
                              <w:sz w:val="16"/>
                            </w:rPr>
                            <w:t>UA:</w:t>
                          </w:r>
                          <w:r>
                            <w:rPr>
                              <w:spacing w:val="-4"/>
                              <w:sz w:val="16"/>
                            </w:rPr>
                            <w:t> </w:t>
                          </w:r>
                          <w:r>
                            <w:rPr>
                              <w:sz w:val="16"/>
                            </w:rPr>
                            <w:t>77/23</w:t>
                          </w:r>
                          <w:r>
                            <w:rPr>
                              <w:spacing w:val="-5"/>
                              <w:sz w:val="16"/>
                            </w:rPr>
                            <w:t> </w:t>
                          </w:r>
                          <w:r>
                            <w:rPr>
                              <w:sz w:val="16"/>
                            </w:rPr>
                            <w:t>Index:</w:t>
                          </w:r>
                          <w:r>
                            <w:rPr>
                              <w:spacing w:val="-5"/>
                              <w:sz w:val="16"/>
                            </w:rPr>
                            <w:t> </w:t>
                          </w:r>
                          <w:r>
                            <w:rPr>
                              <w:sz w:val="16"/>
                            </w:rPr>
                            <w:t>EUR</w:t>
                          </w:r>
                          <w:r>
                            <w:rPr>
                              <w:spacing w:val="-5"/>
                              <w:sz w:val="16"/>
                            </w:rPr>
                            <w:t> </w:t>
                          </w:r>
                          <w:r>
                            <w:rPr>
                              <w:sz w:val="16"/>
                            </w:rPr>
                            <w:t>55/7088/2023</w:t>
                          </w:r>
                          <w:r>
                            <w:rPr>
                              <w:spacing w:val="-5"/>
                              <w:sz w:val="16"/>
                            </w:rPr>
                            <w:t> </w:t>
                          </w:r>
                          <w:r>
                            <w:rPr>
                              <w:spacing w:val="-2"/>
                              <w:sz w:val="16"/>
                            </w:rPr>
                            <w:t>Azerbaijan</w:t>
                          </w:r>
                        </w:p>
                      </w:txbxContent>
                    </wps:txbx>
                    <wps:bodyPr wrap="square" lIns="0" tIns="0" rIns="0" bIns="0" rtlCol="0">
                      <a:noAutofit/>
                    </wps:bodyPr>
                  </wps:wsp>
                </a:graphicData>
              </a:graphic>
            </wp:anchor>
          </w:drawing>
        </mc:Choice>
        <mc:Fallback>
          <w:pict>
            <v:shape style="position:absolute;margin-left:40.040001pt;margin-top:36.241589pt;width:189.7pt;height:11pt;mso-position-horizontal-relative:page;mso-position-vertical-relative:page;z-index:-15799808" type="#_x0000_t202" id="docshape3" filled="false" stroked="false">
              <v:textbox inset="0,0,0,0">
                <w:txbxContent>
                  <w:p>
                    <w:pPr>
                      <w:spacing w:before="15"/>
                      <w:ind w:left="20" w:right="0" w:firstLine="0"/>
                      <w:jc w:val="left"/>
                      <w:rPr>
                        <w:sz w:val="16"/>
                      </w:rPr>
                    </w:pPr>
                    <w:r>
                      <w:rPr>
                        <w:sz w:val="16"/>
                      </w:rPr>
                      <w:t>First</w:t>
                    </w:r>
                    <w:r>
                      <w:rPr>
                        <w:spacing w:val="-6"/>
                        <w:sz w:val="16"/>
                      </w:rPr>
                      <w:t> </w:t>
                    </w:r>
                    <w:r>
                      <w:rPr>
                        <w:sz w:val="16"/>
                      </w:rPr>
                      <w:t>UA:</w:t>
                    </w:r>
                    <w:r>
                      <w:rPr>
                        <w:spacing w:val="-4"/>
                        <w:sz w:val="16"/>
                      </w:rPr>
                      <w:t> </w:t>
                    </w:r>
                    <w:r>
                      <w:rPr>
                        <w:sz w:val="16"/>
                      </w:rPr>
                      <w:t>77/23</w:t>
                    </w:r>
                    <w:r>
                      <w:rPr>
                        <w:spacing w:val="-5"/>
                        <w:sz w:val="16"/>
                      </w:rPr>
                      <w:t> </w:t>
                    </w:r>
                    <w:r>
                      <w:rPr>
                        <w:sz w:val="16"/>
                      </w:rPr>
                      <w:t>Index:</w:t>
                    </w:r>
                    <w:r>
                      <w:rPr>
                        <w:spacing w:val="-5"/>
                        <w:sz w:val="16"/>
                      </w:rPr>
                      <w:t> </w:t>
                    </w:r>
                    <w:r>
                      <w:rPr>
                        <w:sz w:val="16"/>
                      </w:rPr>
                      <w:t>EUR</w:t>
                    </w:r>
                    <w:r>
                      <w:rPr>
                        <w:spacing w:val="-5"/>
                        <w:sz w:val="16"/>
                      </w:rPr>
                      <w:t> </w:t>
                    </w:r>
                    <w:r>
                      <w:rPr>
                        <w:sz w:val="16"/>
                      </w:rPr>
                      <w:t>55/7088/2023</w:t>
                    </w:r>
                    <w:r>
                      <w:rPr>
                        <w:spacing w:val="-5"/>
                        <w:sz w:val="16"/>
                      </w:rPr>
                      <w:t> </w:t>
                    </w:r>
                    <w:r>
                      <w:rPr>
                        <w:spacing w:val="-2"/>
                        <w:sz w:val="16"/>
                      </w:rPr>
                      <w:t>Azerbaijan</w:t>
                    </w:r>
                  </w:p>
                </w:txbxContent>
              </v:textbox>
              <w10:wrap type="none"/>
            </v:shape>
          </w:pict>
        </mc:Fallback>
      </mc:AlternateContent>
    </w:r>
    <w:r>
      <w:rPr/>
      <mc:AlternateContent>
        <mc:Choice Requires="wps">
          <w:drawing>
            <wp:anchor distT="0" distB="0" distL="0" distR="0" allowOverlap="1" layoutInCell="1" locked="0" behindDoc="1" simplePos="0" relativeHeight="487517184">
              <wp:simplePos x="0" y="0"/>
              <wp:positionH relativeFrom="page">
                <wp:posOffset>5624576</wp:posOffset>
              </wp:positionH>
              <wp:positionV relativeFrom="page">
                <wp:posOffset>481604</wp:posOffset>
              </wp:positionV>
              <wp:extent cx="1050925"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50925" cy="139700"/>
                      </a:xfrm>
                      <a:prstGeom prst="rect">
                        <a:avLst/>
                      </a:prstGeom>
                    </wps:spPr>
                    <wps:txbx>
                      <w:txbxContent>
                        <w:p>
                          <w:pPr>
                            <w:spacing w:before="15"/>
                            <w:ind w:left="20" w:right="0" w:firstLine="0"/>
                            <w:jc w:val="left"/>
                            <w:rPr>
                              <w:sz w:val="16"/>
                            </w:rPr>
                          </w:pPr>
                          <w:r>
                            <w:rPr>
                              <w:sz w:val="16"/>
                            </w:rPr>
                            <w:t>Date:</w:t>
                          </w:r>
                          <w:r>
                            <w:rPr>
                              <w:spacing w:val="-8"/>
                              <w:sz w:val="16"/>
                            </w:rPr>
                            <w:t> </w:t>
                          </w:r>
                          <w:r>
                            <w:rPr>
                              <w:sz w:val="16"/>
                            </w:rPr>
                            <w:t>August</w:t>
                          </w:r>
                          <w:r>
                            <w:rPr>
                              <w:spacing w:val="-2"/>
                              <w:sz w:val="16"/>
                            </w:rPr>
                            <w:t> </w:t>
                          </w:r>
                          <w:r>
                            <w:rPr>
                              <w:sz w:val="16"/>
                            </w:rPr>
                            <w:t>7th,</w:t>
                          </w:r>
                          <w:r>
                            <w:rPr>
                              <w:spacing w:val="-5"/>
                              <w:sz w:val="16"/>
                            </w:rPr>
                            <w:t> </w:t>
                          </w:r>
                          <w:r>
                            <w:rPr>
                              <w:spacing w:val="-4"/>
                              <w:sz w:val="16"/>
                            </w:rPr>
                            <w:t>2023</w:t>
                          </w:r>
                        </w:p>
                      </w:txbxContent>
                    </wps:txbx>
                    <wps:bodyPr wrap="square" lIns="0" tIns="0" rIns="0" bIns="0" rtlCol="0">
                      <a:noAutofit/>
                    </wps:bodyPr>
                  </wps:wsp>
                </a:graphicData>
              </a:graphic>
            </wp:anchor>
          </w:drawing>
        </mc:Choice>
        <mc:Fallback>
          <w:pict>
            <v:shape style="position:absolute;margin-left:442.880005pt;margin-top:37.921589pt;width:82.75pt;height:11pt;mso-position-horizontal-relative:page;mso-position-vertical-relative:page;z-index:-15799296" type="#_x0000_t202" id="docshape4" filled="false" stroked="false">
              <v:textbox inset="0,0,0,0">
                <w:txbxContent>
                  <w:p>
                    <w:pPr>
                      <w:spacing w:before="15"/>
                      <w:ind w:left="20" w:right="0" w:firstLine="0"/>
                      <w:jc w:val="left"/>
                      <w:rPr>
                        <w:sz w:val="16"/>
                      </w:rPr>
                    </w:pPr>
                    <w:r>
                      <w:rPr>
                        <w:sz w:val="16"/>
                      </w:rPr>
                      <w:t>Date:</w:t>
                    </w:r>
                    <w:r>
                      <w:rPr>
                        <w:spacing w:val="-8"/>
                        <w:sz w:val="16"/>
                      </w:rPr>
                      <w:t> </w:t>
                    </w:r>
                    <w:r>
                      <w:rPr>
                        <w:sz w:val="16"/>
                      </w:rPr>
                      <w:t>August</w:t>
                    </w:r>
                    <w:r>
                      <w:rPr>
                        <w:spacing w:val="-2"/>
                        <w:sz w:val="16"/>
                      </w:rPr>
                      <w:t> </w:t>
                    </w:r>
                    <w:r>
                      <w:rPr>
                        <w:sz w:val="16"/>
                      </w:rPr>
                      <w:t>7th,</w:t>
                    </w:r>
                    <w:r>
                      <w:rPr>
                        <w:spacing w:val="-5"/>
                        <w:sz w:val="16"/>
                      </w:rPr>
                      <w:t> </w:t>
                    </w:r>
                    <w:r>
                      <w:rPr>
                        <w:spacing w:val="-4"/>
                        <w:sz w:val="16"/>
                      </w:rPr>
                      <w:t>2023</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6"/>
      <w:ind w:left="102"/>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94"/>
      <w:outlineLvl w:val="2"/>
    </w:pPr>
    <w:rPr>
      <w:rFonts w:ascii="Arial" w:hAnsi="Arial" w:eastAsia="Arial" w:cs="Arial"/>
      <w:b/>
      <w:bCs/>
      <w:sz w:val="18"/>
      <w:szCs w:val="18"/>
      <w:lang w:val="en-US" w:eastAsia="en-US" w:bidi="ar-SA"/>
    </w:rPr>
  </w:style>
  <w:style w:styleId="Title" w:type="paragraph">
    <w:name w:val="Title"/>
    <w:basedOn w:val="Normal"/>
    <w:uiPriority w:val="1"/>
    <w:qFormat/>
    <w:pPr>
      <w:spacing w:before="39"/>
      <w:ind w:left="120"/>
    </w:pPr>
    <w:rPr>
      <w:rFonts w:ascii="Arial" w:hAnsi="Arial" w:eastAsia="Arial" w:cs="Arial"/>
      <w:b/>
      <w:bCs/>
      <w:sz w:val="60"/>
      <w:szCs w:val="6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amnestyusa.org/report-urgent-actions/" TargetMode="External"/><Relationship Id="rId7" Type="http://schemas.openxmlformats.org/officeDocument/2006/relationships/hyperlink" Target="mailto:office@pa.gov.az" TargetMode="External"/><Relationship Id="rId8" Type="http://schemas.openxmlformats.org/officeDocument/2006/relationships/hyperlink" Target="https://www.google.com/search?q=azerbaijan%2Bambassador%2Bto%2Bus&amp;rlz=1C1OPNX_enUS1026US1026&amp;oq=azerbaijan%2Bambass&amp;aqs=chrome.2.0i355i512j46i175i199i512j0i512j69i57j0i512l6.10960j0j7&amp;sourceid=chrome&amp;ie=UTF-8" TargetMode="External"/><Relationship Id="rId9" Type="http://schemas.openxmlformats.org/officeDocument/2006/relationships/hyperlink" Target="mailto:azerbaijan@azembassy.us" TargetMode="External"/><Relationship Id="rId10" Type="http://schemas.openxmlformats.org/officeDocument/2006/relationships/image" Target="media/image1.png"/><Relationship Id="rId11" Type="http://schemas.openxmlformats.org/officeDocument/2006/relationships/header" Target="header2.xml"/><Relationship Id="rId12" Type="http://schemas.openxmlformats.org/officeDocument/2006/relationships/hyperlink" Target="mailto:uan@aiusa.org" TargetMode="External"/><Relationship Id="rId13"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2023-09-03T22:41:32Z</dcterms:created>
  <dcterms:modified xsi:type="dcterms:W3CDTF">2023-09-03T22:41:32Z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Acrobat PDFMaker 23 for Word</vt:lpwstr>
  </property>
  <property fmtid="{D5CDD505-2E9C-101B-9397-08002B2CF9AE}" pid="4" name="LastSaved">
    <vt:filetime>2023-09-03T00:00:00Z</vt:filetime>
  </property>
  <property fmtid="{D5CDD505-2E9C-101B-9397-08002B2CF9AE}" pid="5" name="Producer">
    <vt:lpwstr>Adobe PDF Library 23.3.60</vt:lpwstr>
  </property>
  <property fmtid="{D5CDD505-2E9C-101B-9397-08002B2CF9AE}" pid="6" name="SourceModified">
    <vt:lpwstr/>
  </property>
</Properties>
</file>