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1EA9294B" w14:textId="77777777" w:rsidR="00FA5CD1" w:rsidRPr="00FA5CD1" w:rsidRDefault="00FA5CD1" w:rsidP="00FA5CD1">
      <w:pPr>
        <w:jc w:val="both"/>
        <w:rPr>
          <w:rFonts w:eastAsia="Amnesty Trade Gothic Cn"/>
          <w:b/>
          <w:bCs/>
          <w:sz w:val="24"/>
          <w:szCs w:val="24"/>
        </w:rPr>
      </w:pPr>
      <w:r w:rsidRPr="00FA5CD1">
        <w:rPr>
          <w:rFonts w:eastAsia="Amnesty Trade Gothic Cn"/>
          <w:b/>
          <w:bCs/>
          <w:sz w:val="24"/>
          <w:szCs w:val="24"/>
        </w:rPr>
        <w:t>UYGHUR STUDENT CONVICTED FOR PROMOTING EXTREMISM</w:t>
      </w:r>
    </w:p>
    <w:p w14:paraId="32BBB4E8" w14:textId="6630F60B" w:rsidR="00EC7B64" w:rsidRDefault="00FA5CD1" w:rsidP="00E86DD4">
      <w:pPr>
        <w:jc w:val="both"/>
        <w:rPr>
          <w:b/>
          <w:sz w:val="20"/>
          <w:szCs w:val="20"/>
          <w:lang w:eastAsia="es-MX"/>
        </w:rPr>
      </w:pPr>
      <w:proofErr w:type="spellStart"/>
      <w:r w:rsidRPr="00FA5CD1">
        <w:rPr>
          <w:b/>
          <w:bCs/>
          <w:sz w:val="20"/>
          <w:szCs w:val="20"/>
        </w:rPr>
        <w:t>Kamile</w:t>
      </w:r>
      <w:proofErr w:type="spellEnd"/>
      <w:r w:rsidRPr="00FA5CD1">
        <w:rPr>
          <w:b/>
          <w:bCs/>
          <w:sz w:val="20"/>
          <w:szCs w:val="20"/>
        </w:rPr>
        <w:t xml:space="preserve"> </w:t>
      </w:r>
      <w:proofErr w:type="spellStart"/>
      <w:r w:rsidRPr="00FA5CD1">
        <w:rPr>
          <w:b/>
          <w:bCs/>
          <w:sz w:val="20"/>
          <w:szCs w:val="20"/>
        </w:rPr>
        <w:t>Wayit</w:t>
      </w:r>
      <w:proofErr w:type="spellEnd"/>
      <w:r w:rsidRPr="00FA5CD1">
        <w:rPr>
          <w:b/>
          <w:bCs/>
          <w:sz w:val="20"/>
          <w:szCs w:val="20"/>
        </w:rPr>
        <w:t xml:space="preserve">, a 19-year-old Uyghur female university student was sentenced on 25 March 2023 under the charge of “promoting extremism” after posting a video on WeChat about the November 2022 “A4 protests” in China. A spokesperson from China’s Ministry of Foreign Affairs confirmed her conviction to the Economist magazine but did not confirm the length of the sentencing. According to a source close to </w:t>
      </w:r>
      <w:proofErr w:type="spellStart"/>
      <w:r w:rsidRPr="00FA5CD1">
        <w:rPr>
          <w:b/>
          <w:bCs/>
          <w:sz w:val="20"/>
          <w:szCs w:val="20"/>
        </w:rPr>
        <w:t>Kamile</w:t>
      </w:r>
      <w:proofErr w:type="spellEnd"/>
      <w:r w:rsidRPr="00FA5CD1">
        <w:rPr>
          <w:b/>
          <w:bCs/>
          <w:sz w:val="20"/>
          <w:szCs w:val="20"/>
        </w:rPr>
        <w:t xml:space="preserve">, she had been suffering from depression and was scheduled to have an eye surgery in the summer of 2023. </w:t>
      </w:r>
      <w:proofErr w:type="spellStart"/>
      <w:r w:rsidRPr="00FA5CD1">
        <w:rPr>
          <w:b/>
          <w:bCs/>
          <w:sz w:val="20"/>
          <w:szCs w:val="20"/>
        </w:rPr>
        <w:t>Kamile</w:t>
      </w:r>
      <w:proofErr w:type="spellEnd"/>
      <w:r w:rsidRPr="00FA5CD1">
        <w:rPr>
          <w:b/>
          <w:bCs/>
          <w:sz w:val="20"/>
          <w:szCs w:val="20"/>
        </w:rPr>
        <w:t xml:space="preserve"> must be released immediately as she was only peacefully exercising her right to freedom of expression. Pending her release, the Chinese authorities must ensure that she has access to adequate medical care when needed, access to her family and a lawyer of her choice and she is not subjected to torture and other ill-treatment.</w:t>
      </w:r>
    </w:p>
    <w:p w14:paraId="3E528A05" w14:textId="77777777" w:rsidR="00306590" w:rsidRDefault="00306590" w:rsidP="00E86DD4">
      <w:pPr>
        <w:jc w:val="both"/>
        <w:rPr>
          <w:b/>
          <w:sz w:val="20"/>
          <w:szCs w:val="20"/>
          <w:lang w:eastAsia="es-MX"/>
        </w:rPr>
      </w:pPr>
    </w:p>
    <w:p w14:paraId="59402D92" w14:textId="7218D93A"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6D2343BD"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306590">
        <w:rPr>
          <w:rStyle w:val="normaltextrun"/>
          <w:rFonts w:ascii="Arial" w:hAnsi="Arial" w:cs="Arial"/>
          <w:b/>
          <w:bCs/>
          <w:i/>
          <w:iCs/>
          <w:sz w:val="20"/>
          <w:szCs w:val="20"/>
        </w:rPr>
        <w:t>33</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F93AC7" w:rsidRDefault="00CB5ED6" w:rsidP="003953C5">
      <w:pPr>
        <w:ind w:left="-283"/>
        <w:jc w:val="center"/>
        <w:rPr>
          <w:b/>
          <w:bCs/>
          <w:sz w:val="13"/>
          <w:szCs w:val="13"/>
        </w:rPr>
      </w:pPr>
    </w:p>
    <w:p w14:paraId="095B0E30" w14:textId="77777777" w:rsidR="003953C5" w:rsidRPr="00F93AC7" w:rsidRDefault="003953C5" w:rsidP="003953C5">
      <w:pPr>
        <w:ind w:left="-283"/>
        <w:jc w:val="center"/>
        <w:rPr>
          <w:b/>
          <w:bCs/>
          <w:iCs/>
          <w:sz w:val="13"/>
          <w:szCs w:val="13"/>
        </w:rPr>
      </w:pPr>
    </w:p>
    <w:p w14:paraId="2C1AEF2E" w14:textId="77777777" w:rsidR="003953C5" w:rsidRPr="00F93AC7" w:rsidRDefault="003953C5" w:rsidP="003953C5">
      <w:pPr>
        <w:ind w:left="-283"/>
        <w:rPr>
          <w:b/>
          <w:bCs/>
          <w:iCs/>
          <w:sz w:val="20"/>
          <w:szCs w:val="20"/>
        </w:rPr>
        <w:sectPr w:rsidR="003953C5" w:rsidRPr="00F93AC7"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6F4C2E89" w14:textId="77777777" w:rsidR="00306590" w:rsidRPr="00306590" w:rsidRDefault="00306590" w:rsidP="00306590">
      <w:pPr>
        <w:rPr>
          <w:b/>
          <w:sz w:val="18"/>
        </w:rPr>
      </w:pPr>
      <w:r w:rsidRPr="00306590">
        <w:rPr>
          <w:b/>
          <w:sz w:val="18"/>
        </w:rPr>
        <w:t>Party Secretary of Xinjiang</w:t>
      </w:r>
    </w:p>
    <w:p w14:paraId="58A242B1" w14:textId="0ECD9ECD" w:rsidR="00306590" w:rsidRPr="008B5386" w:rsidRDefault="00306590" w:rsidP="00306590">
      <w:pPr>
        <w:rPr>
          <w:bCs/>
          <w:sz w:val="18"/>
        </w:rPr>
      </w:pPr>
      <w:r w:rsidRPr="00306590">
        <w:rPr>
          <w:b/>
          <w:sz w:val="18"/>
        </w:rPr>
        <w:t xml:space="preserve">Ma </w:t>
      </w:r>
      <w:proofErr w:type="spellStart"/>
      <w:r w:rsidRPr="00306590">
        <w:rPr>
          <w:b/>
          <w:sz w:val="18"/>
        </w:rPr>
        <w:t>Xingrui</w:t>
      </w:r>
      <w:proofErr w:type="spellEnd"/>
      <w:r w:rsidRPr="00306590">
        <w:rPr>
          <w:b/>
          <w:sz w:val="18"/>
        </w:rPr>
        <w:t xml:space="preserve"> </w:t>
      </w:r>
      <w:r w:rsidR="008B5386">
        <w:rPr>
          <w:b/>
          <w:sz w:val="18"/>
        </w:rPr>
        <w:br/>
      </w:r>
      <w:r w:rsidRPr="008B5386">
        <w:rPr>
          <w:bCs/>
          <w:sz w:val="18"/>
        </w:rPr>
        <w:t>479 Zhongshan Lu, Tianshan Qu, Urumqi, 830041, Xinjiang Uyghur Autonomous Region,</w:t>
      </w:r>
    </w:p>
    <w:p w14:paraId="40D72375" w14:textId="63E56321" w:rsidR="00E32E5F" w:rsidRPr="008B5386" w:rsidRDefault="00306590" w:rsidP="00306590">
      <w:pPr>
        <w:rPr>
          <w:bCs/>
          <w:sz w:val="18"/>
          <w:szCs w:val="18"/>
        </w:rPr>
      </w:pPr>
      <w:r w:rsidRPr="008B5386">
        <w:rPr>
          <w:bCs/>
          <w:sz w:val="18"/>
        </w:rPr>
        <w:t>People’s Republic of China</w:t>
      </w:r>
    </w:p>
    <w:p w14:paraId="60CEC5A4" w14:textId="77777777" w:rsidR="008B5386" w:rsidRDefault="008B5386" w:rsidP="008B5386">
      <w:pPr>
        <w:rPr>
          <w:b/>
          <w:bCs/>
          <w:sz w:val="18"/>
          <w:szCs w:val="18"/>
        </w:rPr>
      </w:pPr>
    </w:p>
    <w:p w14:paraId="2A59C44C" w14:textId="77777777" w:rsidR="008B5386" w:rsidRDefault="008B5386" w:rsidP="008B5386">
      <w:pPr>
        <w:rPr>
          <w:b/>
          <w:bCs/>
          <w:sz w:val="18"/>
          <w:szCs w:val="18"/>
        </w:rPr>
      </w:pPr>
    </w:p>
    <w:p w14:paraId="490495AE" w14:textId="77777777" w:rsidR="008B5386" w:rsidRDefault="008B5386" w:rsidP="008B5386">
      <w:pPr>
        <w:rPr>
          <w:b/>
          <w:bCs/>
          <w:sz w:val="18"/>
          <w:szCs w:val="18"/>
        </w:rPr>
      </w:pPr>
    </w:p>
    <w:p w14:paraId="196705F9" w14:textId="50CC4F21" w:rsidR="008B5386" w:rsidRPr="008B5386" w:rsidRDefault="008B5386" w:rsidP="008B5386">
      <w:pPr>
        <w:rPr>
          <w:b/>
          <w:bCs/>
          <w:sz w:val="18"/>
          <w:szCs w:val="18"/>
        </w:rPr>
      </w:pPr>
      <w:r w:rsidRPr="008B5386">
        <w:rPr>
          <w:b/>
          <w:bCs/>
          <w:sz w:val="18"/>
          <w:szCs w:val="18"/>
        </w:rPr>
        <w:t>Ambassador Qin Gang</w:t>
      </w:r>
    </w:p>
    <w:p w14:paraId="205CD17D" w14:textId="77777777" w:rsidR="008B5386" w:rsidRPr="008B5386" w:rsidRDefault="008B5386" w:rsidP="008B5386">
      <w:pPr>
        <w:rPr>
          <w:sz w:val="18"/>
          <w:szCs w:val="18"/>
        </w:rPr>
      </w:pPr>
      <w:r w:rsidRPr="008B5386">
        <w:rPr>
          <w:sz w:val="18"/>
          <w:szCs w:val="18"/>
        </w:rPr>
        <w:t>Embassy of the People’s Republic of China</w:t>
      </w:r>
    </w:p>
    <w:p w14:paraId="23DD6C72" w14:textId="77777777" w:rsidR="008B5386" w:rsidRPr="008B5386" w:rsidRDefault="008B5386" w:rsidP="008B5386">
      <w:pPr>
        <w:rPr>
          <w:sz w:val="18"/>
          <w:szCs w:val="18"/>
        </w:rPr>
      </w:pPr>
      <w:r w:rsidRPr="008B5386">
        <w:rPr>
          <w:sz w:val="18"/>
          <w:szCs w:val="18"/>
        </w:rPr>
        <w:t>3505 International Place NW</w:t>
      </w:r>
    </w:p>
    <w:p w14:paraId="0096288F" w14:textId="77777777" w:rsidR="008B5386" w:rsidRPr="008B5386" w:rsidRDefault="008B5386" w:rsidP="008B5386">
      <w:pPr>
        <w:rPr>
          <w:sz w:val="18"/>
          <w:szCs w:val="18"/>
        </w:rPr>
      </w:pPr>
      <w:r w:rsidRPr="008B5386">
        <w:rPr>
          <w:sz w:val="18"/>
          <w:szCs w:val="18"/>
        </w:rPr>
        <w:t>Washington, DC 20008</w:t>
      </w:r>
    </w:p>
    <w:p w14:paraId="1B9EB2F2" w14:textId="77777777" w:rsidR="008B5386" w:rsidRPr="008B5386" w:rsidRDefault="008B5386" w:rsidP="008B5386">
      <w:pPr>
        <w:rPr>
          <w:sz w:val="18"/>
          <w:szCs w:val="18"/>
        </w:rPr>
      </w:pPr>
      <w:r w:rsidRPr="008B5386">
        <w:rPr>
          <w:sz w:val="18"/>
          <w:szCs w:val="18"/>
        </w:rPr>
        <w:t>Phone: 202 495 2266 / Fax: 202 495 2138</w:t>
      </w:r>
    </w:p>
    <w:p w14:paraId="32439BD9" w14:textId="77777777" w:rsidR="008B5386" w:rsidRPr="008B5386" w:rsidRDefault="008B5386" w:rsidP="008B5386">
      <w:pPr>
        <w:rPr>
          <w:sz w:val="18"/>
          <w:szCs w:val="18"/>
        </w:rPr>
      </w:pPr>
      <w:r w:rsidRPr="008B5386">
        <w:rPr>
          <w:sz w:val="18"/>
          <w:szCs w:val="18"/>
        </w:rPr>
        <w:t>Email: chinaembpress_us@mfa.gov.cn</w:t>
      </w:r>
    </w:p>
    <w:p w14:paraId="66BEA012" w14:textId="77777777" w:rsidR="008B5386" w:rsidRPr="008B5386" w:rsidRDefault="008B5386" w:rsidP="008B5386">
      <w:pPr>
        <w:rPr>
          <w:sz w:val="18"/>
          <w:szCs w:val="18"/>
        </w:rPr>
      </w:pPr>
      <w:r w:rsidRPr="008B5386">
        <w:rPr>
          <w:sz w:val="18"/>
          <w:szCs w:val="18"/>
        </w:rPr>
        <w:t>Twitter: @</w:t>
      </w:r>
      <w:proofErr w:type="gramStart"/>
      <w:r w:rsidRPr="008B5386">
        <w:rPr>
          <w:sz w:val="18"/>
          <w:szCs w:val="18"/>
        </w:rPr>
        <w:t>ChineseEmbinUS ;</w:t>
      </w:r>
      <w:proofErr w:type="gramEnd"/>
      <w:r w:rsidRPr="008B5386">
        <w:rPr>
          <w:sz w:val="18"/>
          <w:szCs w:val="18"/>
        </w:rPr>
        <w:t xml:space="preserve"> @AmbQinGang</w:t>
      </w:r>
    </w:p>
    <w:p w14:paraId="205672E8" w14:textId="3A0FB8A1" w:rsidR="000B3CC9" w:rsidRPr="00F97C57" w:rsidRDefault="008B5386" w:rsidP="008B5386">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r w:rsidRPr="008B5386">
        <w:rPr>
          <w:sz w:val="18"/>
          <w:szCs w:val="18"/>
        </w:rPr>
        <w:t>Salutation: Dear Ambassador</w:t>
      </w:r>
      <w:r w:rsidR="00B55D31" w:rsidRPr="00B55D31">
        <w:rPr>
          <w:sz w:val="18"/>
          <w:szCs w:val="18"/>
        </w:rPr>
        <w:br/>
      </w:r>
    </w:p>
    <w:p w14:paraId="21D44362" w14:textId="77777777" w:rsidR="00311EEB" w:rsidRPr="00311EEB" w:rsidRDefault="00311EEB" w:rsidP="00311EEB">
      <w:pPr>
        <w:rPr>
          <w:iCs/>
          <w:sz w:val="19"/>
          <w:szCs w:val="19"/>
        </w:rPr>
      </w:pPr>
      <w:r w:rsidRPr="00311EEB">
        <w:rPr>
          <w:iCs/>
          <w:sz w:val="19"/>
          <w:szCs w:val="19"/>
        </w:rPr>
        <w:br w:type="column"/>
      </w:r>
      <w:bookmarkStart w:id="0" w:name="_Hlk139816663"/>
      <w:r w:rsidRPr="00311EEB">
        <w:rPr>
          <w:iCs/>
          <w:sz w:val="19"/>
          <w:szCs w:val="19"/>
        </w:rPr>
        <w:t xml:space="preserve"> </w:t>
      </w:r>
    </w:p>
    <w:bookmarkEnd w:id="0"/>
    <w:p w14:paraId="6729C6F7" w14:textId="257F5637" w:rsidR="00311EEB" w:rsidRPr="00311EEB" w:rsidRDefault="00311EEB" w:rsidP="00311EEB">
      <w:pPr>
        <w:rPr>
          <w:iCs/>
          <w:sz w:val="19"/>
          <w:szCs w:val="19"/>
        </w:rPr>
        <w:sectPr w:rsidR="00311EEB" w:rsidRPr="00311EEB">
          <w:type w:val="continuous"/>
          <w:pgSz w:w="11900" w:h="16840"/>
          <w:pgMar w:top="1140" w:right="1220" w:bottom="280" w:left="1020" w:header="749" w:footer="0" w:gutter="0"/>
          <w:cols w:num="2" w:space="720" w:equalWidth="0">
            <w:col w:w="1764" w:space="4597"/>
            <w:col w:w="3299"/>
          </w:cols>
        </w:sectPr>
      </w:pPr>
    </w:p>
    <w:p w14:paraId="273C07AB" w14:textId="77777777" w:rsidR="00306590" w:rsidRPr="00306590" w:rsidRDefault="00306590" w:rsidP="00306590">
      <w:pPr>
        <w:rPr>
          <w:sz w:val="20"/>
          <w:szCs w:val="20"/>
        </w:rPr>
      </w:pPr>
      <w:r w:rsidRPr="00306590">
        <w:rPr>
          <w:sz w:val="20"/>
          <w:szCs w:val="20"/>
        </w:rPr>
        <w:t>Dear Secretary Ma,</w:t>
      </w:r>
    </w:p>
    <w:p w14:paraId="44FEED35" w14:textId="77777777" w:rsidR="00306590" w:rsidRPr="00306590" w:rsidRDefault="00306590" w:rsidP="00306590">
      <w:pPr>
        <w:rPr>
          <w:sz w:val="20"/>
          <w:szCs w:val="20"/>
        </w:rPr>
      </w:pPr>
    </w:p>
    <w:p w14:paraId="02DEEC0A" w14:textId="77777777" w:rsidR="00306590" w:rsidRPr="00306590" w:rsidRDefault="00306590" w:rsidP="00306590">
      <w:pPr>
        <w:rPr>
          <w:sz w:val="20"/>
          <w:szCs w:val="20"/>
        </w:rPr>
      </w:pPr>
      <w:r w:rsidRPr="00306590">
        <w:rPr>
          <w:sz w:val="20"/>
          <w:szCs w:val="20"/>
        </w:rPr>
        <w:t xml:space="preserve">I am writing to express concern about the situation of Uyghur student </w:t>
      </w:r>
      <w:proofErr w:type="spellStart"/>
      <w:r w:rsidRPr="00306590">
        <w:rPr>
          <w:sz w:val="20"/>
          <w:szCs w:val="20"/>
        </w:rPr>
        <w:t>Kamile</w:t>
      </w:r>
      <w:proofErr w:type="spellEnd"/>
      <w:r w:rsidRPr="00306590">
        <w:rPr>
          <w:sz w:val="20"/>
          <w:szCs w:val="20"/>
        </w:rPr>
        <w:t xml:space="preserve"> </w:t>
      </w:r>
      <w:proofErr w:type="spellStart"/>
      <w:r w:rsidRPr="00306590">
        <w:rPr>
          <w:sz w:val="20"/>
          <w:szCs w:val="20"/>
        </w:rPr>
        <w:t>Wayit</w:t>
      </w:r>
      <w:proofErr w:type="spellEnd"/>
      <w:r w:rsidRPr="00306590">
        <w:rPr>
          <w:sz w:val="20"/>
          <w:szCs w:val="20"/>
        </w:rPr>
        <w:t xml:space="preserve"> (</w:t>
      </w:r>
      <w:proofErr w:type="spellStart"/>
      <w:proofErr w:type="gramStart"/>
      <w:r w:rsidRPr="00306590">
        <w:rPr>
          <w:rFonts w:ascii="MS Gothic" w:eastAsia="MS Gothic" w:hAnsi="MS Gothic" w:cs="MS Gothic" w:hint="eastAsia"/>
          <w:sz w:val="20"/>
          <w:szCs w:val="20"/>
        </w:rPr>
        <w:t>卡米莱</w:t>
      </w:r>
      <w:r w:rsidRPr="00306590">
        <w:rPr>
          <w:sz w:val="20"/>
          <w:szCs w:val="20"/>
        </w:rPr>
        <w:t>.</w:t>
      </w:r>
      <w:r w:rsidRPr="00306590">
        <w:rPr>
          <w:rFonts w:ascii="MS Gothic" w:eastAsia="MS Gothic" w:hAnsi="MS Gothic" w:cs="MS Gothic" w:hint="eastAsia"/>
          <w:sz w:val="20"/>
          <w:szCs w:val="20"/>
        </w:rPr>
        <w:t>瓦依提</w:t>
      </w:r>
      <w:proofErr w:type="spellEnd"/>
      <w:proofErr w:type="gramEnd"/>
      <w:r w:rsidRPr="00306590">
        <w:rPr>
          <w:sz w:val="20"/>
          <w:szCs w:val="20"/>
        </w:rPr>
        <w:t xml:space="preserve">), who was sentenced under the charge of “promoting extremism” on 25 March 2023. A spokesperson from the Chinese Ministry of Foreign Affairs confirmed the news of her conviction to the Economist Magazine in early June 2023. It is unclear how long </w:t>
      </w:r>
      <w:proofErr w:type="spellStart"/>
      <w:r w:rsidRPr="00306590">
        <w:rPr>
          <w:sz w:val="20"/>
          <w:szCs w:val="20"/>
        </w:rPr>
        <w:t>Kamile</w:t>
      </w:r>
      <w:proofErr w:type="spellEnd"/>
      <w:r w:rsidRPr="00306590">
        <w:rPr>
          <w:sz w:val="20"/>
          <w:szCs w:val="20"/>
        </w:rPr>
        <w:t xml:space="preserve"> was sentenced for and where she is being held.</w:t>
      </w:r>
    </w:p>
    <w:p w14:paraId="3D11F0AF" w14:textId="77777777" w:rsidR="00306590" w:rsidRPr="00306590" w:rsidRDefault="00306590" w:rsidP="00306590">
      <w:pPr>
        <w:rPr>
          <w:sz w:val="20"/>
          <w:szCs w:val="20"/>
        </w:rPr>
      </w:pPr>
    </w:p>
    <w:p w14:paraId="744B3421" w14:textId="77777777" w:rsidR="00306590" w:rsidRPr="00306590" w:rsidRDefault="00306590" w:rsidP="00306590">
      <w:pPr>
        <w:rPr>
          <w:sz w:val="20"/>
          <w:szCs w:val="20"/>
        </w:rPr>
      </w:pPr>
      <w:proofErr w:type="spellStart"/>
      <w:r w:rsidRPr="00306590">
        <w:rPr>
          <w:sz w:val="20"/>
          <w:szCs w:val="20"/>
        </w:rPr>
        <w:t>Kamile</w:t>
      </w:r>
      <w:proofErr w:type="spellEnd"/>
      <w:r w:rsidRPr="00306590">
        <w:rPr>
          <w:sz w:val="20"/>
          <w:szCs w:val="20"/>
        </w:rPr>
        <w:t xml:space="preserve"> </w:t>
      </w:r>
      <w:proofErr w:type="spellStart"/>
      <w:r w:rsidRPr="00306590">
        <w:rPr>
          <w:sz w:val="20"/>
          <w:szCs w:val="20"/>
        </w:rPr>
        <w:t>Wayit</w:t>
      </w:r>
      <w:proofErr w:type="spellEnd"/>
      <w:r w:rsidRPr="00306590">
        <w:rPr>
          <w:sz w:val="20"/>
          <w:szCs w:val="20"/>
        </w:rPr>
        <w:t xml:space="preserve"> is a 19-year-old first-year student at the </w:t>
      </w:r>
      <w:proofErr w:type="spellStart"/>
      <w:r w:rsidRPr="00306590">
        <w:rPr>
          <w:sz w:val="20"/>
          <w:szCs w:val="20"/>
        </w:rPr>
        <w:t>Shangqiu</w:t>
      </w:r>
      <w:proofErr w:type="spellEnd"/>
      <w:r w:rsidRPr="00306590">
        <w:rPr>
          <w:sz w:val="20"/>
          <w:szCs w:val="20"/>
        </w:rPr>
        <w:t xml:space="preserve"> Institute of Technology (</w:t>
      </w:r>
      <w:proofErr w:type="spellStart"/>
      <w:r w:rsidRPr="00306590">
        <w:rPr>
          <w:rFonts w:ascii="MS Gothic" w:eastAsia="MS Gothic" w:hAnsi="MS Gothic" w:cs="MS Gothic" w:hint="eastAsia"/>
          <w:sz w:val="20"/>
          <w:szCs w:val="20"/>
        </w:rPr>
        <w:t>商丘工学院</w:t>
      </w:r>
      <w:proofErr w:type="spellEnd"/>
      <w:r w:rsidRPr="00306590">
        <w:rPr>
          <w:sz w:val="20"/>
          <w:szCs w:val="20"/>
        </w:rPr>
        <w:t>) located in Henan(</w:t>
      </w:r>
      <w:proofErr w:type="spellStart"/>
      <w:r w:rsidRPr="00306590">
        <w:rPr>
          <w:rFonts w:ascii="MS Gothic" w:eastAsia="MS Gothic" w:hAnsi="MS Gothic" w:cs="MS Gothic" w:hint="eastAsia"/>
          <w:sz w:val="20"/>
          <w:szCs w:val="20"/>
        </w:rPr>
        <w:t>河南</w:t>
      </w:r>
      <w:proofErr w:type="spellEnd"/>
      <w:r w:rsidRPr="00306590">
        <w:rPr>
          <w:sz w:val="20"/>
          <w:szCs w:val="20"/>
        </w:rPr>
        <w:t xml:space="preserve">). She was taken away on 12 December 2022 by the police after returning home to </w:t>
      </w:r>
      <w:proofErr w:type="spellStart"/>
      <w:r w:rsidRPr="00306590">
        <w:rPr>
          <w:sz w:val="20"/>
          <w:szCs w:val="20"/>
        </w:rPr>
        <w:t>Atush</w:t>
      </w:r>
      <w:proofErr w:type="spellEnd"/>
      <w:r w:rsidRPr="00306590">
        <w:rPr>
          <w:sz w:val="20"/>
          <w:szCs w:val="20"/>
        </w:rPr>
        <w:t xml:space="preserve">, Xinjiang for a holiday. It is believed that her detention may be related to a video that she posted on WeChat in November 2022 about the protests that took place across China to commemorate the victims of a fire in Urumqi. </w:t>
      </w:r>
      <w:proofErr w:type="spellStart"/>
      <w:r w:rsidRPr="00306590">
        <w:rPr>
          <w:sz w:val="20"/>
          <w:szCs w:val="20"/>
        </w:rPr>
        <w:t>Kamile</w:t>
      </w:r>
      <w:proofErr w:type="spellEnd"/>
      <w:r w:rsidRPr="00306590">
        <w:rPr>
          <w:sz w:val="20"/>
          <w:szCs w:val="20"/>
        </w:rPr>
        <w:t xml:space="preserve"> should be released immediately as she was only peacefully exercising her rights to freedom of expression.</w:t>
      </w:r>
    </w:p>
    <w:p w14:paraId="041BBC92" w14:textId="77777777" w:rsidR="00306590" w:rsidRPr="00306590" w:rsidRDefault="00306590" w:rsidP="00306590">
      <w:pPr>
        <w:rPr>
          <w:sz w:val="20"/>
          <w:szCs w:val="20"/>
        </w:rPr>
      </w:pPr>
    </w:p>
    <w:p w14:paraId="371DD3C7" w14:textId="77777777" w:rsidR="00306590" w:rsidRPr="00306590" w:rsidRDefault="00306590" w:rsidP="00306590">
      <w:pPr>
        <w:rPr>
          <w:sz w:val="20"/>
          <w:szCs w:val="20"/>
        </w:rPr>
      </w:pPr>
      <w:r w:rsidRPr="00306590">
        <w:rPr>
          <w:sz w:val="20"/>
          <w:szCs w:val="20"/>
        </w:rPr>
        <w:t xml:space="preserve">I am further concerned about </w:t>
      </w:r>
      <w:proofErr w:type="spellStart"/>
      <w:r w:rsidRPr="00306590">
        <w:rPr>
          <w:sz w:val="20"/>
          <w:szCs w:val="20"/>
        </w:rPr>
        <w:t>Kamile’s</w:t>
      </w:r>
      <w:proofErr w:type="spellEnd"/>
      <w:r w:rsidRPr="00306590">
        <w:rPr>
          <w:sz w:val="20"/>
          <w:szCs w:val="20"/>
        </w:rPr>
        <w:t xml:space="preserve"> health condition. According to a source close to </w:t>
      </w:r>
      <w:proofErr w:type="spellStart"/>
      <w:r w:rsidRPr="00306590">
        <w:rPr>
          <w:sz w:val="20"/>
          <w:szCs w:val="20"/>
        </w:rPr>
        <w:t>Kamile</w:t>
      </w:r>
      <w:proofErr w:type="spellEnd"/>
      <w:r w:rsidRPr="00306590">
        <w:rPr>
          <w:sz w:val="20"/>
          <w:szCs w:val="20"/>
        </w:rPr>
        <w:t xml:space="preserve">, she had been suffering from depression, and was scheduled to have </w:t>
      </w:r>
      <w:proofErr w:type="gramStart"/>
      <w:r w:rsidRPr="00306590">
        <w:rPr>
          <w:sz w:val="20"/>
          <w:szCs w:val="20"/>
        </w:rPr>
        <w:t>an eye</w:t>
      </w:r>
      <w:proofErr w:type="gramEnd"/>
      <w:r w:rsidRPr="00306590">
        <w:rPr>
          <w:sz w:val="20"/>
          <w:szCs w:val="20"/>
        </w:rPr>
        <w:t xml:space="preserve"> surgery in the summer of this year. With little information about her situation in general, I am deeply worried about her </w:t>
      </w:r>
      <w:proofErr w:type="gramStart"/>
      <w:r w:rsidRPr="00306590">
        <w:rPr>
          <w:sz w:val="20"/>
          <w:szCs w:val="20"/>
        </w:rPr>
        <w:t>wellbeing</w:t>
      </w:r>
      <w:proofErr w:type="gramEnd"/>
      <w:r w:rsidRPr="00306590">
        <w:rPr>
          <w:sz w:val="20"/>
          <w:szCs w:val="20"/>
        </w:rPr>
        <w:t xml:space="preserve"> and the risk of her being subjected to torture and other ill-treatment.</w:t>
      </w:r>
    </w:p>
    <w:p w14:paraId="0E524F9D" w14:textId="77777777" w:rsidR="00306590" w:rsidRPr="00306590" w:rsidRDefault="00306590" w:rsidP="00306590">
      <w:pPr>
        <w:rPr>
          <w:sz w:val="20"/>
          <w:szCs w:val="20"/>
        </w:rPr>
      </w:pPr>
    </w:p>
    <w:p w14:paraId="06C4F71B" w14:textId="77777777" w:rsidR="00306590" w:rsidRPr="00306590" w:rsidRDefault="00306590" w:rsidP="00306590">
      <w:pPr>
        <w:rPr>
          <w:sz w:val="20"/>
          <w:szCs w:val="20"/>
        </w:rPr>
      </w:pPr>
      <w:r w:rsidRPr="00306590">
        <w:rPr>
          <w:sz w:val="20"/>
          <w:szCs w:val="20"/>
        </w:rPr>
        <w:t>I therefore urge you to:</w:t>
      </w:r>
    </w:p>
    <w:p w14:paraId="4D487BB5" w14:textId="77777777" w:rsidR="00306590" w:rsidRPr="00306590" w:rsidRDefault="00306590" w:rsidP="00306590">
      <w:pPr>
        <w:rPr>
          <w:sz w:val="20"/>
          <w:szCs w:val="20"/>
        </w:rPr>
      </w:pPr>
    </w:p>
    <w:p w14:paraId="70BEB1BB" w14:textId="3CE46634" w:rsidR="00306590" w:rsidRPr="00306590" w:rsidRDefault="00306590" w:rsidP="00306590">
      <w:pPr>
        <w:rPr>
          <w:sz w:val="20"/>
          <w:szCs w:val="20"/>
        </w:rPr>
      </w:pPr>
      <w:r w:rsidRPr="00306590">
        <w:rPr>
          <w:rFonts w:hint="eastAsia"/>
          <w:sz w:val="20"/>
          <w:szCs w:val="20"/>
        </w:rPr>
        <w:t>•</w:t>
      </w:r>
      <w:r>
        <w:rPr>
          <w:sz w:val="20"/>
          <w:szCs w:val="20"/>
        </w:rPr>
        <w:t xml:space="preserve"> </w:t>
      </w:r>
      <w:r w:rsidRPr="00306590">
        <w:rPr>
          <w:sz w:val="20"/>
          <w:szCs w:val="20"/>
        </w:rPr>
        <w:t xml:space="preserve">Immediately release </w:t>
      </w:r>
      <w:proofErr w:type="spellStart"/>
      <w:r w:rsidRPr="00306590">
        <w:rPr>
          <w:sz w:val="20"/>
          <w:szCs w:val="20"/>
        </w:rPr>
        <w:t>Kamile</w:t>
      </w:r>
      <w:proofErr w:type="spellEnd"/>
      <w:r w:rsidRPr="00306590">
        <w:rPr>
          <w:sz w:val="20"/>
          <w:szCs w:val="20"/>
        </w:rPr>
        <w:t xml:space="preserve"> </w:t>
      </w:r>
      <w:proofErr w:type="spellStart"/>
      <w:r w:rsidRPr="00306590">
        <w:rPr>
          <w:sz w:val="20"/>
          <w:szCs w:val="20"/>
        </w:rPr>
        <w:t>Wayit</w:t>
      </w:r>
      <w:proofErr w:type="spellEnd"/>
      <w:r w:rsidRPr="00306590">
        <w:rPr>
          <w:sz w:val="20"/>
          <w:szCs w:val="20"/>
        </w:rPr>
        <w:t xml:space="preserve">, unless there is sufficient, credible and admissible evidence that she has committed an internationally </w:t>
      </w:r>
      <w:proofErr w:type="spellStart"/>
      <w:r w:rsidRPr="00306590">
        <w:rPr>
          <w:sz w:val="20"/>
          <w:szCs w:val="20"/>
        </w:rPr>
        <w:t>recognisable</w:t>
      </w:r>
      <w:proofErr w:type="spellEnd"/>
      <w:r w:rsidRPr="00306590">
        <w:rPr>
          <w:sz w:val="20"/>
          <w:szCs w:val="20"/>
        </w:rPr>
        <w:t xml:space="preserve"> criminal </w:t>
      </w:r>
      <w:proofErr w:type="gramStart"/>
      <w:r w:rsidRPr="00306590">
        <w:rPr>
          <w:sz w:val="20"/>
          <w:szCs w:val="20"/>
        </w:rPr>
        <w:t>offence;</w:t>
      </w:r>
      <w:proofErr w:type="gramEnd"/>
    </w:p>
    <w:p w14:paraId="5EB5511C" w14:textId="08273E31" w:rsidR="00306590" w:rsidRPr="00306590" w:rsidRDefault="00306590" w:rsidP="00306590">
      <w:pPr>
        <w:rPr>
          <w:sz w:val="20"/>
          <w:szCs w:val="20"/>
        </w:rPr>
      </w:pPr>
      <w:r w:rsidRPr="00306590">
        <w:rPr>
          <w:rFonts w:hint="eastAsia"/>
          <w:sz w:val="20"/>
          <w:szCs w:val="20"/>
        </w:rPr>
        <w:t>•</w:t>
      </w:r>
      <w:r>
        <w:rPr>
          <w:sz w:val="20"/>
          <w:szCs w:val="20"/>
        </w:rPr>
        <w:t xml:space="preserve"> </w:t>
      </w:r>
      <w:r w:rsidRPr="00306590">
        <w:rPr>
          <w:sz w:val="20"/>
          <w:szCs w:val="20"/>
        </w:rPr>
        <w:t xml:space="preserve">Pending her release, reveal her whereabouts, allow her regular access to her family and a lawyer of her </w:t>
      </w:r>
      <w:proofErr w:type="gramStart"/>
      <w:r w:rsidRPr="00306590">
        <w:rPr>
          <w:sz w:val="20"/>
          <w:szCs w:val="20"/>
        </w:rPr>
        <w:t>choice;</w:t>
      </w:r>
      <w:proofErr w:type="gramEnd"/>
    </w:p>
    <w:p w14:paraId="6CF59AE0" w14:textId="0B079472" w:rsidR="00306590" w:rsidRPr="00306590" w:rsidRDefault="00306590" w:rsidP="00306590">
      <w:pPr>
        <w:rPr>
          <w:sz w:val="20"/>
          <w:szCs w:val="20"/>
        </w:rPr>
      </w:pPr>
      <w:r w:rsidRPr="00306590">
        <w:rPr>
          <w:rFonts w:hint="eastAsia"/>
          <w:sz w:val="20"/>
          <w:szCs w:val="20"/>
        </w:rPr>
        <w:t>•</w:t>
      </w:r>
      <w:r>
        <w:rPr>
          <w:sz w:val="20"/>
          <w:szCs w:val="20"/>
        </w:rPr>
        <w:t xml:space="preserve"> </w:t>
      </w:r>
      <w:r w:rsidRPr="00306590">
        <w:rPr>
          <w:sz w:val="20"/>
          <w:szCs w:val="20"/>
        </w:rPr>
        <w:t xml:space="preserve">Pending her release, ensure that </w:t>
      </w:r>
      <w:proofErr w:type="spellStart"/>
      <w:r w:rsidRPr="00306590">
        <w:rPr>
          <w:sz w:val="20"/>
          <w:szCs w:val="20"/>
        </w:rPr>
        <w:t>Kamile</w:t>
      </w:r>
      <w:proofErr w:type="spellEnd"/>
      <w:r w:rsidRPr="00306590">
        <w:rPr>
          <w:sz w:val="20"/>
          <w:szCs w:val="20"/>
        </w:rPr>
        <w:t xml:space="preserve"> </w:t>
      </w:r>
      <w:proofErr w:type="spellStart"/>
      <w:r w:rsidRPr="00306590">
        <w:rPr>
          <w:sz w:val="20"/>
          <w:szCs w:val="20"/>
        </w:rPr>
        <w:t>Wayit</w:t>
      </w:r>
      <w:proofErr w:type="spellEnd"/>
      <w:r w:rsidRPr="00306590">
        <w:rPr>
          <w:sz w:val="20"/>
          <w:szCs w:val="20"/>
        </w:rPr>
        <w:t xml:space="preserve"> has access to adequate medical care, and she is not subjected to torture and other </w:t>
      </w:r>
      <w:proofErr w:type="gramStart"/>
      <w:r w:rsidRPr="00306590">
        <w:rPr>
          <w:sz w:val="20"/>
          <w:szCs w:val="20"/>
        </w:rPr>
        <w:t>ill-treatment;</w:t>
      </w:r>
      <w:proofErr w:type="gramEnd"/>
    </w:p>
    <w:p w14:paraId="25437F4F" w14:textId="77777777" w:rsidR="00306590" w:rsidRPr="00306590" w:rsidRDefault="00306590" w:rsidP="00306590">
      <w:pPr>
        <w:rPr>
          <w:sz w:val="20"/>
          <w:szCs w:val="20"/>
        </w:rPr>
      </w:pPr>
    </w:p>
    <w:p w14:paraId="1D64C198" w14:textId="77777777" w:rsidR="005177F5" w:rsidRPr="005177F5" w:rsidRDefault="005177F5" w:rsidP="005177F5">
      <w:pPr>
        <w:rPr>
          <w:sz w:val="20"/>
          <w:szCs w:val="20"/>
        </w:rPr>
      </w:pPr>
    </w:p>
    <w:p w14:paraId="39725D22" w14:textId="7384A77C" w:rsidR="008C29AF" w:rsidRPr="000B3CC9" w:rsidRDefault="005177F5" w:rsidP="005177F5">
      <w:pPr>
        <w:rPr>
          <w:iCs/>
          <w:sz w:val="20"/>
          <w:szCs w:val="20"/>
        </w:rPr>
        <w:sectPr w:rsidR="008C29AF" w:rsidRPr="000B3CC9" w:rsidSect="00E86DD4">
          <w:headerReference w:type="default" r:id="rId14"/>
          <w:type w:val="continuous"/>
          <w:pgSz w:w="11900" w:h="16840"/>
          <w:pgMar w:top="720" w:right="720" w:bottom="2160" w:left="720" w:header="0" w:footer="576" w:gutter="0"/>
          <w:pgNumType w:start="1"/>
          <w:cols w:space="720"/>
          <w:docGrid w:linePitch="299"/>
        </w:sectPr>
      </w:pPr>
      <w:r w:rsidRPr="005177F5">
        <w:rPr>
          <w:sz w:val="20"/>
          <w:szCs w:val="20"/>
        </w:rPr>
        <w:t>Best</w:t>
      </w:r>
      <w:r>
        <w:rPr>
          <w:sz w:val="20"/>
          <w:szCs w:val="20"/>
        </w:rPr>
        <w:t xml:space="preserve"> regards,</w:t>
      </w: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5BAB99FD" w14:textId="77777777" w:rsidR="00306590" w:rsidRPr="00306590" w:rsidRDefault="00306590" w:rsidP="00306590">
      <w:pPr>
        <w:ind w:left="-576"/>
        <w:rPr>
          <w:sz w:val="18"/>
          <w:szCs w:val="18"/>
        </w:rPr>
      </w:pPr>
      <w:proofErr w:type="spellStart"/>
      <w:r w:rsidRPr="00306590">
        <w:rPr>
          <w:sz w:val="18"/>
          <w:szCs w:val="18"/>
        </w:rPr>
        <w:t>Kamile</w:t>
      </w:r>
      <w:proofErr w:type="spellEnd"/>
      <w:r w:rsidRPr="00306590">
        <w:rPr>
          <w:sz w:val="18"/>
          <w:szCs w:val="18"/>
        </w:rPr>
        <w:t xml:space="preserve"> </w:t>
      </w:r>
      <w:proofErr w:type="spellStart"/>
      <w:r w:rsidRPr="00306590">
        <w:rPr>
          <w:sz w:val="18"/>
          <w:szCs w:val="18"/>
        </w:rPr>
        <w:t>Wayit</w:t>
      </w:r>
      <w:proofErr w:type="spellEnd"/>
      <w:r w:rsidRPr="00306590">
        <w:rPr>
          <w:sz w:val="18"/>
          <w:szCs w:val="18"/>
        </w:rPr>
        <w:t xml:space="preserve"> is a student at the Henan </w:t>
      </w:r>
      <w:proofErr w:type="spellStart"/>
      <w:r w:rsidRPr="00306590">
        <w:rPr>
          <w:sz w:val="18"/>
          <w:szCs w:val="18"/>
        </w:rPr>
        <w:t>Shangqiu</w:t>
      </w:r>
      <w:proofErr w:type="spellEnd"/>
      <w:r w:rsidRPr="00306590">
        <w:rPr>
          <w:sz w:val="18"/>
          <w:szCs w:val="18"/>
        </w:rPr>
        <w:t xml:space="preserve"> Institute of Technology (</w:t>
      </w:r>
      <w:proofErr w:type="spellStart"/>
      <w:r w:rsidRPr="00306590">
        <w:rPr>
          <w:rFonts w:ascii="MS Gothic" w:eastAsia="MS Gothic" w:hAnsi="MS Gothic" w:cs="MS Gothic" w:hint="eastAsia"/>
          <w:sz w:val="18"/>
          <w:szCs w:val="18"/>
        </w:rPr>
        <w:t>河南省商丘工学院</w:t>
      </w:r>
      <w:proofErr w:type="spellEnd"/>
      <w:r w:rsidRPr="00306590">
        <w:rPr>
          <w:sz w:val="18"/>
          <w:szCs w:val="18"/>
        </w:rPr>
        <w:t xml:space="preserve">), majoring in preschool education. She was born in </w:t>
      </w:r>
      <w:proofErr w:type="spellStart"/>
      <w:r w:rsidRPr="00306590">
        <w:rPr>
          <w:sz w:val="18"/>
          <w:szCs w:val="18"/>
        </w:rPr>
        <w:t>Atush</w:t>
      </w:r>
      <w:proofErr w:type="spellEnd"/>
      <w:r w:rsidRPr="00306590">
        <w:rPr>
          <w:sz w:val="18"/>
          <w:szCs w:val="18"/>
        </w:rPr>
        <w:t xml:space="preserve"> City (the capital of the </w:t>
      </w:r>
      <w:proofErr w:type="spellStart"/>
      <w:r w:rsidRPr="00306590">
        <w:rPr>
          <w:sz w:val="18"/>
          <w:szCs w:val="18"/>
        </w:rPr>
        <w:t>Kyrgya</w:t>
      </w:r>
      <w:proofErr w:type="spellEnd"/>
      <w:r w:rsidRPr="00306590">
        <w:rPr>
          <w:sz w:val="18"/>
          <w:szCs w:val="18"/>
        </w:rPr>
        <w:t xml:space="preserve"> autonomous prefecture of </w:t>
      </w:r>
      <w:proofErr w:type="spellStart"/>
      <w:r w:rsidRPr="00306590">
        <w:rPr>
          <w:sz w:val="18"/>
          <w:szCs w:val="18"/>
        </w:rPr>
        <w:t>Kizilsu</w:t>
      </w:r>
      <w:proofErr w:type="spellEnd"/>
      <w:r w:rsidRPr="00306590">
        <w:rPr>
          <w:sz w:val="18"/>
          <w:szCs w:val="18"/>
        </w:rPr>
        <w:t xml:space="preserve">, Xinjiang) and completed her primary school there. At the age of 14, she had to live alone in Urumqi for two years between 2017 and 2019, because her father was held in a ‘re-education’ camp during that period. </w:t>
      </w:r>
      <w:proofErr w:type="spellStart"/>
      <w:r w:rsidRPr="00306590">
        <w:rPr>
          <w:sz w:val="18"/>
          <w:szCs w:val="18"/>
        </w:rPr>
        <w:t>Kamile’s</w:t>
      </w:r>
      <w:proofErr w:type="spellEnd"/>
      <w:r w:rsidRPr="00306590">
        <w:rPr>
          <w:sz w:val="18"/>
          <w:szCs w:val="18"/>
        </w:rPr>
        <w:t xml:space="preserve"> brother describes her as “very mature and thoughtful”.</w:t>
      </w:r>
    </w:p>
    <w:p w14:paraId="613F6BEE" w14:textId="77777777" w:rsidR="00306590" w:rsidRPr="00306590" w:rsidRDefault="00306590" w:rsidP="00306590">
      <w:pPr>
        <w:ind w:left="-576"/>
        <w:rPr>
          <w:sz w:val="18"/>
          <w:szCs w:val="18"/>
        </w:rPr>
      </w:pPr>
    </w:p>
    <w:p w14:paraId="591C6E50" w14:textId="77777777" w:rsidR="00306590" w:rsidRPr="00306590" w:rsidRDefault="00306590" w:rsidP="00306590">
      <w:pPr>
        <w:ind w:left="-576"/>
        <w:rPr>
          <w:sz w:val="18"/>
          <w:szCs w:val="18"/>
        </w:rPr>
      </w:pPr>
      <w:r w:rsidRPr="00306590">
        <w:rPr>
          <w:sz w:val="18"/>
          <w:szCs w:val="18"/>
        </w:rPr>
        <w:t xml:space="preserve">In early June 2023, the Spokesperson’s office of the Ministry of Foreign Affairs responded to the question of The Economist Magazine that </w:t>
      </w:r>
      <w:proofErr w:type="spellStart"/>
      <w:r w:rsidRPr="00306590">
        <w:rPr>
          <w:sz w:val="18"/>
          <w:szCs w:val="18"/>
        </w:rPr>
        <w:t>Kamile</w:t>
      </w:r>
      <w:proofErr w:type="spellEnd"/>
      <w:r w:rsidRPr="00306590">
        <w:rPr>
          <w:sz w:val="18"/>
          <w:szCs w:val="18"/>
        </w:rPr>
        <w:t xml:space="preserve"> </w:t>
      </w:r>
      <w:proofErr w:type="spellStart"/>
      <w:r w:rsidRPr="00306590">
        <w:rPr>
          <w:sz w:val="18"/>
          <w:szCs w:val="18"/>
        </w:rPr>
        <w:t>Wayit</w:t>
      </w:r>
      <w:proofErr w:type="spellEnd"/>
      <w:r w:rsidRPr="00306590">
        <w:rPr>
          <w:sz w:val="18"/>
          <w:szCs w:val="18"/>
        </w:rPr>
        <w:t xml:space="preserve"> had already been sentenced under the charge of “promoting extremism” on 25 March 2023 and she is currently serving the term. The authorities did not mention where </w:t>
      </w:r>
      <w:proofErr w:type="spellStart"/>
      <w:r w:rsidRPr="00306590">
        <w:rPr>
          <w:sz w:val="18"/>
          <w:szCs w:val="18"/>
        </w:rPr>
        <w:t>Kamile</w:t>
      </w:r>
      <w:proofErr w:type="spellEnd"/>
      <w:r w:rsidRPr="00306590">
        <w:rPr>
          <w:sz w:val="18"/>
          <w:szCs w:val="18"/>
        </w:rPr>
        <w:t xml:space="preserve"> had been </w:t>
      </w:r>
      <w:proofErr w:type="gramStart"/>
      <w:r w:rsidRPr="00306590">
        <w:rPr>
          <w:sz w:val="18"/>
          <w:szCs w:val="18"/>
        </w:rPr>
        <w:t>held at</w:t>
      </w:r>
      <w:proofErr w:type="gramEnd"/>
      <w:r w:rsidRPr="00306590">
        <w:rPr>
          <w:sz w:val="18"/>
          <w:szCs w:val="18"/>
        </w:rPr>
        <w:t xml:space="preserve"> and there is no information regarding the length of her sentencing. The maximum jail term for ‘promoting extremism’ is five years.</w:t>
      </w:r>
    </w:p>
    <w:p w14:paraId="32C0DFA2" w14:textId="77777777" w:rsidR="00306590" w:rsidRPr="00306590" w:rsidRDefault="00306590" w:rsidP="00306590">
      <w:pPr>
        <w:ind w:left="-576"/>
        <w:rPr>
          <w:sz w:val="18"/>
          <w:szCs w:val="18"/>
        </w:rPr>
      </w:pPr>
    </w:p>
    <w:p w14:paraId="2C502B43" w14:textId="77777777" w:rsidR="00306590" w:rsidRPr="00306590" w:rsidRDefault="00306590" w:rsidP="00306590">
      <w:pPr>
        <w:ind w:left="-576"/>
        <w:rPr>
          <w:sz w:val="18"/>
          <w:szCs w:val="18"/>
        </w:rPr>
      </w:pPr>
      <w:proofErr w:type="spellStart"/>
      <w:r w:rsidRPr="00306590">
        <w:rPr>
          <w:sz w:val="18"/>
          <w:szCs w:val="18"/>
        </w:rPr>
        <w:t>Kamile’s</w:t>
      </w:r>
      <w:proofErr w:type="spellEnd"/>
      <w:r w:rsidRPr="00306590">
        <w:rPr>
          <w:sz w:val="18"/>
          <w:szCs w:val="18"/>
        </w:rPr>
        <w:t xml:space="preserve"> sentencing might be related to a video that she posted on WeChat in November 2022 about the protests that took place across China to commemorate the victims of a fire in Urumqi. Soon after, </w:t>
      </w:r>
      <w:proofErr w:type="spellStart"/>
      <w:r w:rsidRPr="00306590">
        <w:rPr>
          <w:sz w:val="18"/>
          <w:szCs w:val="18"/>
        </w:rPr>
        <w:t>Kamile’s</w:t>
      </w:r>
      <w:proofErr w:type="spellEnd"/>
      <w:r w:rsidRPr="00306590">
        <w:rPr>
          <w:sz w:val="18"/>
          <w:szCs w:val="18"/>
        </w:rPr>
        <w:t xml:space="preserve"> father received a warning call from the police, and she deleted the post. During the same period, </w:t>
      </w:r>
      <w:proofErr w:type="spellStart"/>
      <w:r w:rsidRPr="00306590">
        <w:rPr>
          <w:sz w:val="18"/>
          <w:szCs w:val="18"/>
        </w:rPr>
        <w:t>Kamile</w:t>
      </w:r>
      <w:proofErr w:type="spellEnd"/>
      <w:r w:rsidRPr="00306590">
        <w:rPr>
          <w:sz w:val="18"/>
          <w:szCs w:val="18"/>
        </w:rPr>
        <w:t xml:space="preserve"> also reconnected with her brother who lives abroad and has spoken out on Uyghur issues. Her communication with her brother might have also played a role in her detention.</w:t>
      </w:r>
    </w:p>
    <w:p w14:paraId="1A9861EA" w14:textId="77777777" w:rsidR="00306590" w:rsidRPr="00306590" w:rsidRDefault="00306590" w:rsidP="00306590">
      <w:pPr>
        <w:ind w:left="-576"/>
        <w:rPr>
          <w:sz w:val="18"/>
          <w:szCs w:val="18"/>
        </w:rPr>
      </w:pPr>
    </w:p>
    <w:p w14:paraId="62F106CD" w14:textId="77777777" w:rsidR="00306590" w:rsidRPr="00306590" w:rsidRDefault="00306590" w:rsidP="00306590">
      <w:pPr>
        <w:ind w:left="-576"/>
        <w:rPr>
          <w:b/>
          <w:bCs/>
          <w:sz w:val="18"/>
          <w:szCs w:val="18"/>
        </w:rPr>
      </w:pPr>
      <w:r w:rsidRPr="00306590">
        <w:rPr>
          <w:b/>
          <w:bCs/>
          <w:sz w:val="18"/>
          <w:szCs w:val="18"/>
        </w:rPr>
        <w:t>About the “A4 Protests” in China</w:t>
      </w:r>
    </w:p>
    <w:p w14:paraId="539EDA89" w14:textId="77777777" w:rsidR="00306590" w:rsidRPr="00306590" w:rsidRDefault="00306590" w:rsidP="00306590">
      <w:pPr>
        <w:ind w:left="-576"/>
        <w:rPr>
          <w:sz w:val="18"/>
          <w:szCs w:val="18"/>
        </w:rPr>
      </w:pPr>
      <w:r w:rsidRPr="00306590">
        <w:rPr>
          <w:sz w:val="18"/>
          <w:szCs w:val="18"/>
        </w:rPr>
        <w:t>On Thursday, 24 November, a fire broke out in an apartment building in Urumqi, killing at least 10 people, according to government sources. Many blamed Covid-19 restrictions for the deaths but local authorities have disputed this claim. This did not stop protests from breaking out in Urumqi, the capital of the western region of Xinjiang. The next morning, the government declared that the Covid-19 outbreak was under control and the city would ease lockdowns, following more than 100 days of severe restrictions on people’s movement.</w:t>
      </w:r>
    </w:p>
    <w:p w14:paraId="1032A179" w14:textId="77777777" w:rsidR="00306590" w:rsidRPr="00306590" w:rsidRDefault="00306590" w:rsidP="00306590">
      <w:pPr>
        <w:ind w:left="-576"/>
        <w:rPr>
          <w:sz w:val="18"/>
          <w:szCs w:val="18"/>
        </w:rPr>
      </w:pPr>
    </w:p>
    <w:p w14:paraId="0169616C" w14:textId="77777777" w:rsidR="00306590" w:rsidRPr="00306590" w:rsidRDefault="00306590" w:rsidP="00306590">
      <w:pPr>
        <w:ind w:left="-576"/>
        <w:rPr>
          <w:sz w:val="18"/>
          <w:szCs w:val="18"/>
        </w:rPr>
      </w:pPr>
      <w:r w:rsidRPr="00306590">
        <w:rPr>
          <w:sz w:val="18"/>
          <w:szCs w:val="18"/>
        </w:rPr>
        <w:t xml:space="preserve">Starting on 25 November, videos shared on social media showed protests breaking out across universities and cities throughout China, including in Beijing, Guangdong, </w:t>
      </w:r>
      <w:proofErr w:type="gramStart"/>
      <w:r w:rsidRPr="00306590">
        <w:rPr>
          <w:sz w:val="18"/>
          <w:szCs w:val="18"/>
        </w:rPr>
        <w:t>Shanghai</w:t>
      </w:r>
      <w:proofErr w:type="gramEnd"/>
      <w:r w:rsidRPr="00306590">
        <w:rPr>
          <w:sz w:val="18"/>
          <w:szCs w:val="18"/>
        </w:rPr>
        <w:t xml:space="preserve"> and Wuhan. Peaceful protesters commemorated the victims of the Urumqi fire and called for the easing of lockdown measures. Many also demanded that censorship end and some called for President Xi to step down. Large numbers of people were detained for participating in peaceful </w:t>
      </w:r>
      <w:proofErr w:type="gramStart"/>
      <w:r w:rsidRPr="00306590">
        <w:rPr>
          <w:sz w:val="18"/>
          <w:szCs w:val="18"/>
        </w:rPr>
        <w:t>protests against</w:t>
      </w:r>
      <w:proofErr w:type="gramEnd"/>
      <w:r w:rsidRPr="00306590">
        <w:rPr>
          <w:sz w:val="18"/>
          <w:szCs w:val="18"/>
        </w:rPr>
        <w:t xml:space="preserve"> Covid-19 restrictions. It remains unclear how many remain in detention. Videos circulated online show police beating protesters during arrests.</w:t>
      </w:r>
    </w:p>
    <w:p w14:paraId="42CB2422" w14:textId="77777777" w:rsidR="00306590" w:rsidRPr="00306590" w:rsidRDefault="00306590" w:rsidP="00306590">
      <w:pPr>
        <w:ind w:left="-576"/>
        <w:rPr>
          <w:sz w:val="18"/>
          <w:szCs w:val="18"/>
        </w:rPr>
      </w:pPr>
    </w:p>
    <w:p w14:paraId="0635F32A" w14:textId="77777777" w:rsidR="00306590" w:rsidRPr="00306590" w:rsidRDefault="00306590" w:rsidP="00306590">
      <w:pPr>
        <w:ind w:left="-576"/>
        <w:rPr>
          <w:b/>
          <w:bCs/>
          <w:sz w:val="18"/>
          <w:szCs w:val="18"/>
        </w:rPr>
      </w:pPr>
      <w:r w:rsidRPr="00306590">
        <w:rPr>
          <w:b/>
          <w:bCs/>
          <w:sz w:val="18"/>
          <w:szCs w:val="18"/>
        </w:rPr>
        <w:t>About Xinjiang</w:t>
      </w:r>
    </w:p>
    <w:p w14:paraId="5EBE43C9" w14:textId="77777777" w:rsidR="00306590" w:rsidRPr="00306590" w:rsidRDefault="00306590" w:rsidP="00306590">
      <w:pPr>
        <w:ind w:left="-576"/>
        <w:rPr>
          <w:sz w:val="18"/>
          <w:szCs w:val="18"/>
        </w:rPr>
      </w:pPr>
      <w:r w:rsidRPr="00306590">
        <w:rPr>
          <w:sz w:val="18"/>
          <w:szCs w:val="18"/>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are different from those of the Han, who are the majority in “interior” China.</w:t>
      </w:r>
    </w:p>
    <w:p w14:paraId="443B5255" w14:textId="77777777" w:rsidR="00306590" w:rsidRPr="00306590" w:rsidRDefault="00306590" w:rsidP="00306590">
      <w:pPr>
        <w:ind w:left="-576"/>
        <w:rPr>
          <w:sz w:val="18"/>
          <w:szCs w:val="18"/>
        </w:rPr>
      </w:pPr>
    </w:p>
    <w:p w14:paraId="32D25854" w14:textId="77777777" w:rsidR="00306590" w:rsidRPr="00306590" w:rsidRDefault="00306590" w:rsidP="00306590">
      <w:pPr>
        <w:ind w:left="-576"/>
        <w:rPr>
          <w:sz w:val="18"/>
          <w:szCs w:val="18"/>
        </w:rPr>
      </w:pPr>
      <w:r w:rsidRPr="00306590">
        <w:rPr>
          <w:sz w:val="18"/>
          <w:szCs w:val="18"/>
        </w:rPr>
        <w:t>Since 2017, under the guise of a campaign against “terrorism” and “religious extremism”, the government of China has carried out widespread and systematic human rights violations against Muslims living in Xinjiang. It is estimated that over a million people have been arbitrarily detained in internment camps throughout Xinjiang since 2017.</w:t>
      </w:r>
    </w:p>
    <w:p w14:paraId="4A935300" w14:textId="77777777" w:rsidR="00306590" w:rsidRPr="00306590" w:rsidRDefault="00306590" w:rsidP="00306590">
      <w:pPr>
        <w:ind w:left="-576"/>
        <w:rPr>
          <w:sz w:val="18"/>
          <w:szCs w:val="18"/>
        </w:rPr>
      </w:pPr>
    </w:p>
    <w:p w14:paraId="10E40197" w14:textId="77777777" w:rsidR="00306590" w:rsidRPr="00306590" w:rsidRDefault="00306590" w:rsidP="00306590">
      <w:pPr>
        <w:ind w:left="-576"/>
        <w:rPr>
          <w:sz w:val="18"/>
          <w:szCs w:val="18"/>
        </w:rPr>
      </w:pPr>
      <w:r w:rsidRPr="00306590">
        <w:rPr>
          <w:sz w:val="18"/>
          <w:szCs w:val="18"/>
        </w:rPr>
        <w:t xml:space="preserve">The Chinese government has gone to great lengths to cover up the human rights violations taking place in Xinjiang, and to prevent members of the Uyghur diaspora from speaking up about them. Amnesty International has </w:t>
      </w:r>
      <w:hyperlink r:id="rId15">
        <w:r w:rsidRPr="00306590">
          <w:rPr>
            <w:rStyle w:val="Hyperlink"/>
            <w:sz w:val="18"/>
            <w:szCs w:val="18"/>
          </w:rPr>
          <w:t>documented</w:t>
        </w:r>
      </w:hyperlink>
      <w:r w:rsidRPr="00306590">
        <w:rPr>
          <w:sz w:val="18"/>
          <w:szCs w:val="18"/>
        </w:rPr>
        <w:t xml:space="preserve"> numerous cases where Uyghurs, Kazakhs and other Turkic Muslim people in Xinjiang had been detained simply for living, travelling, or studying abroad or for communicating with people abroad. Many were detained simply for being “connected” with people who lived, travelled, studied, or communicated with people abroad.</w:t>
      </w:r>
    </w:p>
    <w:p w14:paraId="161DC87D" w14:textId="77777777" w:rsidR="00306590" w:rsidRPr="00306590" w:rsidRDefault="00306590" w:rsidP="00306590">
      <w:pPr>
        <w:ind w:left="-576"/>
        <w:rPr>
          <w:sz w:val="18"/>
          <w:szCs w:val="18"/>
        </w:rPr>
      </w:pPr>
    </w:p>
    <w:p w14:paraId="0FA11398" w14:textId="77777777" w:rsidR="00306590" w:rsidRPr="00306590" w:rsidRDefault="00306590" w:rsidP="00306590">
      <w:pPr>
        <w:ind w:left="-576"/>
        <w:rPr>
          <w:sz w:val="18"/>
          <w:szCs w:val="18"/>
        </w:rPr>
      </w:pPr>
      <w:r w:rsidRPr="00306590">
        <w:rPr>
          <w:sz w:val="18"/>
          <w:szCs w:val="18"/>
        </w:rPr>
        <w:t xml:space="preserve">In August 2022, the Office of the High Commissioner for Human Rights released a long-awaited report reinforcing previous findings by Amnesty International and others. These findings reveal the extent of arbitrary and discriminatory detention of Uyghurs, Kazakhs and other predominantly Muslims in Xinjiang, which may constitute international crimes, in particular crimes against humanity. It also documented allegations of torture or other ill-treatment, incidents of sexual and gender- based violence, forced </w:t>
      </w:r>
      <w:proofErr w:type="spellStart"/>
      <w:r w:rsidRPr="00306590">
        <w:rPr>
          <w:sz w:val="18"/>
          <w:szCs w:val="18"/>
        </w:rPr>
        <w:t>labour</w:t>
      </w:r>
      <w:proofErr w:type="spellEnd"/>
      <w:r w:rsidRPr="00306590">
        <w:rPr>
          <w:sz w:val="18"/>
          <w:szCs w:val="18"/>
        </w:rPr>
        <w:t xml:space="preserve"> and enforced disappearances, among other grave human rights violations.</w:t>
      </w:r>
    </w:p>
    <w:p w14:paraId="317959D4" w14:textId="77777777" w:rsidR="00306590" w:rsidRPr="00306590" w:rsidRDefault="00306590" w:rsidP="00306590">
      <w:pPr>
        <w:ind w:left="-576"/>
        <w:rPr>
          <w:sz w:val="18"/>
          <w:szCs w:val="18"/>
        </w:rPr>
      </w:pPr>
    </w:p>
    <w:p w14:paraId="1777E8EB" w14:textId="77777777" w:rsidR="00306590" w:rsidRPr="00306590" w:rsidRDefault="00306590" w:rsidP="00306590">
      <w:pPr>
        <w:ind w:left="-576"/>
        <w:rPr>
          <w:sz w:val="18"/>
          <w:szCs w:val="18"/>
        </w:rPr>
      </w:pPr>
    </w:p>
    <w:p w14:paraId="6E2F3D1C" w14:textId="77777777" w:rsidR="00306590" w:rsidRPr="00306590" w:rsidRDefault="00306590" w:rsidP="00306590">
      <w:pPr>
        <w:ind w:left="-576"/>
        <w:rPr>
          <w:sz w:val="18"/>
          <w:szCs w:val="18"/>
        </w:rPr>
      </w:pPr>
      <w:r w:rsidRPr="00306590">
        <w:rPr>
          <w:b/>
          <w:sz w:val="18"/>
          <w:szCs w:val="18"/>
        </w:rPr>
        <w:t xml:space="preserve">PREFERRED LANGUAGE TO ADDRESS TARGET: </w:t>
      </w:r>
      <w:r w:rsidRPr="00306590">
        <w:rPr>
          <w:sz w:val="18"/>
          <w:szCs w:val="18"/>
        </w:rPr>
        <w:t>English or Chinese</w:t>
      </w:r>
    </w:p>
    <w:p w14:paraId="25484ECA" w14:textId="77777777" w:rsidR="00306590" w:rsidRPr="00306590" w:rsidRDefault="00306590" w:rsidP="00306590">
      <w:pPr>
        <w:ind w:left="-576"/>
        <w:rPr>
          <w:sz w:val="18"/>
          <w:szCs w:val="18"/>
        </w:rPr>
      </w:pPr>
      <w:r w:rsidRPr="00306590">
        <w:rPr>
          <w:sz w:val="18"/>
          <w:szCs w:val="18"/>
        </w:rPr>
        <w:t>You can also write in your own language.</w:t>
      </w:r>
    </w:p>
    <w:p w14:paraId="62035959" w14:textId="77777777" w:rsidR="00306590" w:rsidRPr="00306590" w:rsidRDefault="00306590" w:rsidP="00306590">
      <w:pPr>
        <w:ind w:left="-576"/>
        <w:rPr>
          <w:sz w:val="18"/>
          <w:szCs w:val="18"/>
        </w:rPr>
      </w:pPr>
    </w:p>
    <w:p w14:paraId="35878D7D" w14:textId="4ECC6513" w:rsidR="00306590" w:rsidRPr="00306590" w:rsidRDefault="00306590" w:rsidP="00306590">
      <w:pPr>
        <w:ind w:left="-576"/>
        <w:rPr>
          <w:sz w:val="18"/>
          <w:szCs w:val="18"/>
        </w:rPr>
      </w:pPr>
      <w:r w:rsidRPr="00306590">
        <w:rPr>
          <w:b/>
          <w:sz w:val="18"/>
          <w:szCs w:val="18"/>
        </w:rPr>
        <w:t xml:space="preserve">PLEASE TAKE ACTION AS SOON AS POSSIBLE UNTIL: </w:t>
      </w:r>
      <w:r w:rsidRPr="00306590">
        <w:rPr>
          <w:sz w:val="18"/>
          <w:szCs w:val="18"/>
        </w:rPr>
        <w:t>August</w:t>
      </w:r>
      <w:r w:rsidR="008B5386">
        <w:rPr>
          <w:sz w:val="18"/>
          <w:szCs w:val="18"/>
        </w:rPr>
        <w:t xml:space="preserve"> 29</w:t>
      </w:r>
      <w:proofErr w:type="gramStart"/>
      <w:r w:rsidRPr="00306590">
        <w:rPr>
          <w:sz w:val="18"/>
          <w:szCs w:val="18"/>
        </w:rPr>
        <w:t xml:space="preserve"> 2023</w:t>
      </w:r>
      <w:proofErr w:type="gramEnd"/>
    </w:p>
    <w:p w14:paraId="2C4BCC4D" w14:textId="77777777" w:rsidR="00306590" w:rsidRPr="00306590" w:rsidRDefault="00306590" w:rsidP="00306590">
      <w:pPr>
        <w:ind w:left="-576"/>
        <w:rPr>
          <w:sz w:val="18"/>
          <w:szCs w:val="18"/>
        </w:rPr>
      </w:pPr>
      <w:r w:rsidRPr="00306590">
        <w:rPr>
          <w:sz w:val="18"/>
          <w:szCs w:val="18"/>
        </w:rPr>
        <w:t>Please check with the Amnesty office in your country if you wish to send appeals after the deadline.</w:t>
      </w:r>
    </w:p>
    <w:p w14:paraId="72E98248" w14:textId="77777777" w:rsidR="00306590" w:rsidRPr="00306590" w:rsidRDefault="00306590" w:rsidP="00306590">
      <w:pPr>
        <w:ind w:left="-576"/>
        <w:rPr>
          <w:sz w:val="18"/>
          <w:szCs w:val="18"/>
        </w:rPr>
      </w:pPr>
    </w:p>
    <w:p w14:paraId="0337FBF8" w14:textId="77777777" w:rsidR="00306590" w:rsidRPr="00306590" w:rsidRDefault="00306590" w:rsidP="00306590">
      <w:pPr>
        <w:ind w:left="-576"/>
        <w:rPr>
          <w:b/>
          <w:bCs/>
          <w:sz w:val="18"/>
          <w:szCs w:val="18"/>
        </w:rPr>
      </w:pPr>
      <w:r w:rsidRPr="00306590">
        <w:rPr>
          <w:b/>
          <w:bCs/>
          <w:sz w:val="18"/>
          <w:szCs w:val="18"/>
        </w:rPr>
        <w:t xml:space="preserve">NAME AND PRONOUN: </w:t>
      </w:r>
      <w:proofErr w:type="spellStart"/>
      <w:r w:rsidRPr="00306590">
        <w:rPr>
          <w:b/>
          <w:bCs/>
          <w:sz w:val="18"/>
          <w:szCs w:val="18"/>
        </w:rPr>
        <w:t>Kamile</w:t>
      </w:r>
      <w:proofErr w:type="spellEnd"/>
      <w:r w:rsidRPr="00306590">
        <w:rPr>
          <w:b/>
          <w:bCs/>
          <w:sz w:val="18"/>
          <w:szCs w:val="18"/>
        </w:rPr>
        <w:t xml:space="preserve"> </w:t>
      </w:r>
      <w:proofErr w:type="spellStart"/>
      <w:r w:rsidRPr="00306590">
        <w:rPr>
          <w:b/>
          <w:bCs/>
          <w:sz w:val="18"/>
          <w:szCs w:val="18"/>
        </w:rPr>
        <w:t>Wayit</w:t>
      </w:r>
      <w:proofErr w:type="spellEnd"/>
      <w:r w:rsidRPr="00306590">
        <w:rPr>
          <w:b/>
          <w:bCs/>
          <w:sz w:val="18"/>
          <w:szCs w:val="18"/>
        </w:rPr>
        <w:t xml:space="preserve"> (she/her)</w:t>
      </w:r>
    </w:p>
    <w:p w14:paraId="15CA1DA8" w14:textId="77777777" w:rsidR="00306590" w:rsidRPr="00306590" w:rsidRDefault="00306590" w:rsidP="00306590">
      <w:pPr>
        <w:ind w:left="-576"/>
        <w:rPr>
          <w:b/>
          <w:sz w:val="18"/>
          <w:szCs w:val="18"/>
        </w:rPr>
      </w:pPr>
    </w:p>
    <w:p w14:paraId="0BB764AD" w14:textId="05E0713B" w:rsidR="005177F5" w:rsidRPr="00306590" w:rsidRDefault="00306590" w:rsidP="00306590">
      <w:pPr>
        <w:ind w:left="-576"/>
        <w:rPr>
          <w:sz w:val="18"/>
          <w:szCs w:val="18"/>
        </w:rPr>
      </w:pPr>
      <w:r w:rsidRPr="00306590">
        <w:rPr>
          <w:b/>
          <w:sz w:val="18"/>
          <w:szCs w:val="18"/>
        </w:rPr>
        <w:t xml:space="preserve">LINK TO PREVIOUS UA: </w:t>
      </w:r>
      <w:hyperlink r:id="rId16">
        <w:r w:rsidRPr="00306590">
          <w:rPr>
            <w:rStyle w:val="Hyperlink"/>
            <w:b/>
            <w:sz w:val="18"/>
            <w:szCs w:val="18"/>
          </w:rPr>
          <w:t>https://www.amnesty.org/en/wp-</w:t>
        </w:r>
      </w:hyperlink>
      <w:r w:rsidRPr="00306590">
        <w:rPr>
          <w:b/>
          <w:sz w:val="18"/>
          <w:szCs w:val="18"/>
        </w:rPr>
        <w:t xml:space="preserve"> </w:t>
      </w:r>
      <w:hyperlink r:id="rId17">
        <w:r w:rsidRPr="00306590">
          <w:rPr>
            <w:rStyle w:val="Hyperlink"/>
            <w:b/>
            <w:sz w:val="18"/>
            <w:szCs w:val="18"/>
          </w:rPr>
          <w:t>content/uploads/2023/04/ASA1766382023ENGLISH.pdf</w:t>
        </w:r>
      </w:hyperlink>
    </w:p>
    <w:sectPr w:rsidR="005177F5" w:rsidRPr="00306590" w:rsidSect="00FC4CC4">
      <w:headerReference w:type="default" r:id="rId18"/>
      <w:footerReference w:type="default" r:id="rId19"/>
      <w:headerReference w:type="first" r:id="rId20"/>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CD5D" w14:textId="77777777" w:rsidR="00C372ED" w:rsidRDefault="00C372ED">
      <w:r>
        <w:separator/>
      </w:r>
    </w:p>
  </w:endnote>
  <w:endnote w:type="continuationSeparator" w:id="0">
    <w:p w14:paraId="701AC8E6" w14:textId="77777777" w:rsidR="00C372ED" w:rsidRDefault="00C3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9392" w14:textId="77777777" w:rsidR="00C372ED" w:rsidRDefault="00C372ED">
      <w:r>
        <w:separator/>
      </w:r>
    </w:p>
  </w:footnote>
  <w:footnote w:type="continuationSeparator" w:id="0">
    <w:p w14:paraId="05B11A97" w14:textId="77777777" w:rsidR="00C372ED" w:rsidRDefault="00C3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EBC5" w14:textId="41F5B8FF"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FA5CD1">
                            <w:rPr>
                              <w:color w:val="3A1D1E"/>
                              <w:sz w:val="16"/>
                            </w:rPr>
                            <w:t xml:space="preserve"> 4</w:t>
                          </w:r>
                          <w:r w:rsidR="00FA5CD1" w:rsidRPr="00FA5CD1">
                            <w:rPr>
                              <w:color w:val="3A1D1E"/>
                              <w:sz w:val="16"/>
                              <w:vertAlign w:val="superscript"/>
                            </w:rPr>
                            <w:t>th</w:t>
                          </w:r>
                          <w:r w:rsidR="00FA5CD1">
                            <w:rPr>
                              <w:color w:val="3A1D1E"/>
                              <w:sz w:val="16"/>
                            </w:rPr>
                            <w:t>,</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6D9FEBC5" w14:textId="41F5B8FF"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FA5CD1">
                      <w:rPr>
                        <w:color w:val="3A1D1E"/>
                        <w:sz w:val="16"/>
                      </w:rPr>
                      <w:t xml:space="preserve"> 4</w:t>
                    </w:r>
                    <w:r w:rsidR="00FA5CD1" w:rsidRPr="00FA5CD1">
                      <w:rPr>
                        <w:color w:val="3A1D1E"/>
                        <w:sz w:val="16"/>
                        <w:vertAlign w:val="superscript"/>
                      </w:rPr>
                      <w:t>th</w:t>
                    </w:r>
                    <w:r w:rsidR="00FA5CD1">
                      <w:rPr>
                        <w:color w:val="3A1D1E"/>
                        <w:sz w:val="16"/>
                      </w:rPr>
                      <w:t>,</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8CD758A">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4974" w14:textId="77777777" w:rsidR="00FA5CD1" w:rsidRDefault="00FA5CD1" w:rsidP="00FA5CD1">
                          <w:pPr>
                            <w:spacing w:before="20"/>
                            <w:ind w:left="20"/>
                            <w:rPr>
                              <w:b/>
                              <w:sz w:val="16"/>
                            </w:rPr>
                          </w:pPr>
                          <w:r>
                            <w:rPr>
                              <w:b/>
                              <w:sz w:val="16"/>
                            </w:rPr>
                            <w:t>Second</w:t>
                          </w:r>
                          <w:r>
                            <w:rPr>
                              <w:b/>
                              <w:spacing w:val="-5"/>
                              <w:sz w:val="16"/>
                            </w:rPr>
                            <w:t xml:space="preserve"> </w:t>
                          </w:r>
                          <w:r>
                            <w:rPr>
                              <w:b/>
                              <w:sz w:val="16"/>
                            </w:rPr>
                            <w:t>UA:</w:t>
                          </w:r>
                          <w:r>
                            <w:rPr>
                              <w:b/>
                              <w:spacing w:val="-5"/>
                              <w:sz w:val="16"/>
                            </w:rPr>
                            <w:t xml:space="preserve"> </w:t>
                          </w:r>
                          <w:r>
                            <w:rPr>
                              <w:b/>
                              <w:sz w:val="16"/>
                            </w:rPr>
                            <w:t>33/23</w:t>
                          </w:r>
                          <w:r>
                            <w:rPr>
                              <w:b/>
                              <w:spacing w:val="-4"/>
                              <w:sz w:val="16"/>
                            </w:rPr>
                            <w:t xml:space="preserve"> </w:t>
                          </w:r>
                          <w:r>
                            <w:rPr>
                              <w:b/>
                              <w:sz w:val="16"/>
                            </w:rPr>
                            <w:t>Index:</w:t>
                          </w:r>
                          <w:r>
                            <w:rPr>
                              <w:b/>
                              <w:spacing w:val="-5"/>
                              <w:sz w:val="16"/>
                            </w:rPr>
                            <w:t xml:space="preserve"> </w:t>
                          </w:r>
                          <w:r>
                            <w:rPr>
                              <w:b/>
                              <w:sz w:val="16"/>
                            </w:rPr>
                            <w:t>ASA</w:t>
                          </w:r>
                          <w:r>
                            <w:rPr>
                              <w:b/>
                              <w:spacing w:val="-4"/>
                              <w:sz w:val="16"/>
                            </w:rPr>
                            <w:t xml:space="preserve"> </w:t>
                          </w:r>
                          <w:r>
                            <w:rPr>
                              <w:b/>
                              <w:sz w:val="16"/>
                            </w:rPr>
                            <w:t>17/6967/2023</w:t>
                          </w:r>
                          <w:r>
                            <w:rPr>
                              <w:b/>
                              <w:spacing w:val="-4"/>
                              <w:sz w:val="16"/>
                            </w:rPr>
                            <w:t xml:space="preserve"> </w:t>
                          </w:r>
                          <w:r>
                            <w:rPr>
                              <w:b/>
                              <w:spacing w:val="-2"/>
                              <w:sz w:val="16"/>
                            </w:rPr>
                            <w:t>China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7CB64974" w14:textId="77777777" w:rsidR="00FA5CD1" w:rsidRDefault="00FA5CD1" w:rsidP="00FA5CD1">
                    <w:pPr>
                      <w:spacing w:before="20"/>
                      <w:ind w:left="20"/>
                      <w:rPr>
                        <w:b/>
                        <w:sz w:val="16"/>
                      </w:rPr>
                    </w:pPr>
                    <w:r>
                      <w:rPr>
                        <w:b/>
                        <w:sz w:val="16"/>
                      </w:rPr>
                      <w:t>Second</w:t>
                    </w:r>
                    <w:r>
                      <w:rPr>
                        <w:b/>
                        <w:spacing w:val="-5"/>
                        <w:sz w:val="16"/>
                      </w:rPr>
                      <w:t xml:space="preserve"> </w:t>
                    </w:r>
                    <w:r>
                      <w:rPr>
                        <w:b/>
                        <w:sz w:val="16"/>
                      </w:rPr>
                      <w:t>UA:</w:t>
                    </w:r>
                    <w:r>
                      <w:rPr>
                        <w:b/>
                        <w:spacing w:val="-5"/>
                        <w:sz w:val="16"/>
                      </w:rPr>
                      <w:t xml:space="preserve"> </w:t>
                    </w:r>
                    <w:r>
                      <w:rPr>
                        <w:b/>
                        <w:sz w:val="16"/>
                      </w:rPr>
                      <w:t>33/23</w:t>
                    </w:r>
                    <w:r>
                      <w:rPr>
                        <w:b/>
                        <w:spacing w:val="-4"/>
                        <w:sz w:val="16"/>
                      </w:rPr>
                      <w:t xml:space="preserve"> </w:t>
                    </w:r>
                    <w:r>
                      <w:rPr>
                        <w:b/>
                        <w:sz w:val="16"/>
                      </w:rPr>
                      <w:t>Index:</w:t>
                    </w:r>
                    <w:r>
                      <w:rPr>
                        <w:b/>
                        <w:spacing w:val="-5"/>
                        <w:sz w:val="16"/>
                      </w:rPr>
                      <w:t xml:space="preserve"> </w:t>
                    </w:r>
                    <w:r>
                      <w:rPr>
                        <w:b/>
                        <w:sz w:val="16"/>
                      </w:rPr>
                      <w:t>ASA</w:t>
                    </w:r>
                    <w:r>
                      <w:rPr>
                        <w:b/>
                        <w:spacing w:val="-4"/>
                        <w:sz w:val="16"/>
                      </w:rPr>
                      <w:t xml:space="preserve"> </w:t>
                    </w:r>
                    <w:r>
                      <w:rPr>
                        <w:b/>
                        <w:sz w:val="16"/>
                      </w:rPr>
                      <w:t>17/6967/2023</w:t>
                    </w:r>
                    <w:r>
                      <w:rPr>
                        <w:b/>
                        <w:spacing w:val="-4"/>
                        <w:sz w:val="16"/>
                      </w:rPr>
                      <w:t xml:space="preserve"> </w:t>
                    </w:r>
                    <w:r>
                      <w:rPr>
                        <w:b/>
                        <w:spacing w:val="-2"/>
                        <w:sz w:val="16"/>
                      </w:rPr>
                      <w:t>China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6ABFBE53" w:rsidR="00E86DD4" w:rsidRDefault="002C429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6BF075A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07F92969"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FA5CD1">
                            <w:rPr>
                              <w:color w:val="3A1D1E"/>
                              <w:sz w:val="16"/>
                            </w:rPr>
                            <w:t>4</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OyjkoDIAQAAgQMAAA4AAAAA&#10;AAAAAAAAAAAALgIAAGRycy9lMm9Eb2MueG1sUEsBAi0AFAAGAAgAAAAhAMJfezPgAAAACgEAAA8A&#10;AAAAAAAAAAAAAAAAIgQAAGRycy9kb3ducmV2LnhtbFBLBQYAAAAABAAEAPMAAAAvBQAAAAA=&#10;" filled="f" stroked="f">
              <v:path arrowok="t"/>
              <v:textbox inset="0,0,0,0">
                <w:txbxContent>
                  <w:p w14:paraId="09C7FC73" w14:textId="07F92969"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FA5CD1">
                      <w:rPr>
                        <w:color w:val="3A1D1E"/>
                        <w:sz w:val="16"/>
                      </w:rPr>
                      <w:t>4</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58F577B4">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2282" w14:textId="77777777" w:rsidR="00FA5CD1" w:rsidRPr="00306590" w:rsidRDefault="00FA5CD1" w:rsidP="00FA5CD1">
                          <w:pPr>
                            <w:spacing w:before="20"/>
                            <w:ind w:left="20"/>
                            <w:rPr>
                              <w:bCs/>
                              <w:sz w:val="16"/>
                            </w:rPr>
                          </w:pPr>
                          <w:r w:rsidRPr="00306590">
                            <w:rPr>
                              <w:bCs/>
                              <w:sz w:val="16"/>
                            </w:rPr>
                            <w:t>Second</w:t>
                          </w:r>
                          <w:r w:rsidRPr="00306590">
                            <w:rPr>
                              <w:bCs/>
                              <w:spacing w:val="-5"/>
                              <w:sz w:val="16"/>
                            </w:rPr>
                            <w:t xml:space="preserve"> </w:t>
                          </w:r>
                          <w:r w:rsidRPr="00306590">
                            <w:rPr>
                              <w:bCs/>
                              <w:sz w:val="16"/>
                            </w:rPr>
                            <w:t>UA:</w:t>
                          </w:r>
                          <w:r w:rsidRPr="00306590">
                            <w:rPr>
                              <w:bCs/>
                              <w:spacing w:val="-5"/>
                              <w:sz w:val="16"/>
                            </w:rPr>
                            <w:t xml:space="preserve"> </w:t>
                          </w:r>
                          <w:r w:rsidRPr="00306590">
                            <w:rPr>
                              <w:bCs/>
                              <w:sz w:val="16"/>
                            </w:rPr>
                            <w:t>33/23</w:t>
                          </w:r>
                          <w:r w:rsidRPr="00306590">
                            <w:rPr>
                              <w:bCs/>
                              <w:spacing w:val="-4"/>
                              <w:sz w:val="16"/>
                            </w:rPr>
                            <w:t xml:space="preserve"> </w:t>
                          </w:r>
                          <w:r w:rsidRPr="00306590">
                            <w:rPr>
                              <w:bCs/>
                              <w:sz w:val="16"/>
                            </w:rPr>
                            <w:t>Index:</w:t>
                          </w:r>
                          <w:r w:rsidRPr="00306590">
                            <w:rPr>
                              <w:bCs/>
                              <w:spacing w:val="-5"/>
                              <w:sz w:val="16"/>
                            </w:rPr>
                            <w:t xml:space="preserve"> </w:t>
                          </w:r>
                          <w:r w:rsidRPr="00306590">
                            <w:rPr>
                              <w:bCs/>
                              <w:sz w:val="16"/>
                            </w:rPr>
                            <w:t>ASA</w:t>
                          </w:r>
                          <w:r w:rsidRPr="00306590">
                            <w:rPr>
                              <w:bCs/>
                              <w:spacing w:val="-4"/>
                              <w:sz w:val="16"/>
                            </w:rPr>
                            <w:t xml:space="preserve"> </w:t>
                          </w:r>
                          <w:r w:rsidRPr="00306590">
                            <w:rPr>
                              <w:bCs/>
                              <w:sz w:val="16"/>
                            </w:rPr>
                            <w:t>17/6967/2023</w:t>
                          </w:r>
                          <w:r w:rsidRPr="00306590">
                            <w:rPr>
                              <w:bCs/>
                              <w:spacing w:val="-4"/>
                              <w:sz w:val="16"/>
                            </w:rPr>
                            <w:t xml:space="preserve"> </w:t>
                          </w:r>
                          <w:r w:rsidRPr="00306590">
                            <w:rPr>
                              <w:bCs/>
                              <w:spacing w:val="-2"/>
                              <w:sz w:val="16"/>
                            </w:rPr>
                            <w:t>China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75E12282" w14:textId="77777777" w:rsidR="00FA5CD1" w:rsidRPr="00306590" w:rsidRDefault="00FA5CD1" w:rsidP="00FA5CD1">
                    <w:pPr>
                      <w:spacing w:before="20"/>
                      <w:ind w:left="20"/>
                      <w:rPr>
                        <w:bCs/>
                        <w:sz w:val="16"/>
                      </w:rPr>
                    </w:pPr>
                    <w:r w:rsidRPr="00306590">
                      <w:rPr>
                        <w:bCs/>
                        <w:sz w:val="16"/>
                      </w:rPr>
                      <w:t>Second</w:t>
                    </w:r>
                    <w:r w:rsidRPr="00306590">
                      <w:rPr>
                        <w:bCs/>
                        <w:spacing w:val="-5"/>
                        <w:sz w:val="16"/>
                      </w:rPr>
                      <w:t xml:space="preserve"> </w:t>
                    </w:r>
                    <w:r w:rsidRPr="00306590">
                      <w:rPr>
                        <w:bCs/>
                        <w:sz w:val="16"/>
                      </w:rPr>
                      <w:t>UA:</w:t>
                    </w:r>
                    <w:r w:rsidRPr="00306590">
                      <w:rPr>
                        <w:bCs/>
                        <w:spacing w:val="-5"/>
                        <w:sz w:val="16"/>
                      </w:rPr>
                      <w:t xml:space="preserve"> </w:t>
                    </w:r>
                    <w:r w:rsidRPr="00306590">
                      <w:rPr>
                        <w:bCs/>
                        <w:sz w:val="16"/>
                      </w:rPr>
                      <w:t>33/23</w:t>
                    </w:r>
                    <w:r w:rsidRPr="00306590">
                      <w:rPr>
                        <w:bCs/>
                        <w:spacing w:val="-4"/>
                        <w:sz w:val="16"/>
                      </w:rPr>
                      <w:t xml:space="preserve"> </w:t>
                    </w:r>
                    <w:r w:rsidRPr="00306590">
                      <w:rPr>
                        <w:bCs/>
                        <w:sz w:val="16"/>
                      </w:rPr>
                      <w:t>Index:</w:t>
                    </w:r>
                    <w:r w:rsidRPr="00306590">
                      <w:rPr>
                        <w:bCs/>
                        <w:spacing w:val="-5"/>
                        <w:sz w:val="16"/>
                      </w:rPr>
                      <w:t xml:space="preserve"> </w:t>
                    </w:r>
                    <w:r w:rsidRPr="00306590">
                      <w:rPr>
                        <w:bCs/>
                        <w:sz w:val="16"/>
                      </w:rPr>
                      <w:t>ASA</w:t>
                    </w:r>
                    <w:r w:rsidRPr="00306590">
                      <w:rPr>
                        <w:bCs/>
                        <w:spacing w:val="-4"/>
                        <w:sz w:val="16"/>
                      </w:rPr>
                      <w:t xml:space="preserve"> </w:t>
                    </w:r>
                    <w:r w:rsidRPr="00306590">
                      <w:rPr>
                        <w:bCs/>
                        <w:sz w:val="16"/>
                      </w:rPr>
                      <w:t>17/6967/2023</w:t>
                    </w:r>
                    <w:r w:rsidRPr="00306590">
                      <w:rPr>
                        <w:bCs/>
                        <w:spacing w:val="-4"/>
                        <w:sz w:val="16"/>
                      </w:rPr>
                      <w:t xml:space="preserve"> </w:t>
                    </w:r>
                    <w:r w:rsidRPr="00306590">
                      <w:rPr>
                        <w:bCs/>
                        <w:spacing w:val="-2"/>
                        <w:sz w:val="16"/>
                      </w:rPr>
                      <w:t>China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6C1C0647" w:rsidR="00355617" w:rsidRDefault="002C2072" w:rsidP="0082127B">
    <w:pPr>
      <w:tabs>
        <w:tab w:val="left" w:pos="6060"/>
        <w:tab w:val="right" w:pos="10203"/>
      </w:tabs>
      <w:rPr>
        <w:sz w:val="16"/>
        <w:szCs w:val="16"/>
      </w:rPr>
    </w:pPr>
    <w:bookmarkStart w:id="1" w:name="_Hlk132718310"/>
    <w:bookmarkStart w:id="2"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1"/>
    <w:r>
      <w:rPr>
        <w:sz w:val="16"/>
        <w:szCs w:val="16"/>
      </w:rPr>
      <w:tab/>
    </w:r>
    <w:r>
      <w:rPr>
        <w:sz w:val="16"/>
        <w:szCs w:val="16"/>
      </w:rPr>
      <w:tab/>
      <w:t>Date: 18 April 2023</w:t>
    </w:r>
  </w:p>
  <w:bookmarkEnd w:id="2"/>
  <w:p w14:paraId="6D28D4A8" w14:textId="6C1C064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93A8C"/>
    <w:rsid w:val="000A252C"/>
    <w:rsid w:val="000A3977"/>
    <w:rsid w:val="000B3CC9"/>
    <w:rsid w:val="000C1E29"/>
    <w:rsid w:val="000F52EF"/>
    <w:rsid w:val="000F60E4"/>
    <w:rsid w:val="00103022"/>
    <w:rsid w:val="00106624"/>
    <w:rsid w:val="0011056A"/>
    <w:rsid w:val="00141AB4"/>
    <w:rsid w:val="00157CF5"/>
    <w:rsid w:val="0016332D"/>
    <w:rsid w:val="001747E0"/>
    <w:rsid w:val="00184A84"/>
    <w:rsid w:val="00186363"/>
    <w:rsid w:val="00186D2D"/>
    <w:rsid w:val="001B097F"/>
    <w:rsid w:val="001C3A0A"/>
    <w:rsid w:val="001F2B6E"/>
    <w:rsid w:val="00201E70"/>
    <w:rsid w:val="00204D07"/>
    <w:rsid w:val="00207964"/>
    <w:rsid w:val="00210DDD"/>
    <w:rsid w:val="00213270"/>
    <w:rsid w:val="00225464"/>
    <w:rsid w:val="00232DCE"/>
    <w:rsid w:val="002401A8"/>
    <w:rsid w:val="002B6BF7"/>
    <w:rsid w:val="002C2072"/>
    <w:rsid w:val="002C3B4B"/>
    <w:rsid w:val="002C4296"/>
    <w:rsid w:val="002D3C10"/>
    <w:rsid w:val="002E185A"/>
    <w:rsid w:val="00306590"/>
    <w:rsid w:val="00311EEB"/>
    <w:rsid w:val="003267FA"/>
    <w:rsid w:val="0034652A"/>
    <w:rsid w:val="00354085"/>
    <w:rsid w:val="00366114"/>
    <w:rsid w:val="003953C5"/>
    <w:rsid w:val="00397DFB"/>
    <w:rsid w:val="003A6C44"/>
    <w:rsid w:val="0043200A"/>
    <w:rsid w:val="00433E74"/>
    <w:rsid w:val="00471ACF"/>
    <w:rsid w:val="00480AB1"/>
    <w:rsid w:val="004949A2"/>
    <w:rsid w:val="004A728C"/>
    <w:rsid w:val="004B76B5"/>
    <w:rsid w:val="00503554"/>
    <w:rsid w:val="0051623A"/>
    <w:rsid w:val="005177F5"/>
    <w:rsid w:val="00524CC6"/>
    <w:rsid w:val="0052574B"/>
    <w:rsid w:val="005647A0"/>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6F61FA"/>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B5386"/>
    <w:rsid w:val="008C29AF"/>
    <w:rsid w:val="008E0A79"/>
    <w:rsid w:val="008E2420"/>
    <w:rsid w:val="009239B0"/>
    <w:rsid w:val="00937C33"/>
    <w:rsid w:val="00982C35"/>
    <w:rsid w:val="009A312E"/>
    <w:rsid w:val="009B4946"/>
    <w:rsid w:val="009C1FDE"/>
    <w:rsid w:val="009D4689"/>
    <w:rsid w:val="009D6E85"/>
    <w:rsid w:val="009F0D87"/>
    <w:rsid w:val="009F1D56"/>
    <w:rsid w:val="009F4CB1"/>
    <w:rsid w:val="00A046B4"/>
    <w:rsid w:val="00A33E4D"/>
    <w:rsid w:val="00A57176"/>
    <w:rsid w:val="00A605C8"/>
    <w:rsid w:val="00AC6729"/>
    <w:rsid w:val="00B01AAF"/>
    <w:rsid w:val="00B34591"/>
    <w:rsid w:val="00B55D31"/>
    <w:rsid w:val="00B70F22"/>
    <w:rsid w:val="00B770D6"/>
    <w:rsid w:val="00BE01CF"/>
    <w:rsid w:val="00BE4304"/>
    <w:rsid w:val="00C0616A"/>
    <w:rsid w:val="00C0705F"/>
    <w:rsid w:val="00C372ED"/>
    <w:rsid w:val="00C463B4"/>
    <w:rsid w:val="00C55334"/>
    <w:rsid w:val="00C73724"/>
    <w:rsid w:val="00C81BB7"/>
    <w:rsid w:val="00C9010F"/>
    <w:rsid w:val="00C972D2"/>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F7238"/>
    <w:rsid w:val="00E26475"/>
    <w:rsid w:val="00E32E5F"/>
    <w:rsid w:val="00E44345"/>
    <w:rsid w:val="00E45258"/>
    <w:rsid w:val="00E6064F"/>
    <w:rsid w:val="00E75EFD"/>
    <w:rsid w:val="00E86DD4"/>
    <w:rsid w:val="00EC7B64"/>
    <w:rsid w:val="00ED577A"/>
    <w:rsid w:val="00EF6728"/>
    <w:rsid w:val="00F35822"/>
    <w:rsid w:val="00F43B4F"/>
    <w:rsid w:val="00F67505"/>
    <w:rsid w:val="00F93AC7"/>
    <w:rsid w:val="00F96AD6"/>
    <w:rsid w:val="00F97C57"/>
    <w:rsid w:val="00FA58A5"/>
    <w:rsid w:val="00FA5CD1"/>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64"/>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344">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amnesty.org/en/wp-content/uploads/2023/04/ASA1766382023ENGLISH.pdf" TargetMode="External"/><Relationship Id="rId2" Type="http://schemas.openxmlformats.org/officeDocument/2006/relationships/styles" Target="styles.xml"/><Relationship Id="rId16" Type="http://schemas.openxmlformats.org/officeDocument/2006/relationships/hyperlink" Target="https://www.amnesty.org/en/wp-content/uploads/2023/04/ASA1766382023ENGLISH.pdf"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7/4137/2021/en/"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1422</Words>
  <Characters>7439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2023-08-01T01:56:00Z</dcterms:created>
  <dcterms:modified xsi:type="dcterms:W3CDTF">2023-08-01T01:56:00Z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