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DC262" w14:textId="3F956D30" w:rsidR="00BA4C1C" w:rsidRPr="00F1271D" w:rsidRDefault="00B05448" w:rsidP="00BA4C1C">
      <w:pPr>
        <w:pStyle w:val="Title"/>
        <w:ind w:left="0"/>
        <w:rPr>
          <w:sz w:val="24"/>
          <w:szCs w:val="24"/>
        </w:rPr>
      </w:pPr>
      <w:r w:rsidRPr="00F1271D">
        <w:rPr>
          <w:color w:val="000000"/>
          <w:shd w:val="clear" w:color="auto" w:fill="FFFF00"/>
        </w:rPr>
        <w:t>URGENT</w:t>
      </w:r>
      <w:r w:rsidRPr="00F1271D">
        <w:rPr>
          <w:color w:val="000000"/>
          <w:spacing w:val="-3"/>
          <w:shd w:val="clear" w:color="auto" w:fill="FFFF00"/>
        </w:rPr>
        <w:t xml:space="preserve"> </w:t>
      </w:r>
      <w:r w:rsidRPr="00F1271D">
        <w:rPr>
          <w:color w:val="000000"/>
          <w:spacing w:val="-2"/>
          <w:shd w:val="clear" w:color="auto" w:fill="FFFF00"/>
        </w:rPr>
        <w:t>ACTION</w:t>
      </w:r>
      <w:r w:rsidR="00BA4C1C" w:rsidRPr="00F1271D">
        <w:rPr>
          <w:color w:val="000000"/>
          <w:spacing w:val="-2"/>
          <w:shd w:val="clear" w:color="auto" w:fill="FFFF00"/>
        </w:rPr>
        <w:br/>
      </w:r>
      <w:r w:rsidR="00F1271D" w:rsidRPr="00F21854">
        <w:rPr>
          <w:sz w:val="32"/>
          <w:szCs w:val="32"/>
        </w:rPr>
        <w:t>ARBITRARY DETAINEE DYING FROM NEGLECT</w:t>
      </w:r>
    </w:p>
    <w:p w14:paraId="72F23860" w14:textId="4259B028" w:rsidR="00F1271D" w:rsidRPr="00F1271D" w:rsidRDefault="00F1271D" w:rsidP="00F1271D">
      <w:pPr>
        <w:rPr>
          <w:b/>
          <w:sz w:val="24"/>
          <w:szCs w:val="24"/>
        </w:rPr>
      </w:pPr>
      <w:r w:rsidRPr="00F1271D">
        <w:rPr>
          <w:b/>
          <w:sz w:val="24"/>
          <w:szCs w:val="24"/>
        </w:rPr>
        <w:t>Guillermo Zárraga, a 59-year-old Venezuelan engineer and a former oil industry unionist, was arbitrarily detained in November 2020 at his home by officers from the General Directorate of Military Counterintelligence. Since then, he has been charged and tried for criminal association and for allegedly revealing national security information, although there is no evidence to support these allegations.Guillermo’s health situation has suffered severely as result of inhumane detention conditions and lack of adequate nutrition. In March he suffered a cardiac syncope, and the blood test results show a severe disbalance that need urgent and trusted medical care.</w:t>
      </w:r>
    </w:p>
    <w:p w14:paraId="3DEA5D2F" w14:textId="575CFB52" w:rsidR="00F24318" w:rsidRPr="00F1271D" w:rsidRDefault="00F24318" w:rsidP="00713232">
      <w:pPr>
        <w:rPr>
          <w:b/>
          <w:sz w:val="20"/>
          <w:szCs w:val="20"/>
        </w:rPr>
      </w:pPr>
    </w:p>
    <w:p w14:paraId="6305B854" w14:textId="77777777" w:rsidR="00F24318" w:rsidRPr="00F1271D" w:rsidRDefault="00B05448">
      <w:pPr>
        <w:ind w:left="140"/>
        <w:rPr>
          <w:b/>
        </w:rPr>
      </w:pPr>
      <w:r w:rsidRPr="00F1271D">
        <w:rPr>
          <w:b/>
        </w:rPr>
        <w:t>TAKE</w:t>
      </w:r>
      <w:r w:rsidRPr="00F1271D">
        <w:rPr>
          <w:b/>
          <w:spacing w:val="-8"/>
        </w:rPr>
        <w:t xml:space="preserve"> </w:t>
      </w:r>
      <w:r w:rsidRPr="00F1271D">
        <w:rPr>
          <w:b/>
          <w:spacing w:val="-2"/>
        </w:rPr>
        <w:t>ACTION:</w:t>
      </w:r>
    </w:p>
    <w:p w14:paraId="6D7D49B3" w14:textId="77777777" w:rsidR="00F24318" w:rsidRPr="00F1271D" w:rsidRDefault="00B05448">
      <w:pPr>
        <w:pStyle w:val="ListParagraph"/>
        <w:numPr>
          <w:ilvl w:val="0"/>
          <w:numId w:val="1"/>
        </w:numPr>
        <w:tabs>
          <w:tab w:val="left" w:pos="499"/>
          <w:tab w:val="left" w:pos="500"/>
        </w:tabs>
        <w:ind w:right="279"/>
      </w:pPr>
      <w:r w:rsidRPr="00F1271D">
        <w:t>Write</w:t>
      </w:r>
      <w:r w:rsidRPr="00F1271D">
        <w:rPr>
          <w:spacing w:val="-1"/>
        </w:rPr>
        <w:t xml:space="preserve"> </w:t>
      </w:r>
      <w:r w:rsidRPr="00F1271D">
        <w:t>a</w:t>
      </w:r>
      <w:r w:rsidRPr="00F1271D">
        <w:rPr>
          <w:spacing w:val="-4"/>
        </w:rPr>
        <w:t xml:space="preserve"> </w:t>
      </w:r>
      <w:r w:rsidRPr="00F1271D">
        <w:t>letter</w:t>
      </w:r>
      <w:r w:rsidRPr="00F1271D">
        <w:rPr>
          <w:spacing w:val="-2"/>
        </w:rPr>
        <w:t xml:space="preserve"> </w:t>
      </w:r>
      <w:r w:rsidRPr="00F1271D">
        <w:t>in</w:t>
      </w:r>
      <w:r w:rsidRPr="00F1271D">
        <w:rPr>
          <w:spacing w:val="-1"/>
        </w:rPr>
        <w:t xml:space="preserve"> </w:t>
      </w:r>
      <w:r w:rsidRPr="00F1271D">
        <w:t>your</w:t>
      </w:r>
      <w:r w:rsidRPr="00F1271D">
        <w:rPr>
          <w:spacing w:val="-2"/>
        </w:rPr>
        <w:t xml:space="preserve"> </w:t>
      </w:r>
      <w:r w:rsidRPr="00F1271D">
        <w:t>own</w:t>
      </w:r>
      <w:r w:rsidRPr="00F1271D">
        <w:rPr>
          <w:spacing w:val="-4"/>
        </w:rPr>
        <w:t xml:space="preserve"> </w:t>
      </w:r>
      <w:r w:rsidRPr="00F1271D">
        <w:t>words</w:t>
      </w:r>
      <w:r w:rsidRPr="00F1271D">
        <w:rPr>
          <w:spacing w:val="-1"/>
        </w:rPr>
        <w:t xml:space="preserve"> </w:t>
      </w:r>
      <w:r w:rsidRPr="00F1271D">
        <w:t>or</w:t>
      </w:r>
      <w:r w:rsidRPr="00F1271D">
        <w:rPr>
          <w:spacing w:val="-2"/>
        </w:rPr>
        <w:t xml:space="preserve"> </w:t>
      </w:r>
      <w:r w:rsidRPr="00F1271D">
        <w:t>using</w:t>
      </w:r>
      <w:r w:rsidRPr="00F1271D">
        <w:rPr>
          <w:spacing w:val="-1"/>
        </w:rPr>
        <w:t xml:space="preserve"> </w:t>
      </w:r>
      <w:r w:rsidRPr="00F1271D">
        <w:t>the</w:t>
      </w:r>
      <w:r w:rsidRPr="00F1271D">
        <w:rPr>
          <w:spacing w:val="-1"/>
        </w:rPr>
        <w:t xml:space="preserve"> </w:t>
      </w:r>
      <w:r w:rsidRPr="00F1271D">
        <w:t>sample</w:t>
      </w:r>
      <w:r w:rsidRPr="00F1271D">
        <w:rPr>
          <w:spacing w:val="-4"/>
        </w:rPr>
        <w:t xml:space="preserve"> </w:t>
      </w:r>
      <w:r w:rsidRPr="00F1271D">
        <w:t>below</w:t>
      </w:r>
      <w:r w:rsidRPr="00F1271D">
        <w:rPr>
          <w:spacing w:val="-5"/>
        </w:rPr>
        <w:t xml:space="preserve"> </w:t>
      </w:r>
      <w:r w:rsidRPr="00F1271D">
        <w:t>as</w:t>
      </w:r>
      <w:r w:rsidRPr="00F1271D">
        <w:rPr>
          <w:spacing w:val="-1"/>
        </w:rPr>
        <w:t xml:space="preserve"> </w:t>
      </w:r>
      <w:r w:rsidRPr="00F1271D">
        <w:t>a</w:t>
      </w:r>
      <w:r w:rsidRPr="00F1271D">
        <w:rPr>
          <w:spacing w:val="-1"/>
        </w:rPr>
        <w:t xml:space="preserve"> </w:t>
      </w:r>
      <w:r w:rsidRPr="00F1271D">
        <w:t>guide</w:t>
      </w:r>
      <w:r w:rsidRPr="00F1271D">
        <w:rPr>
          <w:spacing w:val="-1"/>
        </w:rPr>
        <w:t xml:space="preserve"> </w:t>
      </w:r>
      <w:r w:rsidRPr="00F1271D">
        <w:t>to</w:t>
      </w:r>
      <w:r w:rsidRPr="00F1271D">
        <w:rPr>
          <w:spacing w:val="-4"/>
        </w:rPr>
        <w:t xml:space="preserve"> </w:t>
      </w:r>
      <w:r w:rsidRPr="00F1271D">
        <w:t>one</w:t>
      </w:r>
      <w:r w:rsidRPr="00F1271D">
        <w:rPr>
          <w:spacing w:val="-4"/>
        </w:rPr>
        <w:t xml:space="preserve"> </w:t>
      </w:r>
      <w:r w:rsidRPr="00F1271D">
        <w:t>or</w:t>
      </w:r>
      <w:r w:rsidRPr="00F1271D">
        <w:rPr>
          <w:spacing w:val="-2"/>
        </w:rPr>
        <w:t xml:space="preserve"> </w:t>
      </w:r>
      <w:r w:rsidRPr="00F1271D">
        <w:t>both</w:t>
      </w:r>
      <w:r w:rsidRPr="00F1271D">
        <w:rPr>
          <w:spacing w:val="-1"/>
        </w:rPr>
        <w:t xml:space="preserve"> </w:t>
      </w:r>
      <w:r w:rsidRPr="00F1271D">
        <w:t>government</w:t>
      </w:r>
      <w:r w:rsidRPr="00F1271D">
        <w:rPr>
          <w:spacing w:val="-2"/>
        </w:rPr>
        <w:t xml:space="preserve"> </w:t>
      </w:r>
      <w:r w:rsidRPr="00F1271D">
        <w:t>officials</w:t>
      </w:r>
      <w:r w:rsidRPr="00F1271D">
        <w:rPr>
          <w:spacing w:val="-1"/>
        </w:rPr>
        <w:t xml:space="preserve"> </w:t>
      </w:r>
      <w:r w:rsidRPr="00F1271D">
        <w:t>listed.</w:t>
      </w:r>
      <w:r w:rsidRPr="00F1271D">
        <w:rPr>
          <w:spacing w:val="-2"/>
        </w:rPr>
        <w:t xml:space="preserve"> </w:t>
      </w:r>
      <w:r w:rsidRPr="00F1271D">
        <w:t>You</w:t>
      </w:r>
      <w:r w:rsidRPr="00F1271D">
        <w:rPr>
          <w:spacing w:val="-1"/>
        </w:rPr>
        <w:t xml:space="preserve"> </w:t>
      </w:r>
      <w:r w:rsidRPr="00F1271D">
        <w:t>can</w:t>
      </w:r>
      <w:r w:rsidRPr="00F1271D">
        <w:rPr>
          <w:spacing w:val="-4"/>
        </w:rPr>
        <w:t xml:space="preserve"> </w:t>
      </w:r>
      <w:r w:rsidRPr="00F1271D">
        <w:t>also</w:t>
      </w:r>
      <w:r w:rsidRPr="00F1271D">
        <w:rPr>
          <w:spacing w:val="-4"/>
        </w:rPr>
        <w:t xml:space="preserve"> </w:t>
      </w:r>
      <w:r w:rsidRPr="00F1271D">
        <w:t>email, fax, call or Tweet them.</w:t>
      </w:r>
    </w:p>
    <w:p w14:paraId="7C856119" w14:textId="1F5F9DE6" w:rsidR="00F24318" w:rsidRPr="00F1271D" w:rsidRDefault="003B7D31" w:rsidP="001A1876">
      <w:pPr>
        <w:pStyle w:val="ListParagraph"/>
        <w:numPr>
          <w:ilvl w:val="0"/>
          <w:numId w:val="1"/>
        </w:numPr>
        <w:tabs>
          <w:tab w:val="left" w:pos="500"/>
          <w:tab w:val="left" w:pos="501"/>
        </w:tabs>
        <w:sectPr w:rsidR="00F24318" w:rsidRPr="00F1271D" w:rsidSect="00C45535">
          <w:headerReference w:type="even" r:id="rId7"/>
          <w:headerReference w:type="default" r:id="rId8"/>
          <w:footerReference w:type="even" r:id="rId9"/>
          <w:footerReference w:type="default" r:id="rId10"/>
          <w:type w:val="continuous"/>
          <w:pgSz w:w="12240" w:h="15840"/>
          <w:pgMar w:top="940" w:right="380" w:bottom="280" w:left="580" w:header="144" w:footer="576" w:gutter="0"/>
          <w:pgNumType w:start="1"/>
          <w:cols w:space="720"/>
          <w:docGrid w:linePitch="299"/>
        </w:sectPr>
      </w:pPr>
      <w:hyperlink r:id="rId11">
        <w:r w:rsidR="00B05448" w:rsidRPr="00F1271D">
          <w:rPr>
            <w:color w:val="0562C1"/>
            <w:u w:val="single" w:color="0562C1"/>
          </w:rPr>
          <w:t>Click</w:t>
        </w:r>
        <w:r w:rsidR="00B05448" w:rsidRPr="00F1271D">
          <w:rPr>
            <w:color w:val="0562C1"/>
            <w:spacing w:val="-2"/>
            <w:u w:val="single" w:color="0562C1"/>
          </w:rPr>
          <w:t xml:space="preserve"> </w:t>
        </w:r>
        <w:r w:rsidR="00B05448" w:rsidRPr="00F1271D">
          <w:rPr>
            <w:color w:val="0562C1"/>
            <w:u w:val="single" w:color="0562C1"/>
          </w:rPr>
          <w:t>here</w:t>
        </w:r>
      </w:hyperlink>
      <w:r w:rsidR="00B05448" w:rsidRPr="00F1271D">
        <w:rPr>
          <w:color w:val="0562C1"/>
        </w:rPr>
        <w:t xml:space="preserve"> </w:t>
      </w:r>
      <w:r w:rsidR="00B05448" w:rsidRPr="00F1271D">
        <w:t>to</w:t>
      </w:r>
      <w:r w:rsidR="00B05448" w:rsidRPr="00F1271D">
        <w:rPr>
          <w:spacing w:val="-3"/>
        </w:rPr>
        <w:t xml:space="preserve"> </w:t>
      </w:r>
      <w:r w:rsidR="00B05448" w:rsidRPr="00F1271D">
        <w:t>let</w:t>
      </w:r>
      <w:r w:rsidR="00B05448" w:rsidRPr="00F1271D">
        <w:rPr>
          <w:spacing w:val="-3"/>
        </w:rPr>
        <w:t xml:space="preserve"> </w:t>
      </w:r>
      <w:r w:rsidR="00B05448" w:rsidRPr="00F1271D">
        <w:t>us</w:t>
      </w:r>
      <w:r w:rsidR="00B05448" w:rsidRPr="00F1271D">
        <w:rPr>
          <w:spacing w:val="-2"/>
        </w:rPr>
        <w:t xml:space="preserve"> </w:t>
      </w:r>
      <w:r w:rsidR="00B05448" w:rsidRPr="00F1271D">
        <w:t>know</w:t>
      </w:r>
      <w:r w:rsidR="00B05448" w:rsidRPr="00F1271D">
        <w:rPr>
          <w:spacing w:val="-2"/>
        </w:rPr>
        <w:t xml:space="preserve"> </w:t>
      </w:r>
      <w:r w:rsidR="00B05448" w:rsidRPr="00F1271D">
        <w:t>the actions</w:t>
      </w:r>
      <w:r w:rsidR="00B05448" w:rsidRPr="00F1271D">
        <w:rPr>
          <w:spacing w:val="-2"/>
        </w:rPr>
        <w:t xml:space="preserve"> </w:t>
      </w:r>
      <w:r w:rsidR="00B05448" w:rsidRPr="00F1271D">
        <w:t>you</w:t>
      </w:r>
      <w:r w:rsidR="00B05448" w:rsidRPr="00F1271D">
        <w:rPr>
          <w:spacing w:val="-3"/>
        </w:rPr>
        <w:t xml:space="preserve"> </w:t>
      </w:r>
      <w:r w:rsidR="00B05448" w:rsidRPr="00F1271D">
        <w:t>took on</w:t>
      </w:r>
      <w:r w:rsidR="00B05448" w:rsidRPr="00F1271D">
        <w:rPr>
          <w:spacing w:val="-3"/>
        </w:rPr>
        <w:t xml:space="preserve"> </w:t>
      </w:r>
      <w:r w:rsidR="00B05448" w:rsidRPr="00F1271D">
        <w:rPr>
          <w:b/>
          <w:i/>
        </w:rPr>
        <w:t>Urgent</w:t>
      </w:r>
      <w:r w:rsidR="00B05448" w:rsidRPr="00F1271D">
        <w:rPr>
          <w:b/>
          <w:i/>
          <w:spacing w:val="-1"/>
        </w:rPr>
        <w:t xml:space="preserve"> </w:t>
      </w:r>
      <w:r w:rsidR="00B05448" w:rsidRPr="00F1271D">
        <w:rPr>
          <w:b/>
          <w:i/>
        </w:rPr>
        <w:t>Action</w:t>
      </w:r>
      <w:r w:rsidR="00B05448" w:rsidRPr="00F1271D">
        <w:rPr>
          <w:b/>
          <w:i/>
          <w:spacing w:val="-1"/>
        </w:rPr>
        <w:t xml:space="preserve"> </w:t>
      </w:r>
      <w:r w:rsidR="001A1876" w:rsidRPr="00F1271D">
        <w:rPr>
          <w:b/>
          <w:i/>
        </w:rPr>
        <w:t>5</w:t>
      </w:r>
      <w:r w:rsidR="00F1271D" w:rsidRPr="00F1271D">
        <w:rPr>
          <w:b/>
          <w:i/>
        </w:rPr>
        <w:t>5</w:t>
      </w:r>
      <w:r w:rsidR="00B05448" w:rsidRPr="00F1271D">
        <w:rPr>
          <w:b/>
          <w:i/>
        </w:rPr>
        <w:t>.2</w:t>
      </w:r>
      <w:r w:rsidR="00D13348" w:rsidRPr="00F1271D">
        <w:rPr>
          <w:b/>
          <w:i/>
        </w:rPr>
        <w:t>3</w:t>
      </w:r>
      <w:r w:rsidR="00B05448" w:rsidRPr="00F1271D">
        <w:t>.</w:t>
      </w:r>
      <w:r w:rsidR="00B05448" w:rsidRPr="00F1271D">
        <w:rPr>
          <w:spacing w:val="-1"/>
        </w:rPr>
        <w:t xml:space="preserve"> </w:t>
      </w:r>
      <w:r w:rsidR="00B05448" w:rsidRPr="00F1271D">
        <w:t>It’s</w:t>
      </w:r>
      <w:r w:rsidR="00B05448" w:rsidRPr="00F1271D">
        <w:rPr>
          <w:spacing w:val="-2"/>
        </w:rPr>
        <w:t xml:space="preserve"> </w:t>
      </w:r>
      <w:r w:rsidR="00B05448" w:rsidRPr="00F1271D">
        <w:t>important</w:t>
      </w:r>
      <w:r w:rsidR="00B05448" w:rsidRPr="00F1271D">
        <w:rPr>
          <w:spacing w:val="-1"/>
        </w:rPr>
        <w:t xml:space="preserve"> </w:t>
      </w:r>
      <w:r w:rsidR="00B05448" w:rsidRPr="00F1271D">
        <w:t>to report</w:t>
      </w:r>
      <w:r w:rsidR="00B05448" w:rsidRPr="00F1271D">
        <w:rPr>
          <w:spacing w:val="-1"/>
        </w:rPr>
        <w:t xml:space="preserve"> </w:t>
      </w:r>
      <w:r w:rsidR="00B05448" w:rsidRPr="00F1271D">
        <w:t>because we</w:t>
      </w:r>
      <w:r w:rsidR="00B05448" w:rsidRPr="00F1271D">
        <w:rPr>
          <w:spacing w:val="-3"/>
        </w:rPr>
        <w:t xml:space="preserve"> </w:t>
      </w:r>
      <w:r w:rsidR="00B05448" w:rsidRPr="00F1271D">
        <w:t>share the total</w:t>
      </w:r>
      <w:r w:rsidR="00B05448" w:rsidRPr="00F1271D">
        <w:rPr>
          <w:spacing w:val="-3"/>
        </w:rPr>
        <w:t xml:space="preserve"> </w:t>
      </w:r>
      <w:r w:rsidR="00B05448" w:rsidRPr="00F1271D">
        <w:t>number</w:t>
      </w:r>
      <w:r w:rsidR="00B05448" w:rsidRPr="00F1271D">
        <w:rPr>
          <w:spacing w:val="-1"/>
        </w:rPr>
        <w:t xml:space="preserve"> </w:t>
      </w:r>
      <w:r w:rsidR="00B05448" w:rsidRPr="00F1271D">
        <w:t>with the officials we are trying to persuade and the people we are trying t</w:t>
      </w:r>
      <w:r w:rsidR="001A1876" w:rsidRPr="00F1271D">
        <w:t>o hel</w:t>
      </w:r>
      <w:r w:rsidR="004A105E" w:rsidRPr="00F1271D">
        <w:t>p.</w:t>
      </w:r>
    </w:p>
    <w:p w14:paraId="0931B4FD" w14:textId="77777777" w:rsidR="005A2C29" w:rsidRDefault="005A2C29" w:rsidP="00F1271D">
      <w:pPr>
        <w:spacing w:line="217" w:lineRule="exact"/>
        <w:ind w:right="117"/>
        <w:rPr>
          <w:iCs/>
          <w:sz w:val="18"/>
          <w:szCs w:val="18"/>
        </w:rPr>
      </w:pPr>
    </w:p>
    <w:p w14:paraId="35B424C4" w14:textId="77777777" w:rsidR="005A2C29" w:rsidRDefault="005A2C29" w:rsidP="00F1271D">
      <w:pPr>
        <w:spacing w:line="217" w:lineRule="exact"/>
        <w:ind w:right="117"/>
        <w:rPr>
          <w:iCs/>
          <w:sz w:val="18"/>
          <w:szCs w:val="18"/>
        </w:rPr>
      </w:pPr>
    </w:p>
    <w:p w14:paraId="436C4A55" w14:textId="77777777" w:rsidR="005A2C29" w:rsidRDefault="005A2C29" w:rsidP="00F1271D">
      <w:pPr>
        <w:spacing w:line="217" w:lineRule="exact"/>
        <w:ind w:right="117"/>
        <w:rPr>
          <w:iCs/>
          <w:sz w:val="18"/>
          <w:szCs w:val="18"/>
        </w:rPr>
      </w:pPr>
    </w:p>
    <w:p w14:paraId="56CAAEC0" w14:textId="77777777" w:rsidR="005A2C29" w:rsidRDefault="005A2C29" w:rsidP="00F1271D">
      <w:pPr>
        <w:spacing w:line="217" w:lineRule="exact"/>
        <w:ind w:right="117"/>
        <w:rPr>
          <w:iCs/>
          <w:sz w:val="18"/>
          <w:szCs w:val="18"/>
        </w:rPr>
      </w:pPr>
    </w:p>
    <w:p w14:paraId="413B2A9B" w14:textId="77777777" w:rsidR="005A2C29" w:rsidRDefault="005A2C29" w:rsidP="00F1271D">
      <w:pPr>
        <w:spacing w:line="217" w:lineRule="exact"/>
        <w:ind w:right="117"/>
        <w:rPr>
          <w:iCs/>
          <w:sz w:val="18"/>
          <w:szCs w:val="18"/>
        </w:rPr>
      </w:pPr>
    </w:p>
    <w:p w14:paraId="0B2BFD8B" w14:textId="77777777" w:rsidR="005A2C29" w:rsidRDefault="005A2C29" w:rsidP="00F1271D">
      <w:pPr>
        <w:spacing w:line="217" w:lineRule="exact"/>
        <w:ind w:right="117"/>
        <w:rPr>
          <w:iCs/>
          <w:sz w:val="18"/>
          <w:szCs w:val="18"/>
        </w:rPr>
      </w:pPr>
    </w:p>
    <w:p w14:paraId="74749E57" w14:textId="77777777" w:rsidR="005A2C29" w:rsidRDefault="005A2C29" w:rsidP="00F1271D">
      <w:pPr>
        <w:spacing w:line="217" w:lineRule="exact"/>
        <w:ind w:right="117"/>
        <w:rPr>
          <w:iCs/>
          <w:sz w:val="18"/>
          <w:szCs w:val="18"/>
        </w:rPr>
      </w:pPr>
    </w:p>
    <w:p w14:paraId="389AE7A3" w14:textId="356EC415" w:rsidR="005A2C29" w:rsidRPr="005A2C29" w:rsidRDefault="005A2C29" w:rsidP="00F1271D">
      <w:pPr>
        <w:spacing w:line="217" w:lineRule="exact"/>
        <w:ind w:right="117"/>
        <w:rPr>
          <w:iCs/>
          <w:sz w:val="24"/>
          <w:szCs w:val="24"/>
        </w:rPr>
      </w:pPr>
      <w:r w:rsidRPr="005A2C29">
        <w:rPr>
          <w:iCs/>
          <w:sz w:val="24"/>
          <w:szCs w:val="24"/>
        </w:rPr>
        <w:t>Dear Ministe</w:t>
      </w:r>
      <w:r w:rsidR="005419E9">
        <w:rPr>
          <w:iCs/>
          <w:sz w:val="24"/>
          <w:szCs w:val="24"/>
        </w:rPr>
        <w:t>r</w:t>
      </w:r>
      <w:r>
        <w:rPr>
          <w:iCs/>
          <w:sz w:val="24"/>
          <w:szCs w:val="24"/>
        </w:rPr>
        <w:t>,</w:t>
      </w:r>
    </w:p>
    <w:p w14:paraId="270637FE" w14:textId="77777777" w:rsidR="005A2C29" w:rsidRDefault="005A2C29" w:rsidP="00F1271D">
      <w:pPr>
        <w:spacing w:line="217" w:lineRule="exact"/>
        <w:ind w:right="117"/>
        <w:rPr>
          <w:iCs/>
          <w:sz w:val="18"/>
          <w:szCs w:val="18"/>
        </w:rPr>
      </w:pPr>
    </w:p>
    <w:p w14:paraId="4CE850CE" w14:textId="77777777" w:rsidR="005A2C29" w:rsidRDefault="005A2C29" w:rsidP="00F1271D">
      <w:pPr>
        <w:spacing w:line="217" w:lineRule="exact"/>
        <w:ind w:right="117"/>
        <w:rPr>
          <w:iCs/>
          <w:sz w:val="18"/>
          <w:szCs w:val="18"/>
        </w:rPr>
      </w:pPr>
    </w:p>
    <w:p w14:paraId="0C650B4F" w14:textId="77777777" w:rsidR="005A2C29" w:rsidRDefault="005A2C29" w:rsidP="00F1271D">
      <w:pPr>
        <w:spacing w:line="217" w:lineRule="exact"/>
        <w:ind w:right="117"/>
        <w:rPr>
          <w:iCs/>
          <w:sz w:val="18"/>
          <w:szCs w:val="18"/>
        </w:rPr>
      </w:pPr>
    </w:p>
    <w:p w14:paraId="03C58EED" w14:textId="5CC46B6C" w:rsidR="00F1271D" w:rsidRPr="003732EA" w:rsidRDefault="00F1271D" w:rsidP="00F1271D">
      <w:pPr>
        <w:spacing w:line="217" w:lineRule="exact"/>
        <w:ind w:right="117"/>
        <w:rPr>
          <w:b/>
          <w:bCs/>
          <w:sz w:val="20"/>
          <w:szCs w:val="20"/>
        </w:rPr>
      </w:pPr>
      <w:r w:rsidRPr="003732EA">
        <w:rPr>
          <w:b/>
          <w:bCs/>
          <w:sz w:val="20"/>
          <w:szCs w:val="20"/>
        </w:rPr>
        <w:t>Celsa Bautista Ontiveros Minister of Penitentiary Affairs</w:t>
      </w:r>
    </w:p>
    <w:p w14:paraId="4D08DB82" w14:textId="77777777" w:rsidR="00F1271D" w:rsidRPr="003732EA" w:rsidRDefault="00F1271D" w:rsidP="00F1271D">
      <w:pPr>
        <w:spacing w:line="217" w:lineRule="exact"/>
        <w:ind w:right="117"/>
        <w:rPr>
          <w:bCs/>
          <w:sz w:val="20"/>
          <w:szCs w:val="20"/>
        </w:rPr>
      </w:pPr>
      <w:r w:rsidRPr="003732EA">
        <w:rPr>
          <w:bCs/>
          <w:sz w:val="20"/>
          <w:szCs w:val="20"/>
        </w:rPr>
        <w:t>Ministerio del Poder Popular para Asuntos Penitenciarios,</w:t>
      </w:r>
    </w:p>
    <w:p w14:paraId="67D9FA04" w14:textId="77777777" w:rsidR="00F1271D" w:rsidRPr="003732EA" w:rsidRDefault="00F1271D" w:rsidP="00F1271D">
      <w:pPr>
        <w:spacing w:line="217" w:lineRule="exact"/>
        <w:ind w:right="117"/>
        <w:rPr>
          <w:bCs/>
          <w:sz w:val="20"/>
          <w:szCs w:val="20"/>
        </w:rPr>
      </w:pPr>
      <w:r w:rsidRPr="003732EA">
        <w:rPr>
          <w:bCs/>
          <w:sz w:val="20"/>
          <w:szCs w:val="20"/>
        </w:rPr>
        <w:t>Avenida Venezuela, Edificio Platinum, Urbanización El Rosal, Municipio Chacao,</w:t>
      </w:r>
    </w:p>
    <w:p w14:paraId="5AA539D7" w14:textId="1694C0FD" w:rsidR="004A105E" w:rsidRPr="00F1271D" w:rsidRDefault="004A105E" w:rsidP="004A105E">
      <w:pPr>
        <w:spacing w:line="217" w:lineRule="exact"/>
        <w:ind w:right="117"/>
        <w:rPr>
          <w:bCs/>
          <w:sz w:val="20"/>
          <w:szCs w:val="20"/>
        </w:rPr>
      </w:pPr>
    </w:p>
    <w:p w14:paraId="52AF0B94" w14:textId="36EA852A" w:rsidR="009144E5" w:rsidRPr="00F1271D" w:rsidRDefault="009144E5" w:rsidP="001F0D7D">
      <w:pPr>
        <w:spacing w:before="95" w:line="207" w:lineRule="exact"/>
        <w:ind w:right="338"/>
        <w:rPr>
          <w:iCs/>
          <w:sz w:val="24"/>
          <w:szCs w:val="24"/>
        </w:rPr>
        <w:sectPr w:rsidR="009144E5" w:rsidRPr="00F1271D" w:rsidSect="00D57688">
          <w:type w:val="continuous"/>
          <w:pgSz w:w="12240" w:h="15840"/>
          <w:pgMar w:top="936" w:right="374" w:bottom="274" w:left="576" w:header="734" w:footer="0" w:gutter="0"/>
          <w:cols w:num="2" w:space="720"/>
        </w:sectPr>
      </w:pPr>
    </w:p>
    <w:p w14:paraId="0763A178" w14:textId="77777777" w:rsidR="00F1271D" w:rsidRPr="00F1271D" w:rsidRDefault="00F1271D" w:rsidP="00F1271D">
      <w:pPr>
        <w:rPr>
          <w:iCs/>
          <w:sz w:val="24"/>
          <w:szCs w:val="24"/>
        </w:rPr>
      </w:pPr>
      <w:r w:rsidRPr="00F1271D">
        <w:rPr>
          <w:iCs/>
          <w:sz w:val="24"/>
          <w:szCs w:val="24"/>
        </w:rPr>
        <w:t>I am deeply concerned over the health of Guillermo Zárraga, who is currently imprisoned at the Centro Penitenciario Región Capital Yare II, Venezuela. He remains unfairly detained since November 2020 and has since faced unfounded criminal charges.</w:t>
      </w:r>
    </w:p>
    <w:p w14:paraId="1436306B" w14:textId="77777777" w:rsidR="00F1271D" w:rsidRPr="00F1271D" w:rsidRDefault="00F1271D" w:rsidP="00F1271D">
      <w:pPr>
        <w:rPr>
          <w:iCs/>
          <w:sz w:val="24"/>
          <w:szCs w:val="24"/>
        </w:rPr>
      </w:pPr>
    </w:p>
    <w:p w14:paraId="7DEC38B5" w14:textId="77777777" w:rsidR="00F1271D" w:rsidRPr="00F1271D" w:rsidRDefault="00F1271D" w:rsidP="00F1271D">
      <w:pPr>
        <w:rPr>
          <w:iCs/>
          <w:sz w:val="24"/>
          <w:szCs w:val="24"/>
        </w:rPr>
      </w:pPr>
      <w:r w:rsidRPr="00F1271D">
        <w:rPr>
          <w:iCs/>
          <w:sz w:val="24"/>
          <w:szCs w:val="24"/>
        </w:rPr>
        <w:t>Guillermo has endured inhumane prison conditions and authorities in charge of his personal integrity have unjustifiably and repeatedly neglected his health and wellbeing. Since his imprisonment, his family reports Guillermo’s weight has dropped over 20 kilos and is yet to receive adequate medical attention for the cardiac syncope and related injuries he suffered in March.</w:t>
      </w:r>
    </w:p>
    <w:p w14:paraId="6A486EAA" w14:textId="77777777" w:rsidR="00F1271D" w:rsidRPr="00F1271D" w:rsidRDefault="00F1271D" w:rsidP="00F1271D">
      <w:pPr>
        <w:rPr>
          <w:iCs/>
          <w:sz w:val="24"/>
          <w:szCs w:val="24"/>
        </w:rPr>
      </w:pPr>
    </w:p>
    <w:p w14:paraId="77CA53C9" w14:textId="77777777" w:rsidR="00F1271D" w:rsidRPr="00F1271D" w:rsidRDefault="00F1271D" w:rsidP="00F1271D">
      <w:pPr>
        <w:rPr>
          <w:iCs/>
          <w:sz w:val="24"/>
          <w:szCs w:val="24"/>
        </w:rPr>
      </w:pPr>
      <w:r w:rsidRPr="00F1271D">
        <w:rPr>
          <w:iCs/>
          <w:sz w:val="24"/>
          <w:szCs w:val="24"/>
        </w:rPr>
        <w:t>Moreover, Guillermo’s trial was mired by flaws in due process guarantees in violation of his right to a fair trial. Reports claim he was arrested and charged on false or non-existent evidence, denied access to trusted legal defense, and even coerced to admit to the alleged crimes he was accused of.</w:t>
      </w:r>
    </w:p>
    <w:p w14:paraId="27FD32AB" w14:textId="77777777" w:rsidR="00F1271D" w:rsidRPr="00F1271D" w:rsidRDefault="00F1271D" w:rsidP="00F1271D">
      <w:pPr>
        <w:rPr>
          <w:iCs/>
          <w:sz w:val="24"/>
          <w:szCs w:val="24"/>
        </w:rPr>
      </w:pPr>
    </w:p>
    <w:p w14:paraId="378D8C49" w14:textId="77777777" w:rsidR="00F1271D" w:rsidRPr="00F1271D" w:rsidRDefault="00F1271D" w:rsidP="00F1271D">
      <w:pPr>
        <w:rPr>
          <w:iCs/>
          <w:sz w:val="24"/>
          <w:szCs w:val="24"/>
        </w:rPr>
      </w:pPr>
      <w:r w:rsidRPr="00F1271D">
        <w:rPr>
          <w:iCs/>
          <w:sz w:val="24"/>
          <w:szCs w:val="24"/>
        </w:rPr>
        <w:t>Guillermo should be released from his arbitrary detention, while he is in custody of the state, I call upon you to urgently ensure he receives immediate, adequate and trusted medical care. Guillermo’s life cannot continue to be at risk because of penitentiary authorities’ refusal to guarantee his right to decent prison conditions and personal integrity.</w:t>
      </w:r>
    </w:p>
    <w:p w14:paraId="4C4B8EE8" w14:textId="77777777" w:rsidR="00F1271D" w:rsidRPr="00F1271D" w:rsidRDefault="00F1271D" w:rsidP="00F1271D">
      <w:pPr>
        <w:rPr>
          <w:iCs/>
          <w:sz w:val="24"/>
          <w:szCs w:val="24"/>
        </w:rPr>
      </w:pPr>
    </w:p>
    <w:p w14:paraId="2D989F55" w14:textId="77777777" w:rsidR="00F1271D" w:rsidRPr="00F1271D" w:rsidRDefault="00F1271D" w:rsidP="00F1271D">
      <w:pPr>
        <w:rPr>
          <w:iCs/>
          <w:sz w:val="24"/>
          <w:szCs w:val="24"/>
        </w:rPr>
      </w:pPr>
      <w:r w:rsidRPr="00F1271D">
        <w:rPr>
          <w:iCs/>
          <w:sz w:val="24"/>
          <w:szCs w:val="24"/>
        </w:rPr>
        <w:t>Yours sincerely,</w:t>
      </w:r>
    </w:p>
    <w:p w14:paraId="597BAC43" w14:textId="3A3D028D" w:rsidR="00F24318" w:rsidRPr="00F1271D" w:rsidRDefault="00F24318" w:rsidP="002F1D35">
      <w:pPr>
        <w:rPr>
          <w:sz w:val="28"/>
        </w:rPr>
        <w:sectPr w:rsidR="00F24318" w:rsidRPr="00F1271D" w:rsidSect="00E60FEA">
          <w:type w:val="continuous"/>
          <w:pgSz w:w="12240" w:h="15840"/>
          <w:pgMar w:top="936" w:right="374" w:bottom="274" w:left="576" w:header="734" w:footer="0" w:gutter="0"/>
          <w:cols w:space="720"/>
        </w:sectPr>
      </w:pPr>
    </w:p>
    <w:p w14:paraId="3D46EB64" w14:textId="14F0E55E" w:rsidR="00F24318" w:rsidRPr="00F1271D" w:rsidRDefault="00B05448" w:rsidP="001146D5">
      <w:pPr>
        <w:tabs>
          <w:tab w:val="left" w:pos="10327"/>
        </w:tabs>
        <w:spacing w:before="89"/>
        <w:rPr>
          <w:b/>
          <w:sz w:val="32"/>
        </w:rPr>
      </w:pPr>
      <w:r w:rsidRPr="00F1271D">
        <w:rPr>
          <w:b/>
          <w:color w:val="000000"/>
          <w:spacing w:val="-2"/>
          <w:sz w:val="32"/>
          <w:shd w:val="clear" w:color="auto" w:fill="D9D9D9"/>
        </w:rPr>
        <w:lastRenderedPageBreak/>
        <w:t>ADDITIONAL</w:t>
      </w:r>
      <w:r w:rsidRPr="00F1271D">
        <w:rPr>
          <w:b/>
          <w:color w:val="000000"/>
          <w:spacing w:val="-5"/>
          <w:sz w:val="32"/>
          <w:shd w:val="clear" w:color="auto" w:fill="D9D9D9"/>
        </w:rPr>
        <w:t xml:space="preserve"> </w:t>
      </w:r>
      <w:r w:rsidRPr="00F1271D">
        <w:rPr>
          <w:b/>
          <w:color w:val="000000"/>
          <w:spacing w:val="-2"/>
          <w:sz w:val="32"/>
          <w:shd w:val="clear" w:color="auto" w:fill="D9D9D9"/>
        </w:rPr>
        <w:t>INFORMATION</w:t>
      </w:r>
      <w:r w:rsidRPr="00F1271D">
        <w:rPr>
          <w:b/>
          <w:color w:val="000000"/>
          <w:sz w:val="32"/>
          <w:shd w:val="clear" w:color="auto" w:fill="D9D9D9"/>
        </w:rPr>
        <w:tab/>
      </w:r>
    </w:p>
    <w:p w14:paraId="192311FE" w14:textId="472E8194" w:rsidR="00F1271D" w:rsidRPr="00F1271D" w:rsidRDefault="00F1271D" w:rsidP="00F1271D">
      <w:pPr>
        <w:pStyle w:val="BodyText"/>
        <w:spacing w:before="84"/>
        <w:ind w:right="106"/>
        <w:rPr>
          <w:sz w:val="24"/>
          <w:szCs w:val="24"/>
        </w:rPr>
      </w:pPr>
      <w:r w:rsidRPr="00F1271D">
        <w:rPr>
          <w:sz w:val="24"/>
          <w:szCs w:val="24"/>
        </w:rPr>
        <w:t>Venezuelan engineer Guillermo Zárraga worked as an operator technician for Petróleos de Venezuela S.A. (PDVSA, the Venezuelan state-owned oil company) at the Cardón Refinery in the Catalytic Complex located in Coro, Falcón state. He was also a leader in the Sindicato Único de Trabajadores (Unique Workers' Union) within that organization. On 14 November 2020, at 3:00 am, he was detained at his residence by officers from the General Directorate of Military Counterintelligence (DGCIM), although DGCIM officers reported that he had been detained on the same day but at the main square in Coro city. According to the indictment by the Public Prosecutor's Office, he has been accused of providing national security information to an American man who had been arrested in September and was believed to be a CIA agent attempting to sabotage the oil industry complex.</w:t>
      </w:r>
    </w:p>
    <w:p w14:paraId="58817ACE" w14:textId="5E2DDE4F" w:rsidR="00F1271D" w:rsidRPr="00F1271D" w:rsidRDefault="00F1271D" w:rsidP="00F1271D">
      <w:pPr>
        <w:pStyle w:val="BodyText"/>
        <w:spacing w:before="84"/>
        <w:ind w:right="106"/>
        <w:rPr>
          <w:sz w:val="24"/>
          <w:szCs w:val="24"/>
        </w:rPr>
      </w:pPr>
      <w:r w:rsidRPr="00F1271D">
        <w:rPr>
          <w:sz w:val="24"/>
          <w:szCs w:val="24"/>
        </w:rPr>
        <w:t>In addition to his role as a union leader, Guillermo Zárraga had been photographed with Juan Guaido, a prominent opposition leader. This photograph was included as part of the accusation, serving as evidence of Zárraga's alleged intention to support the sabotage. Despite the fact that Nicolás Maduro’s government has released the alleged CIA agent, Guillermo Zárraga remains arbitrarily detained.</w:t>
      </w:r>
    </w:p>
    <w:p w14:paraId="7A5107F9" w14:textId="77777777" w:rsidR="00F1271D" w:rsidRPr="00F1271D" w:rsidRDefault="00F1271D" w:rsidP="00F1271D">
      <w:pPr>
        <w:pStyle w:val="BodyText"/>
        <w:spacing w:before="84"/>
        <w:ind w:right="106"/>
        <w:rPr>
          <w:sz w:val="24"/>
          <w:szCs w:val="24"/>
        </w:rPr>
      </w:pPr>
      <w:r w:rsidRPr="00F1271D">
        <w:rPr>
          <w:sz w:val="24"/>
          <w:szCs w:val="24"/>
        </w:rPr>
        <w:t>As many imprisoned Venezuelans, Guillermo Zárraga’s family does not have the means to support him in prison, as prison authorities do not provide detainees with adequate sustenance and drinking water, therefore he does not meet his nutritional needs and his health has severely deteriorated in the last couple of years. On 16 May the court ordered his transfer to a medical facility, but penitentiary authorities have not complied with it.</w:t>
      </w:r>
    </w:p>
    <w:p w14:paraId="0A83C3CC" w14:textId="77777777" w:rsidR="00F1271D" w:rsidRPr="00F1271D" w:rsidRDefault="00F1271D" w:rsidP="00F1271D">
      <w:pPr>
        <w:pStyle w:val="BodyText"/>
        <w:spacing w:before="84"/>
        <w:ind w:right="106"/>
        <w:rPr>
          <w:sz w:val="24"/>
          <w:szCs w:val="24"/>
        </w:rPr>
      </w:pPr>
      <w:r w:rsidRPr="00F1271D">
        <w:rPr>
          <w:sz w:val="24"/>
          <w:szCs w:val="24"/>
        </w:rPr>
        <w:t>Nicolás Maduro’s government has continually harassed, prosecuted and censored activists and civil society organizations working to protect the rights of Venezuelans amidst a complex humanitarian emergency and a deep human rights crisis that is making Venezuelans flee in unprecedented numbers in search of safety and protection. By March 2023, over 7.24 million had fled the country.</w:t>
      </w:r>
    </w:p>
    <w:p w14:paraId="69D82B6E" w14:textId="77777777" w:rsidR="00F1271D" w:rsidRPr="00F1271D" w:rsidRDefault="00F1271D" w:rsidP="00F1271D">
      <w:pPr>
        <w:pStyle w:val="BodyText"/>
        <w:spacing w:before="84"/>
        <w:ind w:right="106"/>
        <w:rPr>
          <w:sz w:val="24"/>
          <w:szCs w:val="24"/>
        </w:rPr>
      </w:pPr>
      <w:r w:rsidRPr="00F1271D">
        <w:rPr>
          <w:sz w:val="24"/>
          <w:szCs w:val="24"/>
        </w:rPr>
        <w:t>Since 2020, three reports from the independent international fact-finding mission on the Bolivarian Republic of Venezuela have thoroughly documented hundreds of cases of extrajudicial executions; enforced disappearances; arbitrary detentions; and torture and other cruel, inhuman or degrading treatment committed in the country since 2014; as well as the ways in which the justice system serves as a tool for the government’s policy of repression, and concluded that these grave human rights violations may amount to crimes against humanity.</w:t>
      </w:r>
    </w:p>
    <w:p w14:paraId="2BB8A656" w14:textId="77777777" w:rsidR="00BC04EA" w:rsidRDefault="00BC04EA" w:rsidP="00F1271D">
      <w:pPr>
        <w:pStyle w:val="BodyText"/>
        <w:spacing w:before="84"/>
        <w:ind w:right="106"/>
        <w:rPr>
          <w:b/>
          <w:bCs/>
          <w:sz w:val="24"/>
          <w:szCs w:val="24"/>
        </w:rPr>
      </w:pPr>
    </w:p>
    <w:p w14:paraId="6CA26D26" w14:textId="34E40C4D" w:rsidR="00F1271D" w:rsidRPr="00F1271D" w:rsidRDefault="00F1271D" w:rsidP="00F1271D">
      <w:pPr>
        <w:pStyle w:val="BodyText"/>
        <w:spacing w:before="84"/>
        <w:ind w:right="106"/>
        <w:rPr>
          <w:bCs/>
          <w:sz w:val="24"/>
          <w:szCs w:val="24"/>
        </w:rPr>
      </w:pPr>
      <w:r w:rsidRPr="00F1271D">
        <w:rPr>
          <w:b/>
          <w:bCs/>
          <w:sz w:val="24"/>
          <w:szCs w:val="24"/>
        </w:rPr>
        <w:t xml:space="preserve">PREFERRED LANGUAGE TO ADDRESS TARGET: </w:t>
      </w:r>
      <w:r w:rsidRPr="00F1271D">
        <w:rPr>
          <w:bCs/>
          <w:sz w:val="24"/>
          <w:szCs w:val="24"/>
        </w:rPr>
        <w:t>Spanish</w:t>
      </w:r>
    </w:p>
    <w:p w14:paraId="2E422EE9" w14:textId="77777777" w:rsidR="00F1271D" w:rsidRPr="00F1271D" w:rsidRDefault="00F1271D" w:rsidP="00F1271D">
      <w:pPr>
        <w:pStyle w:val="BodyText"/>
        <w:spacing w:before="84"/>
        <w:ind w:right="106"/>
        <w:rPr>
          <w:sz w:val="24"/>
          <w:szCs w:val="24"/>
        </w:rPr>
      </w:pPr>
      <w:r w:rsidRPr="00F1271D">
        <w:rPr>
          <w:sz w:val="24"/>
          <w:szCs w:val="24"/>
        </w:rPr>
        <w:t>You can also write in your own language.</w:t>
      </w:r>
    </w:p>
    <w:p w14:paraId="109ACE73" w14:textId="63959FC3" w:rsidR="00F1271D" w:rsidRPr="00F1271D" w:rsidRDefault="00F1271D" w:rsidP="00F1271D">
      <w:pPr>
        <w:pStyle w:val="BodyText"/>
        <w:spacing w:before="84"/>
        <w:ind w:right="106"/>
        <w:rPr>
          <w:b/>
          <w:bCs/>
          <w:sz w:val="24"/>
          <w:szCs w:val="24"/>
        </w:rPr>
      </w:pPr>
      <w:r w:rsidRPr="00F1271D">
        <w:rPr>
          <w:b/>
          <w:bCs/>
          <w:sz w:val="24"/>
          <w:szCs w:val="24"/>
        </w:rPr>
        <w:t xml:space="preserve">PLEASE TAKE ACTION AS SOON AS POSSIBLE UNTIL: JULY </w:t>
      </w:r>
      <w:r w:rsidR="003732EA">
        <w:rPr>
          <w:b/>
          <w:bCs/>
          <w:sz w:val="24"/>
          <w:szCs w:val="24"/>
        </w:rPr>
        <w:t>26</w:t>
      </w:r>
      <w:r w:rsidR="003732EA" w:rsidRPr="003732EA">
        <w:rPr>
          <w:b/>
          <w:bCs/>
          <w:sz w:val="24"/>
          <w:szCs w:val="24"/>
          <w:vertAlign w:val="superscript"/>
        </w:rPr>
        <w:t>th</w:t>
      </w:r>
      <w:r w:rsidR="003732EA">
        <w:rPr>
          <w:b/>
          <w:bCs/>
          <w:sz w:val="24"/>
          <w:szCs w:val="24"/>
        </w:rPr>
        <w:t xml:space="preserve">, </w:t>
      </w:r>
      <w:r w:rsidRPr="00F1271D">
        <w:rPr>
          <w:b/>
          <w:bCs/>
          <w:sz w:val="24"/>
          <w:szCs w:val="24"/>
        </w:rPr>
        <w:t>2023</w:t>
      </w:r>
    </w:p>
    <w:p w14:paraId="1DEEC69B" w14:textId="77777777" w:rsidR="00F1271D" w:rsidRPr="00F1271D" w:rsidRDefault="00F1271D" w:rsidP="00F1271D">
      <w:pPr>
        <w:pStyle w:val="BodyText"/>
        <w:spacing w:before="84"/>
        <w:ind w:right="106"/>
        <w:rPr>
          <w:sz w:val="24"/>
          <w:szCs w:val="24"/>
        </w:rPr>
      </w:pPr>
      <w:r w:rsidRPr="00F1271D">
        <w:rPr>
          <w:sz w:val="24"/>
          <w:szCs w:val="24"/>
        </w:rPr>
        <w:t>Please check with the Amnesty office in your country if you wish to send appeals after the deadline.</w:t>
      </w:r>
    </w:p>
    <w:p w14:paraId="4F60DBF1" w14:textId="77777777" w:rsidR="00F1271D" w:rsidRPr="00F1271D" w:rsidRDefault="00F1271D" w:rsidP="00F1271D">
      <w:pPr>
        <w:pStyle w:val="BodyText"/>
        <w:spacing w:before="84"/>
        <w:ind w:right="106"/>
        <w:rPr>
          <w:b/>
          <w:sz w:val="24"/>
          <w:szCs w:val="24"/>
        </w:rPr>
      </w:pPr>
      <w:r w:rsidRPr="00F1271D">
        <w:rPr>
          <w:b/>
          <w:sz w:val="24"/>
          <w:szCs w:val="24"/>
        </w:rPr>
        <w:t>NAME AND PREFFERED PRONOUN: Guillermo Zárraga (he/his)</w:t>
      </w:r>
    </w:p>
    <w:p w14:paraId="65115354" w14:textId="6535F1A2" w:rsidR="00F24318" w:rsidRPr="005569E6" w:rsidRDefault="00F24318" w:rsidP="00F1271D">
      <w:pPr>
        <w:pStyle w:val="BodyText"/>
        <w:spacing w:before="84"/>
        <w:ind w:right="106"/>
        <w:rPr>
          <w:sz w:val="22"/>
          <w:szCs w:val="22"/>
        </w:rPr>
      </w:pPr>
    </w:p>
    <w:sectPr w:rsidR="00F24318" w:rsidRPr="005569E6" w:rsidSect="00C45535">
      <w:headerReference w:type="even" r:id="rId12"/>
      <w:headerReference w:type="default" r:id="rId13"/>
      <w:footerReference w:type="even" r:id="rId14"/>
      <w:pgSz w:w="12240" w:h="15840"/>
      <w:pgMar w:top="1060" w:right="380" w:bottom="280" w:left="580" w:header="86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DFE56" w14:textId="77777777" w:rsidR="003846CC" w:rsidRDefault="003846CC">
      <w:r>
        <w:separator/>
      </w:r>
    </w:p>
  </w:endnote>
  <w:endnote w:type="continuationSeparator" w:id="0">
    <w:p w14:paraId="1D0957C3" w14:textId="77777777" w:rsidR="003846CC" w:rsidRDefault="0038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BE61" w14:textId="77777777" w:rsidR="001146D5" w:rsidRDefault="001146D5" w:rsidP="001146D5">
    <w:pPr>
      <w:spacing w:before="74"/>
      <w:ind w:left="3519" w:right="3029" w:hanging="648"/>
      <w:rPr>
        <w:rFonts w:ascii="Calibri Light" w:hAnsi="Calibri Light"/>
        <w:sz w:val="16"/>
      </w:rPr>
    </w:pPr>
    <w:r>
      <w:rPr>
        <w:rFonts w:ascii="Calibri Light" w:hAnsi="Calibri Light"/>
        <w:sz w:val="16"/>
      </w:rPr>
      <w:t>AIUSA’s</w:t>
    </w:r>
    <w:r>
      <w:rPr>
        <w:rFonts w:ascii="Calibri Light" w:hAnsi="Calibri Light"/>
        <w:spacing w:val="-2"/>
        <w:sz w:val="16"/>
      </w:rPr>
      <w:t xml:space="preserve"> </w:t>
    </w:r>
    <w:r>
      <w:rPr>
        <w:rFonts w:ascii="Calibri Light" w:hAnsi="Calibri Light"/>
        <w:sz w:val="16"/>
      </w:rPr>
      <w:t>Urgent</w:t>
    </w:r>
    <w:r>
      <w:rPr>
        <w:rFonts w:ascii="Calibri Light" w:hAnsi="Calibri Light"/>
        <w:spacing w:val="-3"/>
        <w:sz w:val="16"/>
      </w:rPr>
      <w:t xml:space="preserve"> </w:t>
    </w:r>
    <w:r>
      <w:rPr>
        <w:rFonts w:ascii="Calibri Light" w:hAnsi="Calibri Light"/>
        <w:sz w:val="16"/>
      </w:rPr>
      <w:t>Action</w:t>
    </w:r>
    <w:r>
      <w:rPr>
        <w:rFonts w:ascii="Calibri Light" w:hAnsi="Calibri Light"/>
        <w:spacing w:val="-2"/>
        <w:sz w:val="16"/>
      </w:rPr>
      <w:t xml:space="preserve"> </w:t>
    </w:r>
    <w:r>
      <w:rPr>
        <w:rFonts w:ascii="Calibri Light" w:hAnsi="Calibri Light"/>
        <w:sz w:val="16"/>
      </w:rPr>
      <w:t>Network</w:t>
    </w:r>
    <w:r>
      <w:rPr>
        <w:rFonts w:ascii="Calibri Light" w:hAnsi="Calibri Light"/>
        <w:spacing w:val="-2"/>
        <w:sz w:val="16"/>
      </w:rPr>
      <w:t xml:space="preserve"> </w:t>
    </w:r>
    <w:r>
      <w:rPr>
        <w:rFonts w:ascii="Calibri Light" w:hAnsi="Calibri Light"/>
        <w:sz w:val="16"/>
      </w:rPr>
      <w:t>|</w:t>
    </w:r>
    <w:r>
      <w:rPr>
        <w:rFonts w:ascii="Calibri Light" w:hAnsi="Calibri Light"/>
        <w:spacing w:val="-3"/>
        <w:sz w:val="16"/>
      </w:rPr>
      <w:t xml:space="preserve"> </w:t>
    </w:r>
    <w:r>
      <w:rPr>
        <w:rFonts w:ascii="Calibri Light" w:hAnsi="Calibri Light"/>
        <w:sz w:val="16"/>
      </w:rPr>
      <w:t>1150</w:t>
    </w:r>
    <w:r>
      <w:rPr>
        <w:rFonts w:ascii="Calibri Light" w:hAnsi="Calibri Light"/>
        <w:spacing w:val="-3"/>
        <w:sz w:val="16"/>
      </w:rPr>
      <w:t xml:space="preserve"> </w:t>
    </w:r>
    <w:r>
      <w:rPr>
        <w:rFonts w:ascii="Calibri Light" w:hAnsi="Calibri Light"/>
        <w:sz w:val="16"/>
      </w:rPr>
      <w:t>18</w:t>
    </w:r>
    <w:r>
      <w:rPr>
        <w:rFonts w:ascii="Calibri Light" w:hAnsi="Calibri Light"/>
        <w:sz w:val="16"/>
        <w:vertAlign w:val="superscript"/>
      </w:rPr>
      <w:t>th</w:t>
    </w:r>
    <w:r>
      <w:rPr>
        <w:rFonts w:ascii="Calibri Light" w:hAnsi="Calibri Light"/>
        <w:spacing w:val="-2"/>
        <w:sz w:val="16"/>
      </w:rPr>
      <w:t xml:space="preserve"> </w:t>
    </w:r>
    <w:r>
      <w:rPr>
        <w:rFonts w:ascii="Calibri Light" w:hAnsi="Calibri Light"/>
        <w:sz w:val="16"/>
      </w:rPr>
      <w:t>St</w:t>
    </w:r>
    <w:r>
      <w:rPr>
        <w:rFonts w:ascii="Calibri Light" w:hAnsi="Calibri Light"/>
        <w:spacing w:val="-3"/>
        <w:sz w:val="16"/>
      </w:rPr>
      <w:t xml:space="preserve"> </w:t>
    </w:r>
    <w:r>
      <w:rPr>
        <w:rFonts w:ascii="Calibri Light" w:hAnsi="Calibri Light"/>
        <w:sz w:val="16"/>
      </w:rPr>
      <w:t>NW</w:t>
    </w:r>
    <w:r>
      <w:rPr>
        <w:rFonts w:ascii="Calibri Light" w:hAnsi="Calibri Light"/>
        <w:spacing w:val="-3"/>
        <w:sz w:val="16"/>
      </w:rPr>
      <w:t xml:space="preserve"> </w:t>
    </w:r>
    <w:r>
      <w:rPr>
        <w:rFonts w:ascii="Calibri Light" w:hAnsi="Calibri Light"/>
        <w:sz w:val="16"/>
      </w:rPr>
      <w:t>Suite</w:t>
    </w:r>
    <w:r>
      <w:rPr>
        <w:rFonts w:ascii="Calibri Light" w:hAnsi="Calibri Light"/>
        <w:spacing w:val="-3"/>
        <w:sz w:val="16"/>
      </w:rPr>
      <w:t xml:space="preserve"> </w:t>
    </w:r>
    <w:r>
      <w:rPr>
        <w:rFonts w:ascii="Calibri Light" w:hAnsi="Calibri Light"/>
        <w:sz w:val="16"/>
      </w:rPr>
      <w:t>550</w:t>
    </w:r>
    <w:r>
      <w:rPr>
        <w:rFonts w:ascii="Calibri Light" w:hAnsi="Calibri Light"/>
        <w:spacing w:val="-3"/>
        <w:sz w:val="16"/>
      </w:rPr>
      <w:t xml:space="preserve"> </w:t>
    </w:r>
    <w:r>
      <w:rPr>
        <w:rFonts w:ascii="Calibri Light" w:hAnsi="Calibri Light"/>
        <w:sz w:val="16"/>
      </w:rPr>
      <w:t>Washington,</w:t>
    </w:r>
    <w:r>
      <w:rPr>
        <w:rFonts w:ascii="Calibri Light" w:hAnsi="Calibri Light"/>
        <w:spacing w:val="-4"/>
        <w:sz w:val="16"/>
      </w:rPr>
      <w:t xml:space="preserve"> </w:t>
    </w:r>
    <w:r>
      <w:rPr>
        <w:rFonts w:ascii="Calibri Light" w:hAnsi="Calibri Light"/>
        <w:sz w:val="16"/>
      </w:rPr>
      <w:t>DC</w:t>
    </w:r>
    <w:r>
      <w:rPr>
        <w:rFonts w:ascii="Calibri Light" w:hAnsi="Calibri Light"/>
        <w:spacing w:val="-2"/>
        <w:sz w:val="16"/>
      </w:rPr>
      <w:t xml:space="preserve"> </w:t>
    </w:r>
    <w:r>
      <w:rPr>
        <w:rFonts w:ascii="Calibri Light" w:hAnsi="Calibri Light"/>
        <w:sz w:val="16"/>
      </w:rPr>
      <w:t>20036</w:t>
    </w:r>
    <w:r>
      <w:rPr>
        <w:rFonts w:ascii="Calibri Light" w:hAnsi="Calibri Light"/>
        <w:spacing w:val="40"/>
        <w:sz w:val="16"/>
      </w:rPr>
      <w:t xml:space="preserve"> </w:t>
    </w:r>
    <w:r>
      <w:rPr>
        <w:rFonts w:ascii="Calibri Light" w:hAnsi="Calibri Light"/>
        <w:sz w:val="16"/>
      </w:rPr>
      <w:t xml:space="preserve">T (212) 807- 8400 | </w:t>
    </w:r>
    <w:hyperlink r:id="rId1">
      <w:r>
        <w:rPr>
          <w:rFonts w:ascii="Calibri Light" w:hAnsi="Calibri Light"/>
          <w:sz w:val="16"/>
        </w:rPr>
        <w:t>uan@aiusa.org</w:t>
      </w:r>
    </w:hyperlink>
    <w:r>
      <w:rPr>
        <w:rFonts w:ascii="Calibri Light" w:hAnsi="Calibri Light"/>
        <w:sz w:val="16"/>
      </w:rPr>
      <w:t xml:space="preserve"> | </w:t>
    </w:r>
    <w:hyperlink r:id="rId2">
      <w:r>
        <w:rPr>
          <w:rFonts w:ascii="Calibri Light" w:hAnsi="Calibri Light"/>
          <w:color w:val="0562C1"/>
          <w:sz w:val="16"/>
          <w:u w:val="single" w:color="0562C1"/>
        </w:rPr>
        <w:t>www.amnestyusa.org/uan</w:t>
      </w:r>
    </w:hyperlink>
  </w:p>
  <w:p w14:paraId="487E458E" w14:textId="77777777" w:rsidR="001146D5" w:rsidRDefault="0011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BD8F" w14:textId="74D47B96" w:rsidR="00E60FEA" w:rsidRDefault="00E60FEA">
    <w:pPr>
      <w:pStyle w:val="Footer"/>
    </w:pPr>
  </w:p>
  <w:p w14:paraId="73930034" w14:textId="264D6C1F" w:rsidR="00E60FEA" w:rsidRDefault="0016274A" w:rsidP="0016274A">
    <w:pPr>
      <w:pStyle w:val="Footer"/>
      <w:jc w:val="right"/>
    </w:pPr>
    <w:r>
      <w:rPr>
        <w:noProof/>
      </w:rPr>
      <w:drawing>
        <wp:inline distT="0" distB="0" distL="0" distR="0" wp14:anchorId="0D26B441" wp14:editId="599A16BB">
          <wp:extent cx="984359" cy="416689"/>
          <wp:effectExtent l="0" t="0" r="6350" b="2540"/>
          <wp:docPr id="1071701508" name="Picture 5" descr="A yellow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01508" name="Picture 5" descr="A yellow sign with black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539" cy="4468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BA3F" w14:textId="02A12453"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AIUSA’s Urgent Action Network | 1150 18</w:t>
    </w:r>
    <w:r w:rsidRPr="00833ED8">
      <w:rPr>
        <w:rStyle w:val="normaltextrun"/>
        <w:rFonts w:ascii="Calibri Light" w:eastAsia="Arial" w:hAnsi="Calibri Light" w:cs="Calibri Light"/>
        <w:sz w:val="16"/>
        <w:szCs w:val="16"/>
        <w:vertAlign w:val="superscript"/>
        <w:lang w:val="en-GB"/>
      </w:rPr>
      <w:t>th</w:t>
    </w:r>
    <w:r>
      <w:rPr>
        <w:rStyle w:val="normaltextrun"/>
        <w:rFonts w:ascii="Calibri Light" w:eastAsia="Arial"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3D34E8DD" w14:textId="77777777"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 xml:space="preserve">T (212) 807- 8400 | uan@aiusa.org | </w:t>
    </w:r>
    <w:hyperlink r:id="rId1" w:tgtFrame="_blank" w:history="1">
      <w:r>
        <w:rPr>
          <w:rStyle w:val="normaltextrun"/>
          <w:rFonts w:ascii="Calibri Light" w:eastAsia="Arial" w:hAnsi="Calibri Light" w:cs="Calibri Light"/>
          <w:color w:val="0563C1"/>
          <w:sz w:val="16"/>
          <w:szCs w:val="16"/>
          <w:u w:val="single"/>
          <w:lang w:val="en-GB"/>
        </w:rPr>
        <w:t>www.amnestyusa.org/uan</w:t>
      </w:r>
    </w:hyperlink>
  </w:p>
  <w:p w14:paraId="4B508A92" w14:textId="71C3034A" w:rsidR="001146D5" w:rsidRDefault="001146D5" w:rsidP="00C455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32A5" w14:textId="77777777" w:rsidR="003846CC" w:rsidRDefault="003846CC">
      <w:r>
        <w:separator/>
      </w:r>
    </w:p>
  </w:footnote>
  <w:footnote w:type="continuationSeparator" w:id="0">
    <w:p w14:paraId="61C91619" w14:textId="77777777" w:rsidR="003846CC" w:rsidRDefault="00384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61BE" w14:textId="4EBEE8CE" w:rsidR="00353803" w:rsidRPr="00353803" w:rsidRDefault="005F6769" w:rsidP="00D13348">
    <w:pPr>
      <w:spacing w:before="20"/>
      <w:ind w:left="20"/>
      <w:rPr>
        <w:rFonts w:ascii="Amnesty Trade Gothic"/>
        <w:sz w:val="16"/>
      </w:rPr>
    </w:pPr>
    <w:r w:rsidRPr="00713232">
      <w:rPr>
        <w:rFonts w:ascii="Amnesty Trade Gothic"/>
        <w:sz w:val="16"/>
      </w:rPr>
      <w:t>First UA: 48/23 Index: AFR 59/6752/2023 Uganda</w:t>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t>Date:</w:t>
    </w:r>
    <w:r w:rsidR="00353803">
      <w:rPr>
        <w:rFonts w:ascii="Amnesty Trade Gothic"/>
        <w:spacing w:val="-6"/>
        <w:sz w:val="16"/>
      </w:rPr>
      <w:t xml:space="preserve"> </w:t>
    </w:r>
    <w:r w:rsidR="00D13348">
      <w:rPr>
        <w:rFonts w:ascii="Amnesty Trade Gothic"/>
        <w:sz w:val="16"/>
      </w:rPr>
      <w:t>12</w:t>
    </w:r>
    <w:r w:rsidR="00353803">
      <w:rPr>
        <w:rFonts w:ascii="Amnesty Trade Gothic"/>
        <w:sz w:val="16"/>
      </w:rPr>
      <w:t xml:space="preserve"> May</w:t>
    </w:r>
    <w:r w:rsidR="00353803">
      <w:rPr>
        <w:rFonts w:ascii="Amnesty Trade Gothic"/>
        <w:spacing w:val="-1"/>
        <w:sz w:val="16"/>
      </w:rPr>
      <w:t xml:space="preserve"> </w:t>
    </w:r>
    <w:r w:rsidR="00353803">
      <w:rPr>
        <w:rFonts w:ascii="Amnesty Trade Gothic"/>
        <w:spacing w:val="-4"/>
        <w:sz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340" w14:textId="6C19D08F" w:rsidR="00F24318" w:rsidRDefault="003B7D31">
    <w:pPr>
      <w:pStyle w:val="BodyText"/>
      <w:spacing w:line="14" w:lineRule="auto"/>
      <w:rPr>
        <w:sz w:val="20"/>
      </w:rPr>
    </w:pPr>
    <w:r>
      <w:rPr>
        <w:noProof/>
      </w:rPr>
      <mc:AlternateContent>
        <mc:Choice Requires="wps">
          <w:drawing>
            <wp:anchor distT="0" distB="0" distL="114300" distR="114300" simplePos="0" relativeHeight="487521280" behindDoc="1" locked="0" layoutInCell="1" allowOverlap="1" wp14:anchorId="7372E4EA" wp14:editId="4B53E234">
              <wp:simplePos x="0" y="0"/>
              <wp:positionH relativeFrom="page">
                <wp:posOffset>5398770</wp:posOffset>
              </wp:positionH>
              <wp:positionV relativeFrom="page">
                <wp:posOffset>457200</wp:posOffset>
              </wp:positionV>
              <wp:extent cx="1296670" cy="159385"/>
              <wp:effectExtent l="0" t="0" r="0" b="0"/>
              <wp:wrapNone/>
              <wp:docPr id="132477013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29F2A" w14:textId="5C231947" w:rsidR="00F1271D" w:rsidRDefault="00F1271D" w:rsidP="00F1271D">
                          <w:pPr>
                            <w:spacing w:before="20"/>
                            <w:ind w:left="20"/>
                            <w:rPr>
                              <w:rFonts w:ascii="Amnesty Trade Gothic"/>
                              <w:sz w:val="16"/>
                            </w:rPr>
                          </w:pPr>
                          <w:r>
                            <w:rPr>
                              <w:rFonts w:ascii="Amnesty Trade Gothic"/>
                              <w:sz w:val="16"/>
                            </w:rPr>
                            <w:t>Date:</w:t>
                          </w:r>
                          <w:r>
                            <w:rPr>
                              <w:rFonts w:ascii="Amnesty Trade Gothic"/>
                              <w:spacing w:val="-4"/>
                              <w:sz w:val="16"/>
                            </w:rPr>
                            <w:t xml:space="preserve"> </w:t>
                          </w:r>
                          <w:r>
                            <w:rPr>
                              <w:rFonts w:ascii="Amnesty Trade Gothic"/>
                              <w:sz w:val="16"/>
                            </w:rPr>
                            <w:t>May 31</w:t>
                          </w:r>
                          <w:r w:rsidRPr="00F1271D">
                            <w:rPr>
                              <w:rFonts w:ascii="Amnesty Trade Gothic"/>
                              <w:sz w:val="16"/>
                              <w:vertAlign w:val="superscript"/>
                            </w:rPr>
                            <w:t>st</w:t>
                          </w:r>
                          <w:r>
                            <w:rPr>
                              <w:rFonts w:ascii="Amnesty Trade Gothic"/>
                              <w:sz w:val="16"/>
                            </w:rPr>
                            <w:t>,</w:t>
                          </w:r>
                          <w:r>
                            <w:rPr>
                              <w:rFonts w:ascii="Amnesty Trade Gothic"/>
                              <w:spacing w:val="-2"/>
                              <w:sz w:val="16"/>
                            </w:rPr>
                            <w:t xml:space="preserve"> </w:t>
                          </w:r>
                          <w:r>
                            <w:rPr>
                              <w:rFonts w:ascii="Amnesty Trade Gothic"/>
                              <w:spacing w:val="-4"/>
                              <w:sz w:val="16"/>
                            </w:rPr>
                            <w:t>2023</w:t>
                          </w:r>
                        </w:p>
                        <w:p w14:paraId="558B140A" w14:textId="2C3EE328" w:rsidR="00F24318" w:rsidRDefault="00F24318">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2E4EA" id="_x0000_t202" coordsize="21600,21600" o:spt="202" path="m,l,21600r21600,l21600,xe">
              <v:stroke joinstyle="miter"/>
              <v:path gradientshapeok="t" o:connecttype="rect"/>
            </v:shapetype>
            <v:shape id="docshape2" o:spid="_x0000_s1026" type="#_x0000_t202" style="position:absolute;margin-left:425.1pt;margin-top:36pt;width:102.1pt;height:12.55pt;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" filled="f" stroked="f">
              <v:textbox inset="0,0,0,0">
                <w:txbxContent>
                  <w:p w14:paraId="04B29F2A" w14:textId="5C231947" w:rsidR="00F1271D" w:rsidRDefault="00F1271D" w:rsidP="00F1271D">
                    <w:pPr>
                      <w:spacing w:before="20"/>
                      <w:ind w:left="20"/>
                      <w:rPr>
                        <w:rFonts w:ascii="Amnesty Trade Gothic"/>
                        <w:sz w:val="16"/>
                      </w:rPr>
                    </w:pPr>
                    <w:r>
                      <w:rPr>
                        <w:rFonts w:ascii="Amnesty Trade Gothic"/>
                        <w:sz w:val="16"/>
                      </w:rPr>
                      <w:t>Date:</w:t>
                    </w:r>
                    <w:r>
                      <w:rPr>
                        <w:rFonts w:ascii="Amnesty Trade Gothic"/>
                        <w:spacing w:val="-4"/>
                        <w:sz w:val="16"/>
                      </w:rPr>
                      <w:t xml:space="preserve"> </w:t>
                    </w:r>
                    <w:r>
                      <w:rPr>
                        <w:rFonts w:ascii="Amnesty Trade Gothic"/>
                        <w:sz w:val="16"/>
                      </w:rPr>
                      <w:t>May 31</w:t>
                    </w:r>
                    <w:r w:rsidRPr="00F1271D">
                      <w:rPr>
                        <w:rFonts w:ascii="Amnesty Trade Gothic"/>
                        <w:sz w:val="16"/>
                        <w:vertAlign w:val="superscript"/>
                      </w:rPr>
                      <w:t>st</w:t>
                    </w:r>
                    <w:r>
                      <w:rPr>
                        <w:rFonts w:ascii="Amnesty Trade Gothic"/>
                        <w:sz w:val="16"/>
                      </w:rPr>
                      <w:t>,</w:t>
                    </w:r>
                    <w:r>
                      <w:rPr>
                        <w:rFonts w:ascii="Amnesty Trade Gothic"/>
                        <w:spacing w:val="-2"/>
                        <w:sz w:val="16"/>
                      </w:rPr>
                      <w:t xml:space="preserve"> </w:t>
                    </w:r>
                    <w:r>
                      <w:rPr>
                        <w:rFonts w:ascii="Amnesty Trade Gothic"/>
                        <w:spacing w:val="-4"/>
                        <w:sz w:val="16"/>
                      </w:rPr>
                      <w:t>2023</w:t>
                    </w:r>
                  </w:p>
                  <w:p w14:paraId="558B140A" w14:textId="2C3EE328" w:rsidR="00F24318" w:rsidRDefault="00F24318">
                    <w:pPr>
                      <w:spacing w:before="20"/>
                      <w:ind w:left="20"/>
                      <w:rPr>
                        <w:rFonts w:ascii="Amnesty Trade Gothic"/>
                        <w:sz w:val="16"/>
                      </w:rPr>
                    </w:pPr>
                  </w:p>
                </w:txbxContent>
              </v:textbox>
              <w10:wrap anchorx="page" anchory="page"/>
            </v:shape>
          </w:pict>
        </mc:Fallback>
      </mc:AlternateContent>
    </w:r>
    <w:r>
      <w:rPr>
        <w:noProof/>
      </w:rPr>
      <mc:AlternateContent>
        <mc:Choice Requires="wps">
          <w:drawing>
            <wp:anchor distT="0" distB="0" distL="114300" distR="114300" simplePos="0" relativeHeight="487520768" behindDoc="1" locked="0" layoutInCell="1" allowOverlap="1" wp14:anchorId="7941FC24" wp14:editId="6A6E16DF">
              <wp:simplePos x="0" y="0"/>
              <wp:positionH relativeFrom="page">
                <wp:posOffset>456565</wp:posOffset>
              </wp:positionH>
              <wp:positionV relativeFrom="page">
                <wp:posOffset>457200</wp:posOffset>
              </wp:positionV>
              <wp:extent cx="2727960" cy="148590"/>
              <wp:effectExtent l="0" t="0" r="0" b="0"/>
              <wp:wrapNone/>
              <wp:docPr id="203126399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31693" w14:textId="77777777" w:rsidR="00F1271D" w:rsidRDefault="00F1271D" w:rsidP="00F1271D">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4"/>
                              <w:sz w:val="16"/>
                            </w:rPr>
                            <w:t xml:space="preserve"> </w:t>
                          </w:r>
                          <w:r>
                            <w:rPr>
                              <w:rFonts w:ascii="Amnesty Trade Gothic"/>
                              <w:sz w:val="16"/>
                            </w:rPr>
                            <w:t>55/23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53/</w:t>
                          </w:r>
                          <w:r>
                            <w:rPr>
                              <w:rFonts w:ascii="Amnesty Trade Gothic"/>
                              <w:spacing w:val="5"/>
                              <w:sz w:val="16"/>
                            </w:rPr>
                            <w:t xml:space="preserve"> </w:t>
                          </w:r>
                          <w:r>
                            <w:rPr>
                              <w:rFonts w:ascii="Amnesty Trade Gothic"/>
                              <w:sz w:val="16"/>
                            </w:rPr>
                            <w:t>6845/2023</w:t>
                          </w:r>
                          <w:r>
                            <w:rPr>
                              <w:rFonts w:ascii="Amnesty Trade Gothic"/>
                              <w:spacing w:val="-3"/>
                              <w:sz w:val="16"/>
                            </w:rPr>
                            <w:t xml:space="preserve"> </w:t>
                          </w:r>
                          <w:r>
                            <w:rPr>
                              <w:rFonts w:ascii="Amnesty Trade Gothic"/>
                              <w:spacing w:val="-2"/>
                              <w:sz w:val="16"/>
                            </w:rPr>
                            <w:t>Venezuela</w:t>
                          </w:r>
                        </w:p>
                        <w:p w14:paraId="5EA43433" w14:textId="4F0DC2B0" w:rsidR="00F24318" w:rsidRDefault="00F24318">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1FC24" id="docshape1" o:spid="_x0000_s1027" type="#_x0000_t202" style="position:absolute;margin-left:35.95pt;margin-top:36pt;width:214.8pt;height:11.7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" filled="f" stroked="f">
              <v:textbox inset="0,0,0,0">
                <w:txbxContent>
                  <w:p w14:paraId="31D31693" w14:textId="77777777" w:rsidR="00F1271D" w:rsidRDefault="00F1271D" w:rsidP="00F1271D">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4"/>
                        <w:sz w:val="16"/>
                      </w:rPr>
                      <w:t xml:space="preserve"> </w:t>
                    </w:r>
                    <w:r>
                      <w:rPr>
                        <w:rFonts w:ascii="Amnesty Trade Gothic"/>
                        <w:sz w:val="16"/>
                      </w:rPr>
                      <w:t>55/23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53/</w:t>
                    </w:r>
                    <w:r>
                      <w:rPr>
                        <w:rFonts w:ascii="Amnesty Trade Gothic"/>
                        <w:spacing w:val="5"/>
                        <w:sz w:val="16"/>
                      </w:rPr>
                      <w:t xml:space="preserve"> </w:t>
                    </w:r>
                    <w:r>
                      <w:rPr>
                        <w:rFonts w:ascii="Amnesty Trade Gothic"/>
                        <w:sz w:val="16"/>
                      </w:rPr>
                      <w:t>6845/2023</w:t>
                    </w:r>
                    <w:r>
                      <w:rPr>
                        <w:rFonts w:ascii="Amnesty Trade Gothic"/>
                        <w:spacing w:val="-3"/>
                        <w:sz w:val="16"/>
                      </w:rPr>
                      <w:t xml:space="preserve"> </w:t>
                    </w:r>
                    <w:r>
                      <w:rPr>
                        <w:rFonts w:ascii="Amnesty Trade Gothic"/>
                        <w:spacing w:val="-2"/>
                        <w:sz w:val="16"/>
                      </w:rPr>
                      <w:t>Venezuela</w:t>
                    </w:r>
                  </w:p>
                  <w:p w14:paraId="5EA43433" w14:textId="4F0DC2B0" w:rsidR="00F24318" w:rsidRDefault="00F24318">
                    <w:pPr>
                      <w:spacing w:before="20"/>
                      <w:ind w:left="20"/>
                      <w:rPr>
                        <w:rFonts w:ascii="Amnesty Trade Gothic"/>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8915" w14:textId="358BD234" w:rsidR="005F6769" w:rsidRPr="00F1271D" w:rsidRDefault="00F1271D" w:rsidP="00F1271D">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4"/>
        <w:sz w:val="16"/>
      </w:rPr>
      <w:t xml:space="preserve"> </w:t>
    </w:r>
    <w:r>
      <w:rPr>
        <w:rFonts w:ascii="Amnesty Trade Gothic"/>
        <w:sz w:val="16"/>
      </w:rPr>
      <w:t>55/23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53/</w:t>
    </w:r>
    <w:r>
      <w:rPr>
        <w:rFonts w:ascii="Amnesty Trade Gothic"/>
        <w:spacing w:val="5"/>
        <w:sz w:val="16"/>
      </w:rPr>
      <w:t xml:space="preserve"> </w:t>
    </w:r>
    <w:r>
      <w:rPr>
        <w:rFonts w:ascii="Amnesty Trade Gothic"/>
        <w:sz w:val="16"/>
      </w:rPr>
      <w:t>6845/2023</w:t>
    </w:r>
    <w:r>
      <w:rPr>
        <w:rFonts w:ascii="Amnesty Trade Gothic"/>
        <w:spacing w:val="-3"/>
        <w:sz w:val="16"/>
      </w:rPr>
      <w:t xml:space="preserve"> </w:t>
    </w:r>
    <w:r>
      <w:rPr>
        <w:rFonts w:ascii="Amnesty Trade Gothic"/>
        <w:spacing w:val="-2"/>
        <w:sz w:val="16"/>
      </w:rPr>
      <w:t>Venezuela</w:t>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Pr>
        <w:rFonts w:ascii="Amnesty Trade Gothic"/>
        <w:sz w:val="16"/>
      </w:rPr>
      <w:t>Date:</w:t>
    </w:r>
    <w:r>
      <w:rPr>
        <w:rFonts w:ascii="Amnesty Trade Gothic"/>
        <w:spacing w:val="-4"/>
        <w:sz w:val="16"/>
      </w:rPr>
      <w:t xml:space="preserve"> </w:t>
    </w:r>
    <w:r>
      <w:rPr>
        <w:rFonts w:ascii="Amnesty Trade Gothic"/>
        <w:sz w:val="16"/>
      </w:rPr>
      <w:t>May 31</w:t>
    </w:r>
    <w:r w:rsidRPr="00F1271D">
      <w:rPr>
        <w:rFonts w:ascii="Amnesty Trade Gothic"/>
        <w:sz w:val="16"/>
        <w:vertAlign w:val="superscript"/>
      </w:rPr>
      <w:t>st</w:t>
    </w:r>
    <w:r>
      <w:rPr>
        <w:rFonts w:ascii="Amnesty Trade Gothic"/>
        <w:sz w:val="16"/>
      </w:rPr>
      <w:t>,</w:t>
    </w:r>
    <w:r>
      <w:rPr>
        <w:rFonts w:ascii="Amnesty Trade Gothic"/>
        <w:spacing w:val="-2"/>
        <w:sz w:val="16"/>
      </w:rPr>
      <w:t xml:space="preserve"> </w:t>
    </w:r>
    <w:r>
      <w:rPr>
        <w:rFonts w:ascii="Amnesty Trade Gothic"/>
        <w:spacing w:val="-4"/>
        <w:sz w:val="16"/>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FA7" w14:textId="3A591375" w:rsidR="00F24318" w:rsidRDefault="003B7D31">
    <w:pPr>
      <w:pStyle w:val="BodyText"/>
      <w:spacing w:line="14" w:lineRule="auto"/>
      <w:rPr>
        <w:sz w:val="20"/>
      </w:rPr>
    </w:pPr>
    <w:r>
      <w:rPr>
        <w:noProof/>
      </w:rPr>
      <mc:AlternateContent>
        <mc:Choice Requires="wps">
          <w:drawing>
            <wp:anchor distT="0" distB="0" distL="114300" distR="114300" simplePos="0" relativeHeight="487521792" behindDoc="1" locked="0" layoutInCell="1" allowOverlap="1" wp14:anchorId="19C4DE52" wp14:editId="42A12018">
              <wp:simplePos x="0" y="0"/>
              <wp:positionH relativeFrom="page">
                <wp:posOffset>430530</wp:posOffset>
              </wp:positionH>
              <wp:positionV relativeFrom="page">
                <wp:posOffset>551815</wp:posOffset>
              </wp:positionV>
              <wp:extent cx="3200400" cy="139700"/>
              <wp:effectExtent l="0" t="0" r="0" b="0"/>
              <wp:wrapNone/>
              <wp:docPr id="91753524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87F37" w14:textId="7EEE497D" w:rsidR="00F24318" w:rsidRDefault="00F24318">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4DE52" id="_x0000_t202" coordsize="21600,21600" o:spt="202" path="m,l,21600r21600,l21600,xe">
              <v:stroke joinstyle="miter"/>
              <v:path gradientshapeok="t" o:connecttype="rect"/>
            </v:shapetype>
            <v:shape id="docshape3" o:spid="_x0000_s1028" type="#_x0000_t202" style="position:absolute;margin-left:33.9pt;margin-top:43.45pt;width:252pt;height:11pt;z-index:-157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" filled="f" stroked="f">
              <v:textbox inset="0,0,0,0">
                <w:txbxContent>
                  <w:p w14:paraId="54487F37" w14:textId="7EEE497D" w:rsidR="00F24318" w:rsidRDefault="00F24318">
                    <w:pPr>
                      <w:spacing w:before="15"/>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487522304" behindDoc="1" locked="0" layoutInCell="1" allowOverlap="1" wp14:anchorId="3091A643" wp14:editId="3725713F">
              <wp:simplePos x="0" y="0"/>
              <wp:positionH relativeFrom="page">
                <wp:posOffset>5003165</wp:posOffset>
              </wp:positionH>
              <wp:positionV relativeFrom="page">
                <wp:posOffset>551815</wp:posOffset>
              </wp:positionV>
              <wp:extent cx="924560" cy="139700"/>
              <wp:effectExtent l="0" t="0" r="0" b="0"/>
              <wp:wrapNone/>
              <wp:docPr id="28459103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792E9" w14:textId="25BEECEA" w:rsidR="00F24318" w:rsidRDefault="00F24318">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1A643" id="docshape4" o:spid="_x0000_s1029" type="#_x0000_t202" style="position:absolute;margin-left:393.95pt;margin-top:43.45pt;width:72.8pt;height:11pt;z-index:-157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" filled="f" stroked="f">
              <v:textbox inset="0,0,0,0">
                <w:txbxContent>
                  <w:p w14:paraId="07B792E9" w14:textId="25BEECEA" w:rsidR="00F24318" w:rsidRDefault="00F24318">
                    <w:pPr>
                      <w:spacing w:before="15"/>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1883"/>
    <w:multiLevelType w:val="hybridMultilevel"/>
    <w:tmpl w:val="16D41AA8"/>
    <w:lvl w:ilvl="0" w:tplc="F62A4C70">
      <w:numFmt w:val="bullet"/>
      <w:lvlText w:val=""/>
      <w:lvlJc w:val="left"/>
      <w:pPr>
        <w:ind w:left="835" w:hanging="360"/>
      </w:pPr>
      <w:rPr>
        <w:rFonts w:ascii="Symbol" w:eastAsia="Symbol" w:hAnsi="Symbol" w:cs="Symbol" w:hint="default"/>
        <w:b w:val="0"/>
        <w:bCs w:val="0"/>
        <w:i w:val="0"/>
        <w:iCs w:val="0"/>
        <w:w w:val="100"/>
        <w:sz w:val="20"/>
        <w:szCs w:val="20"/>
        <w:lang w:val="en-US" w:eastAsia="en-US" w:bidi="ar-SA"/>
      </w:rPr>
    </w:lvl>
    <w:lvl w:ilvl="1" w:tplc="C32040FE">
      <w:numFmt w:val="bullet"/>
      <w:lvlText w:val="•"/>
      <w:lvlJc w:val="left"/>
      <w:pPr>
        <w:ind w:left="1720" w:hanging="360"/>
      </w:pPr>
      <w:rPr>
        <w:rFonts w:hint="default"/>
        <w:lang w:val="en-US" w:eastAsia="en-US" w:bidi="ar-SA"/>
      </w:rPr>
    </w:lvl>
    <w:lvl w:ilvl="2" w:tplc="A92A2566">
      <w:numFmt w:val="bullet"/>
      <w:lvlText w:val="•"/>
      <w:lvlJc w:val="left"/>
      <w:pPr>
        <w:ind w:left="2600" w:hanging="360"/>
      </w:pPr>
      <w:rPr>
        <w:rFonts w:hint="default"/>
        <w:lang w:val="en-US" w:eastAsia="en-US" w:bidi="ar-SA"/>
      </w:rPr>
    </w:lvl>
    <w:lvl w:ilvl="3" w:tplc="1D3CDCEE">
      <w:numFmt w:val="bullet"/>
      <w:lvlText w:val="•"/>
      <w:lvlJc w:val="left"/>
      <w:pPr>
        <w:ind w:left="3480" w:hanging="360"/>
      </w:pPr>
      <w:rPr>
        <w:rFonts w:hint="default"/>
        <w:lang w:val="en-US" w:eastAsia="en-US" w:bidi="ar-SA"/>
      </w:rPr>
    </w:lvl>
    <w:lvl w:ilvl="4" w:tplc="118EB2BE">
      <w:numFmt w:val="bullet"/>
      <w:lvlText w:val="•"/>
      <w:lvlJc w:val="left"/>
      <w:pPr>
        <w:ind w:left="4360" w:hanging="360"/>
      </w:pPr>
      <w:rPr>
        <w:rFonts w:hint="default"/>
        <w:lang w:val="en-US" w:eastAsia="en-US" w:bidi="ar-SA"/>
      </w:rPr>
    </w:lvl>
    <w:lvl w:ilvl="5" w:tplc="9F7E169E">
      <w:numFmt w:val="bullet"/>
      <w:lvlText w:val="•"/>
      <w:lvlJc w:val="left"/>
      <w:pPr>
        <w:ind w:left="5240" w:hanging="360"/>
      </w:pPr>
      <w:rPr>
        <w:rFonts w:hint="default"/>
        <w:lang w:val="en-US" w:eastAsia="en-US" w:bidi="ar-SA"/>
      </w:rPr>
    </w:lvl>
    <w:lvl w:ilvl="6" w:tplc="E97AA974">
      <w:numFmt w:val="bullet"/>
      <w:lvlText w:val="•"/>
      <w:lvlJc w:val="left"/>
      <w:pPr>
        <w:ind w:left="6120" w:hanging="360"/>
      </w:pPr>
      <w:rPr>
        <w:rFonts w:hint="default"/>
        <w:lang w:val="en-US" w:eastAsia="en-US" w:bidi="ar-SA"/>
      </w:rPr>
    </w:lvl>
    <w:lvl w:ilvl="7" w:tplc="488A321A">
      <w:numFmt w:val="bullet"/>
      <w:lvlText w:val="•"/>
      <w:lvlJc w:val="left"/>
      <w:pPr>
        <w:ind w:left="7000" w:hanging="360"/>
      </w:pPr>
      <w:rPr>
        <w:rFonts w:hint="default"/>
        <w:lang w:val="en-US" w:eastAsia="en-US" w:bidi="ar-SA"/>
      </w:rPr>
    </w:lvl>
    <w:lvl w:ilvl="8" w:tplc="882456D6">
      <w:numFmt w:val="bullet"/>
      <w:lvlText w:val="•"/>
      <w:lvlJc w:val="left"/>
      <w:pPr>
        <w:ind w:left="7880" w:hanging="360"/>
      </w:pPr>
      <w:rPr>
        <w:rFonts w:hint="default"/>
        <w:lang w:val="en-US" w:eastAsia="en-US" w:bidi="ar-SA"/>
      </w:rPr>
    </w:lvl>
  </w:abstractNum>
  <w:abstractNum w:abstractNumId="1" w15:restartNumberingAfterBreak="0">
    <w:nsid w:val="6761343A"/>
    <w:multiLevelType w:val="hybridMultilevel"/>
    <w:tmpl w:val="A83A3A7C"/>
    <w:lvl w:ilvl="0" w:tplc="3AF40B34">
      <w:start w:val="1"/>
      <w:numFmt w:val="decimal"/>
      <w:lvlText w:val="%1."/>
      <w:lvlJc w:val="left"/>
      <w:pPr>
        <w:ind w:left="500" w:hanging="360"/>
      </w:pPr>
      <w:rPr>
        <w:rFonts w:ascii="Arial" w:eastAsia="Arial" w:hAnsi="Arial" w:cs="Arial" w:hint="default"/>
        <w:b w:val="0"/>
        <w:bCs w:val="0"/>
        <w:i w:val="0"/>
        <w:iCs w:val="0"/>
        <w:w w:val="100"/>
        <w:sz w:val="18"/>
        <w:szCs w:val="18"/>
        <w:lang w:val="en-US" w:eastAsia="en-US" w:bidi="ar-SA"/>
      </w:rPr>
    </w:lvl>
    <w:lvl w:ilvl="1" w:tplc="3F6EBA0A">
      <w:numFmt w:val="bullet"/>
      <w:lvlText w:val="•"/>
      <w:lvlJc w:val="left"/>
      <w:pPr>
        <w:ind w:left="1578" w:hanging="360"/>
      </w:pPr>
      <w:rPr>
        <w:rFonts w:hint="default"/>
        <w:lang w:val="en-US" w:eastAsia="en-US" w:bidi="ar-SA"/>
      </w:rPr>
    </w:lvl>
    <w:lvl w:ilvl="2" w:tplc="86F28C20">
      <w:numFmt w:val="bullet"/>
      <w:lvlText w:val="•"/>
      <w:lvlJc w:val="left"/>
      <w:pPr>
        <w:ind w:left="2656" w:hanging="360"/>
      </w:pPr>
      <w:rPr>
        <w:rFonts w:hint="default"/>
        <w:lang w:val="en-US" w:eastAsia="en-US" w:bidi="ar-SA"/>
      </w:rPr>
    </w:lvl>
    <w:lvl w:ilvl="3" w:tplc="3A60DAE4">
      <w:numFmt w:val="bullet"/>
      <w:lvlText w:val="•"/>
      <w:lvlJc w:val="left"/>
      <w:pPr>
        <w:ind w:left="3734" w:hanging="360"/>
      </w:pPr>
      <w:rPr>
        <w:rFonts w:hint="default"/>
        <w:lang w:val="en-US" w:eastAsia="en-US" w:bidi="ar-SA"/>
      </w:rPr>
    </w:lvl>
    <w:lvl w:ilvl="4" w:tplc="0C427E12">
      <w:numFmt w:val="bullet"/>
      <w:lvlText w:val="•"/>
      <w:lvlJc w:val="left"/>
      <w:pPr>
        <w:ind w:left="4812" w:hanging="360"/>
      </w:pPr>
      <w:rPr>
        <w:rFonts w:hint="default"/>
        <w:lang w:val="en-US" w:eastAsia="en-US" w:bidi="ar-SA"/>
      </w:rPr>
    </w:lvl>
    <w:lvl w:ilvl="5" w:tplc="0316C0FA">
      <w:numFmt w:val="bullet"/>
      <w:lvlText w:val="•"/>
      <w:lvlJc w:val="left"/>
      <w:pPr>
        <w:ind w:left="5890" w:hanging="360"/>
      </w:pPr>
      <w:rPr>
        <w:rFonts w:hint="default"/>
        <w:lang w:val="en-US" w:eastAsia="en-US" w:bidi="ar-SA"/>
      </w:rPr>
    </w:lvl>
    <w:lvl w:ilvl="6" w:tplc="E4620412">
      <w:numFmt w:val="bullet"/>
      <w:lvlText w:val="•"/>
      <w:lvlJc w:val="left"/>
      <w:pPr>
        <w:ind w:left="6968" w:hanging="360"/>
      </w:pPr>
      <w:rPr>
        <w:rFonts w:hint="default"/>
        <w:lang w:val="en-US" w:eastAsia="en-US" w:bidi="ar-SA"/>
      </w:rPr>
    </w:lvl>
    <w:lvl w:ilvl="7" w:tplc="8FAE6998">
      <w:numFmt w:val="bullet"/>
      <w:lvlText w:val="•"/>
      <w:lvlJc w:val="left"/>
      <w:pPr>
        <w:ind w:left="8046" w:hanging="360"/>
      </w:pPr>
      <w:rPr>
        <w:rFonts w:hint="default"/>
        <w:lang w:val="en-US" w:eastAsia="en-US" w:bidi="ar-SA"/>
      </w:rPr>
    </w:lvl>
    <w:lvl w:ilvl="8" w:tplc="5578770E">
      <w:numFmt w:val="bullet"/>
      <w:lvlText w:val="•"/>
      <w:lvlJc w:val="left"/>
      <w:pPr>
        <w:ind w:left="9124" w:hanging="360"/>
      </w:pPr>
      <w:rPr>
        <w:rFonts w:hint="default"/>
        <w:lang w:val="en-US" w:eastAsia="en-US" w:bidi="ar-SA"/>
      </w:rPr>
    </w:lvl>
  </w:abstractNum>
  <w:num w:numId="1" w16cid:durableId="1225720441">
    <w:abstractNumId w:val="1"/>
  </w:num>
  <w:num w:numId="2" w16cid:durableId="85704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18"/>
    <w:rsid w:val="0001759F"/>
    <w:rsid w:val="00033224"/>
    <w:rsid w:val="0009330B"/>
    <w:rsid w:val="001146D5"/>
    <w:rsid w:val="00142DC3"/>
    <w:rsid w:val="00155DF3"/>
    <w:rsid w:val="0016274A"/>
    <w:rsid w:val="001A1876"/>
    <w:rsid w:val="001D7D48"/>
    <w:rsid w:val="001F0D7D"/>
    <w:rsid w:val="00262973"/>
    <w:rsid w:val="002F1D35"/>
    <w:rsid w:val="003053AE"/>
    <w:rsid w:val="00353803"/>
    <w:rsid w:val="003732EA"/>
    <w:rsid w:val="003846CC"/>
    <w:rsid w:val="003A042E"/>
    <w:rsid w:val="003B7D31"/>
    <w:rsid w:val="004A105E"/>
    <w:rsid w:val="004E1E1F"/>
    <w:rsid w:val="005419E9"/>
    <w:rsid w:val="005569E6"/>
    <w:rsid w:val="005672A6"/>
    <w:rsid w:val="005A2C29"/>
    <w:rsid w:val="005F6769"/>
    <w:rsid w:val="006E64B2"/>
    <w:rsid w:val="007003F8"/>
    <w:rsid w:val="00713232"/>
    <w:rsid w:val="007A705C"/>
    <w:rsid w:val="007B2FD5"/>
    <w:rsid w:val="009144E5"/>
    <w:rsid w:val="00A00CA3"/>
    <w:rsid w:val="00A1468E"/>
    <w:rsid w:val="00A22AEC"/>
    <w:rsid w:val="00A63523"/>
    <w:rsid w:val="00A8316F"/>
    <w:rsid w:val="00A954D5"/>
    <w:rsid w:val="00B04214"/>
    <w:rsid w:val="00B05448"/>
    <w:rsid w:val="00B572A9"/>
    <w:rsid w:val="00BA4C1C"/>
    <w:rsid w:val="00BC04EA"/>
    <w:rsid w:val="00BD0398"/>
    <w:rsid w:val="00C45535"/>
    <w:rsid w:val="00CC233F"/>
    <w:rsid w:val="00CC60DA"/>
    <w:rsid w:val="00CD6A48"/>
    <w:rsid w:val="00CE1ED8"/>
    <w:rsid w:val="00CE6529"/>
    <w:rsid w:val="00D13348"/>
    <w:rsid w:val="00D43F04"/>
    <w:rsid w:val="00D57688"/>
    <w:rsid w:val="00D96E04"/>
    <w:rsid w:val="00DC3FA6"/>
    <w:rsid w:val="00E27A89"/>
    <w:rsid w:val="00E60FEA"/>
    <w:rsid w:val="00E83E2D"/>
    <w:rsid w:val="00E86479"/>
    <w:rsid w:val="00EE0F4B"/>
    <w:rsid w:val="00F1271D"/>
    <w:rsid w:val="00F21854"/>
    <w:rsid w:val="00F24318"/>
    <w:rsid w:val="00F606E0"/>
    <w:rsid w:val="00F8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ECDE"/>
  <w15:docId w15:val="{EF4E9469-0D09-4B64-8399-E2882CB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D13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3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60FEA"/>
    <w:pPr>
      <w:ind w:left="398"/>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2"/>
      <w:ind w:left="140"/>
    </w:pPr>
    <w:rPr>
      <w:b/>
      <w:bCs/>
      <w:sz w:val="60"/>
      <w:szCs w:val="60"/>
    </w:rPr>
  </w:style>
  <w:style w:type="paragraph" w:styleId="ListParagraph">
    <w:name w:val="List Paragraph"/>
    <w:basedOn w:val="Normal"/>
    <w:uiPriority w:val="1"/>
    <w:qFormat/>
    <w:pPr>
      <w:ind w:left="500" w:right="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CA3"/>
    <w:pPr>
      <w:tabs>
        <w:tab w:val="center" w:pos="4680"/>
        <w:tab w:val="right" w:pos="9360"/>
      </w:tabs>
    </w:pPr>
  </w:style>
  <w:style w:type="character" w:customStyle="1" w:styleId="HeaderChar">
    <w:name w:val="Header Char"/>
    <w:basedOn w:val="DefaultParagraphFont"/>
    <w:link w:val="Header"/>
    <w:uiPriority w:val="99"/>
    <w:rsid w:val="00A00CA3"/>
    <w:rPr>
      <w:rFonts w:ascii="Arial" w:eastAsia="Arial" w:hAnsi="Arial" w:cs="Arial"/>
    </w:rPr>
  </w:style>
  <w:style w:type="paragraph" w:styleId="Footer">
    <w:name w:val="footer"/>
    <w:basedOn w:val="Normal"/>
    <w:link w:val="FooterChar"/>
    <w:uiPriority w:val="99"/>
    <w:unhideWhenUsed/>
    <w:rsid w:val="00A00CA3"/>
    <w:pPr>
      <w:tabs>
        <w:tab w:val="center" w:pos="4680"/>
        <w:tab w:val="right" w:pos="9360"/>
      </w:tabs>
    </w:pPr>
  </w:style>
  <w:style w:type="character" w:customStyle="1" w:styleId="FooterChar">
    <w:name w:val="Footer Char"/>
    <w:basedOn w:val="DefaultParagraphFont"/>
    <w:link w:val="Footer"/>
    <w:uiPriority w:val="99"/>
    <w:rsid w:val="00A00CA3"/>
    <w:rPr>
      <w:rFonts w:ascii="Arial" w:eastAsia="Arial" w:hAnsi="Arial" w:cs="Arial"/>
    </w:rPr>
  </w:style>
  <w:style w:type="character" w:customStyle="1" w:styleId="Heading3Char">
    <w:name w:val="Heading 3 Char"/>
    <w:basedOn w:val="DefaultParagraphFont"/>
    <w:link w:val="Heading3"/>
    <w:uiPriority w:val="9"/>
    <w:rsid w:val="00E60FEA"/>
    <w:rPr>
      <w:rFonts w:ascii="Arial" w:eastAsia="Arial" w:hAnsi="Arial" w:cs="Arial"/>
      <w:sz w:val="20"/>
      <w:szCs w:val="20"/>
    </w:rPr>
  </w:style>
  <w:style w:type="paragraph" w:customStyle="1" w:styleId="paragraph">
    <w:name w:val="paragraph"/>
    <w:basedOn w:val="Normal"/>
    <w:rsid w:val="00C4553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45535"/>
  </w:style>
  <w:style w:type="character" w:customStyle="1" w:styleId="eop">
    <w:name w:val="eop"/>
    <w:basedOn w:val="DefaultParagraphFont"/>
    <w:rsid w:val="00C45535"/>
  </w:style>
  <w:style w:type="character" w:customStyle="1" w:styleId="Heading1Char">
    <w:name w:val="Heading 1 Char"/>
    <w:basedOn w:val="DefaultParagraphFont"/>
    <w:link w:val="Heading1"/>
    <w:uiPriority w:val="9"/>
    <w:rsid w:val="00D133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13348"/>
    <w:rPr>
      <w:rFonts w:asciiTheme="majorHAnsi" w:eastAsiaTheme="majorEastAsia" w:hAnsiTheme="majorHAnsi" w:cstheme="majorBidi"/>
      <w:color w:val="365F91" w:themeColor="accent1" w:themeShade="BF"/>
      <w:sz w:val="26"/>
      <w:szCs w:val="26"/>
    </w:rPr>
  </w:style>
  <w:style w:type="paragraph" w:customStyle="1" w:styleId="Default">
    <w:name w:val="Default"/>
    <w:rsid w:val="00713232"/>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D57688"/>
    <w:rPr>
      <w:color w:val="0000FF" w:themeColor="hyperlink"/>
      <w:u w:val="single"/>
    </w:rPr>
  </w:style>
  <w:style w:type="character" w:styleId="UnresolvedMention">
    <w:name w:val="Unresolved Mention"/>
    <w:basedOn w:val="DefaultParagraphFont"/>
    <w:uiPriority w:val="99"/>
    <w:semiHidden/>
    <w:unhideWhenUsed/>
    <w:rsid w:val="00D57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0653">
      <w:bodyDiv w:val="1"/>
      <w:marLeft w:val="0"/>
      <w:marRight w:val="0"/>
      <w:marTop w:val="0"/>
      <w:marBottom w:val="0"/>
      <w:divBdr>
        <w:top w:val="none" w:sz="0" w:space="0" w:color="auto"/>
        <w:left w:val="none" w:sz="0" w:space="0" w:color="auto"/>
        <w:bottom w:val="none" w:sz="0" w:space="0" w:color="auto"/>
        <w:right w:val="none" w:sz="0" w:space="0" w:color="auto"/>
      </w:divBdr>
    </w:div>
    <w:div w:id="147400037">
      <w:bodyDiv w:val="1"/>
      <w:marLeft w:val="0"/>
      <w:marRight w:val="0"/>
      <w:marTop w:val="0"/>
      <w:marBottom w:val="0"/>
      <w:divBdr>
        <w:top w:val="none" w:sz="0" w:space="0" w:color="auto"/>
        <w:left w:val="none" w:sz="0" w:space="0" w:color="auto"/>
        <w:bottom w:val="none" w:sz="0" w:space="0" w:color="auto"/>
        <w:right w:val="none" w:sz="0" w:space="0" w:color="auto"/>
      </w:divBdr>
      <w:divsChild>
        <w:div w:id="609433551">
          <w:marLeft w:val="0"/>
          <w:marRight w:val="0"/>
          <w:marTop w:val="0"/>
          <w:marBottom w:val="0"/>
          <w:divBdr>
            <w:top w:val="none" w:sz="0" w:space="0" w:color="auto"/>
            <w:left w:val="none" w:sz="0" w:space="0" w:color="auto"/>
            <w:bottom w:val="none" w:sz="0" w:space="0" w:color="auto"/>
            <w:right w:val="none" w:sz="0" w:space="0" w:color="auto"/>
          </w:divBdr>
        </w:div>
      </w:divsChild>
    </w:div>
    <w:div w:id="610286891">
      <w:bodyDiv w:val="1"/>
      <w:marLeft w:val="0"/>
      <w:marRight w:val="0"/>
      <w:marTop w:val="0"/>
      <w:marBottom w:val="0"/>
      <w:divBdr>
        <w:top w:val="none" w:sz="0" w:space="0" w:color="auto"/>
        <w:left w:val="none" w:sz="0" w:space="0" w:color="auto"/>
        <w:bottom w:val="none" w:sz="0" w:space="0" w:color="auto"/>
        <w:right w:val="none" w:sz="0" w:space="0" w:color="auto"/>
      </w:divBdr>
    </w:div>
    <w:div w:id="1117800160">
      <w:bodyDiv w:val="1"/>
      <w:marLeft w:val="0"/>
      <w:marRight w:val="0"/>
      <w:marTop w:val="0"/>
      <w:marBottom w:val="0"/>
      <w:divBdr>
        <w:top w:val="none" w:sz="0" w:space="0" w:color="auto"/>
        <w:left w:val="none" w:sz="0" w:space="0" w:color="auto"/>
        <w:bottom w:val="none" w:sz="0" w:space="0" w:color="auto"/>
        <w:right w:val="none" w:sz="0" w:space="0" w:color="auto"/>
      </w:divBdr>
    </w:div>
    <w:div w:id="1824811360">
      <w:bodyDiv w:val="1"/>
      <w:marLeft w:val="0"/>
      <w:marRight w:val="0"/>
      <w:marTop w:val="0"/>
      <w:marBottom w:val="0"/>
      <w:divBdr>
        <w:top w:val="none" w:sz="0" w:space="0" w:color="auto"/>
        <w:left w:val="none" w:sz="0" w:space="0" w:color="auto"/>
        <w:bottom w:val="none" w:sz="0" w:space="0" w:color="auto"/>
        <w:right w:val="none" w:sz="0" w:space="0" w:color="auto"/>
      </w:divBdr>
      <w:divsChild>
        <w:div w:id="1853953165">
          <w:marLeft w:val="0"/>
          <w:marRight w:val="0"/>
          <w:marTop w:val="0"/>
          <w:marBottom w:val="0"/>
          <w:divBdr>
            <w:top w:val="none" w:sz="0" w:space="0" w:color="auto"/>
            <w:left w:val="none" w:sz="0" w:space="0" w:color="auto"/>
            <w:bottom w:val="none" w:sz="0" w:space="0" w:color="auto"/>
            <w:right w:val="none" w:sz="0" w:space="0" w:color="auto"/>
          </w:divBdr>
        </w:div>
      </w:divsChild>
    </w:div>
    <w:div w:id="1871187729">
      <w:bodyDiv w:val="1"/>
      <w:marLeft w:val="0"/>
      <w:marRight w:val="0"/>
      <w:marTop w:val="0"/>
      <w:marBottom w:val="0"/>
      <w:divBdr>
        <w:top w:val="none" w:sz="0" w:space="0" w:color="auto"/>
        <w:left w:val="none" w:sz="0" w:space="0" w:color="auto"/>
        <w:bottom w:val="none" w:sz="0" w:space="0" w:color="auto"/>
        <w:right w:val="none" w:sz="0" w:space="0" w:color="auto"/>
      </w:divBdr>
    </w:div>
    <w:div w:id="1930498472">
      <w:bodyDiv w:val="1"/>
      <w:marLeft w:val="0"/>
      <w:marRight w:val="0"/>
      <w:marTop w:val="0"/>
      <w:marBottom w:val="0"/>
      <w:divBdr>
        <w:top w:val="none" w:sz="0" w:space="0" w:color="auto"/>
        <w:left w:val="none" w:sz="0" w:space="0" w:color="auto"/>
        <w:bottom w:val="none" w:sz="0" w:space="0" w:color="auto"/>
        <w:right w:val="none" w:sz="0" w:space="0" w:color="auto"/>
      </w:divBdr>
    </w:div>
    <w:div w:id="1968782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usa.org/report-urgent-act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907</Words>
  <Characters>4744</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Kwame Saro-Wiwa</dc:creator>
  <cp:lastModifiedBy>Kwame Saro-Wiwa</cp:lastModifiedBy>
  <cp:revision>2</cp:revision>
  <dcterms:created xsi:type="dcterms:W3CDTF">2023-07-26T18:17:00Z</dcterms:created>
  <dcterms:modified xsi:type="dcterms:W3CDTF">2023-07-26T18:17:00Z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