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C262" w14:textId="5D8C6834" w:rsidR="00BA4C1C" w:rsidRPr="003F796F" w:rsidRDefault="00B05448" w:rsidP="00BA4C1C">
      <w:pPr>
        <w:pStyle w:val="Title"/>
        <w:ind w:left="0"/>
        <w:rPr>
          <w:sz w:val="32"/>
          <w:szCs w:val="32"/>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3F796F" w:rsidRPr="003F796F">
        <w:rPr>
          <w:sz w:val="32"/>
          <w:szCs w:val="32"/>
        </w:rPr>
        <w:t>TEACHERS UNION LEADER GET DEATH THREATS</w:t>
      </w:r>
    </w:p>
    <w:p w14:paraId="070236D5" w14:textId="6DC113B8" w:rsidR="003F796F" w:rsidRPr="003F796F" w:rsidRDefault="003F796F" w:rsidP="003F796F">
      <w:pPr>
        <w:rPr>
          <w:b/>
          <w:sz w:val="24"/>
          <w:szCs w:val="24"/>
        </w:rPr>
      </w:pPr>
      <w:r w:rsidRPr="003F796F">
        <w:rPr>
          <w:b/>
          <w:sz w:val="24"/>
          <w:szCs w:val="24"/>
        </w:rPr>
        <w:t>On February</w:t>
      </w:r>
      <w:r w:rsidR="00FF1F39">
        <w:rPr>
          <w:b/>
          <w:sz w:val="24"/>
          <w:szCs w:val="24"/>
        </w:rPr>
        <w:t xml:space="preserve"> 27th</w:t>
      </w:r>
      <w:r w:rsidRPr="003F796F">
        <w:rPr>
          <w:b/>
          <w:sz w:val="24"/>
          <w:szCs w:val="24"/>
        </w:rPr>
        <w:t>, the National Union of Higher Education Teachers (SINPES) in Angola started a strike demanding better working conditions and fulfillment of the promises made by the government. Since the beginning of the strike, union leaders - including general secretary Eduardo Peres Alberto- and their relatives have been the target of death threats. On April</w:t>
      </w:r>
      <w:r w:rsidR="00132BF4">
        <w:rPr>
          <w:b/>
          <w:sz w:val="24"/>
          <w:szCs w:val="24"/>
        </w:rPr>
        <w:t xml:space="preserve"> 25th</w:t>
      </w:r>
      <w:r w:rsidRPr="003F796F">
        <w:rPr>
          <w:b/>
          <w:sz w:val="24"/>
          <w:szCs w:val="24"/>
        </w:rPr>
        <w:t>, Eduardo Peres Alberto’s daughter was attacked on the street by unidentified men who used a toxic chemical. The Angolan authorities must promptly, thoroughly, impartially, independently, transparently, and effectively investigate both the attack and death threats and ensure the Union leaders’ right to unionize and strike is protected.</w:t>
      </w:r>
    </w:p>
    <w:p w14:paraId="3DEA5D2F" w14:textId="575CFB52" w:rsidR="00F24318" w:rsidRPr="00F1271D" w:rsidRDefault="00F24318" w:rsidP="00713232">
      <w:pPr>
        <w:rPr>
          <w:b/>
          <w:sz w:val="20"/>
          <w:szCs w:val="20"/>
        </w:rPr>
      </w:pP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r w:rsidRPr="00F1271D">
        <w:t>using</w:t>
      </w:r>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 xml:space="preserve">email, fax, call or </w:t>
      </w:r>
      <w:proofErr w:type="gramStart"/>
      <w:r w:rsidRPr="00F1271D">
        <w:t>Tweet</w:t>
      </w:r>
      <w:proofErr w:type="gramEnd"/>
      <w:r w:rsidRPr="00F1271D">
        <w:t xml:space="preserve"> them.</w:t>
      </w:r>
    </w:p>
    <w:p w14:paraId="7C856119" w14:textId="35B494F2" w:rsidR="00F24318" w:rsidRPr="00F1271D" w:rsidRDefault="00000000" w:rsidP="001A1876">
      <w:pPr>
        <w:pStyle w:val="ListParagraph"/>
        <w:numPr>
          <w:ilvl w:val="0"/>
          <w:numId w:val="1"/>
        </w:numPr>
        <w:tabs>
          <w:tab w:val="left" w:pos="500"/>
          <w:tab w:val="left" w:pos="501"/>
        </w:tabs>
        <w:sectPr w:rsidR="00F24318" w:rsidRPr="00F1271D"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1A1876" w:rsidRPr="00F1271D">
        <w:rPr>
          <w:b/>
          <w:i/>
        </w:rPr>
        <w:t>5</w:t>
      </w:r>
      <w:r w:rsidR="003F796F">
        <w:rPr>
          <w:b/>
          <w:i/>
        </w:rPr>
        <w:t>4</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5D74776B" w14:textId="77777777" w:rsidR="004A105E" w:rsidRPr="00F1271D" w:rsidRDefault="004A105E" w:rsidP="004A105E">
      <w:pPr>
        <w:spacing w:line="241" w:lineRule="exact"/>
        <w:ind w:right="120"/>
        <w:rPr>
          <w:iCs/>
          <w:sz w:val="18"/>
          <w:szCs w:val="18"/>
        </w:rPr>
      </w:pPr>
    </w:p>
    <w:p w14:paraId="07256370" w14:textId="53EAFF16" w:rsidR="003F796F" w:rsidRPr="003F796F" w:rsidRDefault="003F796F" w:rsidP="003F796F">
      <w:pPr>
        <w:spacing w:before="95" w:line="207" w:lineRule="exact"/>
        <w:ind w:right="338"/>
        <w:rPr>
          <w:b/>
          <w:bCs/>
          <w:i/>
          <w:sz w:val="20"/>
          <w:szCs w:val="20"/>
        </w:rPr>
      </w:pPr>
      <w:r w:rsidRPr="003F796F">
        <w:rPr>
          <w:b/>
          <w:bCs/>
          <w:iCs/>
          <w:sz w:val="20"/>
          <w:szCs w:val="20"/>
        </w:rPr>
        <w:t>Minister of Justice and Human Rights</w:t>
      </w:r>
      <w:r>
        <w:rPr>
          <w:b/>
          <w:bCs/>
          <w:i/>
          <w:sz w:val="20"/>
          <w:szCs w:val="20"/>
        </w:rPr>
        <w:br/>
      </w:r>
      <w:r w:rsidRPr="003F796F">
        <w:rPr>
          <w:sz w:val="20"/>
          <w:szCs w:val="20"/>
        </w:rPr>
        <w:t xml:space="preserve">Marcy </w:t>
      </w:r>
      <w:proofErr w:type="spellStart"/>
      <w:r w:rsidRPr="003F796F">
        <w:rPr>
          <w:sz w:val="20"/>
          <w:szCs w:val="20"/>
        </w:rPr>
        <w:t>Cláudio</w:t>
      </w:r>
      <w:proofErr w:type="spellEnd"/>
      <w:r w:rsidRPr="003F796F">
        <w:rPr>
          <w:sz w:val="20"/>
          <w:szCs w:val="20"/>
        </w:rPr>
        <w:t xml:space="preserve"> Lopes </w:t>
      </w:r>
      <w:proofErr w:type="spellStart"/>
      <w:r w:rsidRPr="003F796F">
        <w:rPr>
          <w:sz w:val="20"/>
          <w:szCs w:val="20"/>
        </w:rPr>
        <w:t>Casarão</w:t>
      </w:r>
      <w:proofErr w:type="spellEnd"/>
      <w:r w:rsidRPr="003F796F">
        <w:rPr>
          <w:sz w:val="20"/>
          <w:szCs w:val="20"/>
        </w:rPr>
        <w:t xml:space="preserve"> da Justiça, </w:t>
      </w:r>
      <w:proofErr w:type="spellStart"/>
      <w:r w:rsidRPr="003F796F">
        <w:rPr>
          <w:sz w:val="20"/>
          <w:szCs w:val="20"/>
        </w:rPr>
        <w:t>Rua</w:t>
      </w:r>
      <w:proofErr w:type="spellEnd"/>
      <w:r w:rsidRPr="003F796F">
        <w:rPr>
          <w:sz w:val="20"/>
          <w:szCs w:val="20"/>
        </w:rPr>
        <w:t xml:space="preserve"> 17 de </w:t>
      </w:r>
      <w:proofErr w:type="spellStart"/>
      <w:r w:rsidRPr="003F796F">
        <w:rPr>
          <w:sz w:val="20"/>
          <w:szCs w:val="20"/>
        </w:rPr>
        <w:t>Setembro</w:t>
      </w:r>
      <w:proofErr w:type="spellEnd"/>
      <w:r w:rsidRPr="003F796F">
        <w:rPr>
          <w:sz w:val="20"/>
          <w:szCs w:val="20"/>
        </w:rPr>
        <w:t xml:space="preserve"> </w:t>
      </w:r>
      <w:proofErr w:type="spellStart"/>
      <w:r w:rsidRPr="003F796F">
        <w:rPr>
          <w:sz w:val="20"/>
          <w:szCs w:val="20"/>
        </w:rPr>
        <w:t>Gombota</w:t>
      </w:r>
      <w:proofErr w:type="spellEnd"/>
      <w:r w:rsidRPr="003F796F">
        <w:rPr>
          <w:sz w:val="20"/>
          <w:szCs w:val="20"/>
        </w:rPr>
        <w:t>, Luanda, LU, Angola</w:t>
      </w:r>
      <w:r w:rsidRPr="00F70586">
        <w:rPr>
          <w:sz w:val="20"/>
          <w:szCs w:val="20"/>
        </w:rPr>
        <w:br/>
      </w:r>
      <w:r w:rsidRPr="003F796F">
        <w:rPr>
          <w:sz w:val="20"/>
          <w:szCs w:val="20"/>
        </w:rPr>
        <w:t xml:space="preserve">E-mail: </w:t>
      </w:r>
      <w:hyperlink r:id="rId12">
        <w:r w:rsidRPr="003F796F">
          <w:rPr>
            <w:rStyle w:val="Hyperlink"/>
            <w:sz w:val="20"/>
            <w:szCs w:val="20"/>
          </w:rPr>
          <w:t>dndh.mjdh.angola@gmail.com</w:t>
        </w:r>
      </w:hyperlink>
    </w:p>
    <w:p w14:paraId="0FA8E3DF" w14:textId="77777777" w:rsidR="004A105E" w:rsidRPr="00F1271D" w:rsidRDefault="004A105E" w:rsidP="004A105E">
      <w:pPr>
        <w:spacing w:before="95" w:line="207" w:lineRule="exact"/>
        <w:ind w:right="338"/>
        <w:rPr>
          <w:bCs/>
          <w:iCs/>
          <w:sz w:val="20"/>
          <w:szCs w:val="20"/>
        </w:rPr>
      </w:pPr>
    </w:p>
    <w:p w14:paraId="2D93499B" w14:textId="77777777" w:rsidR="003F796F" w:rsidRDefault="003F796F" w:rsidP="00A954D5">
      <w:pPr>
        <w:spacing w:line="217" w:lineRule="exact"/>
        <w:ind w:right="117"/>
        <w:rPr>
          <w:b/>
          <w:iCs/>
          <w:spacing w:val="-2"/>
          <w:sz w:val="20"/>
          <w:szCs w:val="20"/>
        </w:rPr>
      </w:pPr>
    </w:p>
    <w:p w14:paraId="4D088B7D" w14:textId="77777777" w:rsidR="003F796F" w:rsidRDefault="003F796F" w:rsidP="00A954D5">
      <w:pPr>
        <w:spacing w:line="217" w:lineRule="exact"/>
        <w:ind w:right="117"/>
        <w:rPr>
          <w:b/>
          <w:iCs/>
          <w:spacing w:val="-2"/>
          <w:sz w:val="20"/>
          <w:szCs w:val="20"/>
        </w:rPr>
      </w:pPr>
    </w:p>
    <w:p w14:paraId="6F890B6E" w14:textId="77777777" w:rsidR="00F70586" w:rsidRDefault="00F70586" w:rsidP="002F1D35">
      <w:pPr>
        <w:spacing w:line="217" w:lineRule="exact"/>
        <w:ind w:right="117"/>
        <w:rPr>
          <w:b/>
          <w:bCs/>
          <w:iCs/>
          <w:spacing w:val="-2"/>
          <w:sz w:val="20"/>
          <w:szCs w:val="20"/>
        </w:rPr>
      </w:pPr>
    </w:p>
    <w:p w14:paraId="46A271C5" w14:textId="77777777" w:rsidR="00F70586" w:rsidRDefault="00F70586" w:rsidP="002F1D35">
      <w:pPr>
        <w:spacing w:line="217" w:lineRule="exact"/>
        <w:ind w:right="117"/>
        <w:rPr>
          <w:b/>
          <w:bCs/>
          <w:iCs/>
          <w:spacing w:val="-2"/>
          <w:sz w:val="20"/>
          <w:szCs w:val="20"/>
        </w:rPr>
      </w:pPr>
    </w:p>
    <w:p w14:paraId="5120A167" w14:textId="77886548" w:rsidR="004A105E" w:rsidRPr="00F1271D" w:rsidRDefault="00F70586" w:rsidP="002F1D35">
      <w:pPr>
        <w:spacing w:line="217" w:lineRule="exact"/>
        <w:ind w:right="117"/>
        <w:rPr>
          <w:iCs/>
          <w:spacing w:val="-2"/>
          <w:sz w:val="20"/>
          <w:szCs w:val="20"/>
        </w:rPr>
        <w:sectPr w:rsidR="004A105E" w:rsidRPr="00F1271D" w:rsidSect="004A105E">
          <w:type w:val="continuous"/>
          <w:pgSz w:w="12240" w:h="15840"/>
          <w:pgMar w:top="936" w:right="374" w:bottom="274" w:left="576" w:header="734" w:footer="0" w:gutter="0"/>
          <w:cols w:num="2" w:space="720"/>
        </w:sectPr>
      </w:pPr>
      <w:r w:rsidRPr="00F70586">
        <w:rPr>
          <w:b/>
          <w:bCs/>
          <w:iCs/>
          <w:spacing w:val="-2"/>
          <w:sz w:val="20"/>
          <w:szCs w:val="20"/>
        </w:rPr>
        <w:t xml:space="preserve">Ambassador Joaquim do </w:t>
      </w:r>
      <w:proofErr w:type="spellStart"/>
      <w:r w:rsidRPr="00F70586">
        <w:rPr>
          <w:b/>
          <w:bCs/>
          <w:iCs/>
          <w:spacing w:val="-2"/>
          <w:sz w:val="20"/>
          <w:szCs w:val="20"/>
        </w:rPr>
        <w:t>Espirito</w:t>
      </w:r>
      <w:proofErr w:type="spellEnd"/>
      <w:r w:rsidRPr="00F70586">
        <w:rPr>
          <w:b/>
          <w:bCs/>
          <w:iCs/>
          <w:spacing w:val="-2"/>
          <w:sz w:val="20"/>
          <w:szCs w:val="20"/>
        </w:rPr>
        <w:t xml:space="preserve"> Santo</w:t>
      </w:r>
      <w:r w:rsidRPr="00F70586">
        <w:rPr>
          <w:b/>
          <w:bCs/>
          <w:iCs/>
          <w:spacing w:val="-2"/>
          <w:sz w:val="20"/>
          <w:szCs w:val="20"/>
        </w:rPr>
        <w:br/>
      </w:r>
      <w:r w:rsidRPr="00F70586">
        <w:rPr>
          <w:bCs/>
          <w:iCs/>
          <w:spacing w:val="-2"/>
          <w:sz w:val="20"/>
          <w:szCs w:val="20"/>
        </w:rPr>
        <w:t>Embassy of the Republic of Angola</w:t>
      </w:r>
      <w:r w:rsidRPr="00F70586">
        <w:rPr>
          <w:bCs/>
          <w:iCs/>
          <w:spacing w:val="-2"/>
          <w:sz w:val="20"/>
          <w:szCs w:val="20"/>
        </w:rPr>
        <w:br/>
        <w:t>2100-2108 16th St. NW, Washington DC 20009</w:t>
      </w:r>
      <w:r w:rsidRPr="00F70586">
        <w:rPr>
          <w:bCs/>
          <w:iCs/>
          <w:spacing w:val="-2"/>
          <w:sz w:val="20"/>
          <w:szCs w:val="20"/>
        </w:rPr>
        <w:br/>
        <w:t>Phone: 202 785 1156 I Fax: 202 822 9049</w:t>
      </w:r>
      <w:r w:rsidRPr="00F70586">
        <w:rPr>
          <w:bCs/>
          <w:iCs/>
          <w:spacing w:val="-2"/>
          <w:sz w:val="20"/>
          <w:szCs w:val="20"/>
        </w:rPr>
        <w:br/>
        <w:t xml:space="preserve">Email: </w:t>
      </w:r>
      <w:hyperlink r:id="rId13" w:history="1">
        <w:r w:rsidRPr="00F70586">
          <w:rPr>
            <w:rStyle w:val="Hyperlink"/>
            <w:bCs/>
            <w:iCs/>
            <w:spacing w:val="-2"/>
            <w:sz w:val="20"/>
            <w:szCs w:val="20"/>
          </w:rPr>
          <w:t>info@angola.org</w:t>
        </w:r>
      </w:hyperlink>
      <w:r w:rsidRPr="00F70586">
        <w:rPr>
          <w:bCs/>
          <w:iCs/>
          <w:spacing w:val="-2"/>
          <w:sz w:val="20"/>
          <w:szCs w:val="20"/>
        </w:rPr>
        <w:br/>
        <w:t xml:space="preserve">Contact Form: </w:t>
      </w:r>
      <w:hyperlink r:id="rId14" w:history="1">
        <w:r w:rsidRPr="00F70586">
          <w:rPr>
            <w:rStyle w:val="Hyperlink"/>
            <w:bCs/>
            <w:iCs/>
            <w:spacing w:val="-2"/>
            <w:sz w:val="20"/>
            <w:szCs w:val="20"/>
          </w:rPr>
          <w:t>https://bit.ly/2OHNKTM</w:t>
        </w:r>
      </w:hyperlink>
      <w:r w:rsidRPr="00F70586">
        <w:rPr>
          <w:bCs/>
          <w:iCs/>
          <w:spacing w:val="-2"/>
          <w:sz w:val="20"/>
          <w:szCs w:val="20"/>
        </w:rPr>
        <w:br/>
        <w:t>Salutation: Dear Ambassador</w:t>
      </w:r>
      <w:r w:rsidR="00F1271D" w:rsidRPr="00F70586">
        <w:rPr>
          <w:bCs/>
          <w:iCs/>
          <w:spacing w:val="-2"/>
          <w:sz w:val="20"/>
          <w:szCs w:val="20"/>
        </w:rPr>
        <w:br/>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302AD3C7" w14:textId="77777777" w:rsidR="00F70586" w:rsidRPr="001D7D40" w:rsidRDefault="00F70586" w:rsidP="00F70586">
      <w:pPr>
        <w:rPr>
          <w:sz w:val="20"/>
          <w:szCs w:val="20"/>
        </w:rPr>
      </w:pPr>
      <w:r w:rsidRPr="001D7D40">
        <w:rPr>
          <w:sz w:val="20"/>
          <w:szCs w:val="20"/>
        </w:rPr>
        <w:t>Dear Minister Marcy Lopes,</w:t>
      </w:r>
    </w:p>
    <w:p w14:paraId="760B486A" w14:textId="77777777" w:rsidR="00F70586" w:rsidRPr="001D7D40" w:rsidRDefault="00F70586" w:rsidP="00F70586">
      <w:pPr>
        <w:rPr>
          <w:sz w:val="20"/>
          <w:szCs w:val="20"/>
        </w:rPr>
      </w:pPr>
    </w:p>
    <w:p w14:paraId="29E60385" w14:textId="77777777" w:rsidR="00F70586" w:rsidRPr="001D7D40" w:rsidRDefault="00F70586" w:rsidP="00F70586">
      <w:pPr>
        <w:rPr>
          <w:b/>
          <w:sz w:val="20"/>
          <w:szCs w:val="20"/>
        </w:rPr>
      </w:pPr>
      <w:r w:rsidRPr="001D7D40">
        <w:rPr>
          <w:sz w:val="20"/>
          <w:szCs w:val="20"/>
        </w:rPr>
        <w:t xml:space="preserve">I am writing to express concern for the safety of </w:t>
      </w:r>
      <w:r w:rsidRPr="001D7D40">
        <w:rPr>
          <w:b/>
          <w:sz w:val="20"/>
          <w:szCs w:val="20"/>
        </w:rPr>
        <w:t>members of the National Union of Higher Education Teachers</w:t>
      </w:r>
    </w:p>
    <w:p w14:paraId="7821C647" w14:textId="77777777" w:rsidR="00F70586" w:rsidRPr="001D7D40" w:rsidRDefault="00F70586" w:rsidP="00F70586">
      <w:pPr>
        <w:rPr>
          <w:sz w:val="20"/>
          <w:szCs w:val="20"/>
        </w:rPr>
      </w:pPr>
      <w:r w:rsidRPr="001D7D40">
        <w:rPr>
          <w:sz w:val="20"/>
          <w:szCs w:val="20"/>
        </w:rPr>
        <w:t xml:space="preserve">(SINPES), including its secretary general, </w:t>
      </w:r>
      <w:r w:rsidRPr="001D7D40">
        <w:rPr>
          <w:b/>
          <w:sz w:val="20"/>
          <w:szCs w:val="20"/>
        </w:rPr>
        <w:t xml:space="preserve">Eduardo Peres Alberto </w:t>
      </w:r>
      <w:r w:rsidRPr="001D7D40">
        <w:rPr>
          <w:sz w:val="20"/>
          <w:szCs w:val="20"/>
        </w:rPr>
        <w:t xml:space="preserve">and his daughter, </w:t>
      </w:r>
      <w:r w:rsidRPr="001D7D40">
        <w:rPr>
          <w:b/>
          <w:sz w:val="20"/>
          <w:szCs w:val="20"/>
        </w:rPr>
        <w:t>Maria Peres Alberto</w:t>
      </w:r>
      <w:r w:rsidRPr="001D7D40">
        <w:rPr>
          <w:sz w:val="20"/>
          <w:szCs w:val="20"/>
        </w:rPr>
        <w:t>.</w:t>
      </w:r>
    </w:p>
    <w:p w14:paraId="42C07E24" w14:textId="77777777" w:rsidR="00F70586" w:rsidRPr="001D7D40" w:rsidRDefault="00F70586" w:rsidP="00F70586">
      <w:pPr>
        <w:rPr>
          <w:sz w:val="20"/>
          <w:szCs w:val="20"/>
        </w:rPr>
      </w:pPr>
    </w:p>
    <w:p w14:paraId="6DB3F7BA" w14:textId="69FD3CE5" w:rsidR="00F70586" w:rsidRPr="001D7D40" w:rsidRDefault="00F70586" w:rsidP="00F70586">
      <w:pPr>
        <w:rPr>
          <w:sz w:val="20"/>
          <w:szCs w:val="20"/>
        </w:rPr>
      </w:pPr>
      <w:r w:rsidRPr="001D7D40">
        <w:rPr>
          <w:sz w:val="20"/>
          <w:szCs w:val="20"/>
        </w:rPr>
        <w:t>On 27 February, the SINPES started a strike to demand better work conditions</w:t>
      </w:r>
      <w:r w:rsidR="001D7D40" w:rsidRPr="001D7D40">
        <w:rPr>
          <w:sz w:val="20"/>
          <w:szCs w:val="20"/>
        </w:rPr>
        <w:t xml:space="preserve"> </w:t>
      </w:r>
      <w:r w:rsidRPr="001D7D40">
        <w:rPr>
          <w:sz w:val="20"/>
          <w:szCs w:val="20"/>
        </w:rPr>
        <w:t>and fulfilment of promises made by the government to them in 2021.</w:t>
      </w:r>
      <w:r w:rsidR="001D7D40" w:rsidRPr="001D7D40">
        <w:rPr>
          <w:sz w:val="20"/>
          <w:szCs w:val="20"/>
        </w:rPr>
        <w:t xml:space="preserve"> O</w:t>
      </w:r>
      <w:r w:rsidRPr="001D7D40">
        <w:rPr>
          <w:sz w:val="20"/>
          <w:szCs w:val="20"/>
        </w:rPr>
        <w:t>n March</w:t>
      </w:r>
      <w:r w:rsidR="004A2867">
        <w:rPr>
          <w:sz w:val="20"/>
          <w:szCs w:val="20"/>
        </w:rPr>
        <w:t xml:space="preserve"> 28th</w:t>
      </w:r>
      <w:r w:rsidRPr="001D7D40">
        <w:rPr>
          <w:sz w:val="20"/>
          <w:szCs w:val="20"/>
        </w:rPr>
        <w:t>, Eduardo Peres Alberto received a text message - “You’re going too far with the strike, then don't say you weren't warned." On the same day, his eldest daughter, Maria Peres Alberto, received a message warning her to “Tell [her] father to stop the strike otherwise we will attack”. On April</w:t>
      </w:r>
      <w:r w:rsidR="009B2693">
        <w:rPr>
          <w:sz w:val="20"/>
          <w:szCs w:val="20"/>
        </w:rPr>
        <w:t xml:space="preserve"> 3rd</w:t>
      </w:r>
      <w:r w:rsidRPr="001D7D40">
        <w:rPr>
          <w:sz w:val="20"/>
          <w:szCs w:val="20"/>
        </w:rPr>
        <w:t>, an envelope was left at Eduardo Peres Alberto’s house in Luanda, Angola’s capital, containing a photo of Maria Peres Alberto with a black cross. A week later, on April</w:t>
      </w:r>
      <w:r w:rsidR="004A2867">
        <w:rPr>
          <w:sz w:val="20"/>
          <w:szCs w:val="20"/>
        </w:rPr>
        <w:t xml:space="preserve"> 10th</w:t>
      </w:r>
      <w:r w:rsidRPr="001D7D40">
        <w:rPr>
          <w:sz w:val="20"/>
          <w:szCs w:val="20"/>
        </w:rPr>
        <w:t xml:space="preserve">, unidentified men broke the window of Eduardo Peres Alberto's house and sent a message to his daughter: “Did you see the scare? Next time we will kill." The break-ins and all the threats were reported to the police, however, to date, no investigation has been launched, nor measures put in place to protect the union leaders, </w:t>
      </w:r>
      <w:proofErr w:type="gramStart"/>
      <w:r w:rsidRPr="001D7D40">
        <w:rPr>
          <w:sz w:val="20"/>
          <w:szCs w:val="20"/>
        </w:rPr>
        <w:t>members</w:t>
      </w:r>
      <w:proofErr w:type="gramEnd"/>
      <w:r w:rsidRPr="001D7D40">
        <w:rPr>
          <w:sz w:val="20"/>
          <w:szCs w:val="20"/>
        </w:rPr>
        <w:t xml:space="preserve"> and their relatives. On April</w:t>
      </w:r>
      <w:r w:rsidR="009B2693">
        <w:rPr>
          <w:sz w:val="20"/>
          <w:szCs w:val="20"/>
        </w:rPr>
        <w:t xml:space="preserve"> 25th</w:t>
      </w:r>
      <w:r w:rsidRPr="001D7D40">
        <w:rPr>
          <w:sz w:val="20"/>
          <w:szCs w:val="20"/>
        </w:rPr>
        <w:t>, Maria Peres Alberto was attacked in the street close to her home by unidentified individuals, who threw a toxic chemical cannister at her which caused serious health complications, forcing her to be hospitalized for about 17 days. On May</w:t>
      </w:r>
      <w:r w:rsidR="004A2867">
        <w:rPr>
          <w:sz w:val="20"/>
          <w:szCs w:val="20"/>
        </w:rPr>
        <w:t xml:space="preserve"> 10</w:t>
      </w:r>
      <w:r w:rsidRPr="001D7D40">
        <w:rPr>
          <w:sz w:val="20"/>
          <w:szCs w:val="20"/>
        </w:rPr>
        <w:t>, while in hospital, she received a text message from an unknown number stating that they knew where she was being hospitalized. Concerned about her safety and security, the doctors recommended that she continue her treatment at home.</w:t>
      </w:r>
    </w:p>
    <w:p w14:paraId="2C3393CE" w14:textId="77777777" w:rsidR="00F70586" w:rsidRPr="001D7D40" w:rsidRDefault="00F70586" w:rsidP="00F70586">
      <w:pPr>
        <w:rPr>
          <w:sz w:val="20"/>
          <w:szCs w:val="20"/>
        </w:rPr>
      </w:pPr>
    </w:p>
    <w:p w14:paraId="51BA1BC7" w14:textId="77777777" w:rsidR="00F70586" w:rsidRPr="001D7D40" w:rsidRDefault="00F70586" w:rsidP="00F70586">
      <w:pPr>
        <w:rPr>
          <w:sz w:val="20"/>
          <w:szCs w:val="20"/>
        </w:rPr>
      </w:pPr>
      <w:r w:rsidRPr="001D7D40">
        <w:rPr>
          <w:sz w:val="20"/>
          <w:szCs w:val="20"/>
        </w:rPr>
        <w:t>Under international law and Article 51 of its Constitution, Angola has an obligation to respect, protect, promote, and fulfil the human rights of everyone including workers and to ensure that they realize their rights to unionize and strike without fear of harm and reprisals.</w:t>
      </w:r>
    </w:p>
    <w:p w14:paraId="6BC8883E" w14:textId="77777777" w:rsidR="00F70586" w:rsidRPr="001D7D40" w:rsidRDefault="00F70586" w:rsidP="00F70586">
      <w:pPr>
        <w:rPr>
          <w:sz w:val="20"/>
          <w:szCs w:val="20"/>
        </w:rPr>
      </w:pPr>
    </w:p>
    <w:p w14:paraId="071FA265" w14:textId="337EC931" w:rsidR="00F70586" w:rsidRPr="001D7D40" w:rsidRDefault="00F70586" w:rsidP="18183A53">
      <w:pPr>
        <w:rPr>
          <w:strike/>
          <w:sz w:val="20"/>
          <w:szCs w:val="20"/>
        </w:rPr>
      </w:pPr>
      <w:r w:rsidRPr="001D7D40">
        <w:rPr>
          <w:sz w:val="20"/>
          <w:szCs w:val="20"/>
        </w:rPr>
        <w:t>I urge you to carry out an effective investigation into the attack against Maria Peres Alberto and the death threats against her, Eduardo Peres Alberto, and other SINPES leaders, ensuring the suspected perpetrators are brought to justice in fair trials.</w:t>
      </w:r>
    </w:p>
    <w:p w14:paraId="63A5B782" w14:textId="77777777" w:rsidR="00F70586" w:rsidRPr="001D7D40" w:rsidRDefault="00F70586" w:rsidP="00F70586">
      <w:pPr>
        <w:rPr>
          <w:sz w:val="20"/>
          <w:szCs w:val="20"/>
        </w:rPr>
      </w:pPr>
    </w:p>
    <w:p w14:paraId="597BAC43" w14:textId="677DE69E" w:rsidR="00F24318" w:rsidRPr="001D7D40" w:rsidRDefault="00F70586" w:rsidP="00F70586">
      <w:pPr>
        <w:rPr>
          <w:sz w:val="20"/>
          <w:szCs w:val="20"/>
        </w:rPr>
        <w:sectPr w:rsidR="00F24318" w:rsidRPr="001D7D40" w:rsidSect="00E60FEA">
          <w:type w:val="continuous"/>
          <w:pgSz w:w="12240" w:h="15840"/>
          <w:pgMar w:top="936" w:right="374" w:bottom="274" w:left="576" w:header="734" w:footer="0" w:gutter="0"/>
          <w:cols w:space="720"/>
        </w:sectPr>
      </w:pPr>
      <w:r w:rsidRPr="001D7D40">
        <w:rPr>
          <w:sz w:val="20"/>
          <w:szCs w:val="20"/>
        </w:rPr>
        <w:t>Yours sincerely,</w:t>
      </w:r>
    </w:p>
    <w:p w14:paraId="3D46EB64" w14:textId="14F0E55E"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1627C95A" w14:textId="01C619FB" w:rsidR="00F70586" w:rsidRPr="00F70586" w:rsidRDefault="00F70586" w:rsidP="00F70586">
      <w:pPr>
        <w:pStyle w:val="BodyText"/>
        <w:spacing w:before="84"/>
        <w:ind w:right="106"/>
        <w:rPr>
          <w:sz w:val="24"/>
          <w:szCs w:val="24"/>
        </w:rPr>
      </w:pPr>
      <w:r w:rsidRPr="00F70586">
        <w:rPr>
          <w:sz w:val="24"/>
          <w:szCs w:val="24"/>
        </w:rPr>
        <w:t xml:space="preserve">Eduardo Peres Alberto has been general secretary of the National Union of Higher Education Teachers (SINPES) since 2012. He holds a master's degree in history and bachelor’s in political science. He is one of the most prominent faces of the </w:t>
      </w:r>
      <w:r w:rsidRPr="00F70586">
        <w:rPr>
          <w:i/>
          <w:sz w:val="24"/>
          <w:szCs w:val="24"/>
        </w:rPr>
        <w:t>higher education teachers</w:t>
      </w:r>
      <w:r w:rsidRPr="00F70586">
        <w:rPr>
          <w:sz w:val="24"/>
          <w:szCs w:val="24"/>
        </w:rPr>
        <w:t>' strike that started on February</w:t>
      </w:r>
      <w:r w:rsidR="00F3148E">
        <w:rPr>
          <w:sz w:val="24"/>
          <w:szCs w:val="24"/>
        </w:rPr>
        <w:t xml:space="preserve"> 27th</w:t>
      </w:r>
      <w:r w:rsidRPr="00F70586">
        <w:rPr>
          <w:sz w:val="24"/>
          <w:szCs w:val="24"/>
        </w:rPr>
        <w:t>.</w:t>
      </w:r>
    </w:p>
    <w:p w14:paraId="14FF0C23" w14:textId="798C7517" w:rsidR="00F70586" w:rsidRPr="00F70586" w:rsidRDefault="00F70586" w:rsidP="00F70586">
      <w:pPr>
        <w:pStyle w:val="BodyText"/>
        <w:spacing w:before="84"/>
        <w:ind w:right="106"/>
        <w:rPr>
          <w:sz w:val="24"/>
          <w:szCs w:val="24"/>
        </w:rPr>
      </w:pPr>
      <w:r w:rsidRPr="00F70586">
        <w:rPr>
          <w:sz w:val="24"/>
          <w:szCs w:val="24"/>
        </w:rPr>
        <w:t xml:space="preserve">SINPES first went on strike in November 2021 and culminated in the signing of a "Memorandum of Understanding" between the Ministry of Higher Education, Science, Technology, Innovation, henceforth (MESCTI), and the National Union of </w:t>
      </w:r>
      <w:r w:rsidRPr="00F70586">
        <w:rPr>
          <w:i/>
          <w:sz w:val="24"/>
          <w:szCs w:val="24"/>
        </w:rPr>
        <w:t>Higher Education Teachers</w:t>
      </w:r>
      <w:r w:rsidRPr="00F70586">
        <w:rPr>
          <w:sz w:val="24"/>
          <w:szCs w:val="24"/>
        </w:rPr>
        <w:t>' (SINPES).</w:t>
      </w:r>
    </w:p>
    <w:p w14:paraId="5A4A9550" w14:textId="1A1E8B66" w:rsidR="00F70586" w:rsidRPr="00F70586" w:rsidRDefault="00F70586" w:rsidP="00F70586">
      <w:pPr>
        <w:pStyle w:val="BodyText"/>
        <w:spacing w:before="84"/>
        <w:ind w:right="106"/>
        <w:rPr>
          <w:sz w:val="24"/>
          <w:szCs w:val="24"/>
        </w:rPr>
      </w:pPr>
      <w:r w:rsidRPr="00F70586">
        <w:rPr>
          <w:sz w:val="24"/>
          <w:szCs w:val="24"/>
        </w:rPr>
        <w:t>As the government did not fulfill the promises made, by deliberation of its general assembly, the higher education teachers' union decided to resume the strike in January 2022, which lasted 3 months. The same strike was interrupted and resumed a few times during the year, in shorter periods lasting a few days, in April, October and November 2022. During this period, there were negotiations with the government that apparently did not bring any solution to the challenges presented by the union, which led to the resumption of the strike on February</w:t>
      </w:r>
      <w:r w:rsidR="00F3148E">
        <w:rPr>
          <w:sz w:val="24"/>
          <w:szCs w:val="24"/>
        </w:rPr>
        <w:t xml:space="preserve"> 27</w:t>
      </w:r>
      <w:r w:rsidR="00F3148E" w:rsidRPr="009B2693">
        <w:rPr>
          <w:sz w:val="24"/>
          <w:szCs w:val="24"/>
          <w:vertAlign w:val="superscript"/>
        </w:rPr>
        <w:t>th</w:t>
      </w:r>
      <w:r w:rsidR="009B2693">
        <w:rPr>
          <w:sz w:val="24"/>
          <w:szCs w:val="24"/>
        </w:rPr>
        <w:t>,</w:t>
      </w:r>
      <w:r w:rsidRPr="00F70586">
        <w:rPr>
          <w:sz w:val="24"/>
          <w:szCs w:val="24"/>
        </w:rPr>
        <w:t xml:space="preserve"> 2023, now marking 3 months of strike and stoppage of classes in public higher education institutions.</w:t>
      </w:r>
    </w:p>
    <w:p w14:paraId="425B2CA9" w14:textId="77777777" w:rsidR="00F70586" w:rsidRPr="00F70586" w:rsidRDefault="00F70586" w:rsidP="00F70586">
      <w:pPr>
        <w:pStyle w:val="BodyText"/>
        <w:spacing w:before="84"/>
        <w:ind w:right="106"/>
        <w:rPr>
          <w:sz w:val="24"/>
          <w:szCs w:val="24"/>
        </w:rPr>
      </w:pPr>
      <w:r w:rsidRPr="00F70586">
        <w:rPr>
          <w:sz w:val="24"/>
          <w:szCs w:val="24"/>
        </w:rPr>
        <w:t xml:space="preserve">The higher education teachers strike has resulted in public higher education students, led by the student movement (MEA), to organize demonstrations against school fees </w:t>
      </w:r>
      <w:proofErr w:type="gramStart"/>
      <w:r w:rsidRPr="00F70586">
        <w:rPr>
          <w:sz w:val="24"/>
          <w:szCs w:val="24"/>
        </w:rPr>
        <w:t>and also</w:t>
      </w:r>
      <w:proofErr w:type="gramEnd"/>
      <w:r w:rsidRPr="00F70586">
        <w:rPr>
          <w:sz w:val="24"/>
          <w:szCs w:val="24"/>
        </w:rPr>
        <w:t xml:space="preserve"> demanding the government to solve the impasses with of college teachers so they can return to school. Some of these demonstrations have been repressed by the police.</w:t>
      </w:r>
    </w:p>
    <w:p w14:paraId="5E0A479C" w14:textId="77777777" w:rsidR="00F70586" w:rsidRPr="00F70586" w:rsidRDefault="00F70586" w:rsidP="00F70586">
      <w:pPr>
        <w:pStyle w:val="BodyText"/>
        <w:spacing w:before="84"/>
        <w:ind w:right="106"/>
        <w:rPr>
          <w:sz w:val="24"/>
          <w:szCs w:val="24"/>
        </w:rPr>
      </w:pPr>
      <w:r w:rsidRPr="00F70586">
        <w:rPr>
          <w:sz w:val="24"/>
          <w:szCs w:val="24"/>
        </w:rPr>
        <w:t>Peaceful demonstrations and other forms of protest are repressed in Angola, often leading to arbitrary arrests, torture, and threats and intimidation of dissidents.</w:t>
      </w:r>
    </w:p>
    <w:p w14:paraId="133C8367" w14:textId="77777777" w:rsidR="00F70586" w:rsidRPr="00F70586" w:rsidRDefault="00F70586" w:rsidP="00F70586">
      <w:pPr>
        <w:pStyle w:val="BodyText"/>
        <w:spacing w:before="84"/>
        <w:ind w:right="106"/>
        <w:rPr>
          <w:sz w:val="24"/>
          <w:szCs w:val="24"/>
        </w:rPr>
      </w:pPr>
      <w:r w:rsidRPr="00F70586">
        <w:rPr>
          <w:b/>
          <w:sz w:val="24"/>
          <w:szCs w:val="24"/>
        </w:rPr>
        <w:t xml:space="preserve">PREFERRED LANGUAGE TO ADDRESS TARGET: </w:t>
      </w:r>
      <w:r w:rsidRPr="00F70586">
        <w:rPr>
          <w:sz w:val="24"/>
          <w:szCs w:val="24"/>
        </w:rPr>
        <w:t>Portuguese</w:t>
      </w:r>
    </w:p>
    <w:p w14:paraId="1389B840" w14:textId="77777777" w:rsidR="00F70586" w:rsidRPr="00F70586" w:rsidRDefault="00F70586" w:rsidP="00F70586">
      <w:pPr>
        <w:pStyle w:val="BodyText"/>
        <w:spacing w:before="84"/>
        <w:ind w:right="106"/>
        <w:rPr>
          <w:sz w:val="24"/>
          <w:szCs w:val="24"/>
        </w:rPr>
      </w:pPr>
      <w:r w:rsidRPr="00F70586">
        <w:rPr>
          <w:sz w:val="24"/>
          <w:szCs w:val="24"/>
        </w:rPr>
        <w:t>You can also write in your own language.</w:t>
      </w:r>
    </w:p>
    <w:p w14:paraId="0F75F161" w14:textId="0DD79445" w:rsidR="00F70586" w:rsidRPr="00F70586" w:rsidRDefault="00F70586" w:rsidP="00F70586">
      <w:pPr>
        <w:pStyle w:val="BodyText"/>
        <w:spacing w:before="84"/>
        <w:ind w:right="106"/>
        <w:rPr>
          <w:b/>
          <w:sz w:val="24"/>
          <w:szCs w:val="24"/>
        </w:rPr>
      </w:pPr>
      <w:r w:rsidRPr="00F70586">
        <w:rPr>
          <w:b/>
          <w:sz w:val="24"/>
          <w:szCs w:val="24"/>
        </w:rPr>
        <w:t xml:space="preserve">PLEASE TAKE ACTION AS SOON AS POSSIBLE UNTIL: July </w:t>
      </w:r>
      <w:r>
        <w:rPr>
          <w:b/>
          <w:sz w:val="24"/>
          <w:szCs w:val="24"/>
        </w:rPr>
        <w:t xml:space="preserve">31, </w:t>
      </w:r>
      <w:r w:rsidRPr="00F70586">
        <w:rPr>
          <w:b/>
          <w:sz w:val="24"/>
          <w:szCs w:val="24"/>
        </w:rPr>
        <w:t>2023</w:t>
      </w:r>
    </w:p>
    <w:p w14:paraId="3AB9DD0C" w14:textId="77777777" w:rsidR="00F70586" w:rsidRPr="00F70586" w:rsidRDefault="00F70586" w:rsidP="00F70586">
      <w:pPr>
        <w:pStyle w:val="BodyText"/>
        <w:spacing w:before="84"/>
        <w:ind w:right="106"/>
        <w:rPr>
          <w:sz w:val="24"/>
          <w:szCs w:val="24"/>
        </w:rPr>
      </w:pPr>
      <w:r w:rsidRPr="00F70586">
        <w:rPr>
          <w:sz w:val="24"/>
          <w:szCs w:val="24"/>
        </w:rPr>
        <w:t>Please check with the Amnesty office in your country if you wish to send appeals after the deadline.</w:t>
      </w:r>
    </w:p>
    <w:p w14:paraId="511FC059" w14:textId="77777777" w:rsidR="00F70586" w:rsidRPr="00F70586" w:rsidRDefault="00F70586" w:rsidP="00F70586">
      <w:pPr>
        <w:pStyle w:val="BodyText"/>
        <w:spacing w:before="84"/>
        <w:ind w:right="106"/>
        <w:rPr>
          <w:sz w:val="24"/>
          <w:szCs w:val="24"/>
        </w:rPr>
      </w:pPr>
      <w:r w:rsidRPr="00F70586">
        <w:rPr>
          <w:b/>
          <w:sz w:val="24"/>
          <w:szCs w:val="24"/>
        </w:rPr>
        <w:t xml:space="preserve">NAME AND PRONOUN: Eduardo Peres Alberto </w:t>
      </w:r>
      <w:r w:rsidRPr="00F70586">
        <w:rPr>
          <w:sz w:val="24"/>
          <w:szCs w:val="24"/>
        </w:rPr>
        <w:t xml:space="preserve">(He/his/him), </w:t>
      </w:r>
      <w:r w:rsidRPr="00F70586">
        <w:rPr>
          <w:b/>
          <w:sz w:val="24"/>
          <w:szCs w:val="24"/>
        </w:rPr>
        <w:t xml:space="preserve">Maria Peres Alberto </w:t>
      </w:r>
      <w:r w:rsidRPr="00F70586">
        <w:rPr>
          <w:sz w:val="24"/>
          <w:szCs w:val="24"/>
        </w:rPr>
        <w:t>(She/her),</w:t>
      </w:r>
    </w:p>
    <w:p w14:paraId="4A22F87D" w14:textId="77777777" w:rsidR="00F70586" w:rsidRPr="00F70586" w:rsidRDefault="00F70586" w:rsidP="00F70586">
      <w:pPr>
        <w:pStyle w:val="BodyText"/>
        <w:spacing w:before="84"/>
        <w:ind w:right="106"/>
        <w:rPr>
          <w:sz w:val="24"/>
          <w:szCs w:val="24"/>
        </w:rPr>
      </w:pPr>
      <w:r w:rsidRPr="00F70586">
        <w:rPr>
          <w:b/>
          <w:sz w:val="24"/>
          <w:szCs w:val="24"/>
        </w:rPr>
        <w:t xml:space="preserve">National Union of Higher Education Teachers </w:t>
      </w:r>
      <w:r w:rsidRPr="00F70586">
        <w:rPr>
          <w:sz w:val="24"/>
          <w:szCs w:val="24"/>
        </w:rPr>
        <w:t>(all)</w:t>
      </w:r>
    </w:p>
    <w:p w14:paraId="65115354" w14:textId="6535F1A2" w:rsidR="00F24318" w:rsidRPr="005569E6" w:rsidRDefault="00F24318" w:rsidP="00F70586">
      <w:pPr>
        <w:pStyle w:val="BodyText"/>
        <w:spacing w:before="84"/>
        <w:ind w:right="106"/>
        <w:rPr>
          <w:sz w:val="22"/>
          <w:szCs w:val="22"/>
        </w:rPr>
      </w:pPr>
    </w:p>
    <w:sectPr w:rsidR="00F24318" w:rsidRPr="005569E6" w:rsidSect="00C45535">
      <w:headerReference w:type="even" r:id="rId15"/>
      <w:headerReference w:type="default" r:id="rId16"/>
      <w:footerReference w:type="even" r:id="rId17"/>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12C4" w14:textId="77777777" w:rsidR="004724AB" w:rsidRDefault="004724AB">
      <w:r>
        <w:separator/>
      </w:r>
    </w:p>
  </w:endnote>
  <w:endnote w:type="continuationSeparator" w:id="0">
    <w:p w14:paraId="7B7830DE" w14:textId="77777777" w:rsidR="004724AB" w:rsidRDefault="0047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358C" w14:textId="77777777" w:rsidR="004724AB" w:rsidRDefault="004724AB">
      <w:r>
        <w:separator/>
      </w:r>
    </w:p>
  </w:footnote>
  <w:footnote w:type="continuationSeparator" w:id="0">
    <w:p w14:paraId="1558CF96" w14:textId="77777777" w:rsidR="004724AB" w:rsidRDefault="0047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4EBEE8CE" w:rsidR="00353803" w:rsidRPr="00353803" w:rsidRDefault="005F6769" w:rsidP="00D13348">
    <w:pPr>
      <w:spacing w:before="20"/>
      <w:ind w:left="20"/>
      <w:rPr>
        <w:rFonts w:ascii="Amnesty Trade Gothic"/>
        <w:sz w:val="16"/>
      </w:rPr>
    </w:pPr>
    <w:r w:rsidRPr="00713232">
      <w:rPr>
        <w:rFonts w:ascii="Amnesty Trade Gothic"/>
        <w:sz w:val="16"/>
      </w:rPr>
      <w:t>First UA: 48/23 Index: AFR 59/6752/2023 Uganda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sidR="00D13348">
      <w:rPr>
        <w:rFonts w:ascii="Amnesty Trade Gothic"/>
        <w:sz w:val="16"/>
      </w:rPr>
      <w:t>12</w:t>
    </w:r>
    <w:r w:rsidR="00353803">
      <w:rPr>
        <w:rFonts w:ascii="Amnesty Trade Gothic"/>
        <w:sz w:val="16"/>
      </w:rPr>
      <w:t xml:space="preserve"> May</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E44C6E">
    <w:pPr>
      <w:pStyle w:val="BodyText"/>
      <w:spacing w:line="14" w:lineRule="auto"/>
      <w:rPr>
        <w:sz w:val="20"/>
      </w:rPr>
    </w:pPr>
    <w:r>
      <w:rPr>
        <w:noProof/>
      </w:rPr>
      <mc:AlternateContent>
        <mc:Choice Requires="wps">
          <w:drawing>
            <wp:anchor distT="0" distB="0" distL="114300" distR="114300" simplePos="0" relativeHeight="487521280" behindDoc="1" locked="0" layoutInCell="1" allowOverlap="1" wp14:anchorId="7372E4EA" wp14:editId="5D77BA70">
              <wp:simplePos x="0" y="0"/>
              <wp:positionH relativeFrom="page">
                <wp:posOffset>5398770</wp:posOffset>
              </wp:positionH>
              <wp:positionV relativeFrom="page">
                <wp:posOffset>457200</wp:posOffset>
              </wp:positionV>
              <wp:extent cx="1296670" cy="159385"/>
              <wp:effectExtent l="0" t="0" r="11430" b="5715"/>
              <wp:wrapNone/>
              <wp:docPr id="18059582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6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CC66" w14:textId="1C9E581E" w:rsidR="003F796F" w:rsidRDefault="003F796F" w:rsidP="003F796F">
                          <w:pPr>
                            <w:spacing w:line="182" w:lineRule="exact"/>
                            <w:ind w:left="20"/>
                            <w:rPr>
                              <w:sz w:val="16"/>
                            </w:rPr>
                          </w:pPr>
                          <w:r>
                            <w:rPr>
                              <w:sz w:val="16"/>
                            </w:rPr>
                            <w:t>Date:</w:t>
                          </w:r>
                          <w:r>
                            <w:rPr>
                              <w:spacing w:val="-1"/>
                              <w:sz w:val="16"/>
                            </w:rPr>
                            <w:t xml:space="preserve"> </w:t>
                          </w:r>
                          <w:r>
                            <w:rPr>
                              <w:sz w:val="16"/>
                            </w:rPr>
                            <w:t>June 5</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2E4EA" id="_x0000_t202" coordsize="21600,21600" o:spt="202" path="m,l,21600r21600,l21600,xe">
              <v:stroke joinstyle="miter"/>
              <v:path gradientshapeok="t" o:connecttype="rect"/>
            </v:shapetype>
            <v:shape id="docshape2" o:spid="_x0000_s1026" type="#_x0000_t202" style="position:absolute;margin-left:425.1pt;margin-top:36pt;width:102.1pt;height:12.5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" filled="f" stroked="f">
              <v:path arrowok="t"/>
              <v:textbox inset="0,0,0,0">
                <w:txbxContent>
                  <w:p w14:paraId="7FCBCC66" w14:textId="1C9E581E" w:rsidR="003F796F" w:rsidRDefault="003F796F" w:rsidP="003F796F">
                    <w:pPr>
                      <w:spacing w:line="182" w:lineRule="exact"/>
                      <w:ind w:left="20"/>
                      <w:rPr>
                        <w:sz w:val="16"/>
                      </w:rPr>
                    </w:pPr>
                    <w:r>
                      <w:rPr>
                        <w:sz w:val="16"/>
                      </w:rPr>
                      <w:t>Date:</w:t>
                    </w:r>
                    <w:r>
                      <w:rPr>
                        <w:spacing w:val="-1"/>
                        <w:sz w:val="16"/>
                      </w:rPr>
                      <w:t xml:space="preserve"> </w:t>
                    </w:r>
                    <w:r>
                      <w:rPr>
                        <w:sz w:val="16"/>
                      </w:rPr>
                      <w:t>June 5</w:t>
                    </w:r>
                    <w:r w:rsidRPr="003F796F">
                      <w:rPr>
                        <w:sz w:val="16"/>
                        <w:vertAlign w:val="superscript"/>
                      </w:rPr>
                      <w:t>th</w:t>
                    </w:r>
                    <w:r>
                      <w:rPr>
                        <w:sz w:val="16"/>
                      </w:rPr>
                      <w:t>,</w:t>
                    </w:r>
                    <w:r>
                      <w:rPr>
                        <w:spacing w:val="1"/>
                        <w:sz w:val="16"/>
                      </w:rPr>
                      <w:t xml:space="preserve"> </w:t>
                    </w:r>
                    <w:r>
                      <w:rPr>
                        <w:spacing w:val="-4"/>
                        <w:sz w:val="16"/>
                      </w:rPr>
                      <w:t>2023</w:t>
                    </w:r>
                  </w:p>
                  <w:p w14:paraId="558B140A" w14:textId="2C3EE328" w:rsidR="00F24318" w:rsidRDefault="00F24318">
                    <w:pPr>
                      <w:spacing w:before="20"/>
                      <w:ind w:left="20"/>
                      <w:rPr>
                        <w:rFonts w:ascii="Amnesty Trade Gothic"/>
                        <w:sz w:val="16"/>
                      </w:rPr>
                    </w:pP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7941FC24" wp14:editId="5538447C">
              <wp:simplePos x="0" y="0"/>
              <wp:positionH relativeFrom="page">
                <wp:posOffset>456565</wp:posOffset>
              </wp:positionH>
              <wp:positionV relativeFrom="page">
                <wp:posOffset>457200</wp:posOffset>
              </wp:positionV>
              <wp:extent cx="2727960" cy="148590"/>
              <wp:effectExtent l="0" t="0" r="2540" b="3810"/>
              <wp:wrapNone/>
              <wp:docPr id="16579272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79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E9E3" w14:textId="77777777" w:rsidR="003F796F" w:rsidRDefault="003F796F" w:rsidP="003F796F">
                          <w:pPr>
                            <w:spacing w:line="182" w:lineRule="exact"/>
                            <w:ind w:left="20"/>
                            <w:rPr>
                              <w:sz w:val="16"/>
                            </w:rPr>
                          </w:pPr>
                          <w:r>
                            <w:rPr>
                              <w:sz w:val="16"/>
                            </w:rPr>
                            <w:t>First</w:t>
                          </w:r>
                          <w:r>
                            <w:rPr>
                              <w:spacing w:val="-3"/>
                              <w:sz w:val="16"/>
                            </w:rPr>
                            <w:t xml:space="preserve"> </w:t>
                          </w:r>
                          <w:r>
                            <w:rPr>
                              <w:sz w:val="16"/>
                            </w:rPr>
                            <w:t>UA:</w:t>
                          </w:r>
                          <w:r>
                            <w:rPr>
                              <w:spacing w:val="-2"/>
                              <w:sz w:val="16"/>
                            </w:rPr>
                            <w:t xml:space="preserve"> </w:t>
                          </w:r>
                          <w:r>
                            <w:rPr>
                              <w:sz w:val="16"/>
                            </w:rPr>
                            <w:t>54/23</w:t>
                          </w:r>
                          <w:r>
                            <w:rPr>
                              <w:spacing w:val="-3"/>
                              <w:sz w:val="16"/>
                            </w:rPr>
                            <w:t xml:space="preserve"> </w:t>
                          </w:r>
                          <w:r>
                            <w:rPr>
                              <w:sz w:val="16"/>
                            </w:rPr>
                            <w:t>Index:</w:t>
                          </w:r>
                          <w:r>
                            <w:rPr>
                              <w:spacing w:val="-2"/>
                              <w:sz w:val="16"/>
                            </w:rPr>
                            <w:t xml:space="preserve"> </w:t>
                          </w:r>
                          <w:r>
                            <w:rPr>
                              <w:sz w:val="16"/>
                            </w:rPr>
                            <w:t>AFR</w:t>
                          </w:r>
                          <w:r>
                            <w:rPr>
                              <w:spacing w:val="-3"/>
                              <w:sz w:val="16"/>
                            </w:rPr>
                            <w:t xml:space="preserve"> </w:t>
                          </w:r>
                          <w:r>
                            <w:rPr>
                              <w:sz w:val="16"/>
                            </w:rPr>
                            <w:t>12/6850/2023</w:t>
                          </w:r>
                          <w:r>
                            <w:rPr>
                              <w:spacing w:val="-1"/>
                              <w:sz w:val="16"/>
                            </w:rPr>
                            <w:t xml:space="preserve"> </w:t>
                          </w:r>
                          <w:r>
                            <w:rPr>
                              <w:spacing w:val="-2"/>
                              <w:sz w:val="16"/>
                            </w:rPr>
                            <w:t>Angola</w:t>
                          </w:r>
                        </w:p>
                        <w:p w14:paraId="5EA43433" w14:textId="4F0DC2B0" w:rsidR="00F24318" w:rsidRDefault="00F24318">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FC24" id="docshape1" o:spid="_x0000_s1027" type="#_x0000_t202" style="position:absolute;margin-left:35.95pt;margin-top:36pt;width:214.8pt;height:11.7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" filled="f" stroked="f">
              <v:path arrowok="t"/>
              <v:textbox inset="0,0,0,0">
                <w:txbxContent>
                  <w:p w14:paraId="3D7AE9E3" w14:textId="77777777" w:rsidR="003F796F" w:rsidRDefault="003F796F" w:rsidP="003F796F">
                    <w:pPr>
                      <w:spacing w:line="182" w:lineRule="exact"/>
                      <w:ind w:left="20"/>
                      <w:rPr>
                        <w:sz w:val="16"/>
                      </w:rPr>
                    </w:pPr>
                    <w:r>
                      <w:rPr>
                        <w:sz w:val="16"/>
                      </w:rPr>
                      <w:t>First</w:t>
                    </w:r>
                    <w:r>
                      <w:rPr>
                        <w:spacing w:val="-3"/>
                        <w:sz w:val="16"/>
                      </w:rPr>
                      <w:t xml:space="preserve"> </w:t>
                    </w:r>
                    <w:r>
                      <w:rPr>
                        <w:sz w:val="16"/>
                      </w:rPr>
                      <w:t>UA:</w:t>
                    </w:r>
                    <w:r>
                      <w:rPr>
                        <w:spacing w:val="-2"/>
                        <w:sz w:val="16"/>
                      </w:rPr>
                      <w:t xml:space="preserve"> </w:t>
                    </w:r>
                    <w:r>
                      <w:rPr>
                        <w:sz w:val="16"/>
                      </w:rPr>
                      <w:t>54/23</w:t>
                    </w:r>
                    <w:r>
                      <w:rPr>
                        <w:spacing w:val="-3"/>
                        <w:sz w:val="16"/>
                      </w:rPr>
                      <w:t xml:space="preserve"> </w:t>
                    </w:r>
                    <w:r>
                      <w:rPr>
                        <w:sz w:val="16"/>
                      </w:rPr>
                      <w:t>Index:</w:t>
                    </w:r>
                    <w:r>
                      <w:rPr>
                        <w:spacing w:val="-2"/>
                        <w:sz w:val="16"/>
                      </w:rPr>
                      <w:t xml:space="preserve"> </w:t>
                    </w:r>
                    <w:r>
                      <w:rPr>
                        <w:sz w:val="16"/>
                      </w:rPr>
                      <w:t>AFR</w:t>
                    </w:r>
                    <w:r>
                      <w:rPr>
                        <w:spacing w:val="-3"/>
                        <w:sz w:val="16"/>
                      </w:rPr>
                      <w:t xml:space="preserve"> </w:t>
                    </w:r>
                    <w:r>
                      <w:rPr>
                        <w:sz w:val="16"/>
                      </w:rPr>
                      <w:t>12/6850/2023</w:t>
                    </w:r>
                    <w:r>
                      <w:rPr>
                        <w:spacing w:val="-1"/>
                        <w:sz w:val="16"/>
                      </w:rPr>
                      <w:t xml:space="preserve"> </w:t>
                    </w:r>
                    <w:r>
                      <w:rPr>
                        <w:spacing w:val="-2"/>
                        <w:sz w:val="16"/>
                      </w:rPr>
                      <w:t>Angola</w:t>
                    </w:r>
                  </w:p>
                  <w:p w14:paraId="5EA43433" w14:textId="4F0DC2B0" w:rsidR="00F24318" w:rsidRDefault="00F24318">
                    <w:pPr>
                      <w:spacing w:before="20"/>
                      <w:ind w:left="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2056866F" w:rsidR="005F6769" w:rsidRPr="003F796F" w:rsidRDefault="003F796F" w:rsidP="003F796F">
    <w:pPr>
      <w:spacing w:line="182" w:lineRule="exact"/>
      <w:ind w:left="20"/>
      <w:rPr>
        <w:sz w:val="16"/>
      </w:rPr>
    </w:pPr>
    <w:r>
      <w:rPr>
        <w:sz w:val="16"/>
      </w:rPr>
      <w:t>First</w:t>
    </w:r>
    <w:r>
      <w:rPr>
        <w:spacing w:val="-3"/>
        <w:sz w:val="16"/>
      </w:rPr>
      <w:t xml:space="preserve"> </w:t>
    </w:r>
    <w:r>
      <w:rPr>
        <w:sz w:val="16"/>
      </w:rPr>
      <w:t>UA:</w:t>
    </w:r>
    <w:r>
      <w:rPr>
        <w:spacing w:val="-2"/>
        <w:sz w:val="16"/>
      </w:rPr>
      <w:t xml:space="preserve"> </w:t>
    </w:r>
    <w:r>
      <w:rPr>
        <w:sz w:val="16"/>
      </w:rPr>
      <w:t>54/23</w:t>
    </w:r>
    <w:r>
      <w:rPr>
        <w:spacing w:val="-3"/>
        <w:sz w:val="16"/>
      </w:rPr>
      <w:t xml:space="preserve"> </w:t>
    </w:r>
    <w:r>
      <w:rPr>
        <w:sz w:val="16"/>
      </w:rPr>
      <w:t>Index:</w:t>
    </w:r>
    <w:r>
      <w:rPr>
        <w:spacing w:val="-2"/>
        <w:sz w:val="16"/>
      </w:rPr>
      <w:t xml:space="preserve"> </w:t>
    </w:r>
    <w:r>
      <w:rPr>
        <w:sz w:val="16"/>
      </w:rPr>
      <w:t>AFR</w:t>
    </w:r>
    <w:r>
      <w:rPr>
        <w:spacing w:val="-3"/>
        <w:sz w:val="16"/>
      </w:rPr>
      <w:t xml:space="preserve"> </w:t>
    </w:r>
    <w:r>
      <w:rPr>
        <w:sz w:val="16"/>
      </w:rPr>
      <w:t>12/6850/2023</w:t>
    </w:r>
    <w:r>
      <w:rPr>
        <w:spacing w:val="-1"/>
        <w:sz w:val="16"/>
      </w:rPr>
      <w:t xml:space="preserve"> </w:t>
    </w:r>
    <w:r>
      <w:rPr>
        <w:spacing w:val="-2"/>
        <w:sz w:val="16"/>
      </w:rPr>
      <w:t>Angola</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8C4B6B">
      <w:rPr>
        <w:rFonts w:ascii="Amnesty Trade Gothic"/>
        <w:sz w:val="16"/>
      </w:rPr>
      <w:tab/>
    </w:r>
    <w:r w:rsidR="008C4B6B">
      <w:rPr>
        <w:rFonts w:ascii="Amnesty Trade Gothic"/>
        <w:sz w:val="16"/>
      </w:rPr>
      <w:tab/>
    </w:r>
    <w:r>
      <w:rPr>
        <w:sz w:val="16"/>
      </w:rPr>
      <w:t>Date:</w:t>
    </w:r>
    <w:r>
      <w:rPr>
        <w:spacing w:val="-1"/>
        <w:sz w:val="16"/>
      </w:rPr>
      <w:t xml:space="preserve"> </w:t>
    </w:r>
    <w:r>
      <w:rPr>
        <w:sz w:val="16"/>
      </w:rPr>
      <w:t>June 5th</w:t>
    </w:r>
    <w:proofErr w:type="gramStart"/>
    <w:r>
      <w:rPr>
        <w:spacing w:val="1"/>
        <w:sz w:val="16"/>
      </w:rPr>
      <w:t xml:space="preserve"> </w:t>
    </w:r>
    <w:r>
      <w:rPr>
        <w:spacing w:val="-4"/>
        <w:sz w:val="16"/>
      </w:rPr>
      <w:t>2023</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E44C6E">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6AA8352B">
              <wp:simplePos x="0" y="0"/>
              <wp:positionH relativeFrom="page">
                <wp:posOffset>430530</wp:posOffset>
              </wp:positionH>
              <wp:positionV relativeFrom="page">
                <wp:posOffset>551815</wp:posOffset>
              </wp:positionV>
              <wp:extent cx="3200400" cy="139700"/>
              <wp:effectExtent l="0" t="0" r="0" b="0"/>
              <wp:wrapNone/>
              <wp:docPr id="192530800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docshape3" o:spid="_x0000_s1028"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" filled="f" stroked="f">
              <v:path arrowok="t"/>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520C9095">
              <wp:simplePos x="0" y="0"/>
              <wp:positionH relativeFrom="page">
                <wp:posOffset>5003165</wp:posOffset>
              </wp:positionH>
              <wp:positionV relativeFrom="page">
                <wp:posOffset>551815</wp:posOffset>
              </wp:positionV>
              <wp:extent cx="924560" cy="139700"/>
              <wp:effectExtent l="0" t="0" r="2540" b="0"/>
              <wp:wrapNone/>
              <wp:docPr id="11860487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docshape4" o:spid="_x0000_s1029"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" filled="f" stroked="f">
              <v:path arrowok="t"/>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1"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1"/>
  </w:num>
  <w:num w:numId="2" w16cid:durableId="85704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18"/>
    <w:rsid w:val="0001759F"/>
    <w:rsid w:val="00033224"/>
    <w:rsid w:val="0009330B"/>
    <w:rsid w:val="001146D5"/>
    <w:rsid w:val="00132BF4"/>
    <w:rsid w:val="00142DC3"/>
    <w:rsid w:val="00155DF3"/>
    <w:rsid w:val="0016274A"/>
    <w:rsid w:val="001A1876"/>
    <w:rsid w:val="001D7D40"/>
    <w:rsid w:val="001D7D48"/>
    <w:rsid w:val="001F0D7D"/>
    <w:rsid w:val="00262973"/>
    <w:rsid w:val="002F1D35"/>
    <w:rsid w:val="003053AE"/>
    <w:rsid w:val="00353803"/>
    <w:rsid w:val="003732EA"/>
    <w:rsid w:val="003846CC"/>
    <w:rsid w:val="003A042E"/>
    <w:rsid w:val="003B2F50"/>
    <w:rsid w:val="003F796F"/>
    <w:rsid w:val="004724AB"/>
    <w:rsid w:val="004A105E"/>
    <w:rsid w:val="004A2867"/>
    <w:rsid w:val="004E1E1F"/>
    <w:rsid w:val="005569E6"/>
    <w:rsid w:val="005F6769"/>
    <w:rsid w:val="006E64B2"/>
    <w:rsid w:val="007003F8"/>
    <w:rsid w:val="00713232"/>
    <w:rsid w:val="007A705C"/>
    <w:rsid w:val="007B2FD5"/>
    <w:rsid w:val="008C4B6B"/>
    <w:rsid w:val="009144E5"/>
    <w:rsid w:val="009B2693"/>
    <w:rsid w:val="00A00CA3"/>
    <w:rsid w:val="00A1468E"/>
    <w:rsid w:val="00A22AEC"/>
    <w:rsid w:val="00A63523"/>
    <w:rsid w:val="00A8316F"/>
    <w:rsid w:val="00A954D5"/>
    <w:rsid w:val="00B04214"/>
    <w:rsid w:val="00B05448"/>
    <w:rsid w:val="00B572A9"/>
    <w:rsid w:val="00BA4C1C"/>
    <w:rsid w:val="00BC04EA"/>
    <w:rsid w:val="00BC1FD5"/>
    <w:rsid w:val="00BD0398"/>
    <w:rsid w:val="00C45535"/>
    <w:rsid w:val="00CC233F"/>
    <w:rsid w:val="00CD6A48"/>
    <w:rsid w:val="00CE1ED8"/>
    <w:rsid w:val="00CE6529"/>
    <w:rsid w:val="00D13348"/>
    <w:rsid w:val="00D43F04"/>
    <w:rsid w:val="00D57688"/>
    <w:rsid w:val="00D96E04"/>
    <w:rsid w:val="00DC3FA6"/>
    <w:rsid w:val="00E44C6E"/>
    <w:rsid w:val="00E60FEA"/>
    <w:rsid w:val="00E83E2D"/>
    <w:rsid w:val="00E86479"/>
    <w:rsid w:val="00EE0F4B"/>
    <w:rsid w:val="00F1271D"/>
    <w:rsid w:val="00F21854"/>
    <w:rsid w:val="00F24318"/>
    <w:rsid w:val="00F3148E"/>
    <w:rsid w:val="00F606E0"/>
    <w:rsid w:val="00F70586"/>
    <w:rsid w:val="00F8566D"/>
    <w:rsid w:val="00FF1F39"/>
    <w:rsid w:val="167C69F2"/>
    <w:rsid w:val="18183A53"/>
    <w:rsid w:val="34972E0E"/>
    <w:rsid w:val="7BE4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angol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ndh.mjdh.angola@gma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t.ly/2OHNK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985</Words>
  <Characters>5186</Characters>
  <Application>Microsoft Office Word</Application>
  <DocSecurity>0</DocSecurity>
  <Lines>92</Lines>
  <Paragraphs>31</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9</cp:revision>
  <dcterms:created xsi:type="dcterms:W3CDTF">2023-06-22T03:40:00Z</dcterms:created>
  <dcterms:modified xsi:type="dcterms:W3CDTF">2023-06-22T03:53:00Z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