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B70F22"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Pr="00B70F22" w:rsidRDefault="002C2072" w:rsidP="00433E74">
      <w:pPr>
        <w:pStyle w:val="Title"/>
        <w:spacing w:before="20" w:after="20"/>
        <w:ind w:left="0"/>
        <w:rPr>
          <w:rFonts w:ascii="Arial" w:hAnsi="Arial" w:cs="Arial"/>
          <w:color w:val="000000"/>
          <w:spacing w:val="-2"/>
          <w:sz w:val="60"/>
          <w:szCs w:val="60"/>
          <w:shd w:val="clear" w:color="auto" w:fill="FFFF00"/>
        </w:rPr>
      </w:pPr>
      <w:r w:rsidRPr="00B70F22">
        <w:rPr>
          <w:rFonts w:ascii="Arial" w:hAnsi="Arial" w:cs="Arial"/>
          <w:color w:val="000000"/>
          <w:sz w:val="60"/>
          <w:szCs w:val="60"/>
          <w:shd w:val="clear" w:color="auto" w:fill="FFFF00"/>
        </w:rPr>
        <w:t>URGENT</w:t>
      </w:r>
      <w:r w:rsidRPr="00B70F22">
        <w:rPr>
          <w:rFonts w:ascii="Arial" w:hAnsi="Arial" w:cs="Arial"/>
          <w:color w:val="000000"/>
          <w:spacing w:val="-2"/>
          <w:sz w:val="60"/>
          <w:szCs w:val="60"/>
          <w:shd w:val="clear" w:color="auto" w:fill="FFFF00"/>
        </w:rPr>
        <w:t xml:space="preserve"> ACTION</w:t>
      </w:r>
    </w:p>
    <w:p w14:paraId="327CFE42" w14:textId="77777777" w:rsidR="001B097F" w:rsidRPr="001B097F" w:rsidRDefault="001B097F" w:rsidP="001B097F">
      <w:pPr>
        <w:pStyle w:val="Title"/>
        <w:spacing w:before="20" w:after="20"/>
        <w:ind w:left="0" w:right="-144"/>
        <w:rPr>
          <w:rFonts w:ascii="Arial" w:hAnsi="Arial" w:cs="Arial"/>
          <w:sz w:val="32"/>
          <w:szCs w:val="32"/>
        </w:rPr>
      </w:pPr>
      <w:r w:rsidRPr="001B097F">
        <w:rPr>
          <w:rFonts w:ascii="Arial" w:hAnsi="Arial" w:cs="Arial"/>
          <w:sz w:val="32"/>
          <w:szCs w:val="32"/>
        </w:rPr>
        <w:t>WATER DEFENDERS KILLED</w:t>
      </w:r>
    </w:p>
    <w:p w14:paraId="03865624" w14:textId="040FF875" w:rsidR="000A252C" w:rsidRPr="000A252C" w:rsidRDefault="000A252C" w:rsidP="000A252C">
      <w:pPr>
        <w:pStyle w:val="Title"/>
        <w:spacing w:before="20" w:after="20"/>
        <w:ind w:left="0" w:right="-144"/>
        <w:rPr>
          <w:rFonts w:ascii="Arial" w:hAnsi="Arial" w:cs="Arial"/>
          <w:sz w:val="20"/>
          <w:szCs w:val="20"/>
        </w:rPr>
      </w:pPr>
      <w:proofErr w:type="spellStart"/>
      <w:r w:rsidRPr="000A252C">
        <w:rPr>
          <w:rFonts w:ascii="Arial" w:hAnsi="Arial" w:cs="Arial"/>
          <w:sz w:val="20"/>
          <w:szCs w:val="20"/>
        </w:rPr>
        <w:t>Oquelí</w:t>
      </w:r>
      <w:proofErr w:type="spellEnd"/>
      <w:r w:rsidRPr="000A252C">
        <w:rPr>
          <w:rFonts w:ascii="Arial" w:hAnsi="Arial" w:cs="Arial"/>
          <w:sz w:val="20"/>
          <w:szCs w:val="20"/>
        </w:rPr>
        <w:t xml:space="preserve"> Domínguez, brother of defenders Aly and Reynaldo Domínguez was killed in the community of </w:t>
      </w:r>
      <w:proofErr w:type="spellStart"/>
      <w:r w:rsidRPr="000A252C">
        <w:rPr>
          <w:rFonts w:ascii="Arial" w:hAnsi="Arial" w:cs="Arial"/>
          <w:sz w:val="20"/>
          <w:szCs w:val="20"/>
        </w:rPr>
        <w:t>Guapinol</w:t>
      </w:r>
      <w:proofErr w:type="spellEnd"/>
      <w:r w:rsidRPr="000A252C">
        <w:rPr>
          <w:rFonts w:ascii="Arial" w:hAnsi="Arial" w:cs="Arial"/>
          <w:sz w:val="20"/>
          <w:szCs w:val="20"/>
        </w:rPr>
        <w:t xml:space="preserve"> (department of Colón, northern Honduras) on June</w:t>
      </w:r>
      <w:r w:rsidR="00F67505">
        <w:rPr>
          <w:rFonts w:ascii="Arial" w:hAnsi="Arial" w:cs="Arial"/>
          <w:sz w:val="20"/>
          <w:szCs w:val="20"/>
        </w:rPr>
        <w:t xml:space="preserve"> 15,</w:t>
      </w:r>
      <w:r w:rsidRPr="000A252C">
        <w:rPr>
          <w:rFonts w:ascii="Arial" w:hAnsi="Arial" w:cs="Arial"/>
          <w:sz w:val="20"/>
          <w:szCs w:val="20"/>
        </w:rPr>
        <w:t xml:space="preserve"> 2023. Five months earlier, defenders Aly Dominguez and Jairo Bonilla Ayala, members of the resistance of </w:t>
      </w:r>
      <w:proofErr w:type="spellStart"/>
      <w:r w:rsidRPr="000A252C">
        <w:rPr>
          <w:rFonts w:ascii="Arial" w:hAnsi="Arial" w:cs="Arial"/>
          <w:sz w:val="20"/>
          <w:szCs w:val="20"/>
        </w:rPr>
        <w:t>Guapinol</w:t>
      </w:r>
      <w:proofErr w:type="spellEnd"/>
      <w:r w:rsidRPr="000A252C">
        <w:rPr>
          <w:rFonts w:ascii="Arial" w:hAnsi="Arial" w:cs="Arial"/>
          <w:sz w:val="20"/>
          <w:szCs w:val="20"/>
        </w:rPr>
        <w:t xml:space="preserve"> against an iron ore mine, were also found dead. In February 2023, six other defenders of the </w:t>
      </w:r>
      <w:proofErr w:type="spellStart"/>
      <w:r w:rsidRPr="000A252C">
        <w:rPr>
          <w:rFonts w:ascii="Arial" w:hAnsi="Arial" w:cs="Arial"/>
          <w:sz w:val="20"/>
          <w:szCs w:val="20"/>
        </w:rPr>
        <w:t>Guapinol</w:t>
      </w:r>
      <w:proofErr w:type="spellEnd"/>
      <w:r w:rsidRPr="000A252C">
        <w:rPr>
          <w:rFonts w:ascii="Arial" w:hAnsi="Arial" w:cs="Arial"/>
          <w:sz w:val="20"/>
          <w:szCs w:val="20"/>
        </w:rPr>
        <w:t xml:space="preserve"> river found out that they could face criminal prosecution for peacefully questioning the legality of a mining project in the Carlos </w:t>
      </w:r>
      <w:proofErr w:type="spellStart"/>
      <w:r w:rsidRPr="000A252C">
        <w:rPr>
          <w:rFonts w:ascii="Arial" w:hAnsi="Arial" w:cs="Arial"/>
          <w:sz w:val="20"/>
          <w:szCs w:val="20"/>
        </w:rPr>
        <w:t>Escaleras</w:t>
      </w:r>
      <w:proofErr w:type="spellEnd"/>
      <w:r w:rsidRPr="000A252C">
        <w:rPr>
          <w:rFonts w:ascii="Arial" w:hAnsi="Arial" w:cs="Arial"/>
          <w:sz w:val="20"/>
          <w:szCs w:val="20"/>
        </w:rPr>
        <w:t xml:space="preserve"> National Park. We demand the Honduran authorities to ensure a prompt, thorough and impartial investigation of the attacks against the defenders of the </w:t>
      </w:r>
      <w:proofErr w:type="spellStart"/>
      <w:r w:rsidRPr="000A252C">
        <w:rPr>
          <w:rFonts w:ascii="Arial" w:hAnsi="Arial" w:cs="Arial"/>
          <w:sz w:val="20"/>
          <w:szCs w:val="20"/>
        </w:rPr>
        <w:t>Guapinol</w:t>
      </w:r>
      <w:proofErr w:type="spellEnd"/>
      <w:r w:rsidRPr="000A252C">
        <w:rPr>
          <w:rFonts w:ascii="Arial" w:hAnsi="Arial" w:cs="Arial"/>
          <w:sz w:val="20"/>
          <w:szCs w:val="20"/>
        </w:rPr>
        <w:t xml:space="preserve"> river, and to refrain from using the justice system to harass them and to ensure their protection.</w:t>
      </w:r>
    </w:p>
    <w:p w14:paraId="1B3B9E9A" w14:textId="162E2EF2" w:rsidR="00E86DD4" w:rsidRPr="00031355"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031355" w:rsidRDefault="00862BBB" w:rsidP="00E86DD4">
      <w:pPr>
        <w:jc w:val="both"/>
        <w:rPr>
          <w:b/>
          <w:bCs/>
          <w:i/>
          <w:sz w:val="20"/>
          <w:szCs w:val="20"/>
          <w:lang w:eastAsia="es-MX"/>
        </w:rPr>
      </w:pPr>
      <w:r w:rsidRPr="00031355">
        <w:rPr>
          <w:b/>
          <w:sz w:val="20"/>
          <w:szCs w:val="20"/>
          <w:lang w:eastAsia="es-MX"/>
        </w:rPr>
        <w:t xml:space="preserve">TAKE ACTION: </w:t>
      </w:r>
    </w:p>
    <w:p w14:paraId="0E2119A7" w14:textId="77777777" w:rsidR="00862BBB" w:rsidRPr="00031355"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031355">
        <w:rPr>
          <w:rStyle w:val="normaltextrun"/>
          <w:rFonts w:ascii="Arial" w:hAnsi="Arial" w:cs="Arial"/>
          <w:sz w:val="20"/>
          <w:szCs w:val="20"/>
        </w:rPr>
        <w:t xml:space="preserve">Write a letter in your own words or </w:t>
      </w:r>
      <w:proofErr w:type="gramStart"/>
      <w:r w:rsidRPr="00031355">
        <w:rPr>
          <w:rStyle w:val="normaltextrun"/>
          <w:rFonts w:ascii="Arial" w:hAnsi="Arial" w:cs="Arial"/>
          <w:sz w:val="20"/>
          <w:szCs w:val="20"/>
        </w:rPr>
        <w:t>using</w:t>
      </w:r>
      <w:proofErr w:type="gramEnd"/>
      <w:r w:rsidRPr="00031355">
        <w:rPr>
          <w:rStyle w:val="normaltextrun"/>
          <w:rFonts w:ascii="Arial" w:hAnsi="Arial" w:cs="Arial"/>
          <w:sz w:val="20"/>
          <w:szCs w:val="20"/>
        </w:rPr>
        <w:t xml:space="preserve"> the sample below as a guide to one or both government officials listed. You can also email, fax, call or </w:t>
      </w:r>
      <w:proofErr w:type="gramStart"/>
      <w:r w:rsidRPr="00031355">
        <w:rPr>
          <w:rStyle w:val="normaltextrun"/>
          <w:rFonts w:ascii="Arial" w:hAnsi="Arial" w:cs="Arial"/>
          <w:sz w:val="20"/>
          <w:szCs w:val="20"/>
        </w:rPr>
        <w:t>Tweet</w:t>
      </w:r>
      <w:proofErr w:type="gramEnd"/>
      <w:r w:rsidRPr="00031355">
        <w:rPr>
          <w:rStyle w:val="normaltextrun"/>
          <w:rFonts w:ascii="Arial" w:hAnsi="Arial" w:cs="Arial"/>
          <w:sz w:val="20"/>
          <w:szCs w:val="20"/>
        </w:rPr>
        <w:t xml:space="preserve"> them.</w:t>
      </w:r>
      <w:r w:rsidRPr="00031355">
        <w:rPr>
          <w:rStyle w:val="eop"/>
          <w:rFonts w:ascii="Arial" w:hAnsi="Arial" w:cs="Arial"/>
          <w:sz w:val="20"/>
          <w:szCs w:val="20"/>
        </w:rPr>
        <w:t> </w:t>
      </w:r>
    </w:p>
    <w:p w14:paraId="26E1C674" w14:textId="523AF6CE" w:rsidR="00862BBB" w:rsidRPr="00031355" w:rsidRDefault="009F0D87"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031355">
          <w:rPr>
            <w:rStyle w:val="normaltextrun"/>
            <w:rFonts w:ascii="Arial" w:hAnsi="Arial" w:cs="Arial"/>
            <w:color w:val="0563C1"/>
            <w:sz w:val="20"/>
            <w:szCs w:val="20"/>
            <w:u w:val="single"/>
          </w:rPr>
          <w:t>Click here</w:t>
        </w:r>
      </w:hyperlink>
      <w:r w:rsidR="00862BBB" w:rsidRPr="00031355">
        <w:rPr>
          <w:rStyle w:val="normaltextrun"/>
          <w:rFonts w:ascii="Arial" w:hAnsi="Arial" w:cs="Arial"/>
          <w:sz w:val="20"/>
          <w:szCs w:val="20"/>
        </w:rPr>
        <w:t xml:space="preserve"> to let us know the actions you took on </w:t>
      </w:r>
      <w:r w:rsidR="00862BBB" w:rsidRPr="00031355">
        <w:rPr>
          <w:rStyle w:val="normaltextrun"/>
          <w:rFonts w:ascii="Arial" w:hAnsi="Arial" w:cs="Arial"/>
          <w:b/>
          <w:bCs/>
          <w:i/>
          <w:iCs/>
          <w:sz w:val="20"/>
          <w:szCs w:val="20"/>
        </w:rPr>
        <w:t>Urgent Action</w:t>
      </w:r>
      <w:r w:rsidR="002C3B4B" w:rsidRPr="00031355">
        <w:rPr>
          <w:rStyle w:val="normaltextrun"/>
          <w:rFonts w:ascii="Arial" w:hAnsi="Arial" w:cs="Arial"/>
          <w:b/>
          <w:bCs/>
          <w:i/>
          <w:iCs/>
          <w:sz w:val="20"/>
          <w:szCs w:val="20"/>
        </w:rPr>
        <w:t xml:space="preserve"> </w:t>
      </w:r>
      <w:r w:rsidR="00B70F22">
        <w:rPr>
          <w:rStyle w:val="normaltextrun"/>
          <w:rFonts w:ascii="Arial" w:hAnsi="Arial" w:cs="Arial"/>
          <w:b/>
          <w:bCs/>
          <w:i/>
          <w:iCs/>
          <w:sz w:val="20"/>
          <w:szCs w:val="20"/>
        </w:rPr>
        <w:t>00</w:t>
      </w:r>
      <w:r w:rsidR="00E45258">
        <w:rPr>
          <w:rStyle w:val="normaltextrun"/>
          <w:rFonts w:ascii="Arial" w:hAnsi="Arial" w:cs="Arial"/>
          <w:b/>
          <w:bCs/>
          <w:i/>
          <w:iCs/>
          <w:sz w:val="20"/>
          <w:szCs w:val="20"/>
        </w:rPr>
        <w:t>3</w:t>
      </w:r>
      <w:r w:rsidR="00862BBB" w:rsidRPr="00031355">
        <w:rPr>
          <w:rStyle w:val="normaltextrun"/>
          <w:rFonts w:ascii="Arial" w:hAnsi="Arial" w:cs="Arial"/>
          <w:b/>
          <w:bCs/>
          <w:i/>
          <w:iCs/>
          <w:sz w:val="20"/>
          <w:szCs w:val="20"/>
        </w:rPr>
        <w:t>.</w:t>
      </w:r>
      <w:r w:rsidR="00CA25FB" w:rsidRPr="00031355">
        <w:rPr>
          <w:rStyle w:val="normaltextrun"/>
          <w:rFonts w:ascii="Arial" w:hAnsi="Arial" w:cs="Arial"/>
          <w:b/>
          <w:bCs/>
          <w:i/>
          <w:iCs/>
          <w:sz w:val="20"/>
          <w:szCs w:val="20"/>
        </w:rPr>
        <w:t>2</w:t>
      </w:r>
      <w:r w:rsidR="003953C5" w:rsidRPr="00031355">
        <w:rPr>
          <w:rStyle w:val="normaltextrun"/>
          <w:rFonts w:ascii="Arial" w:hAnsi="Arial" w:cs="Arial"/>
          <w:b/>
          <w:bCs/>
          <w:i/>
          <w:iCs/>
          <w:sz w:val="20"/>
          <w:szCs w:val="20"/>
        </w:rPr>
        <w:t>3</w:t>
      </w:r>
      <w:r w:rsidR="00862BBB" w:rsidRPr="00031355">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031355" w:rsidRDefault="00CB5ED6" w:rsidP="003953C5">
      <w:pPr>
        <w:ind w:left="-283"/>
        <w:jc w:val="center"/>
        <w:rPr>
          <w:b/>
          <w:sz w:val="13"/>
          <w:szCs w:val="13"/>
        </w:rPr>
      </w:pPr>
    </w:p>
    <w:p w14:paraId="095B0E30" w14:textId="77777777" w:rsidR="003953C5" w:rsidRPr="00031355" w:rsidRDefault="003953C5" w:rsidP="003953C5">
      <w:pPr>
        <w:ind w:left="-283"/>
        <w:jc w:val="center"/>
        <w:rPr>
          <w:b/>
          <w:sz w:val="13"/>
          <w:szCs w:val="13"/>
        </w:rPr>
      </w:pPr>
    </w:p>
    <w:p w14:paraId="2C1AEF2E" w14:textId="77777777" w:rsidR="003953C5" w:rsidRPr="00031355" w:rsidRDefault="003953C5" w:rsidP="003953C5">
      <w:pPr>
        <w:ind w:left="-283"/>
        <w:rPr>
          <w:b/>
          <w:iCs/>
          <w:sz w:val="20"/>
          <w:szCs w:val="20"/>
        </w:rPr>
        <w:sectPr w:rsidR="003953C5" w:rsidRPr="00031355"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34CEA66B" w14:textId="77777777" w:rsidR="00580B36" w:rsidRPr="006B1E1E" w:rsidRDefault="00580B36" w:rsidP="009F4CB1">
      <w:pPr>
        <w:ind w:left="1296"/>
        <w:rPr>
          <w:b/>
          <w:bCs/>
          <w:iCs/>
          <w:sz w:val="18"/>
          <w:szCs w:val="18"/>
        </w:rPr>
      </w:pPr>
    </w:p>
    <w:p w14:paraId="1D8BE5D4" w14:textId="03216FE7" w:rsidR="00E6064F" w:rsidRPr="006B1E1E" w:rsidRDefault="00E6064F" w:rsidP="004949A2">
      <w:pPr>
        <w:ind w:left="1296"/>
        <w:jc w:val="right"/>
        <w:rPr>
          <w:b/>
          <w:bCs/>
          <w:iCs/>
          <w:sz w:val="18"/>
          <w:szCs w:val="18"/>
        </w:rPr>
      </w:pPr>
      <w:r w:rsidRPr="006B1E1E">
        <w:rPr>
          <w:b/>
          <w:bCs/>
          <w:iCs/>
          <w:sz w:val="18"/>
          <w:szCs w:val="18"/>
        </w:rPr>
        <w:t xml:space="preserve">Attorney General </w:t>
      </w:r>
    </w:p>
    <w:p w14:paraId="3E74DD07" w14:textId="79EE9EB7" w:rsidR="003953C5" w:rsidRPr="006B1E1E" w:rsidRDefault="00E6064F" w:rsidP="004949A2">
      <w:pPr>
        <w:ind w:left="1296"/>
        <w:jc w:val="right"/>
        <w:rPr>
          <w:iCs/>
          <w:sz w:val="18"/>
          <w:szCs w:val="18"/>
        </w:rPr>
      </w:pPr>
      <w:r w:rsidRPr="006B1E1E">
        <w:rPr>
          <w:b/>
          <w:bCs/>
          <w:iCs/>
          <w:sz w:val="18"/>
          <w:szCs w:val="18"/>
        </w:rPr>
        <w:t>Oscar Fernando Chinchilla</w:t>
      </w:r>
      <w:r w:rsidRPr="006B1E1E">
        <w:rPr>
          <w:iCs/>
          <w:sz w:val="18"/>
          <w:szCs w:val="18"/>
        </w:rPr>
        <w:br/>
        <w:t xml:space="preserve">Posta </w:t>
      </w:r>
      <w:proofErr w:type="spellStart"/>
      <w:r w:rsidRPr="006B1E1E">
        <w:rPr>
          <w:iCs/>
          <w:sz w:val="18"/>
          <w:szCs w:val="18"/>
        </w:rPr>
        <w:t>Edificio</w:t>
      </w:r>
      <w:proofErr w:type="spellEnd"/>
      <w:r w:rsidRPr="006B1E1E">
        <w:rPr>
          <w:iCs/>
          <w:sz w:val="18"/>
          <w:szCs w:val="18"/>
        </w:rPr>
        <w:t xml:space="preserve"> Lomas </w:t>
      </w:r>
      <w:proofErr w:type="spellStart"/>
      <w:r w:rsidRPr="006B1E1E">
        <w:rPr>
          <w:iCs/>
          <w:sz w:val="18"/>
          <w:szCs w:val="18"/>
        </w:rPr>
        <w:t>Plaze</w:t>
      </w:r>
      <w:proofErr w:type="spellEnd"/>
      <w:r w:rsidRPr="006B1E1E">
        <w:rPr>
          <w:iCs/>
          <w:sz w:val="18"/>
          <w:szCs w:val="18"/>
        </w:rPr>
        <w:t xml:space="preserve"> II,</w:t>
      </w:r>
      <w:r w:rsidRPr="006B1E1E">
        <w:rPr>
          <w:iCs/>
          <w:sz w:val="18"/>
          <w:szCs w:val="18"/>
        </w:rPr>
        <w:br/>
        <w:t xml:space="preserve">Col. Lomas del </w:t>
      </w:r>
      <w:proofErr w:type="spellStart"/>
      <w:r w:rsidRPr="006B1E1E">
        <w:rPr>
          <w:iCs/>
          <w:sz w:val="18"/>
          <w:szCs w:val="18"/>
        </w:rPr>
        <w:t>Gu</w:t>
      </w:r>
      <w:r w:rsidR="00DC511A" w:rsidRPr="006B1E1E">
        <w:rPr>
          <w:iCs/>
          <w:sz w:val="18"/>
          <w:szCs w:val="18"/>
        </w:rPr>
        <w:t>ijarro</w:t>
      </w:r>
      <w:proofErr w:type="spellEnd"/>
      <w:r w:rsidR="00DC511A" w:rsidRPr="006B1E1E">
        <w:rPr>
          <w:iCs/>
          <w:sz w:val="18"/>
          <w:szCs w:val="18"/>
        </w:rPr>
        <w:t>.</w:t>
      </w:r>
      <w:r w:rsidR="00DC511A" w:rsidRPr="006B1E1E">
        <w:rPr>
          <w:iCs/>
          <w:sz w:val="18"/>
          <w:szCs w:val="18"/>
        </w:rPr>
        <w:br/>
        <w:t>Tegucigalpa</w:t>
      </w:r>
      <w:r w:rsidR="00A33E4D" w:rsidRPr="006B1E1E">
        <w:rPr>
          <w:iCs/>
          <w:sz w:val="18"/>
          <w:szCs w:val="18"/>
        </w:rPr>
        <w:t>,</w:t>
      </w:r>
      <w:r w:rsidR="00A33E4D" w:rsidRPr="006B1E1E">
        <w:rPr>
          <w:iCs/>
          <w:sz w:val="18"/>
          <w:szCs w:val="18"/>
        </w:rPr>
        <w:br/>
        <w:t>Honduras</w:t>
      </w:r>
      <w:r w:rsidR="00A33E4D" w:rsidRPr="006B1E1E">
        <w:rPr>
          <w:iCs/>
          <w:sz w:val="18"/>
          <w:szCs w:val="18"/>
        </w:rPr>
        <w:br/>
        <w:t xml:space="preserve">Email: </w:t>
      </w:r>
      <w:hyperlink r:id="rId14" w:history="1">
        <w:r w:rsidR="005D2C8A" w:rsidRPr="006B1E1E">
          <w:rPr>
            <w:rStyle w:val="Hyperlink"/>
            <w:iCs/>
            <w:sz w:val="18"/>
            <w:szCs w:val="18"/>
          </w:rPr>
          <w:t>fiscaliageneralhnd@gmail.com</w:t>
        </w:r>
      </w:hyperlink>
      <w:r w:rsidR="005D2C8A" w:rsidRPr="006B1E1E">
        <w:rPr>
          <w:iCs/>
          <w:sz w:val="18"/>
          <w:szCs w:val="18"/>
        </w:rPr>
        <w:br/>
        <w:t>Twitter: @MP_Honduras</w:t>
      </w:r>
      <w:r w:rsidR="00B770D6" w:rsidRPr="006B1E1E">
        <w:rPr>
          <w:iCs/>
          <w:sz w:val="18"/>
          <w:szCs w:val="18"/>
        </w:rPr>
        <w:t xml:space="preserve"> / @ofchb</w:t>
      </w:r>
    </w:p>
    <w:p w14:paraId="3EA403C7" w14:textId="77777777" w:rsidR="00DC511A" w:rsidRPr="006B1E1E" w:rsidRDefault="00DC511A" w:rsidP="00DC511A">
      <w:pPr>
        <w:rPr>
          <w:b/>
          <w:bCs/>
          <w:iCs/>
          <w:sz w:val="18"/>
          <w:szCs w:val="18"/>
        </w:rPr>
      </w:pPr>
    </w:p>
    <w:p w14:paraId="025FBDAD" w14:textId="77777777" w:rsidR="000A3977" w:rsidRPr="006B1E1E" w:rsidRDefault="003953C5" w:rsidP="00B770D6">
      <w:pPr>
        <w:ind w:left="-283"/>
        <w:jc w:val="right"/>
        <w:rPr>
          <w:iCs/>
          <w:sz w:val="18"/>
          <w:szCs w:val="18"/>
        </w:rPr>
      </w:pPr>
      <w:r w:rsidRPr="006B1E1E">
        <w:rPr>
          <w:b/>
          <w:bCs/>
          <w:i/>
          <w:sz w:val="18"/>
          <w:szCs w:val="18"/>
        </w:rPr>
        <w:t xml:space="preserve">Ambassador </w:t>
      </w:r>
      <w:r w:rsidR="0000281B" w:rsidRPr="006B1E1E">
        <w:rPr>
          <w:b/>
          <w:bCs/>
          <w:i/>
          <w:sz w:val="18"/>
          <w:szCs w:val="18"/>
        </w:rPr>
        <w:t>Jorge Alberto Milla Reyes</w:t>
      </w:r>
      <w:r w:rsidR="0000281B" w:rsidRPr="006B1E1E">
        <w:rPr>
          <w:b/>
          <w:bCs/>
          <w:i/>
          <w:sz w:val="18"/>
          <w:szCs w:val="18"/>
        </w:rPr>
        <w:br/>
      </w:r>
      <w:r w:rsidR="0000281B" w:rsidRPr="006B1E1E">
        <w:rPr>
          <w:iCs/>
          <w:sz w:val="18"/>
          <w:szCs w:val="18"/>
        </w:rPr>
        <w:t>Embassy of Honduras</w:t>
      </w:r>
      <w:r w:rsidR="000A3977" w:rsidRPr="006B1E1E">
        <w:rPr>
          <w:iCs/>
          <w:sz w:val="18"/>
          <w:szCs w:val="18"/>
        </w:rPr>
        <w:br/>
        <w:t>3007 Tilden Street, NW, Suite 4M,</w:t>
      </w:r>
    </w:p>
    <w:p w14:paraId="3000D497" w14:textId="42762840" w:rsidR="003953C5" w:rsidRPr="006B1E1E" w:rsidRDefault="000A3977" w:rsidP="00B770D6">
      <w:pPr>
        <w:ind w:left="-283"/>
        <w:jc w:val="right"/>
        <w:rPr>
          <w:i/>
          <w:sz w:val="18"/>
          <w:szCs w:val="18"/>
        </w:rPr>
      </w:pPr>
      <w:r w:rsidRPr="006B1E1E">
        <w:rPr>
          <w:iCs/>
          <w:sz w:val="18"/>
          <w:szCs w:val="18"/>
        </w:rPr>
        <w:t xml:space="preserve"> Washington DC 20008</w:t>
      </w:r>
    </w:p>
    <w:p w14:paraId="2AE864FF" w14:textId="0A48F923" w:rsidR="003953C5" w:rsidRPr="006B1E1E" w:rsidRDefault="003953C5" w:rsidP="003953C5">
      <w:pPr>
        <w:ind w:left="-283"/>
        <w:jc w:val="right"/>
        <w:rPr>
          <w:iCs/>
          <w:sz w:val="18"/>
          <w:szCs w:val="18"/>
        </w:rPr>
      </w:pPr>
      <w:r w:rsidRPr="006B1E1E">
        <w:rPr>
          <w:iCs/>
          <w:sz w:val="18"/>
          <w:szCs w:val="18"/>
        </w:rPr>
        <w:t xml:space="preserve">Phone: 202 </w:t>
      </w:r>
      <w:r w:rsidR="00CB2166" w:rsidRPr="006B1E1E">
        <w:rPr>
          <w:iCs/>
          <w:sz w:val="18"/>
          <w:szCs w:val="18"/>
        </w:rPr>
        <w:t>966</w:t>
      </w:r>
      <w:r w:rsidRPr="006B1E1E">
        <w:rPr>
          <w:iCs/>
          <w:sz w:val="18"/>
          <w:szCs w:val="18"/>
        </w:rPr>
        <w:t xml:space="preserve"> 7</w:t>
      </w:r>
      <w:r w:rsidR="006B1E1E" w:rsidRPr="006B1E1E">
        <w:rPr>
          <w:iCs/>
          <w:sz w:val="18"/>
          <w:szCs w:val="18"/>
        </w:rPr>
        <w:t>702</w:t>
      </w:r>
      <w:r w:rsidRPr="006B1E1E">
        <w:rPr>
          <w:iCs/>
          <w:sz w:val="18"/>
          <w:szCs w:val="18"/>
        </w:rPr>
        <w:br/>
        <w:t xml:space="preserve">Email: </w:t>
      </w:r>
      <w:hyperlink r:id="rId15" w:tgtFrame="_blank" w:history="1">
        <w:r w:rsidR="006B1E1E" w:rsidRPr="006B1E1E">
          <w:rPr>
            <w:rStyle w:val="Hyperlink"/>
            <w:sz w:val="18"/>
            <w:szCs w:val="18"/>
          </w:rPr>
          <w:t>embassy@hondurasemb.org</w:t>
        </w:r>
      </w:hyperlink>
      <w:r w:rsidRPr="006B1E1E">
        <w:rPr>
          <w:iCs/>
          <w:sz w:val="18"/>
          <w:szCs w:val="18"/>
        </w:rPr>
        <w:br/>
      </w:r>
    </w:p>
    <w:p w14:paraId="205672E8" w14:textId="5B2098DA" w:rsidR="00CB5ED6" w:rsidRPr="006B1E1E" w:rsidRDefault="00CB5ED6" w:rsidP="004B76B5">
      <w:pPr>
        <w:rPr>
          <w:rStyle w:val="normaltextrun"/>
          <w:b/>
          <w:bCs/>
          <w:iCs/>
          <w:sz w:val="18"/>
          <w:szCs w:val="18"/>
        </w:rPr>
        <w:sectPr w:rsidR="00CB5ED6" w:rsidRPr="006B1E1E" w:rsidSect="00CB5ED6">
          <w:type w:val="continuous"/>
          <w:pgSz w:w="11900" w:h="16840"/>
          <w:pgMar w:top="720" w:right="720" w:bottom="2160" w:left="720" w:header="0" w:footer="576" w:gutter="0"/>
          <w:pgNumType w:start="1"/>
          <w:cols w:num="2" w:space="720"/>
          <w:docGrid w:linePitch="299"/>
        </w:sectPr>
      </w:pPr>
    </w:p>
    <w:p w14:paraId="5C915AC8" w14:textId="77777777" w:rsidR="00580B36" w:rsidRPr="006B1E1E" w:rsidRDefault="00580B36" w:rsidP="00433E74">
      <w:pPr>
        <w:rPr>
          <w:sz w:val="18"/>
          <w:szCs w:val="18"/>
        </w:rPr>
      </w:pPr>
    </w:p>
    <w:p w14:paraId="792D6959" w14:textId="77777777" w:rsidR="0052574B" w:rsidRPr="0052574B" w:rsidRDefault="0052574B" w:rsidP="0052574B">
      <w:pPr>
        <w:rPr>
          <w:iCs/>
          <w:sz w:val="20"/>
          <w:szCs w:val="20"/>
        </w:rPr>
      </w:pPr>
      <w:r w:rsidRPr="0052574B">
        <w:rPr>
          <w:iCs/>
          <w:sz w:val="20"/>
          <w:szCs w:val="20"/>
        </w:rPr>
        <w:t xml:space="preserve">Dear </w:t>
      </w:r>
      <w:proofErr w:type="gramStart"/>
      <w:r w:rsidRPr="0052574B">
        <w:rPr>
          <w:iCs/>
          <w:sz w:val="20"/>
          <w:szCs w:val="20"/>
        </w:rPr>
        <w:t>Attorney</w:t>
      </w:r>
      <w:proofErr w:type="gramEnd"/>
      <w:r w:rsidRPr="0052574B">
        <w:rPr>
          <w:iCs/>
          <w:sz w:val="20"/>
          <w:szCs w:val="20"/>
        </w:rPr>
        <w:t xml:space="preserve"> General,</w:t>
      </w:r>
    </w:p>
    <w:p w14:paraId="5E2F863F" w14:textId="77777777" w:rsidR="0052574B" w:rsidRPr="0052574B" w:rsidRDefault="0052574B" w:rsidP="0052574B">
      <w:pPr>
        <w:rPr>
          <w:iCs/>
          <w:sz w:val="20"/>
          <w:szCs w:val="20"/>
        </w:rPr>
      </w:pPr>
    </w:p>
    <w:p w14:paraId="603E1619" w14:textId="06F2BE95" w:rsidR="0052574B" w:rsidRPr="0052574B" w:rsidRDefault="0052574B" w:rsidP="0052574B">
      <w:pPr>
        <w:rPr>
          <w:iCs/>
          <w:sz w:val="20"/>
          <w:szCs w:val="20"/>
        </w:rPr>
      </w:pPr>
      <w:r w:rsidRPr="0052574B">
        <w:rPr>
          <w:iCs/>
          <w:sz w:val="20"/>
          <w:szCs w:val="20"/>
        </w:rPr>
        <w:t xml:space="preserve">I am writing to express my concern about the serious risk situation of the defenders of the </w:t>
      </w:r>
      <w:proofErr w:type="spellStart"/>
      <w:r w:rsidRPr="0052574B">
        <w:rPr>
          <w:iCs/>
          <w:sz w:val="20"/>
          <w:szCs w:val="20"/>
        </w:rPr>
        <w:t>Guapinol</w:t>
      </w:r>
      <w:proofErr w:type="spellEnd"/>
      <w:r w:rsidRPr="0052574B">
        <w:rPr>
          <w:iCs/>
          <w:sz w:val="20"/>
          <w:szCs w:val="20"/>
        </w:rPr>
        <w:t xml:space="preserve"> river in </w:t>
      </w:r>
      <w:proofErr w:type="spellStart"/>
      <w:r w:rsidRPr="0052574B">
        <w:rPr>
          <w:iCs/>
          <w:sz w:val="20"/>
          <w:szCs w:val="20"/>
        </w:rPr>
        <w:t>Tocoa</w:t>
      </w:r>
      <w:proofErr w:type="spellEnd"/>
      <w:r w:rsidRPr="0052574B">
        <w:rPr>
          <w:iCs/>
          <w:sz w:val="20"/>
          <w:szCs w:val="20"/>
        </w:rPr>
        <w:t xml:space="preserve">, department of Colón. Five months after the killing of human rights defenders Aly </w:t>
      </w:r>
      <w:proofErr w:type="spellStart"/>
      <w:r w:rsidRPr="0052574B">
        <w:rPr>
          <w:iCs/>
          <w:sz w:val="20"/>
          <w:szCs w:val="20"/>
        </w:rPr>
        <w:t>Magdaleno</w:t>
      </w:r>
      <w:proofErr w:type="spellEnd"/>
      <w:r w:rsidRPr="0052574B">
        <w:rPr>
          <w:iCs/>
          <w:sz w:val="20"/>
          <w:szCs w:val="20"/>
        </w:rPr>
        <w:t xml:space="preserve"> Domínguez Ramos and Jairo Bonilla Ayala on January</w:t>
      </w:r>
      <w:r w:rsidR="00F67505">
        <w:rPr>
          <w:iCs/>
          <w:sz w:val="20"/>
          <w:szCs w:val="20"/>
        </w:rPr>
        <w:t xml:space="preserve"> 7,</w:t>
      </w:r>
      <w:r w:rsidRPr="0052574B">
        <w:rPr>
          <w:iCs/>
          <w:sz w:val="20"/>
          <w:szCs w:val="20"/>
        </w:rPr>
        <w:t xml:space="preserve"> 2023, </w:t>
      </w:r>
      <w:proofErr w:type="spellStart"/>
      <w:r w:rsidRPr="0052574B">
        <w:rPr>
          <w:iCs/>
          <w:sz w:val="20"/>
          <w:szCs w:val="20"/>
        </w:rPr>
        <w:t>Oquelí</w:t>
      </w:r>
      <w:proofErr w:type="spellEnd"/>
      <w:r w:rsidRPr="0052574B">
        <w:rPr>
          <w:iCs/>
          <w:sz w:val="20"/>
          <w:szCs w:val="20"/>
        </w:rPr>
        <w:t xml:space="preserve"> Domínguez was killed in the community of </w:t>
      </w:r>
      <w:proofErr w:type="spellStart"/>
      <w:r w:rsidRPr="0052574B">
        <w:rPr>
          <w:iCs/>
          <w:sz w:val="20"/>
          <w:szCs w:val="20"/>
        </w:rPr>
        <w:t>Guapinol</w:t>
      </w:r>
      <w:proofErr w:type="spellEnd"/>
      <w:r w:rsidRPr="0052574B">
        <w:rPr>
          <w:iCs/>
          <w:sz w:val="20"/>
          <w:szCs w:val="20"/>
        </w:rPr>
        <w:t xml:space="preserve"> on June</w:t>
      </w:r>
      <w:r w:rsidR="00F67505">
        <w:rPr>
          <w:iCs/>
          <w:sz w:val="20"/>
          <w:szCs w:val="20"/>
        </w:rPr>
        <w:t xml:space="preserve"> 15,</w:t>
      </w:r>
      <w:r w:rsidRPr="0052574B">
        <w:rPr>
          <w:iCs/>
          <w:sz w:val="20"/>
          <w:szCs w:val="20"/>
        </w:rPr>
        <w:t xml:space="preserve"> 2023. The authorities have yet to identify all responsible for these murders. </w:t>
      </w:r>
      <w:proofErr w:type="spellStart"/>
      <w:r w:rsidRPr="0052574B">
        <w:rPr>
          <w:iCs/>
          <w:sz w:val="20"/>
          <w:szCs w:val="20"/>
        </w:rPr>
        <w:t>Oquelí</w:t>
      </w:r>
      <w:proofErr w:type="spellEnd"/>
      <w:r w:rsidRPr="0052574B">
        <w:rPr>
          <w:iCs/>
          <w:sz w:val="20"/>
          <w:szCs w:val="20"/>
        </w:rPr>
        <w:t xml:space="preserve"> Domínguez is </w:t>
      </w:r>
      <w:r w:rsidR="0034652A" w:rsidRPr="0052574B">
        <w:rPr>
          <w:iCs/>
          <w:sz w:val="20"/>
          <w:szCs w:val="20"/>
        </w:rPr>
        <w:t>the brother</w:t>
      </w:r>
      <w:r w:rsidRPr="0052574B">
        <w:rPr>
          <w:iCs/>
          <w:sz w:val="20"/>
          <w:szCs w:val="20"/>
        </w:rPr>
        <w:t xml:space="preserve"> of Aly and Reynaldo Domínguez. Reynaldo is one of the five </w:t>
      </w:r>
      <w:proofErr w:type="spellStart"/>
      <w:r w:rsidRPr="0052574B">
        <w:rPr>
          <w:iCs/>
          <w:sz w:val="20"/>
          <w:szCs w:val="20"/>
        </w:rPr>
        <w:t>Guapinol</w:t>
      </w:r>
      <w:proofErr w:type="spellEnd"/>
      <w:r w:rsidRPr="0052574B">
        <w:rPr>
          <w:iCs/>
          <w:sz w:val="20"/>
          <w:szCs w:val="20"/>
        </w:rPr>
        <w:t xml:space="preserve"> defenders that on February </w:t>
      </w:r>
      <w:r w:rsidR="00F67505">
        <w:rPr>
          <w:iCs/>
          <w:sz w:val="20"/>
          <w:szCs w:val="20"/>
        </w:rPr>
        <w:t xml:space="preserve">7, </w:t>
      </w:r>
      <w:proofErr w:type="gramStart"/>
      <w:r w:rsidRPr="0052574B">
        <w:rPr>
          <w:iCs/>
          <w:sz w:val="20"/>
          <w:szCs w:val="20"/>
        </w:rPr>
        <w:t>2023</w:t>
      </w:r>
      <w:proofErr w:type="gramEnd"/>
      <w:r w:rsidRPr="0052574B">
        <w:rPr>
          <w:iCs/>
          <w:sz w:val="20"/>
          <w:szCs w:val="20"/>
        </w:rPr>
        <w:t xml:space="preserve"> were notified that the prosecutor's office in </w:t>
      </w:r>
      <w:proofErr w:type="spellStart"/>
      <w:r w:rsidRPr="0052574B">
        <w:rPr>
          <w:iCs/>
          <w:sz w:val="20"/>
          <w:szCs w:val="20"/>
        </w:rPr>
        <w:t>Tocoa</w:t>
      </w:r>
      <w:proofErr w:type="spellEnd"/>
      <w:r w:rsidRPr="0052574B">
        <w:rPr>
          <w:iCs/>
          <w:sz w:val="20"/>
          <w:szCs w:val="20"/>
        </w:rPr>
        <w:t xml:space="preserve"> had appealed in December 2022 a </w:t>
      </w:r>
      <w:r w:rsidR="0034652A" w:rsidRPr="0052574B">
        <w:rPr>
          <w:iCs/>
          <w:sz w:val="20"/>
          <w:szCs w:val="20"/>
        </w:rPr>
        <w:t>favorable</w:t>
      </w:r>
      <w:r w:rsidRPr="0052574B">
        <w:rPr>
          <w:iCs/>
          <w:sz w:val="20"/>
          <w:szCs w:val="20"/>
        </w:rPr>
        <w:t xml:space="preserve"> resolution of the Supreme Court of Justice that annulled unfounded criminal proceedings.</w:t>
      </w:r>
    </w:p>
    <w:p w14:paraId="48E2968C" w14:textId="77777777" w:rsidR="0052574B" w:rsidRPr="0052574B" w:rsidRDefault="0052574B" w:rsidP="0052574B">
      <w:pPr>
        <w:rPr>
          <w:iCs/>
          <w:sz w:val="20"/>
          <w:szCs w:val="20"/>
        </w:rPr>
      </w:pPr>
    </w:p>
    <w:p w14:paraId="37B64E0E" w14:textId="1682A7F5" w:rsidR="0052574B" w:rsidRPr="0052574B" w:rsidRDefault="0052574B" w:rsidP="0052574B">
      <w:pPr>
        <w:rPr>
          <w:iCs/>
          <w:sz w:val="20"/>
          <w:szCs w:val="20"/>
        </w:rPr>
      </w:pPr>
      <w:r w:rsidRPr="0052574B">
        <w:rPr>
          <w:iCs/>
          <w:sz w:val="20"/>
          <w:szCs w:val="20"/>
        </w:rPr>
        <w:t xml:space="preserve">The authorities responsible for the investigation of the killings of </w:t>
      </w:r>
      <w:proofErr w:type="spellStart"/>
      <w:r w:rsidRPr="0052574B">
        <w:rPr>
          <w:iCs/>
          <w:sz w:val="20"/>
          <w:szCs w:val="20"/>
        </w:rPr>
        <w:t>Oquelí</w:t>
      </w:r>
      <w:proofErr w:type="spellEnd"/>
      <w:r w:rsidRPr="0052574B">
        <w:rPr>
          <w:iCs/>
          <w:sz w:val="20"/>
          <w:szCs w:val="20"/>
        </w:rPr>
        <w:t xml:space="preserve"> and Aly Domínguez, </w:t>
      </w:r>
      <w:r w:rsidR="0034652A" w:rsidRPr="0052574B">
        <w:rPr>
          <w:iCs/>
          <w:sz w:val="20"/>
          <w:szCs w:val="20"/>
        </w:rPr>
        <w:t>as</w:t>
      </w:r>
      <w:r w:rsidRPr="0052574B">
        <w:rPr>
          <w:iCs/>
          <w:sz w:val="20"/>
          <w:szCs w:val="20"/>
        </w:rPr>
        <w:t xml:space="preserve"> well as Jairo </w:t>
      </w:r>
      <w:proofErr w:type="gramStart"/>
      <w:r w:rsidRPr="0052574B">
        <w:rPr>
          <w:iCs/>
          <w:sz w:val="20"/>
          <w:szCs w:val="20"/>
        </w:rPr>
        <w:t>Bonilla</w:t>
      </w:r>
      <w:proofErr w:type="gramEnd"/>
      <w:r w:rsidRPr="0052574B">
        <w:rPr>
          <w:iCs/>
          <w:sz w:val="20"/>
          <w:szCs w:val="20"/>
        </w:rPr>
        <w:t xml:space="preserve"> must respect the right of the human rights defender's families to justice, truth, and reparation. According to international human rights standards, authorities must consider the victim’s human rights work as a hypothesis for these crimes. Therefore, I urge you to urgently to conduct a prompt, independent, impartial, and exhaustive investigation to identify all responsible for the murders of both defenders. Authorities must refrain immediately from using the justice system to harass the defenders of the </w:t>
      </w:r>
      <w:proofErr w:type="spellStart"/>
      <w:r w:rsidRPr="0052574B">
        <w:rPr>
          <w:iCs/>
          <w:sz w:val="20"/>
          <w:szCs w:val="20"/>
        </w:rPr>
        <w:t>Guapinol</w:t>
      </w:r>
      <w:proofErr w:type="spellEnd"/>
      <w:r w:rsidRPr="0052574B">
        <w:rPr>
          <w:iCs/>
          <w:sz w:val="20"/>
          <w:szCs w:val="20"/>
        </w:rPr>
        <w:t xml:space="preserve"> river and take immediate steps to fully provide appropriate protection.</w:t>
      </w:r>
    </w:p>
    <w:p w14:paraId="67DD36B7" w14:textId="77777777" w:rsidR="0052574B" w:rsidRPr="0052574B" w:rsidRDefault="0052574B" w:rsidP="0052574B">
      <w:pPr>
        <w:rPr>
          <w:iCs/>
          <w:sz w:val="20"/>
          <w:szCs w:val="20"/>
        </w:rPr>
      </w:pPr>
    </w:p>
    <w:p w14:paraId="2C88FD32" w14:textId="77777777" w:rsidR="0052574B" w:rsidRPr="0052574B" w:rsidRDefault="0052574B" w:rsidP="0052574B">
      <w:pPr>
        <w:rPr>
          <w:iCs/>
          <w:sz w:val="20"/>
          <w:szCs w:val="20"/>
        </w:rPr>
      </w:pPr>
      <w:r w:rsidRPr="0052574B">
        <w:rPr>
          <w:iCs/>
          <w:sz w:val="20"/>
          <w:szCs w:val="20"/>
        </w:rPr>
        <w:t>Yours sincerely,</w:t>
      </w:r>
    </w:p>
    <w:p w14:paraId="39725D22" w14:textId="5F6BE4F3" w:rsidR="008C29AF" w:rsidRPr="00031355" w:rsidRDefault="008C29AF" w:rsidP="00433E74">
      <w:pPr>
        <w:rPr>
          <w:iCs/>
          <w:sz w:val="20"/>
          <w:szCs w:val="20"/>
        </w:rPr>
        <w:sectPr w:rsidR="008C29AF" w:rsidRPr="00031355" w:rsidSect="00E86DD4">
          <w:type w:val="continuous"/>
          <w:pgSz w:w="11900" w:h="16840"/>
          <w:pgMar w:top="720" w:right="720" w:bottom="2160" w:left="720" w:header="0" w:footer="576" w:gutter="0"/>
          <w:pgNumType w:start="1"/>
          <w:cols w:space="720"/>
          <w:docGrid w:linePitch="299"/>
        </w:sectPr>
      </w:pPr>
    </w:p>
    <w:p w14:paraId="736BB917" w14:textId="61019B20" w:rsidR="00FC4CC4" w:rsidRPr="00031355" w:rsidRDefault="00FC4CC4" w:rsidP="00433E74">
      <w:pPr>
        <w:pStyle w:val="AIBoxHeading"/>
        <w:shd w:val="clear" w:color="auto" w:fill="D9D9D9" w:themeFill="background1" w:themeFillShade="D9"/>
        <w:ind w:left="-576"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037FE835" w14:textId="1F0A3421" w:rsidR="00CF223C" w:rsidRPr="00CF223C" w:rsidRDefault="00CF223C" w:rsidP="00CF223C">
      <w:pPr>
        <w:ind w:left="-576"/>
        <w:rPr>
          <w:sz w:val="18"/>
          <w:szCs w:val="18"/>
        </w:rPr>
      </w:pPr>
      <w:r w:rsidRPr="00CF223C">
        <w:rPr>
          <w:sz w:val="18"/>
          <w:szCs w:val="18"/>
        </w:rPr>
        <w:t xml:space="preserve">The people of </w:t>
      </w:r>
      <w:proofErr w:type="spellStart"/>
      <w:r w:rsidRPr="00CF223C">
        <w:rPr>
          <w:sz w:val="18"/>
          <w:szCs w:val="18"/>
        </w:rPr>
        <w:t>Guapinol</w:t>
      </w:r>
      <w:proofErr w:type="spellEnd"/>
      <w:r w:rsidRPr="00CF223C">
        <w:rPr>
          <w:sz w:val="18"/>
          <w:szCs w:val="18"/>
        </w:rPr>
        <w:t xml:space="preserve"> and other communities of </w:t>
      </w:r>
      <w:proofErr w:type="spellStart"/>
      <w:r w:rsidRPr="00CF223C">
        <w:rPr>
          <w:sz w:val="18"/>
          <w:szCs w:val="18"/>
        </w:rPr>
        <w:t>Tocoa</w:t>
      </w:r>
      <w:proofErr w:type="spellEnd"/>
      <w:r w:rsidRPr="00CF223C">
        <w:rPr>
          <w:sz w:val="18"/>
          <w:szCs w:val="18"/>
        </w:rPr>
        <w:t xml:space="preserve"> have faced continued attacks because they peacefully questioning the legality of a mining project in the Carlos </w:t>
      </w:r>
      <w:proofErr w:type="spellStart"/>
      <w:r w:rsidRPr="00CF223C">
        <w:rPr>
          <w:sz w:val="18"/>
          <w:szCs w:val="18"/>
        </w:rPr>
        <w:t>Escaleras</w:t>
      </w:r>
      <w:proofErr w:type="spellEnd"/>
      <w:r w:rsidRPr="00CF223C">
        <w:rPr>
          <w:sz w:val="18"/>
          <w:szCs w:val="18"/>
        </w:rPr>
        <w:t xml:space="preserve"> National Park, including the unjust detention of eight defenders of the </w:t>
      </w:r>
      <w:proofErr w:type="spellStart"/>
      <w:r w:rsidRPr="00CF223C">
        <w:rPr>
          <w:sz w:val="18"/>
          <w:szCs w:val="18"/>
        </w:rPr>
        <w:t>Guapinol</w:t>
      </w:r>
      <w:proofErr w:type="spellEnd"/>
      <w:r w:rsidRPr="00CF223C">
        <w:rPr>
          <w:sz w:val="18"/>
          <w:szCs w:val="18"/>
        </w:rPr>
        <w:t xml:space="preserve"> river, known as the “</w:t>
      </w:r>
      <w:proofErr w:type="spellStart"/>
      <w:r w:rsidRPr="00CF223C">
        <w:rPr>
          <w:sz w:val="18"/>
          <w:szCs w:val="18"/>
        </w:rPr>
        <w:t>Guapinol</w:t>
      </w:r>
      <w:proofErr w:type="spellEnd"/>
      <w:r w:rsidRPr="00CF223C">
        <w:rPr>
          <w:sz w:val="18"/>
          <w:szCs w:val="18"/>
        </w:rPr>
        <w:t xml:space="preserve"> eight”.</w:t>
      </w:r>
    </w:p>
    <w:p w14:paraId="5CFBE263" w14:textId="53A09BA5" w:rsidR="00CF223C" w:rsidRPr="00CF223C" w:rsidRDefault="00CF223C" w:rsidP="00CF223C">
      <w:pPr>
        <w:ind w:left="-576"/>
        <w:rPr>
          <w:sz w:val="18"/>
          <w:szCs w:val="18"/>
        </w:rPr>
      </w:pPr>
      <w:r w:rsidRPr="00CF223C">
        <w:rPr>
          <w:sz w:val="18"/>
          <w:szCs w:val="18"/>
        </w:rPr>
        <w:t xml:space="preserve">On January </w:t>
      </w:r>
      <w:r w:rsidR="007F0284">
        <w:rPr>
          <w:sz w:val="18"/>
          <w:szCs w:val="18"/>
        </w:rPr>
        <w:t xml:space="preserve">7, </w:t>
      </w:r>
      <w:r w:rsidRPr="00CF223C">
        <w:rPr>
          <w:sz w:val="18"/>
          <w:szCs w:val="18"/>
        </w:rPr>
        <w:t xml:space="preserve">2023, Aly </w:t>
      </w:r>
      <w:proofErr w:type="spellStart"/>
      <w:r w:rsidRPr="00CF223C">
        <w:rPr>
          <w:sz w:val="18"/>
          <w:szCs w:val="18"/>
        </w:rPr>
        <w:t>Magdaleno</w:t>
      </w:r>
      <w:proofErr w:type="spellEnd"/>
      <w:r w:rsidRPr="00CF223C">
        <w:rPr>
          <w:sz w:val="18"/>
          <w:szCs w:val="18"/>
        </w:rPr>
        <w:t xml:space="preserve"> Domínguez Ramos and Jairo Bonilla Ayala were intercepted by armed assailants as they were returning home on a moped, after coming home from work, </w:t>
      </w:r>
      <w:proofErr w:type="gramStart"/>
      <w:r w:rsidRPr="00CF223C">
        <w:rPr>
          <w:sz w:val="18"/>
          <w:szCs w:val="18"/>
        </w:rPr>
        <w:t>shot</w:t>
      </w:r>
      <w:proofErr w:type="gramEnd"/>
      <w:r w:rsidRPr="00CF223C">
        <w:rPr>
          <w:sz w:val="18"/>
          <w:szCs w:val="18"/>
        </w:rPr>
        <w:t xml:space="preserve"> and killed on the spot, according to their relatives. Aly is the brother of Reynaldo Domínguez. The five </w:t>
      </w:r>
      <w:proofErr w:type="spellStart"/>
      <w:r w:rsidRPr="00CF223C">
        <w:rPr>
          <w:sz w:val="18"/>
          <w:szCs w:val="18"/>
        </w:rPr>
        <w:t>Guapinol</w:t>
      </w:r>
      <w:proofErr w:type="spellEnd"/>
      <w:r w:rsidRPr="00CF223C">
        <w:rPr>
          <w:sz w:val="18"/>
          <w:szCs w:val="18"/>
        </w:rPr>
        <w:t xml:space="preserve"> defenders currently facing criminal proceedings after the latest appeal are Juan López, Leonel George, Reynaldo Domínguez, Marco Tulio Ramos and </w:t>
      </w:r>
      <w:proofErr w:type="spellStart"/>
      <w:r w:rsidRPr="00CF223C">
        <w:rPr>
          <w:sz w:val="18"/>
          <w:szCs w:val="18"/>
        </w:rPr>
        <w:t>Adaly</w:t>
      </w:r>
      <w:proofErr w:type="spellEnd"/>
      <w:r w:rsidRPr="00CF223C">
        <w:rPr>
          <w:sz w:val="18"/>
          <w:szCs w:val="18"/>
        </w:rPr>
        <w:t xml:space="preserve"> Cedillo. A sixth defender Eugenio Esquivel appears in the appeal although he is not part of the case in question denounced the </w:t>
      </w:r>
      <w:proofErr w:type="spellStart"/>
      <w:r w:rsidRPr="00CF223C">
        <w:rPr>
          <w:sz w:val="18"/>
          <w:szCs w:val="18"/>
        </w:rPr>
        <w:t>Guapinol</w:t>
      </w:r>
      <w:proofErr w:type="spellEnd"/>
      <w:r w:rsidRPr="00CF223C">
        <w:rPr>
          <w:sz w:val="18"/>
          <w:szCs w:val="18"/>
        </w:rPr>
        <w:t xml:space="preserve"> resistance. All of them are among the 32 people criminalized by the mining company </w:t>
      </w:r>
      <w:proofErr w:type="spellStart"/>
      <w:r w:rsidRPr="00CF223C">
        <w:rPr>
          <w:sz w:val="18"/>
          <w:szCs w:val="18"/>
        </w:rPr>
        <w:t>Inversiones</w:t>
      </w:r>
      <w:proofErr w:type="spellEnd"/>
      <w:r w:rsidRPr="00CF223C">
        <w:rPr>
          <w:sz w:val="18"/>
          <w:szCs w:val="18"/>
        </w:rPr>
        <w:t xml:space="preserve"> Los Pinares and the State of Honduras for defending the Carlos </w:t>
      </w:r>
      <w:proofErr w:type="spellStart"/>
      <w:r w:rsidRPr="00CF223C">
        <w:rPr>
          <w:sz w:val="18"/>
          <w:szCs w:val="18"/>
        </w:rPr>
        <w:t>Escaleras</w:t>
      </w:r>
      <w:proofErr w:type="spellEnd"/>
      <w:r w:rsidRPr="00CF223C">
        <w:rPr>
          <w:sz w:val="18"/>
          <w:szCs w:val="18"/>
        </w:rPr>
        <w:t xml:space="preserve"> National Park.</w:t>
      </w:r>
    </w:p>
    <w:p w14:paraId="4628E574" w14:textId="77777777" w:rsidR="00CF223C" w:rsidRPr="00CF223C" w:rsidRDefault="00CF223C" w:rsidP="00CF223C">
      <w:pPr>
        <w:ind w:left="-576"/>
        <w:rPr>
          <w:sz w:val="18"/>
          <w:szCs w:val="18"/>
        </w:rPr>
      </w:pPr>
    </w:p>
    <w:p w14:paraId="29F765CA" w14:textId="77777777" w:rsidR="00CF223C" w:rsidRPr="00CF223C" w:rsidRDefault="00CF223C" w:rsidP="00CF223C">
      <w:pPr>
        <w:ind w:left="-576"/>
        <w:rPr>
          <w:sz w:val="18"/>
          <w:szCs w:val="18"/>
        </w:rPr>
      </w:pPr>
      <w:r w:rsidRPr="00CF223C">
        <w:rPr>
          <w:sz w:val="18"/>
          <w:szCs w:val="18"/>
        </w:rPr>
        <w:t xml:space="preserve">Several communities, campesino groups, </w:t>
      </w:r>
      <w:proofErr w:type="gramStart"/>
      <w:r w:rsidRPr="00CF223C">
        <w:rPr>
          <w:sz w:val="18"/>
          <w:szCs w:val="18"/>
        </w:rPr>
        <w:t>parishes</w:t>
      </w:r>
      <w:proofErr w:type="gramEnd"/>
      <w:r w:rsidRPr="00CF223C">
        <w:rPr>
          <w:sz w:val="18"/>
          <w:szCs w:val="18"/>
        </w:rPr>
        <w:t xml:space="preserve"> and local organizations in the municipality of </w:t>
      </w:r>
      <w:proofErr w:type="spellStart"/>
      <w:r w:rsidRPr="00CF223C">
        <w:rPr>
          <w:sz w:val="18"/>
          <w:szCs w:val="18"/>
        </w:rPr>
        <w:t>Tocoa</w:t>
      </w:r>
      <w:proofErr w:type="spellEnd"/>
      <w:r w:rsidRPr="00CF223C">
        <w:rPr>
          <w:sz w:val="18"/>
          <w:szCs w:val="18"/>
        </w:rPr>
        <w:t xml:space="preserve"> (department of Colón), North of Honduras, led by the Municipal Committee for the </w:t>
      </w:r>
      <w:proofErr w:type="spellStart"/>
      <w:r w:rsidRPr="00CF223C">
        <w:rPr>
          <w:sz w:val="18"/>
          <w:szCs w:val="18"/>
        </w:rPr>
        <w:t>Defence</w:t>
      </w:r>
      <w:proofErr w:type="spellEnd"/>
      <w:r w:rsidRPr="00CF223C">
        <w:rPr>
          <w:sz w:val="18"/>
          <w:szCs w:val="18"/>
        </w:rPr>
        <w:t xml:space="preserve"> of Common and Public Assets (</w:t>
      </w:r>
      <w:proofErr w:type="spellStart"/>
      <w:r w:rsidRPr="00CF223C">
        <w:rPr>
          <w:sz w:val="18"/>
          <w:szCs w:val="18"/>
        </w:rPr>
        <w:t>Comité</w:t>
      </w:r>
      <w:proofErr w:type="spellEnd"/>
      <w:r w:rsidRPr="00CF223C">
        <w:rPr>
          <w:sz w:val="18"/>
          <w:szCs w:val="18"/>
        </w:rPr>
        <w:t xml:space="preserve"> Municipal </w:t>
      </w:r>
      <w:proofErr w:type="spellStart"/>
      <w:r w:rsidRPr="00CF223C">
        <w:rPr>
          <w:sz w:val="18"/>
          <w:szCs w:val="18"/>
        </w:rPr>
        <w:t>por</w:t>
      </w:r>
      <w:proofErr w:type="spellEnd"/>
      <w:r w:rsidRPr="00CF223C">
        <w:rPr>
          <w:sz w:val="18"/>
          <w:szCs w:val="18"/>
        </w:rPr>
        <w:t xml:space="preserve"> la </w:t>
      </w:r>
      <w:proofErr w:type="spellStart"/>
      <w:r w:rsidRPr="00CF223C">
        <w:rPr>
          <w:sz w:val="18"/>
          <w:szCs w:val="18"/>
        </w:rPr>
        <w:t>Defensa</w:t>
      </w:r>
      <w:proofErr w:type="spellEnd"/>
      <w:r w:rsidRPr="00CF223C">
        <w:rPr>
          <w:sz w:val="18"/>
          <w:szCs w:val="18"/>
        </w:rPr>
        <w:t xml:space="preserve"> de </w:t>
      </w:r>
      <w:proofErr w:type="spellStart"/>
      <w:r w:rsidRPr="00CF223C">
        <w:rPr>
          <w:sz w:val="18"/>
          <w:szCs w:val="18"/>
        </w:rPr>
        <w:t>los</w:t>
      </w:r>
      <w:proofErr w:type="spellEnd"/>
      <w:r w:rsidRPr="00CF223C">
        <w:rPr>
          <w:sz w:val="18"/>
          <w:szCs w:val="18"/>
        </w:rPr>
        <w:t xml:space="preserve"> </w:t>
      </w:r>
      <w:proofErr w:type="spellStart"/>
      <w:r w:rsidRPr="00CF223C">
        <w:rPr>
          <w:sz w:val="18"/>
          <w:szCs w:val="18"/>
        </w:rPr>
        <w:t>Bienes</w:t>
      </w:r>
      <w:proofErr w:type="spellEnd"/>
      <w:r w:rsidRPr="00CF223C">
        <w:rPr>
          <w:sz w:val="18"/>
          <w:szCs w:val="18"/>
        </w:rPr>
        <w:t xml:space="preserve"> </w:t>
      </w:r>
      <w:proofErr w:type="spellStart"/>
      <w:r w:rsidRPr="00CF223C">
        <w:rPr>
          <w:sz w:val="18"/>
          <w:szCs w:val="18"/>
        </w:rPr>
        <w:t>Comunes</w:t>
      </w:r>
      <w:proofErr w:type="spellEnd"/>
      <w:r w:rsidRPr="00CF223C">
        <w:rPr>
          <w:sz w:val="18"/>
          <w:szCs w:val="18"/>
        </w:rPr>
        <w:t xml:space="preserve"> y </w:t>
      </w:r>
      <w:proofErr w:type="spellStart"/>
      <w:r w:rsidRPr="00CF223C">
        <w:rPr>
          <w:sz w:val="18"/>
          <w:szCs w:val="18"/>
        </w:rPr>
        <w:t>Públicos</w:t>
      </w:r>
      <w:proofErr w:type="spellEnd"/>
      <w:r w:rsidRPr="00CF223C">
        <w:rPr>
          <w:sz w:val="18"/>
          <w:szCs w:val="18"/>
        </w:rPr>
        <w:t xml:space="preserve">, CMDBCP) oppose the operating license issued to the mining company </w:t>
      </w:r>
      <w:proofErr w:type="spellStart"/>
      <w:r w:rsidRPr="00CF223C">
        <w:rPr>
          <w:sz w:val="18"/>
          <w:szCs w:val="18"/>
        </w:rPr>
        <w:t>Inversiones</w:t>
      </w:r>
      <w:proofErr w:type="spellEnd"/>
      <w:r w:rsidRPr="00CF223C">
        <w:rPr>
          <w:sz w:val="18"/>
          <w:szCs w:val="18"/>
        </w:rPr>
        <w:t xml:space="preserve"> Los Pinares in the Carlos </w:t>
      </w:r>
      <w:proofErr w:type="spellStart"/>
      <w:r w:rsidRPr="00CF223C">
        <w:rPr>
          <w:sz w:val="18"/>
          <w:szCs w:val="18"/>
        </w:rPr>
        <w:t>Escalera</w:t>
      </w:r>
      <w:proofErr w:type="spellEnd"/>
      <w:r w:rsidRPr="00CF223C">
        <w:rPr>
          <w:sz w:val="18"/>
          <w:szCs w:val="18"/>
        </w:rPr>
        <w:t xml:space="preserve"> National Park, formerly known as Montaña de </w:t>
      </w:r>
      <w:proofErr w:type="spellStart"/>
      <w:r w:rsidRPr="00CF223C">
        <w:rPr>
          <w:sz w:val="18"/>
          <w:szCs w:val="18"/>
        </w:rPr>
        <w:t>Botaderos</w:t>
      </w:r>
      <w:proofErr w:type="spellEnd"/>
      <w:r w:rsidRPr="00CF223C">
        <w:rPr>
          <w:sz w:val="18"/>
          <w:szCs w:val="18"/>
        </w:rPr>
        <w:t>, since 2015.</w:t>
      </w:r>
    </w:p>
    <w:p w14:paraId="1308B746" w14:textId="77777777" w:rsidR="00CF223C" w:rsidRPr="00CF223C" w:rsidRDefault="00CF223C" w:rsidP="00CF223C">
      <w:pPr>
        <w:ind w:left="-576"/>
        <w:rPr>
          <w:sz w:val="18"/>
          <w:szCs w:val="18"/>
        </w:rPr>
      </w:pPr>
    </w:p>
    <w:p w14:paraId="506BB772" w14:textId="6FCFB2F1" w:rsidR="00CF223C" w:rsidRPr="00CF223C" w:rsidRDefault="00CF223C" w:rsidP="00CF223C">
      <w:pPr>
        <w:ind w:left="-576"/>
        <w:rPr>
          <w:sz w:val="18"/>
          <w:szCs w:val="18"/>
        </w:rPr>
      </w:pPr>
      <w:r w:rsidRPr="00CF223C">
        <w:rPr>
          <w:sz w:val="18"/>
          <w:szCs w:val="18"/>
        </w:rPr>
        <w:t xml:space="preserve">On August </w:t>
      </w:r>
      <w:r w:rsidR="008A25DB">
        <w:rPr>
          <w:sz w:val="18"/>
          <w:szCs w:val="18"/>
        </w:rPr>
        <w:t xml:space="preserve">1, </w:t>
      </w:r>
      <w:r w:rsidRPr="00CF223C">
        <w:rPr>
          <w:sz w:val="18"/>
          <w:szCs w:val="18"/>
        </w:rPr>
        <w:t xml:space="preserve">2018, </w:t>
      </w:r>
      <w:proofErr w:type="gramStart"/>
      <w:r w:rsidRPr="00CF223C">
        <w:rPr>
          <w:sz w:val="18"/>
          <w:szCs w:val="18"/>
        </w:rPr>
        <w:t>local residents</w:t>
      </w:r>
      <w:proofErr w:type="gramEnd"/>
      <w:r w:rsidRPr="00CF223C">
        <w:rPr>
          <w:sz w:val="18"/>
          <w:szCs w:val="18"/>
        </w:rPr>
        <w:t xml:space="preserve"> set up the “</w:t>
      </w:r>
      <w:proofErr w:type="spellStart"/>
      <w:r w:rsidRPr="00CF223C">
        <w:rPr>
          <w:sz w:val="18"/>
          <w:szCs w:val="18"/>
        </w:rPr>
        <w:t>Guapinol</w:t>
      </w:r>
      <w:proofErr w:type="spellEnd"/>
      <w:r w:rsidRPr="00CF223C">
        <w:rPr>
          <w:sz w:val="18"/>
          <w:szCs w:val="18"/>
        </w:rPr>
        <w:t xml:space="preserve"> camp” to peacefully protest against the license and mining exploitation in the core zone of a protected area of the water sources on which they depend for their survival. They have filled several criminal complaints before local Courts, still pending. Members of the CMDBCP have faced at least two criminal proceedings since 2018 for defending the </w:t>
      </w:r>
      <w:proofErr w:type="spellStart"/>
      <w:r w:rsidRPr="00CF223C">
        <w:rPr>
          <w:sz w:val="18"/>
          <w:szCs w:val="18"/>
        </w:rPr>
        <w:t>Guapinol</w:t>
      </w:r>
      <w:proofErr w:type="spellEnd"/>
      <w:r w:rsidRPr="00CF223C">
        <w:rPr>
          <w:sz w:val="18"/>
          <w:szCs w:val="18"/>
        </w:rPr>
        <w:t xml:space="preserve"> and San Pedro Rivers of the impacts mining project. Aly and his brother Reynaldo Dominguez, as well as Juan López, Leonel George, Marco Tulio Ramos, Eugenio </w:t>
      </w:r>
      <w:proofErr w:type="gramStart"/>
      <w:r w:rsidRPr="00CF223C">
        <w:rPr>
          <w:sz w:val="18"/>
          <w:szCs w:val="18"/>
        </w:rPr>
        <w:t>Esquivel</w:t>
      </w:r>
      <w:proofErr w:type="gramEnd"/>
      <w:r w:rsidRPr="00CF223C">
        <w:rPr>
          <w:sz w:val="18"/>
          <w:szCs w:val="18"/>
        </w:rPr>
        <w:t xml:space="preserve"> and </w:t>
      </w:r>
      <w:proofErr w:type="spellStart"/>
      <w:r w:rsidRPr="00CF223C">
        <w:rPr>
          <w:sz w:val="18"/>
          <w:szCs w:val="18"/>
        </w:rPr>
        <w:t>Adaly</w:t>
      </w:r>
      <w:proofErr w:type="spellEnd"/>
      <w:r w:rsidRPr="00CF223C">
        <w:rPr>
          <w:sz w:val="18"/>
          <w:szCs w:val="18"/>
        </w:rPr>
        <w:t xml:space="preserve"> Cedillo spent some time in prison in 2019 along with other </w:t>
      </w:r>
      <w:proofErr w:type="spellStart"/>
      <w:r w:rsidRPr="00CF223C">
        <w:rPr>
          <w:sz w:val="18"/>
          <w:szCs w:val="18"/>
        </w:rPr>
        <w:t>Guapinol</w:t>
      </w:r>
      <w:proofErr w:type="spellEnd"/>
      <w:r w:rsidRPr="00CF223C">
        <w:rPr>
          <w:sz w:val="18"/>
          <w:szCs w:val="18"/>
        </w:rPr>
        <w:t xml:space="preserve"> River defenders for these proceedings.</w:t>
      </w:r>
    </w:p>
    <w:p w14:paraId="4F696109" w14:textId="77777777" w:rsidR="00CF223C" w:rsidRPr="00CF223C" w:rsidRDefault="00CF223C" w:rsidP="00CF223C">
      <w:pPr>
        <w:ind w:left="-576"/>
        <w:rPr>
          <w:sz w:val="18"/>
          <w:szCs w:val="18"/>
        </w:rPr>
      </w:pPr>
    </w:p>
    <w:p w14:paraId="18BC8132" w14:textId="77777777" w:rsidR="00CF223C" w:rsidRPr="00CF223C" w:rsidRDefault="00CF223C" w:rsidP="00CF223C">
      <w:pPr>
        <w:ind w:left="-576"/>
        <w:rPr>
          <w:sz w:val="18"/>
          <w:szCs w:val="18"/>
        </w:rPr>
      </w:pPr>
      <w:r w:rsidRPr="00CF223C">
        <w:rPr>
          <w:sz w:val="18"/>
          <w:szCs w:val="18"/>
        </w:rPr>
        <w:t xml:space="preserve">The same proceedings led to the </w:t>
      </w:r>
      <w:hyperlink r:id="rId16">
        <w:r w:rsidRPr="00CF223C">
          <w:rPr>
            <w:rStyle w:val="Hyperlink"/>
            <w:sz w:val="18"/>
            <w:szCs w:val="18"/>
          </w:rPr>
          <w:t xml:space="preserve">unjust detention of eight defenders of the </w:t>
        </w:r>
        <w:proofErr w:type="spellStart"/>
        <w:r w:rsidRPr="00CF223C">
          <w:rPr>
            <w:rStyle w:val="Hyperlink"/>
            <w:sz w:val="18"/>
            <w:szCs w:val="18"/>
          </w:rPr>
          <w:t>Guapinol</w:t>
        </w:r>
        <w:proofErr w:type="spellEnd"/>
        <w:r w:rsidRPr="00CF223C">
          <w:rPr>
            <w:rStyle w:val="Hyperlink"/>
            <w:sz w:val="18"/>
            <w:szCs w:val="18"/>
          </w:rPr>
          <w:t xml:space="preserve"> river</w:t>
        </w:r>
      </w:hyperlink>
      <w:r w:rsidRPr="00CF223C">
        <w:rPr>
          <w:sz w:val="18"/>
          <w:szCs w:val="18"/>
        </w:rPr>
        <w:t xml:space="preserve"> for more than two years solely for peacefully defending the right to clean water that provoked international outcry. After rigorous analysis, Amnesty International determined that the case file shows multiple flaws in the investigation and declared them prisoners of conscience. Following a Supreme Court ruling citing violations of the right to due process, the eight defenders of the </w:t>
      </w:r>
      <w:proofErr w:type="spellStart"/>
      <w:r w:rsidRPr="00CF223C">
        <w:rPr>
          <w:sz w:val="18"/>
          <w:szCs w:val="18"/>
        </w:rPr>
        <w:t>Guapinol</w:t>
      </w:r>
      <w:proofErr w:type="spellEnd"/>
      <w:r w:rsidRPr="00CF223C">
        <w:rPr>
          <w:sz w:val="18"/>
          <w:szCs w:val="18"/>
        </w:rPr>
        <w:t xml:space="preserve"> river were released in February 2021. In a separate decision, in June 2022, this court annulled similarly unfounded criminal proceedings against Juan López, Leonel George, Reynaldo Domínguez, Marco Tulio Ramos y </w:t>
      </w:r>
      <w:proofErr w:type="spellStart"/>
      <w:r w:rsidRPr="00CF223C">
        <w:rPr>
          <w:sz w:val="18"/>
          <w:szCs w:val="18"/>
        </w:rPr>
        <w:t>Adaly</w:t>
      </w:r>
      <w:proofErr w:type="spellEnd"/>
      <w:r w:rsidRPr="00CF223C">
        <w:rPr>
          <w:sz w:val="18"/>
          <w:szCs w:val="18"/>
        </w:rPr>
        <w:t xml:space="preserve"> Cedillo. Since then, the CMBDCP has denounced attacks against their members, including stigmatization and surveillance. The Committee continues demanding the termination of the mining project.</w:t>
      </w:r>
    </w:p>
    <w:p w14:paraId="12B5165C" w14:textId="77777777" w:rsidR="00CF223C" w:rsidRPr="00CF223C" w:rsidRDefault="00CF223C" w:rsidP="00CF223C">
      <w:pPr>
        <w:ind w:left="-576"/>
        <w:rPr>
          <w:sz w:val="18"/>
          <w:szCs w:val="18"/>
        </w:rPr>
      </w:pPr>
    </w:p>
    <w:p w14:paraId="6D3126B5" w14:textId="2FD0F79F" w:rsidR="00CF223C" w:rsidRDefault="00CF223C" w:rsidP="00CF223C">
      <w:pPr>
        <w:ind w:left="-576"/>
        <w:rPr>
          <w:sz w:val="18"/>
          <w:szCs w:val="18"/>
        </w:rPr>
      </w:pPr>
      <w:r w:rsidRPr="00CF223C">
        <w:rPr>
          <w:sz w:val="18"/>
          <w:szCs w:val="18"/>
        </w:rPr>
        <w:t>Over the last five years Amnesty International has alerted on numerous death and other types of attacks against activists in Honduras, which is one of the deadliest countries in the world to be a human rights defender. In 2022, the Office of the United Nations High Commissioner for Human Rights (OHCHR) documented 11 killings of human rights defenders in the country, 6 of them defending the land and the environment. In 2023, these figures have dramatically increased: the OHCHR has reported at least 8 cases of killings of land and environmental defenders in less than two months. Despite the seriousness of the attacks on these defenders, Honduras has not yet signed the Escazú Agreement, the first environmental human rights treaty in Latin America and the Caribbean, which obliges signatory states to protect environmental defenders and entered into force on April</w:t>
      </w:r>
      <w:r w:rsidR="008A25DB">
        <w:rPr>
          <w:sz w:val="18"/>
          <w:szCs w:val="18"/>
        </w:rPr>
        <w:t xml:space="preserve"> 22,</w:t>
      </w:r>
      <w:r w:rsidRPr="00CF223C">
        <w:rPr>
          <w:sz w:val="18"/>
          <w:szCs w:val="18"/>
        </w:rPr>
        <w:t xml:space="preserve"> 2021</w:t>
      </w:r>
    </w:p>
    <w:p w14:paraId="4B4E89D3" w14:textId="77777777" w:rsidR="00CF223C" w:rsidRDefault="00CF223C" w:rsidP="00CF223C">
      <w:pPr>
        <w:ind w:left="-576"/>
        <w:rPr>
          <w:sz w:val="18"/>
          <w:szCs w:val="18"/>
        </w:rPr>
      </w:pPr>
    </w:p>
    <w:p w14:paraId="703FE598" w14:textId="11A6E93D" w:rsidR="00CF223C" w:rsidRPr="00CF223C" w:rsidRDefault="00CF223C" w:rsidP="00CF223C">
      <w:pPr>
        <w:ind w:left="-576"/>
        <w:rPr>
          <w:sz w:val="18"/>
          <w:szCs w:val="18"/>
        </w:rPr>
      </w:pPr>
      <w:r w:rsidRPr="00CF223C">
        <w:rPr>
          <w:b/>
          <w:sz w:val="18"/>
          <w:szCs w:val="18"/>
        </w:rPr>
        <w:t xml:space="preserve">PREFERRED LANGUAGE TO ADDRESS TARGET: </w:t>
      </w:r>
      <w:r w:rsidRPr="00CF223C">
        <w:rPr>
          <w:sz w:val="18"/>
          <w:szCs w:val="18"/>
        </w:rPr>
        <w:t>Spanish</w:t>
      </w:r>
    </w:p>
    <w:p w14:paraId="5E57DE32" w14:textId="77777777" w:rsidR="00CF223C" w:rsidRPr="00CF223C" w:rsidRDefault="00CF223C" w:rsidP="00CF223C">
      <w:pPr>
        <w:ind w:left="-576"/>
        <w:rPr>
          <w:sz w:val="18"/>
          <w:szCs w:val="18"/>
        </w:rPr>
      </w:pPr>
      <w:r w:rsidRPr="00CF223C">
        <w:rPr>
          <w:sz w:val="18"/>
          <w:szCs w:val="18"/>
        </w:rPr>
        <w:t>You can also write in your own language.</w:t>
      </w:r>
    </w:p>
    <w:p w14:paraId="6BF4063E" w14:textId="77777777" w:rsidR="00CF223C" w:rsidRPr="00CF223C" w:rsidRDefault="00CF223C" w:rsidP="00CF223C">
      <w:pPr>
        <w:ind w:left="-576"/>
        <w:rPr>
          <w:sz w:val="18"/>
          <w:szCs w:val="18"/>
        </w:rPr>
      </w:pPr>
    </w:p>
    <w:p w14:paraId="0BA06FD0" w14:textId="25700CCA" w:rsidR="00CF223C" w:rsidRPr="00CF223C" w:rsidRDefault="00CF223C" w:rsidP="00CF223C">
      <w:pPr>
        <w:ind w:left="-576"/>
        <w:rPr>
          <w:sz w:val="18"/>
          <w:szCs w:val="18"/>
        </w:rPr>
      </w:pPr>
      <w:r w:rsidRPr="00CF223C">
        <w:rPr>
          <w:b/>
          <w:sz w:val="18"/>
          <w:szCs w:val="18"/>
        </w:rPr>
        <w:t xml:space="preserve">PLEASE TAKE ACTION AS SOON AS POSSIBLE UNTIL: </w:t>
      </w:r>
      <w:r w:rsidRPr="00CF223C">
        <w:rPr>
          <w:sz w:val="18"/>
          <w:szCs w:val="18"/>
        </w:rPr>
        <w:t>August</w:t>
      </w:r>
      <w:r w:rsidR="008A25DB">
        <w:rPr>
          <w:sz w:val="18"/>
          <w:szCs w:val="18"/>
        </w:rPr>
        <w:t xml:space="preserve"> 14,</w:t>
      </w:r>
      <w:r w:rsidRPr="00CF223C">
        <w:rPr>
          <w:sz w:val="18"/>
          <w:szCs w:val="18"/>
        </w:rPr>
        <w:t xml:space="preserve"> 2023</w:t>
      </w:r>
    </w:p>
    <w:p w14:paraId="24EE38A2" w14:textId="77777777" w:rsidR="00CF223C" w:rsidRPr="00CF223C" w:rsidRDefault="00CF223C" w:rsidP="00CF223C">
      <w:pPr>
        <w:ind w:left="-576"/>
        <w:rPr>
          <w:sz w:val="18"/>
          <w:szCs w:val="18"/>
        </w:rPr>
      </w:pPr>
      <w:r w:rsidRPr="00CF223C">
        <w:rPr>
          <w:sz w:val="18"/>
          <w:szCs w:val="18"/>
        </w:rPr>
        <w:t>Please check with the Amnesty office in your country if you wish to send appeals after the deadline.</w:t>
      </w:r>
    </w:p>
    <w:p w14:paraId="61FF6FEC" w14:textId="77777777" w:rsidR="00CF223C" w:rsidRPr="00CF223C" w:rsidRDefault="00CF223C" w:rsidP="00CF223C">
      <w:pPr>
        <w:ind w:left="-576"/>
        <w:rPr>
          <w:sz w:val="18"/>
          <w:szCs w:val="18"/>
        </w:rPr>
      </w:pPr>
    </w:p>
    <w:p w14:paraId="1F759F1B" w14:textId="77777777" w:rsidR="00CF223C" w:rsidRPr="00CF223C" w:rsidRDefault="00CF223C" w:rsidP="00CF223C">
      <w:pPr>
        <w:ind w:left="-576"/>
        <w:rPr>
          <w:sz w:val="18"/>
          <w:szCs w:val="18"/>
        </w:rPr>
      </w:pPr>
      <w:r w:rsidRPr="00CF223C">
        <w:rPr>
          <w:b/>
          <w:sz w:val="18"/>
          <w:szCs w:val="18"/>
        </w:rPr>
        <w:t xml:space="preserve">NAME AND PRONOUN: </w:t>
      </w:r>
      <w:proofErr w:type="spellStart"/>
      <w:r w:rsidRPr="00CF223C">
        <w:rPr>
          <w:sz w:val="18"/>
          <w:szCs w:val="18"/>
        </w:rPr>
        <w:t>Oquelí</w:t>
      </w:r>
      <w:proofErr w:type="spellEnd"/>
      <w:r w:rsidRPr="00CF223C">
        <w:rPr>
          <w:sz w:val="18"/>
          <w:szCs w:val="18"/>
        </w:rPr>
        <w:t xml:space="preserve"> Domínguez, Aly </w:t>
      </w:r>
      <w:proofErr w:type="spellStart"/>
      <w:r w:rsidRPr="00CF223C">
        <w:rPr>
          <w:sz w:val="18"/>
          <w:szCs w:val="18"/>
        </w:rPr>
        <w:t>Magdaleno</w:t>
      </w:r>
      <w:proofErr w:type="spellEnd"/>
      <w:r w:rsidRPr="00CF223C">
        <w:rPr>
          <w:sz w:val="18"/>
          <w:szCs w:val="18"/>
        </w:rPr>
        <w:t xml:space="preserve"> Domínguez Ramos and Jairo Bonilla Ayala / defenders of the </w:t>
      </w:r>
      <w:proofErr w:type="spellStart"/>
      <w:r w:rsidRPr="00CF223C">
        <w:rPr>
          <w:sz w:val="18"/>
          <w:szCs w:val="18"/>
        </w:rPr>
        <w:t>Guapinol</w:t>
      </w:r>
      <w:proofErr w:type="spellEnd"/>
      <w:r w:rsidRPr="00CF223C">
        <w:rPr>
          <w:sz w:val="18"/>
          <w:szCs w:val="18"/>
        </w:rPr>
        <w:t xml:space="preserve"> river (he/</w:t>
      </w:r>
      <w:proofErr w:type="gramStart"/>
      <w:r w:rsidRPr="00CF223C">
        <w:rPr>
          <w:sz w:val="18"/>
          <w:szCs w:val="18"/>
        </w:rPr>
        <w:t>him</w:t>
      </w:r>
      <w:proofErr w:type="gramEnd"/>
      <w:r w:rsidRPr="00CF223C">
        <w:rPr>
          <w:sz w:val="18"/>
          <w:szCs w:val="18"/>
        </w:rPr>
        <w:t>/his, They/them/their).</w:t>
      </w:r>
    </w:p>
    <w:p w14:paraId="7E6597A3" w14:textId="77777777" w:rsidR="00CF223C" w:rsidRPr="00CF223C" w:rsidRDefault="00CF223C" w:rsidP="00CF223C">
      <w:pPr>
        <w:ind w:left="-576"/>
        <w:rPr>
          <w:sz w:val="18"/>
          <w:szCs w:val="18"/>
        </w:rPr>
      </w:pPr>
    </w:p>
    <w:p w14:paraId="6BF9FD0D" w14:textId="1A773756" w:rsidR="007A1D7D" w:rsidRPr="00031355" w:rsidRDefault="00CF223C" w:rsidP="00CF223C">
      <w:pPr>
        <w:ind w:left="-576"/>
        <w:rPr>
          <w:sz w:val="18"/>
          <w:szCs w:val="18"/>
        </w:rPr>
      </w:pPr>
      <w:r w:rsidRPr="00CF223C">
        <w:rPr>
          <w:b/>
          <w:sz w:val="18"/>
          <w:szCs w:val="18"/>
        </w:rPr>
        <w:t xml:space="preserve">LINK TO PREVIOUS UA: </w:t>
      </w:r>
      <w:hyperlink r:id="rId17">
        <w:r w:rsidRPr="00CF223C">
          <w:rPr>
            <w:rStyle w:val="Hyperlink"/>
            <w:sz w:val="18"/>
            <w:szCs w:val="18"/>
          </w:rPr>
          <w:t>https://www.amnesty.org/es/documents/amr37/6468/2023/es/</w:t>
        </w:r>
      </w:hyperlink>
    </w:p>
    <w:sectPr w:rsidR="007A1D7D" w:rsidRPr="00031355" w:rsidSect="00FC4CC4">
      <w:headerReference w:type="default" r:id="rId18"/>
      <w:footerReference w:type="default" r:id="rId19"/>
      <w:headerReference w:type="first" r:id="rId20"/>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D548" w14:textId="77777777" w:rsidR="00C463B4" w:rsidRDefault="00C463B4">
      <w:r>
        <w:separator/>
      </w:r>
    </w:p>
  </w:endnote>
  <w:endnote w:type="continuationSeparator" w:id="0">
    <w:p w14:paraId="19CE4CAA" w14:textId="77777777" w:rsidR="00C463B4" w:rsidRDefault="00C4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9F0D87" w:rsidP="003D5518">
    <w:pPr>
      <w:pStyle w:val="Footer"/>
    </w:pPr>
  </w:p>
  <w:p w14:paraId="578C0817" w14:textId="77777777" w:rsidR="003D5518" w:rsidRDefault="009F0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E30B" w14:textId="77777777" w:rsidR="00C463B4" w:rsidRDefault="00C463B4">
      <w:r>
        <w:separator/>
      </w:r>
    </w:p>
  </w:footnote>
  <w:footnote w:type="continuationSeparator" w:id="0">
    <w:p w14:paraId="13F19CA2" w14:textId="77777777" w:rsidR="00C463B4" w:rsidRDefault="00C4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77777777" w:rsidR="00B70F22" w:rsidRDefault="00B70F22" w:rsidP="00B70F22">
                          <w:pPr>
                            <w:spacing w:before="20"/>
                            <w:ind w:left="20"/>
                            <w:rPr>
                              <w:sz w:val="16"/>
                            </w:rPr>
                          </w:pPr>
                          <w:r>
                            <w:rPr>
                              <w:sz w:val="16"/>
                            </w:rPr>
                            <w:t>Date:</w:t>
                          </w:r>
                          <w:r>
                            <w:rPr>
                              <w:spacing w:val="-3"/>
                              <w:sz w:val="16"/>
                            </w:rPr>
                            <w:t xml:space="preserve"> </w:t>
                          </w:r>
                          <w:r>
                            <w:rPr>
                              <w:sz w:val="16"/>
                            </w:rPr>
                            <w:t>June 19</w:t>
                          </w:r>
                          <w:r w:rsidRPr="00141AB4">
                            <w:rPr>
                              <w:sz w:val="16"/>
                              <w:vertAlign w:val="superscript"/>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4AE330F" w14:textId="77777777" w:rsidR="00B70F22" w:rsidRDefault="00B70F22" w:rsidP="00B70F22">
                    <w:pPr>
                      <w:spacing w:before="20"/>
                      <w:ind w:left="20"/>
                      <w:rPr>
                        <w:sz w:val="16"/>
                      </w:rPr>
                    </w:pPr>
                    <w:r>
                      <w:rPr>
                        <w:sz w:val="16"/>
                      </w:rPr>
                      <w:t>Date:</w:t>
                    </w:r>
                    <w:r>
                      <w:rPr>
                        <w:spacing w:val="-3"/>
                        <w:sz w:val="16"/>
                      </w:rPr>
                      <w:t xml:space="preserve"> </w:t>
                    </w:r>
                    <w:r>
                      <w:rPr>
                        <w:sz w:val="16"/>
                      </w:rPr>
                      <w:t>June 19</w:t>
                    </w:r>
                    <w:r w:rsidRPr="00141AB4">
                      <w:rPr>
                        <w:sz w:val="16"/>
                        <w:vertAlign w:val="superscript"/>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DC51" w14:textId="77777777" w:rsidR="00B70F22" w:rsidRDefault="00B70F22" w:rsidP="00B70F22">
                          <w:pPr>
                            <w:spacing w:before="20"/>
                            <w:ind w:left="20"/>
                            <w:rPr>
                              <w:sz w:val="16"/>
                            </w:rPr>
                          </w:pPr>
                          <w:r>
                            <w:rPr>
                              <w:sz w:val="16"/>
                            </w:rPr>
                            <w:t>Third</w:t>
                          </w:r>
                          <w:r>
                            <w:rPr>
                              <w:spacing w:val="-5"/>
                              <w:sz w:val="16"/>
                            </w:rPr>
                            <w:t xml:space="preserve"> </w:t>
                          </w:r>
                          <w:r>
                            <w:rPr>
                              <w:sz w:val="16"/>
                            </w:rPr>
                            <w:t>UA:</w:t>
                          </w:r>
                          <w:r>
                            <w:rPr>
                              <w:spacing w:val="-5"/>
                              <w:sz w:val="16"/>
                            </w:rPr>
                            <w:t xml:space="preserve"> </w:t>
                          </w:r>
                          <w:r>
                            <w:rPr>
                              <w:sz w:val="16"/>
                            </w:rPr>
                            <w:t>003/23</w:t>
                          </w:r>
                          <w:r>
                            <w:rPr>
                              <w:spacing w:val="-4"/>
                              <w:sz w:val="16"/>
                            </w:rPr>
                            <w:t xml:space="preserve"> </w:t>
                          </w:r>
                          <w:r>
                            <w:rPr>
                              <w:sz w:val="16"/>
                            </w:rPr>
                            <w:t>Index:</w:t>
                          </w:r>
                          <w:r>
                            <w:rPr>
                              <w:spacing w:val="-5"/>
                              <w:sz w:val="16"/>
                            </w:rPr>
                            <w:t xml:space="preserve"> </w:t>
                          </w:r>
                          <w:r>
                            <w:rPr>
                              <w:sz w:val="16"/>
                            </w:rPr>
                            <w:t>AMR</w:t>
                          </w:r>
                          <w:r>
                            <w:rPr>
                              <w:spacing w:val="-4"/>
                              <w:sz w:val="16"/>
                            </w:rPr>
                            <w:t xml:space="preserve"> </w:t>
                          </w:r>
                          <w:r>
                            <w:rPr>
                              <w:sz w:val="16"/>
                            </w:rPr>
                            <w:t>37/6895/2023</w:t>
                          </w:r>
                          <w:r>
                            <w:rPr>
                              <w:spacing w:val="-3"/>
                              <w:sz w:val="16"/>
                            </w:rPr>
                            <w:t xml:space="preserve"> </w:t>
                          </w:r>
                          <w:r>
                            <w:rPr>
                              <w:spacing w:val="-2"/>
                              <w:sz w:val="16"/>
                            </w:rPr>
                            <w:t>Honduras</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441BDC51" w14:textId="77777777" w:rsidR="00B70F22" w:rsidRDefault="00B70F22" w:rsidP="00B70F22">
                    <w:pPr>
                      <w:spacing w:before="20"/>
                      <w:ind w:left="20"/>
                      <w:rPr>
                        <w:sz w:val="16"/>
                      </w:rPr>
                    </w:pPr>
                    <w:r>
                      <w:rPr>
                        <w:sz w:val="16"/>
                      </w:rPr>
                      <w:t>Third</w:t>
                    </w:r>
                    <w:r>
                      <w:rPr>
                        <w:spacing w:val="-5"/>
                        <w:sz w:val="16"/>
                      </w:rPr>
                      <w:t xml:space="preserve"> </w:t>
                    </w:r>
                    <w:r>
                      <w:rPr>
                        <w:sz w:val="16"/>
                      </w:rPr>
                      <w:t>UA:</w:t>
                    </w:r>
                    <w:r>
                      <w:rPr>
                        <w:spacing w:val="-5"/>
                        <w:sz w:val="16"/>
                      </w:rPr>
                      <w:t xml:space="preserve"> </w:t>
                    </w:r>
                    <w:r>
                      <w:rPr>
                        <w:sz w:val="16"/>
                      </w:rPr>
                      <w:t>003/23</w:t>
                    </w:r>
                    <w:r>
                      <w:rPr>
                        <w:spacing w:val="-4"/>
                        <w:sz w:val="16"/>
                      </w:rPr>
                      <w:t xml:space="preserve"> </w:t>
                    </w:r>
                    <w:r>
                      <w:rPr>
                        <w:sz w:val="16"/>
                      </w:rPr>
                      <w:t>Index:</w:t>
                    </w:r>
                    <w:r>
                      <w:rPr>
                        <w:spacing w:val="-5"/>
                        <w:sz w:val="16"/>
                      </w:rPr>
                      <w:t xml:space="preserve"> </w:t>
                    </w:r>
                    <w:r>
                      <w:rPr>
                        <w:sz w:val="16"/>
                      </w:rPr>
                      <w:t>AMR</w:t>
                    </w:r>
                    <w:r>
                      <w:rPr>
                        <w:spacing w:val="-4"/>
                        <w:sz w:val="16"/>
                      </w:rPr>
                      <w:t xml:space="preserve"> </w:t>
                    </w:r>
                    <w:r>
                      <w:rPr>
                        <w:sz w:val="16"/>
                      </w:rPr>
                      <w:t>37/6895/2023</w:t>
                    </w:r>
                    <w:r>
                      <w:rPr>
                        <w:spacing w:val="-3"/>
                        <w:sz w:val="16"/>
                      </w:rPr>
                      <w:t xml:space="preserve"> </w:t>
                    </w:r>
                    <w:r>
                      <w:rPr>
                        <w:spacing w:val="-2"/>
                        <w:sz w:val="16"/>
                      </w:rPr>
                      <w:t>Honduras</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F019F" w14:textId="77777777" w:rsidR="00650B7E" w:rsidRDefault="00650B7E" w:rsidP="00650B7E">
                          <w:pPr>
                            <w:spacing w:before="20"/>
                            <w:ind w:left="20"/>
                            <w:rPr>
                              <w:sz w:val="16"/>
                            </w:rPr>
                          </w:pPr>
                          <w:r>
                            <w:rPr>
                              <w:sz w:val="16"/>
                            </w:rPr>
                            <w:t>Third</w:t>
                          </w:r>
                          <w:r>
                            <w:rPr>
                              <w:spacing w:val="-5"/>
                              <w:sz w:val="16"/>
                            </w:rPr>
                            <w:t xml:space="preserve"> </w:t>
                          </w:r>
                          <w:r>
                            <w:rPr>
                              <w:sz w:val="16"/>
                            </w:rPr>
                            <w:t>UA:</w:t>
                          </w:r>
                          <w:r>
                            <w:rPr>
                              <w:spacing w:val="-5"/>
                              <w:sz w:val="16"/>
                            </w:rPr>
                            <w:t xml:space="preserve"> </w:t>
                          </w:r>
                          <w:r>
                            <w:rPr>
                              <w:sz w:val="16"/>
                            </w:rPr>
                            <w:t>003/23</w:t>
                          </w:r>
                          <w:r>
                            <w:rPr>
                              <w:spacing w:val="-4"/>
                              <w:sz w:val="16"/>
                            </w:rPr>
                            <w:t xml:space="preserve"> </w:t>
                          </w:r>
                          <w:r>
                            <w:rPr>
                              <w:sz w:val="16"/>
                            </w:rPr>
                            <w:t>Index:</w:t>
                          </w:r>
                          <w:r>
                            <w:rPr>
                              <w:spacing w:val="-5"/>
                              <w:sz w:val="16"/>
                            </w:rPr>
                            <w:t xml:space="preserve"> </w:t>
                          </w:r>
                          <w:r>
                            <w:rPr>
                              <w:sz w:val="16"/>
                            </w:rPr>
                            <w:t>AMR</w:t>
                          </w:r>
                          <w:r>
                            <w:rPr>
                              <w:spacing w:val="-4"/>
                              <w:sz w:val="16"/>
                            </w:rPr>
                            <w:t xml:space="preserve"> </w:t>
                          </w:r>
                          <w:r>
                            <w:rPr>
                              <w:sz w:val="16"/>
                            </w:rPr>
                            <w:t>37/6895/2023</w:t>
                          </w:r>
                          <w:r>
                            <w:rPr>
                              <w:spacing w:val="-3"/>
                              <w:sz w:val="16"/>
                            </w:rPr>
                            <w:t xml:space="preserve"> </w:t>
                          </w:r>
                          <w:r>
                            <w:rPr>
                              <w:spacing w:val="-2"/>
                              <w:sz w:val="16"/>
                            </w:rPr>
                            <w:t>Honduras</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135F019F" w14:textId="77777777" w:rsidR="00650B7E" w:rsidRDefault="00650B7E" w:rsidP="00650B7E">
                    <w:pPr>
                      <w:spacing w:before="20"/>
                      <w:ind w:left="20"/>
                      <w:rPr>
                        <w:sz w:val="16"/>
                      </w:rPr>
                    </w:pPr>
                    <w:r>
                      <w:rPr>
                        <w:sz w:val="16"/>
                      </w:rPr>
                      <w:t>Third</w:t>
                    </w:r>
                    <w:r>
                      <w:rPr>
                        <w:spacing w:val="-5"/>
                        <w:sz w:val="16"/>
                      </w:rPr>
                      <w:t xml:space="preserve"> </w:t>
                    </w:r>
                    <w:r>
                      <w:rPr>
                        <w:sz w:val="16"/>
                      </w:rPr>
                      <w:t>UA:</w:t>
                    </w:r>
                    <w:r>
                      <w:rPr>
                        <w:spacing w:val="-5"/>
                        <w:sz w:val="16"/>
                      </w:rPr>
                      <w:t xml:space="preserve"> </w:t>
                    </w:r>
                    <w:r>
                      <w:rPr>
                        <w:sz w:val="16"/>
                      </w:rPr>
                      <w:t>003/23</w:t>
                    </w:r>
                    <w:r>
                      <w:rPr>
                        <w:spacing w:val="-4"/>
                        <w:sz w:val="16"/>
                      </w:rPr>
                      <w:t xml:space="preserve"> </w:t>
                    </w:r>
                    <w:r>
                      <w:rPr>
                        <w:sz w:val="16"/>
                      </w:rPr>
                      <w:t>Index:</w:t>
                    </w:r>
                    <w:r>
                      <w:rPr>
                        <w:spacing w:val="-5"/>
                        <w:sz w:val="16"/>
                      </w:rPr>
                      <w:t xml:space="preserve"> </w:t>
                    </w:r>
                    <w:r>
                      <w:rPr>
                        <w:sz w:val="16"/>
                      </w:rPr>
                      <w:t>AMR</w:t>
                    </w:r>
                    <w:r>
                      <w:rPr>
                        <w:spacing w:val="-4"/>
                        <w:sz w:val="16"/>
                      </w:rPr>
                      <w:t xml:space="preserve"> </w:t>
                    </w:r>
                    <w:r>
                      <w:rPr>
                        <w:sz w:val="16"/>
                      </w:rPr>
                      <w:t>37/6895/2023</w:t>
                    </w:r>
                    <w:r>
                      <w:rPr>
                        <w:spacing w:val="-3"/>
                        <w:sz w:val="16"/>
                      </w:rPr>
                      <w:t xml:space="preserve"> </w:t>
                    </w:r>
                    <w:r>
                      <w:rPr>
                        <w:spacing w:val="-2"/>
                        <w:sz w:val="16"/>
                      </w:rPr>
                      <w:t>Honduras</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0D64" w14:textId="4C6A3625" w:rsidR="00141AB4" w:rsidRDefault="00141AB4" w:rsidP="00141AB4">
                          <w:pPr>
                            <w:spacing w:before="20"/>
                            <w:ind w:left="20"/>
                            <w:rPr>
                              <w:sz w:val="16"/>
                            </w:rPr>
                          </w:pPr>
                          <w:r>
                            <w:rPr>
                              <w:sz w:val="16"/>
                            </w:rPr>
                            <w:t>Date:</w:t>
                          </w:r>
                          <w:r>
                            <w:rPr>
                              <w:spacing w:val="-3"/>
                              <w:sz w:val="16"/>
                            </w:rPr>
                            <w:t xml:space="preserve"> </w:t>
                          </w:r>
                          <w:r>
                            <w:rPr>
                              <w:sz w:val="16"/>
                            </w:rPr>
                            <w:t>June 19</w:t>
                          </w:r>
                          <w:r w:rsidRPr="00141AB4">
                            <w:rPr>
                              <w:sz w:val="16"/>
                              <w:vertAlign w:val="superscript"/>
                            </w:rPr>
                            <w:t>th</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51870D64" w14:textId="4C6A3625" w:rsidR="00141AB4" w:rsidRDefault="00141AB4" w:rsidP="00141AB4">
                    <w:pPr>
                      <w:spacing w:before="20"/>
                      <w:ind w:left="20"/>
                      <w:rPr>
                        <w:sz w:val="16"/>
                      </w:rPr>
                    </w:pPr>
                    <w:r>
                      <w:rPr>
                        <w:sz w:val="16"/>
                      </w:rPr>
                      <w:t>Date:</w:t>
                    </w:r>
                    <w:r>
                      <w:rPr>
                        <w:spacing w:val="-3"/>
                        <w:sz w:val="16"/>
                      </w:rPr>
                      <w:t xml:space="preserve"> </w:t>
                    </w:r>
                    <w:r>
                      <w:rPr>
                        <w:sz w:val="16"/>
                      </w:rPr>
                      <w:t>June</w:t>
                    </w:r>
                    <w:r>
                      <w:rPr>
                        <w:sz w:val="16"/>
                      </w:rPr>
                      <w:t xml:space="preserve"> 19</w:t>
                    </w:r>
                    <w:r w:rsidRPr="00141AB4">
                      <w:rPr>
                        <w:sz w:val="16"/>
                        <w:vertAlign w:val="superscript"/>
                      </w:rPr>
                      <w:t>th</w:t>
                    </w:r>
                    <w:r>
                      <w:rPr>
                        <w:sz w:val="16"/>
                      </w:rPr>
                      <w:t>,</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9F0D87"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9F0D87" w:rsidP="00D35879">
    <w:pPr>
      <w:pStyle w:val="Header"/>
    </w:pPr>
  </w:p>
  <w:p w14:paraId="1945A553" w14:textId="77777777" w:rsidR="00E45B15" w:rsidRDefault="009F0D8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747E0"/>
    <w:rsid w:val="00186363"/>
    <w:rsid w:val="001B097F"/>
    <w:rsid w:val="001C3A0A"/>
    <w:rsid w:val="001F2B6E"/>
    <w:rsid w:val="00201E70"/>
    <w:rsid w:val="00210DDD"/>
    <w:rsid w:val="00213270"/>
    <w:rsid w:val="00225464"/>
    <w:rsid w:val="002401A8"/>
    <w:rsid w:val="002B6BF7"/>
    <w:rsid w:val="002C2072"/>
    <w:rsid w:val="002C3B4B"/>
    <w:rsid w:val="002E185A"/>
    <w:rsid w:val="0034652A"/>
    <w:rsid w:val="00366114"/>
    <w:rsid w:val="003953C5"/>
    <w:rsid w:val="00397DFB"/>
    <w:rsid w:val="0043200A"/>
    <w:rsid w:val="00433E74"/>
    <w:rsid w:val="004949A2"/>
    <w:rsid w:val="004B76B5"/>
    <w:rsid w:val="0051623A"/>
    <w:rsid w:val="0052574B"/>
    <w:rsid w:val="005647A0"/>
    <w:rsid w:val="00580B36"/>
    <w:rsid w:val="005922AD"/>
    <w:rsid w:val="005B1D82"/>
    <w:rsid w:val="005D2C8A"/>
    <w:rsid w:val="005E765D"/>
    <w:rsid w:val="006104C3"/>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6177"/>
    <w:rsid w:val="00862BBB"/>
    <w:rsid w:val="00895CE6"/>
    <w:rsid w:val="008A25DB"/>
    <w:rsid w:val="008A6CA3"/>
    <w:rsid w:val="008C29AF"/>
    <w:rsid w:val="009239B0"/>
    <w:rsid w:val="009A312E"/>
    <w:rsid w:val="009B4946"/>
    <w:rsid w:val="009C1FDE"/>
    <w:rsid w:val="009F0D87"/>
    <w:rsid w:val="009F4CB1"/>
    <w:rsid w:val="00A046B4"/>
    <w:rsid w:val="00A33E4D"/>
    <w:rsid w:val="00A57176"/>
    <w:rsid w:val="00A605C8"/>
    <w:rsid w:val="00AC6729"/>
    <w:rsid w:val="00B70F22"/>
    <w:rsid w:val="00B770D6"/>
    <w:rsid w:val="00BE01CF"/>
    <w:rsid w:val="00C0705F"/>
    <w:rsid w:val="00C463B4"/>
    <w:rsid w:val="00C55334"/>
    <w:rsid w:val="00C81BB7"/>
    <w:rsid w:val="00C972D2"/>
    <w:rsid w:val="00CA25FB"/>
    <w:rsid w:val="00CB2166"/>
    <w:rsid w:val="00CB5ED6"/>
    <w:rsid w:val="00CC0EA2"/>
    <w:rsid w:val="00CD65A2"/>
    <w:rsid w:val="00CF223C"/>
    <w:rsid w:val="00D53C30"/>
    <w:rsid w:val="00DA7343"/>
    <w:rsid w:val="00DC511A"/>
    <w:rsid w:val="00DF7238"/>
    <w:rsid w:val="00E45258"/>
    <w:rsid w:val="00E6064F"/>
    <w:rsid w:val="00E75EFD"/>
    <w:rsid w:val="00E86DD4"/>
    <w:rsid w:val="00ED577A"/>
    <w:rsid w:val="00EF6728"/>
    <w:rsid w:val="00F35822"/>
    <w:rsid w:val="00F67505"/>
    <w:rsid w:val="00F96AD6"/>
    <w:rsid w:val="00FC4CC4"/>
    <w:rsid w:val="00FD0939"/>
    <w:rsid w:val="00FD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s/documents/amr37/6468/2023/es/" TargetMode="External"/><Relationship Id="rId2" Type="http://schemas.openxmlformats.org/officeDocument/2006/relationships/styles" Target="styles.xml"/><Relationship Id="rId16" Type="http://schemas.openxmlformats.org/officeDocument/2006/relationships/hyperlink" Target="https://www.amnesty.org/en/latest/news/2021/12/honduras-amnesty-international-urges-authorities-immediately-release-eight-prisoners-conscience/"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mbassy@hondurasemb.or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fiscaliageneralhnd@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1249</Words>
  <Characters>6797</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2023-06-22T18:42:00Z</dcterms:created>
  <dcterms:modified xsi:type="dcterms:W3CDTF">2023-06-22T18:42:00Z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