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BC4611" w14:textId="41D0A4CF" w:rsidR="005D2C37" w:rsidRPr="003E3DD1" w:rsidRDefault="0034128A" w:rsidP="003E3DD1">
      <w:pPr>
        <w:pStyle w:val="AIUrgentActionTopHeading"/>
        <w:tabs>
          <w:tab w:val="clear" w:pos="567"/>
        </w:tabs>
        <w:spacing w:line="240" w:lineRule="auto"/>
        <w:rPr>
          <w:rFonts w:cs="Arial"/>
          <w:sz w:val="70"/>
          <w:szCs w:val="70"/>
        </w:rPr>
      </w:pPr>
      <w:r w:rsidRPr="003E3DD1">
        <w:rPr>
          <w:rFonts w:cs="Arial"/>
          <w:sz w:val="70"/>
          <w:szCs w:val="70"/>
          <w:highlight w:val="yellow"/>
        </w:rPr>
        <w:t>URGENT ACTION</w:t>
      </w:r>
    </w:p>
    <w:p w14:paraId="48ED1961" w14:textId="2EEAF35C" w:rsidR="0034128A" w:rsidRPr="003E3DD1" w:rsidRDefault="007B31BB" w:rsidP="003E3DD1">
      <w:pPr>
        <w:spacing w:after="0" w:line="240" w:lineRule="auto"/>
        <w:rPr>
          <w:rFonts w:ascii="Arial" w:hAnsi="Arial" w:cs="Arial"/>
          <w:b/>
          <w:i/>
          <w:sz w:val="34"/>
          <w:szCs w:val="34"/>
          <w:lang w:eastAsia="es-MX"/>
        </w:rPr>
      </w:pPr>
      <w:r w:rsidRPr="003E3DD1">
        <w:rPr>
          <w:rFonts w:ascii="Arial" w:hAnsi="Arial" w:cs="Arial"/>
          <w:b/>
          <w:sz w:val="34"/>
          <w:szCs w:val="34"/>
          <w:lang w:eastAsia="es-MX"/>
        </w:rPr>
        <w:t>PRISONER OF CONSCIENCE FACES NEW CHARGES</w:t>
      </w:r>
    </w:p>
    <w:p w14:paraId="4531BA95" w14:textId="59CA0A50" w:rsidR="00941EBA" w:rsidRPr="003E3DD1" w:rsidRDefault="00941EBA" w:rsidP="003E3DD1">
      <w:pPr>
        <w:spacing w:after="0" w:line="240" w:lineRule="auto"/>
        <w:jc w:val="both"/>
        <w:rPr>
          <w:rFonts w:ascii="Arial" w:hAnsi="Arial" w:cs="Arial"/>
          <w:b/>
          <w:sz w:val="22"/>
          <w:szCs w:val="22"/>
          <w:lang w:eastAsia="es-MX"/>
        </w:rPr>
      </w:pPr>
      <w:r w:rsidRPr="003E3DD1">
        <w:rPr>
          <w:rFonts w:ascii="Arial" w:hAnsi="Arial" w:cs="Arial"/>
          <w:b/>
          <w:sz w:val="22"/>
          <w:szCs w:val="22"/>
          <w:lang w:eastAsia="es-MX"/>
        </w:rPr>
        <w:t>Dual Danish-Bahraini national and prisoner of conscience Abdul</w:t>
      </w:r>
      <w:r w:rsidR="003005D0" w:rsidRPr="003E3DD1">
        <w:rPr>
          <w:rFonts w:ascii="Arial" w:hAnsi="Arial" w:cs="Arial"/>
          <w:b/>
          <w:sz w:val="22"/>
          <w:szCs w:val="22"/>
          <w:lang w:eastAsia="es-MX"/>
        </w:rPr>
        <w:t>h</w:t>
      </w:r>
      <w:r w:rsidRPr="003E3DD1">
        <w:rPr>
          <w:rFonts w:ascii="Arial" w:hAnsi="Arial" w:cs="Arial"/>
          <w:b/>
          <w:sz w:val="22"/>
          <w:szCs w:val="22"/>
          <w:lang w:eastAsia="es-MX"/>
        </w:rPr>
        <w:t xml:space="preserve">adi Al-Khawaja </w:t>
      </w:r>
      <w:r w:rsidR="005F36FF" w:rsidRPr="003E3DD1">
        <w:rPr>
          <w:rFonts w:ascii="Arial" w:hAnsi="Arial" w:cs="Arial"/>
          <w:b/>
          <w:sz w:val="22"/>
          <w:szCs w:val="22"/>
          <w:lang w:eastAsia="es-MX"/>
        </w:rPr>
        <w:t>is serving</w:t>
      </w:r>
      <w:r w:rsidRPr="003E3DD1">
        <w:rPr>
          <w:rFonts w:ascii="Arial" w:hAnsi="Arial" w:cs="Arial"/>
          <w:b/>
          <w:sz w:val="22"/>
          <w:szCs w:val="22"/>
          <w:lang w:eastAsia="es-MX"/>
        </w:rPr>
        <w:t xml:space="preserve"> a life sentence in prison for </w:t>
      </w:r>
      <w:r w:rsidR="00F93471" w:rsidRPr="003E3DD1">
        <w:rPr>
          <w:rFonts w:ascii="Arial" w:hAnsi="Arial" w:cs="Arial"/>
          <w:b/>
          <w:sz w:val="22"/>
          <w:szCs w:val="22"/>
          <w:lang w:eastAsia="es-MX"/>
        </w:rPr>
        <w:t>leading</w:t>
      </w:r>
      <w:r w:rsidRPr="003E3DD1">
        <w:rPr>
          <w:rFonts w:ascii="Arial" w:hAnsi="Arial" w:cs="Arial"/>
          <w:b/>
          <w:sz w:val="22"/>
          <w:szCs w:val="22"/>
          <w:lang w:eastAsia="es-MX"/>
        </w:rPr>
        <w:t xml:space="preserve"> peaceful protests during the 2011 popular uprising in Bahrain. </w:t>
      </w:r>
      <w:r w:rsidR="005F36FF" w:rsidRPr="003E3DD1">
        <w:rPr>
          <w:rFonts w:ascii="Arial" w:hAnsi="Arial" w:cs="Arial"/>
          <w:b/>
          <w:sz w:val="22"/>
          <w:szCs w:val="22"/>
          <w:lang w:eastAsia="es-MX"/>
        </w:rPr>
        <w:t>H</w:t>
      </w:r>
      <w:r w:rsidR="00AD272F" w:rsidRPr="003E3DD1">
        <w:rPr>
          <w:rFonts w:ascii="Arial" w:hAnsi="Arial" w:cs="Arial"/>
          <w:b/>
          <w:sz w:val="22"/>
          <w:szCs w:val="22"/>
          <w:lang w:eastAsia="es-MX"/>
        </w:rPr>
        <w:t xml:space="preserve">e </w:t>
      </w:r>
      <w:r w:rsidR="005F36FF" w:rsidRPr="003E3DD1">
        <w:rPr>
          <w:rFonts w:ascii="Arial" w:hAnsi="Arial" w:cs="Arial"/>
          <w:b/>
          <w:sz w:val="22"/>
          <w:szCs w:val="22"/>
          <w:lang w:eastAsia="es-MX"/>
        </w:rPr>
        <w:t xml:space="preserve">is now </w:t>
      </w:r>
      <w:r w:rsidRPr="003E3DD1">
        <w:rPr>
          <w:rFonts w:ascii="Arial" w:hAnsi="Arial" w:cs="Arial"/>
          <w:b/>
          <w:sz w:val="22"/>
          <w:szCs w:val="22"/>
          <w:lang w:eastAsia="es-MX"/>
        </w:rPr>
        <w:t xml:space="preserve">facing </w:t>
      </w:r>
      <w:proofErr w:type="gramStart"/>
      <w:r w:rsidRPr="003E3DD1">
        <w:rPr>
          <w:rFonts w:ascii="Arial" w:hAnsi="Arial" w:cs="Arial"/>
          <w:b/>
          <w:sz w:val="22"/>
          <w:szCs w:val="22"/>
          <w:lang w:eastAsia="es-MX"/>
        </w:rPr>
        <w:t>a number of</w:t>
      </w:r>
      <w:proofErr w:type="gramEnd"/>
      <w:r w:rsidRPr="003E3DD1">
        <w:rPr>
          <w:rFonts w:ascii="Arial" w:hAnsi="Arial" w:cs="Arial"/>
          <w:b/>
          <w:sz w:val="22"/>
          <w:szCs w:val="22"/>
          <w:lang w:eastAsia="es-MX"/>
        </w:rPr>
        <w:t xml:space="preserve"> separate trials</w:t>
      </w:r>
      <w:r w:rsidR="005F36FF" w:rsidRPr="003E3DD1">
        <w:rPr>
          <w:rFonts w:ascii="Arial" w:hAnsi="Arial" w:cs="Arial"/>
          <w:b/>
          <w:sz w:val="22"/>
          <w:szCs w:val="22"/>
          <w:lang w:eastAsia="es-MX"/>
        </w:rPr>
        <w:t xml:space="preserve"> accused of </w:t>
      </w:r>
      <w:r w:rsidRPr="003E3DD1">
        <w:rPr>
          <w:rFonts w:ascii="Arial" w:hAnsi="Arial" w:cs="Arial"/>
          <w:b/>
          <w:sz w:val="22"/>
          <w:szCs w:val="22"/>
          <w:lang w:eastAsia="es-MX"/>
        </w:rPr>
        <w:t xml:space="preserve">breaking a plastic chair and insulting a </w:t>
      </w:r>
      <w:r w:rsidR="00E21AB3" w:rsidRPr="003E3DD1">
        <w:rPr>
          <w:rFonts w:ascii="Arial" w:hAnsi="Arial" w:cs="Arial"/>
          <w:b/>
          <w:sz w:val="22"/>
          <w:szCs w:val="22"/>
          <w:lang w:eastAsia="es-MX"/>
        </w:rPr>
        <w:t>police officer</w:t>
      </w:r>
      <w:r w:rsidR="00AD272F" w:rsidRPr="003E3DD1">
        <w:rPr>
          <w:rFonts w:ascii="Arial" w:hAnsi="Arial" w:cs="Arial"/>
          <w:b/>
          <w:sz w:val="22"/>
          <w:szCs w:val="22"/>
          <w:lang w:eastAsia="es-MX"/>
        </w:rPr>
        <w:t>.</w:t>
      </w:r>
      <w:r w:rsidR="001B1F92" w:rsidRPr="003E3DD1">
        <w:rPr>
          <w:rFonts w:ascii="Arial" w:hAnsi="Arial" w:cs="Arial"/>
          <w:b/>
          <w:sz w:val="22"/>
          <w:szCs w:val="22"/>
          <w:lang w:eastAsia="es-MX"/>
        </w:rPr>
        <w:t xml:space="preserve"> All charges against Abdulhadi Al-Khawaja must be dropped as these new cases against him </w:t>
      </w:r>
      <w:r w:rsidR="00CC168B" w:rsidRPr="003E3DD1">
        <w:rPr>
          <w:rFonts w:ascii="Arial" w:hAnsi="Arial" w:cs="Arial"/>
          <w:b/>
          <w:sz w:val="22"/>
          <w:szCs w:val="22"/>
          <w:lang w:eastAsia="es-MX"/>
        </w:rPr>
        <w:t xml:space="preserve">compound his </w:t>
      </w:r>
      <w:r w:rsidR="00FD2245" w:rsidRPr="003E3DD1">
        <w:rPr>
          <w:rFonts w:ascii="Arial" w:hAnsi="Arial" w:cs="Arial"/>
          <w:b/>
          <w:sz w:val="22"/>
          <w:szCs w:val="22"/>
          <w:lang w:eastAsia="es-MX"/>
        </w:rPr>
        <w:t>unjust imprisonment</w:t>
      </w:r>
      <w:r w:rsidR="00CC168B" w:rsidRPr="003E3DD1">
        <w:rPr>
          <w:rFonts w:ascii="Arial" w:hAnsi="Arial" w:cs="Arial"/>
          <w:b/>
          <w:sz w:val="22"/>
          <w:szCs w:val="22"/>
          <w:lang w:eastAsia="es-MX"/>
        </w:rPr>
        <w:t xml:space="preserve"> for the peaceful exercise of his human rights</w:t>
      </w:r>
      <w:r w:rsidR="001B1F92" w:rsidRPr="003E3DD1">
        <w:rPr>
          <w:rFonts w:ascii="Arial" w:hAnsi="Arial" w:cs="Arial"/>
          <w:b/>
          <w:sz w:val="22"/>
          <w:szCs w:val="22"/>
          <w:lang w:eastAsia="es-MX"/>
        </w:rPr>
        <w:t xml:space="preserve">. </w:t>
      </w:r>
      <w:r w:rsidR="00AD272F" w:rsidRPr="003E3DD1">
        <w:rPr>
          <w:rFonts w:ascii="Arial" w:hAnsi="Arial" w:cs="Arial"/>
          <w:b/>
          <w:sz w:val="22"/>
          <w:szCs w:val="22"/>
          <w:lang w:eastAsia="es-MX"/>
        </w:rPr>
        <w:t xml:space="preserve"> </w:t>
      </w:r>
    </w:p>
    <w:p w14:paraId="5217CC85" w14:textId="5A78AEC2" w:rsidR="005D2C37" w:rsidRPr="003E3DD1" w:rsidRDefault="00D23D90" w:rsidP="003E3DD1">
      <w:pPr>
        <w:spacing w:after="0" w:line="240" w:lineRule="auto"/>
        <w:rPr>
          <w:rFonts w:ascii="Arial" w:hAnsi="Arial" w:cs="Arial"/>
          <w:b/>
          <w:lang w:eastAsia="es-MX"/>
        </w:rPr>
      </w:pPr>
      <w:r w:rsidRPr="003E3DD1">
        <w:rPr>
          <w:rFonts w:ascii="Arial" w:hAnsi="Arial" w:cs="Arial"/>
          <w:b/>
          <w:lang w:eastAsia="es-MX"/>
        </w:rPr>
        <w:t xml:space="preserve"> </w:t>
      </w:r>
    </w:p>
    <w:p w14:paraId="39DEFD7C" w14:textId="7C4F6878" w:rsidR="003005D0" w:rsidRPr="003E3DD1" w:rsidRDefault="005D2C37" w:rsidP="003E3DD1">
      <w:pPr>
        <w:spacing w:after="0" w:line="240" w:lineRule="auto"/>
        <w:rPr>
          <w:rFonts w:ascii="Arial" w:hAnsi="Arial" w:cs="Arial"/>
          <w:b/>
          <w:color w:val="auto"/>
          <w:sz w:val="20"/>
          <w:szCs w:val="20"/>
          <w:lang w:eastAsia="es-MX"/>
        </w:rPr>
      </w:pPr>
      <w:r w:rsidRPr="003E3DD1">
        <w:rPr>
          <w:rFonts w:ascii="Arial" w:hAnsi="Arial" w:cs="Arial"/>
          <w:b/>
          <w:color w:val="auto"/>
          <w:sz w:val="20"/>
          <w:szCs w:val="20"/>
          <w:lang w:eastAsia="es-MX"/>
        </w:rPr>
        <w:t xml:space="preserve">TAKE ACTION: </w:t>
      </w:r>
    </w:p>
    <w:p w14:paraId="6CCF7F62" w14:textId="77777777" w:rsidR="006C0F4B" w:rsidRPr="0053403F" w:rsidRDefault="006C0F4B" w:rsidP="006C0F4B">
      <w:pPr>
        <w:pStyle w:val="paragraph"/>
        <w:numPr>
          <w:ilvl w:val="0"/>
          <w:numId w:val="23"/>
        </w:numPr>
        <w:spacing w:before="0" w:beforeAutospacing="0" w:after="0" w:afterAutospacing="0"/>
        <w:ind w:left="360"/>
        <w:textAlignment w:val="baseline"/>
        <w:rPr>
          <w:rFonts w:ascii="Arial" w:hAnsi="Arial" w:cs="Arial"/>
          <w:sz w:val="20"/>
          <w:szCs w:val="20"/>
        </w:rPr>
      </w:pPr>
      <w:r w:rsidRPr="0053403F">
        <w:rPr>
          <w:rStyle w:val="normaltextrun"/>
          <w:rFonts w:ascii="Arial" w:hAnsi="Arial" w:cs="Arial"/>
          <w:sz w:val="20"/>
          <w:szCs w:val="20"/>
        </w:rPr>
        <w:t xml:space="preserve">Write a letter in your own words or using the sample below as a guide to one or both government officials listed. You can also email, fax, call or </w:t>
      </w:r>
      <w:proofErr w:type="gramStart"/>
      <w:r w:rsidRPr="0053403F">
        <w:rPr>
          <w:rStyle w:val="normaltextrun"/>
          <w:rFonts w:ascii="Arial" w:hAnsi="Arial" w:cs="Arial"/>
          <w:sz w:val="20"/>
          <w:szCs w:val="20"/>
        </w:rPr>
        <w:t>Tweet</w:t>
      </w:r>
      <w:proofErr w:type="gramEnd"/>
      <w:r w:rsidRPr="0053403F">
        <w:rPr>
          <w:rStyle w:val="normaltextrun"/>
          <w:rFonts w:ascii="Arial" w:hAnsi="Arial" w:cs="Arial"/>
          <w:sz w:val="20"/>
          <w:szCs w:val="20"/>
        </w:rPr>
        <w:t xml:space="preserve"> them.</w:t>
      </w:r>
      <w:r w:rsidRPr="0053403F">
        <w:rPr>
          <w:rStyle w:val="eop"/>
          <w:rFonts w:ascii="Arial" w:hAnsi="Arial" w:cs="Arial"/>
          <w:sz w:val="20"/>
          <w:szCs w:val="20"/>
        </w:rPr>
        <w:t> </w:t>
      </w:r>
    </w:p>
    <w:p w14:paraId="6F56B8E0" w14:textId="567F7277" w:rsidR="006C0F4B" w:rsidRDefault="006C0F4B" w:rsidP="006C0F4B">
      <w:pPr>
        <w:pStyle w:val="paragraph"/>
        <w:numPr>
          <w:ilvl w:val="0"/>
          <w:numId w:val="23"/>
        </w:numPr>
        <w:spacing w:before="0" w:beforeAutospacing="0" w:after="0" w:afterAutospacing="0"/>
        <w:ind w:left="360"/>
        <w:textAlignment w:val="baseline"/>
        <w:rPr>
          <w:rStyle w:val="normaltextrun"/>
          <w:rFonts w:ascii="Arial" w:hAnsi="Arial" w:cs="Arial"/>
          <w:sz w:val="20"/>
          <w:szCs w:val="20"/>
        </w:rPr>
      </w:pPr>
      <w:hyperlink r:id="rId7" w:tgtFrame="_blank" w:history="1">
        <w:r w:rsidRPr="0053403F">
          <w:rPr>
            <w:rStyle w:val="normaltextrun"/>
            <w:rFonts w:ascii="Arial" w:hAnsi="Arial" w:cs="Arial"/>
            <w:color w:val="0563C1"/>
            <w:sz w:val="20"/>
            <w:szCs w:val="20"/>
            <w:u w:val="single"/>
          </w:rPr>
          <w:t>Click here</w:t>
        </w:r>
      </w:hyperlink>
      <w:r w:rsidRPr="0053403F">
        <w:rPr>
          <w:rStyle w:val="normaltextrun"/>
          <w:rFonts w:ascii="Arial" w:hAnsi="Arial" w:cs="Arial"/>
          <w:sz w:val="20"/>
          <w:szCs w:val="20"/>
        </w:rPr>
        <w:t xml:space="preserve"> to let us know the actions you took on </w:t>
      </w:r>
      <w:r w:rsidRPr="0053403F">
        <w:rPr>
          <w:rStyle w:val="normaltextrun"/>
          <w:rFonts w:ascii="Arial" w:hAnsi="Arial" w:cs="Arial"/>
          <w:b/>
          <w:bCs/>
          <w:i/>
          <w:iCs/>
          <w:sz w:val="20"/>
          <w:szCs w:val="20"/>
        </w:rPr>
        <w:t xml:space="preserve">Urgent Action </w:t>
      </w:r>
      <w:r>
        <w:rPr>
          <w:rStyle w:val="normaltextrun"/>
          <w:rFonts w:ascii="Arial" w:hAnsi="Arial" w:cs="Arial"/>
          <w:b/>
          <w:bCs/>
          <w:i/>
          <w:iCs/>
          <w:sz w:val="20"/>
          <w:szCs w:val="20"/>
        </w:rPr>
        <w:t>100</w:t>
      </w:r>
      <w:r w:rsidRPr="0053403F">
        <w:rPr>
          <w:rStyle w:val="normaltextrun"/>
          <w:rFonts w:ascii="Arial" w:hAnsi="Arial" w:cs="Arial"/>
          <w:b/>
          <w:bCs/>
          <w:i/>
          <w:iCs/>
          <w:sz w:val="20"/>
          <w:szCs w:val="20"/>
        </w:rPr>
        <w:t>.</w:t>
      </w:r>
      <w:r>
        <w:rPr>
          <w:rStyle w:val="normaltextrun"/>
          <w:rFonts w:ascii="Arial" w:hAnsi="Arial" w:cs="Arial"/>
          <w:b/>
          <w:bCs/>
          <w:i/>
          <w:iCs/>
          <w:sz w:val="20"/>
          <w:szCs w:val="20"/>
        </w:rPr>
        <w:t>22</w:t>
      </w:r>
      <w:r w:rsidRPr="0053403F">
        <w:rPr>
          <w:rStyle w:val="normaltextrun"/>
          <w:rFonts w:ascii="Arial" w:hAnsi="Arial" w:cs="Arial"/>
          <w:sz w:val="20"/>
          <w:szCs w:val="20"/>
        </w:rPr>
        <w:t xml:space="preserve">. It’s important to report because we share the total number with the officials we are trying to persuade and the people we are trying to help. </w:t>
      </w:r>
    </w:p>
    <w:p w14:paraId="7002BCB8" w14:textId="77777777" w:rsidR="003005D0" w:rsidRPr="006C0F4B" w:rsidRDefault="003005D0" w:rsidP="003E3DD1">
      <w:pPr>
        <w:spacing w:after="0" w:line="240" w:lineRule="auto"/>
        <w:rPr>
          <w:rFonts w:ascii="Arial" w:hAnsi="Arial" w:cs="Arial"/>
          <w:b/>
          <w:color w:val="FF0000"/>
          <w:sz w:val="22"/>
          <w:lang w:val="en-US" w:eastAsia="es-MX"/>
        </w:rPr>
      </w:pPr>
    </w:p>
    <w:p w14:paraId="604C1084" w14:textId="77777777" w:rsidR="006C0F4B" w:rsidRDefault="006C0F4B" w:rsidP="006C0F4B">
      <w:pPr>
        <w:spacing w:after="0" w:line="240" w:lineRule="auto"/>
        <w:rPr>
          <w:rFonts w:ascii="Arial" w:hAnsi="Arial" w:cs="Arial"/>
          <w:b/>
          <w:iCs/>
          <w:szCs w:val="18"/>
        </w:rPr>
        <w:sectPr w:rsidR="006C0F4B" w:rsidSect="003E3DD1">
          <w:headerReference w:type="default" r:id="rId8"/>
          <w:footerReference w:type="default" r:id="rId9"/>
          <w:headerReference w:type="first" r:id="rId10"/>
          <w:footerReference w:type="first" r:id="rId11"/>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666E41C7" w14:textId="44B82A11" w:rsidR="00712D35" w:rsidRPr="003E3DD1" w:rsidRDefault="00712D35" w:rsidP="006C0F4B">
      <w:pPr>
        <w:spacing w:after="0" w:line="240" w:lineRule="auto"/>
        <w:rPr>
          <w:rFonts w:ascii="Arial" w:hAnsi="Arial" w:cs="Arial"/>
          <w:b/>
          <w:iCs/>
          <w:color w:val="FF0000"/>
          <w:szCs w:val="18"/>
          <w:lang w:eastAsia="es-MX"/>
        </w:rPr>
      </w:pPr>
      <w:r w:rsidRPr="003E3DD1">
        <w:rPr>
          <w:rFonts w:ascii="Arial" w:hAnsi="Arial" w:cs="Arial"/>
          <w:b/>
          <w:iCs/>
          <w:szCs w:val="18"/>
        </w:rPr>
        <w:t>Crown Prince and Prime Minister, Sheikh Salman bin Hamad</w:t>
      </w:r>
      <w:r w:rsidRPr="003E3DD1">
        <w:rPr>
          <w:rFonts w:ascii="Arial" w:hAnsi="Arial" w:cs="Arial"/>
          <w:iCs/>
          <w:szCs w:val="18"/>
        </w:rPr>
        <w:t xml:space="preserve"> </w:t>
      </w:r>
    </w:p>
    <w:p w14:paraId="2C59EA81" w14:textId="1485A742" w:rsidR="00712D35" w:rsidRPr="003E3DD1" w:rsidRDefault="00712D35" w:rsidP="006C0F4B">
      <w:pPr>
        <w:spacing w:after="0" w:line="240" w:lineRule="auto"/>
        <w:rPr>
          <w:rFonts w:ascii="Arial" w:hAnsi="Arial" w:cs="Arial"/>
          <w:bCs/>
          <w:iCs/>
          <w:szCs w:val="18"/>
        </w:rPr>
      </w:pPr>
      <w:r w:rsidRPr="003E3DD1">
        <w:rPr>
          <w:rFonts w:ascii="Arial" w:hAnsi="Arial" w:cs="Arial"/>
          <w:bCs/>
          <w:iCs/>
          <w:szCs w:val="18"/>
        </w:rPr>
        <w:t>Court of the Crown Prince</w:t>
      </w:r>
    </w:p>
    <w:p w14:paraId="2188A4F0" w14:textId="77777777" w:rsidR="00712D35" w:rsidRPr="003E3DD1" w:rsidRDefault="00712D35" w:rsidP="006C0F4B">
      <w:pPr>
        <w:spacing w:after="0" w:line="240" w:lineRule="auto"/>
        <w:rPr>
          <w:rFonts w:ascii="Arial" w:hAnsi="Arial" w:cs="Arial"/>
          <w:bCs/>
          <w:iCs/>
          <w:szCs w:val="18"/>
        </w:rPr>
      </w:pPr>
      <w:r w:rsidRPr="003E3DD1">
        <w:rPr>
          <w:rFonts w:ascii="Arial" w:hAnsi="Arial" w:cs="Arial"/>
          <w:bCs/>
          <w:iCs/>
          <w:szCs w:val="18"/>
        </w:rPr>
        <w:t xml:space="preserve">P.O Box 29091 </w:t>
      </w:r>
    </w:p>
    <w:p w14:paraId="2C845B33" w14:textId="77777777" w:rsidR="00712D35" w:rsidRPr="003E3DD1" w:rsidRDefault="00712D35" w:rsidP="006C0F4B">
      <w:pPr>
        <w:spacing w:after="0" w:line="240" w:lineRule="auto"/>
        <w:rPr>
          <w:rFonts w:ascii="Arial" w:hAnsi="Arial" w:cs="Arial"/>
          <w:bCs/>
          <w:iCs/>
          <w:szCs w:val="18"/>
        </w:rPr>
      </w:pPr>
      <w:r w:rsidRPr="003E3DD1">
        <w:rPr>
          <w:rFonts w:ascii="Arial" w:hAnsi="Arial" w:cs="Arial"/>
          <w:bCs/>
          <w:iCs/>
          <w:szCs w:val="18"/>
        </w:rPr>
        <w:t xml:space="preserve">Riffa – Bahrain </w:t>
      </w:r>
    </w:p>
    <w:p w14:paraId="27F55992" w14:textId="71A8B0A7" w:rsidR="00712D35" w:rsidRPr="003E3DD1" w:rsidRDefault="00712D35" w:rsidP="006C0F4B">
      <w:pPr>
        <w:spacing w:after="0" w:line="240" w:lineRule="auto"/>
        <w:rPr>
          <w:rFonts w:ascii="Arial" w:hAnsi="Arial" w:cs="Arial"/>
          <w:bCs/>
          <w:iCs/>
          <w:szCs w:val="18"/>
        </w:rPr>
      </w:pPr>
      <w:r w:rsidRPr="003E3DD1">
        <w:rPr>
          <w:rFonts w:ascii="Arial" w:hAnsi="Arial" w:cs="Arial"/>
          <w:bCs/>
          <w:iCs/>
          <w:szCs w:val="18"/>
        </w:rPr>
        <w:t xml:space="preserve">Email: (via contact form): </w:t>
      </w:r>
      <w:hyperlink r:id="rId12" w:history="1">
        <w:r w:rsidRPr="003E3DD1">
          <w:rPr>
            <w:rStyle w:val="Hyperlink"/>
            <w:rFonts w:ascii="Arial" w:hAnsi="Arial" w:cs="Arial"/>
            <w:bCs/>
            <w:iCs/>
            <w:szCs w:val="18"/>
          </w:rPr>
          <w:t>http://www.crownprince.bh/en/contact</w:t>
        </w:r>
      </w:hyperlink>
    </w:p>
    <w:p w14:paraId="6A698090" w14:textId="6253A789" w:rsidR="005D2C37" w:rsidRDefault="00712D35" w:rsidP="006C0F4B">
      <w:pPr>
        <w:spacing w:after="0" w:line="240" w:lineRule="auto"/>
        <w:rPr>
          <w:rFonts w:ascii="Arial" w:hAnsi="Arial" w:cs="Arial"/>
          <w:bCs/>
          <w:iCs/>
          <w:szCs w:val="18"/>
        </w:rPr>
      </w:pPr>
      <w:r w:rsidRPr="003E3DD1">
        <w:rPr>
          <w:rFonts w:ascii="Arial" w:hAnsi="Arial" w:cs="Arial"/>
          <w:bCs/>
          <w:iCs/>
          <w:szCs w:val="18"/>
        </w:rPr>
        <w:t xml:space="preserve">Twitter: </w:t>
      </w:r>
      <w:hyperlink r:id="rId13" w:history="1">
        <w:r w:rsidRPr="006C0F4B">
          <w:rPr>
            <w:rStyle w:val="Hyperlink"/>
            <w:rFonts w:ascii="Arial" w:hAnsi="Arial" w:cs="Arial"/>
            <w:bCs/>
            <w:iCs/>
            <w:szCs w:val="18"/>
          </w:rPr>
          <w:t>@bahrainCPnews</w:t>
        </w:r>
      </w:hyperlink>
      <w:r w:rsidR="003E3DD1">
        <w:rPr>
          <w:rFonts w:ascii="Arial" w:hAnsi="Arial" w:cs="Arial"/>
          <w:bCs/>
          <w:iCs/>
          <w:szCs w:val="18"/>
        </w:rPr>
        <w:t xml:space="preserve"> ;</w:t>
      </w:r>
      <w:r w:rsidRPr="003E3DD1">
        <w:rPr>
          <w:rFonts w:ascii="Arial" w:hAnsi="Arial" w:cs="Arial"/>
          <w:bCs/>
          <w:iCs/>
          <w:szCs w:val="18"/>
        </w:rPr>
        <w:t xml:space="preserve"> </w:t>
      </w:r>
      <w:hyperlink r:id="rId14" w:history="1">
        <w:r w:rsidRPr="0012582A">
          <w:rPr>
            <w:rStyle w:val="Hyperlink"/>
            <w:rFonts w:ascii="Arial" w:hAnsi="Arial" w:cs="Arial"/>
            <w:bCs/>
            <w:iCs/>
            <w:szCs w:val="18"/>
          </w:rPr>
          <w:t>@BahrainPMO</w:t>
        </w:r>
      </w:hyperlink>
      <w:r w:rsidRPr="003E3DD1">
        <w:rPr>
          <w:rFonts w:ascii="Arial" w:hAnsi="Arial" w:cs="Arial"/>
          <w:bCs/>
          <w:iCs/>
          <w:szCs w:val="18"/>
        </w:rPr>
        <w:t xml:space="preserve"> </w:t>
      </w:r>
    </w:p>
    <w:p w14:paraId="5A73DE32" w14:textId="2A200892" w:rsidR="006C0F4B" w:rsidRDefault="006C0F4B" w:rsidP="006C0F4B">
      <w:pPr>
        <w:spacing w:after="0" w:line="240" w:lineRule="auto"/>
        <w:rPr>
          <w:rFonts w:ascii="Arial" w:hAnsi="Arial" w:cs="Arial"/>
          <w:bCs/>
          <w:iCs/>
          <w:szCs w:val="18"/>
        </w:rPr>
      </w:pPr>
    </w:p>
    <w:p w14:paraId="70A1FF89" w14:textId="77777777" w:rsidR="006C0F4B" w:rsidRDefault="006C0F4B" w:rsidP="006C0F4B">
      <w:pPr>
        <w:spacing w:after="0" w:line="240" w:lineRule="auto"/>
        <w:rPr>
          <w:rStyle w:val="Strong"/>
          <w:rFonts w:ascii="Arial" w:hAnsi="Arial" w:cs="Arial"/>
        </w:rPr>
      </w:pPr>
    </w:p>
    <w:p w14:paraId="29F58BCD" w14:textId="3E4F2ABB" w:rsidR="006C0F4B" w:rsidRPr="006C0F4B" w:rsidRDefault="006C0F4B" w:rsidP="006C0F4B">
      <w:pPr>
        <w:spacing w:after="0" w:line="240" w:lineRule="auto"/>
        <w:rPr>
          <w:rFonts w:ascii="Arial" w:hAnsi="Arial" w:cs="Arial"/>
          <w:bCs/>
          <w:iCs/>
          <w:szCs w:val="18"/>
        </w:rPr>
      </w:pPr>
      <w:r w:rsidRPr="006C0F4B">
        <w:rPr>
          <w:rStyle w:val="Strong"/>
          <w:rFonts w:ascii="Arial" w:hAnsi="Arial" w:cs="Arial"/>
        </w:rPr>
        <w:t>Ambassador Shaikh Abdullah bin Rashed bin Abdullah Al Khalifa</w:t>
      </w:r>
      <w:r w:rsidRPr="006C0F4B">
        <w:rPr>
          <w:rFonts w:ascii="Arial" w:hAnsi="Arial" w:cs="Arial"/>
          <w:b/>
          <w:bCs/>
        </w:rPr>
        <w:br/>
      </w:r>
      <w:r w:rsidRPr="006C0F4B">
        <w:rPr>
          <w:rFonts w:ascii="Arial" w:hAnsi="Arial" w:cs="Arial"/>
        </w:rPr>
        <w:t>Embassy of the Kingdom of Bahrain</w:t>
      </w:r>
      <w:r w:rsidRPr="006C0F4B">
        <w:rPr>
          <w:rFonts w:ascii="Arial" w:hAnsi="Arial" w:cs="Arial"/>
        </w:rPr>
        <w:br/>
        <w:t>3502 International Drive NW, Washington DC 20008</w:t>
      </w:r>
      <w:r w:rsidRPr="006C0F4B">
        <w:rPr>
          <w:rFonts w:ascii="Arial" w:hAnsi="Arial" w:cs="Arial"/>
        </w:rPr>
        <w:br/>
        <w:t>Phone: 202 342 1111 I Fax: 202 362 2192</w:t>
      </w:r>
      <w:r w:rsidRPr="006C0F4B">
        <w:rPr>
          <w:rFonts w:ascii="Arial" w:hAnsi="Arial" w:cs="Arial"/>
        </w:rPr>
        <w:br/>
        <w:t xml:space="preserve">Email: </w:t>
      </w:r>
      <w:hyperlink r:id="rId15" w:history="1">
        <w:r w:rsidRPr="006C0F4B">
          <w:rPr>
            <w:rStyle w:val="Hyperlink"/>
            <w:rFonts w:ascii="Arial" w:hAnsi="Arial" w:cs="Arial"/>
          </w:rPr>
          <w:t>ambsecretary@bahrainembassy.org</w:t>
        </w:r>
      </w:hyperlink>
      <w:r w:rsidRPr="006C0F4B">
        <w:rPr>
          <w:rFonts w:ascii="Arial" w:hAnsi="Arial" w:cs="Arial"/>
        </w:rPr>
        <w:br/>
        <w:t xml:space="preserve">Twitter: </w:t>
      </w:r>
      <w:hyperlink r:id="rId16" w:history="1">
        <w:r w:rsidRPr="006C0F4B">
          <w:rPr>
            <w:rStyle w:val="Hyperlink"/>
            <w:rFonts w:ascii="Arial" w:hAnsi="Arial" w:cs="Arial"/>
          </w:rPr>
          <w:t>@BahrainEmbDC</w:t>
        </w:r>
      </w:hyperlink>
      <w:r w:rsidRPr="006C0F4B">
        <w:rPr>
          <w:rFonts w:ascii="Arial" w:hAnsi="Arial" w:cs="Arial"/>
        </w:rPr>
        <w:br/>
      </w:r>
    </w:p>
    <w:p w14:paraId="612286D8" w14:textId="77777777" w:rsidR="006C0F4B" w:rsidRDefault="006C0F4B" w:rsidP="003E3DD1">
      <w:pPr>
        <w:spacing w:after="0" w:line="240" w:lineRule="auto"/>
        <w:jc w:val="right"/>
        <w:rPr>
          <w:rFonts w:ascii="Arial" w:hAnsi="Arial" w:cs="Arial"/>
          <w:b/>
          <w:sz w:val="20"/>
          <w:szCs w:val="20"/>
        </w:rPr>
        <w:sectPr w:rsidR="006C0F4B" w:rsidSect="006C0F4B">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791E2F32" w14:textId="4A99E838" w:rsidR="005D2C37" w:rsidRPr="003E3DD1" w:rsidRDefault="00712D35" w:rsidP="003E3DD1">
      <w:pPr>
        <w:spacing w:after="0" w:line="240" w:lineRule="auto"/>
        <w:rPr>
          <w:rFonts w:ascii="Arial" w:hAnsi="Arial" w:cs="Arial"/>
          <w:iCs/>
          <w:sz w:val="20"/>
          <w:szCs w:val="20"/>
        </w:rPr>
      </w:pPr>
      <w:r w:rsidRPr="003E3DD1">
        <w:rPr>
          <w:rFonts w:ascii="Arial" w:hAnsi="Arial" w:cs="Arial"/>
          <w:iCs/>
          <w:sz w:val="20"/>
          <w:szCs w:val="20"/>
        </w:rPr>
        <w:t>Your Highness,</w:t>
      </w:r>
    </w:p>
    <w:p w14:paraId="160598A3" w14:textId="77777777" w:rsidR="005D2C37" w:rsidRPr="003E3DD1" w:rsidRDefault="005D2C37" w:rsidP="003E3DD1">
      <w:pPr>
        <w:spacing w:after="0" w:line="240" w:lineRule="auto"/>
        <w:rPr>
          <w:rFonts w:ascii="Arial" w:hAnsi="Arial" w:cs="Arial"/>
          <w:iCs/>
          <w:sz w:val="20"/>
          <w:szCs w:val="20"/>
        </w:rPr>
      </w:pPr>
    </w:p>
    <w:p w14:paraId="7E88981D" w14:textId="16800786" w:rsidR="00EA68CE" w:rsidRPr="003E3DD1" w:rsidRDefault="00712D35" w:rsidP="003E3DD1">
      <w:pPr>
        <w:spacing w:after="0" w:line="240" w:lineRule="auto"/>
        <w:jc w:val="both"/>
        <w:rPr>
          <w:rFonts w:ascii="Arial" w:hAnsi="Arial" w:cs="Arial"/>
          <w:iCs/>
          <w:sz w:val="20"/>
          <w:szCs w:val="20"/>
        </w:rPr>
      </w:pPr>
      <w:r w:rsidRPr="003E3DD1">
        <w:rPr>
          <w:rFonts w:ascii="Arial" w:hAnsi="Arial" w:cs="Arial"/>
          <w:iCs/>
          <w:sz w:val="20"/>
          <w:szCs w:val="20"/>
        </w:rPr>
        <w:t xml:space="preserve">Abdulhadi Al-Khawaja is a </w:t>
      </w:r>
      <w:r w:rsidR="002E1593" w:rsidRPr="003E3DD1">
        <w:rPr>
          <w:rFonts w:ascii="Arial" w:hAnsi="Arial" w:cs="Arial"/>
          <w:iCs/>
          <w:sz w:val="20"/>
          <w:szCs w:val="20"/>
        </w:rPr>
        <w:t>dual Bahraini-</w:t>
      </w:r>
      <w:r w:rsidRPr="003E3DD1">
        <w:rPr>
          <w:rFonts w:ascii="Arial" w:hAnsi="Arial" w:cs="Arial"/>
          <w:iCs/>
          <w:sz w:val="20"/>
          <w:szCs w:val="20"/>
        </w:rPr>
        <w:t xml:space="preserve">Danish national who was convicted and sentenced to life in prison after an unfair trial for his role in leading peaceful protests calling for political reform in Bahrain in February 2011. </w:t>
      </w:r>
      <w:r w:rsidR="00211C0C" w:rsidRPr="003E3DD1">
        <w:rPr>
          <w:rFonts w:ascii="Arial" w:hAnsi="Arial" w:cs="Arial"/>
          <w:iCs/>
          <w:sz w:val="20"/>
          <w:szCs w:val="20"/>
        </w:rPr>
        <w:t xml:space="preserve">Early during his detention Al-Khawaja was subjected to torture and his jaw was fractured in several places. Despite multiple surgeries, he continues to suffer from chronic pain and requires additional intervention as he has not healed properly. </w:t>
      </w:r>
    </w:p>
    <w:p w14:paraId="19E4181A" w14:textId="77777777" w:rsidR="00EA68CE" w:rsidRPr="003E3DD1" w:rsidRDefault="00EA68CE" w:rsidP="003E3DD1">
      <w:pPr>
        <w:spacing w:after="0" w:line="240" w:lineRule="auto"/>
        <w:jc w:val="both"/>
        <w:rPr>
          <w:rFonts w:ascii="Arial" w:hAnsi="Arial" w:cs="Arial"/>
          <w:iCs/>
          <w:sz w:val="20"/>
          <w:szCs w:val="20"/>
        </w:rPr>
      </w:pPr>
    </w:p>
    <w:p w14:paraId="381AC4A3" w14:textId="4337469D" w:rsidR="00211C0C" w:rsidRPr="003E3DD1" w:rsidRDefault="00A70423" w:rsidP="003E3DD1">
      <w:pPr>
        <w:spacing w:after="0" w:line="240" w:lineRule="auto"/>
        <w:jc w:val="both"/>
        <w:rPr>
          <w:rFonts w:ascii="Arial" w:hAnsi="Arial" w:cs="Arial"/>
          <w:iCs/>
          <w:sz w:val="20"/>
          <w:szCs w:val="20"/>
        </w:rPr>
      </w:pPr>
      <w:r w:rsidRPr="003E3DD1">
        <w:rPr>
          <w:rFonts w:ascii="Arial" w:hAnsi="Arial" w:cs="Arial"/>
          <w:iCs/>
          <w:sz w:val="20"/>
          <w:szCs w:val="20"/>
        </w:rPr>
        <w:t>In</w:t>
      </w:r>
      <w:r w:rsidR="00305DCA" w:rsidRPr="003E3DD1">
        <w:rPr>
          <w:rFonts w:ascii="Arial" w:hAnsi="Arial" w:cs="Arial"/>
          <w:iCs/>
          <w:sz w:val="20"/>
          <w:szCs w:val="20"/>
        </w:rPr>
        <w:t xml:space="preserve"> </w:t>
      </w:r>
      <w:r w:rsidRPr="003E3DD1">
        <w:rPr>
          <w:rFonts w:ascii="Arial" w:hAnsi="Arial" w:cs="Arial"/>
          <w:iCs/>
          <w:sz w:val="20"/>
          <w:szCs w:val="20"/>
        </w:rPr>
        <w:t xml:space="preserve">a call </w:t>
      </w:r>
      <w:r w:rsidR="00305DCA" w:rsidRPr="003E3DD1">
        <w:rPr>
          <w:rFonts w:ascii="Arial" w:hAnsi="Arial" w:cs="Arial"/>
          <w:iCs/>
          <w:sz w:val="20"/>
          <w:szCs w:val="20"/>
        </w:rPr>
        <w:t>o</w:t>
      </w:r>
      <w:r w:rsidR="003A6590" w:rsidRPr="003E3DD1">
        <w:rPr>
          <w:rFonts w:ascii="Arial" w:hAnsi="Arial" w:cs="Arial"/>
          <w:iCs/>
          <w:sz w:val="20"/>
          <w:szCs w:val="20"/>
        </w:rPr>
        <w:t xml:space="preserve">n 6 November 2022, Al-Khawaja </w:t>
      </w:r>
      <w:r w:rsidRPr="003E3DD1">
        <w:rPr>
          <w:rFonts w:ascii="Arial" w:hAnsi="Arial" w:cs="Arial"/>
          <w:iCs/>
          <w:sz w:val="20"/>
          <w:szCs w:val="20"/>
        </w:rPr>
        <w:t xml:space="preserve">told </w:t>
      </w:r>
      <w:r w:rsidR="003A6590" w:rsidRPr="003E3DD1">
        <w:rPr>
          <w:rFonts w:ascii="Arial" w:hAnsi="Arial" w:cs="Arial"/>
          <w:iCs/>
          <w:sz w:val="20"/>
          <w:szCs w:val="20"/>
        </w:rPr>
        <w:t xml:space="preserve">his daughters that he was facing </w:t>
      </w:r>
      <w:proofErr w:type="gramStart"/>
      <w:r w:rsidR="003A6590" w:rsidRPr="003E3DD1">
        <w:rPr>
          <w:rFonts w:ascii="Arial" w:hAnsi="Arial" w:cs="Arial"/>
          <w:iCs/>
          <w:sz w:val="20"/>
          <w:szCs w:val="20"/>
        </w:rPr>
        <w:t>a number of</w:t>
      </w:r>
      <w:proofErr w:type="gramEnd"/>
      <w:r w:rsidR="003A6590" w:rsidRPr="003E3DD1">
        <w:rPr>
          <w:rFonts w:ascii="Arial" w:hAnsi="Arial" w:cs="Arial"/>
          <w:iCs/>
          <w:sz w:val="20"/>
          <w:szCs w:val="20"/>
        </w:rPr>
        <w:t xml:space="preserve"> separate </w:t>
      </w:r>
      <w:r w:rsidR="002E1593" w:rsidRPr="003E3DD1">
        <w:rPr>
          <w:rFonts w:ascii="Arial" w:hAnsi="Arial" w:cs="Arial"/>
          <w:iCs/>
          <w:sz w:val="20"/>
          <w:szCs w:val="20"/>
        </w:rPr>
        <w:t xml:space="preserve">new </w:t>
      </w:r>
      <w:r w:rsidR="003A6590" w:rsidRPr="003E3DD1">
        <w:rPr>
          <w:rFonts w:ascii="Arial" w:hAnsi="Arial" w:cs="Arial"/>
          <w:iCs/>
          <w:sz w:val="20"/>
          <w:szCs w:val="20"/>
        </w:rPr>
        <w:t xml:space="preserve">trials. </w:t>
      </w:r>
      <w:r w:rsidR="008C6769" w:rsidRPr="003E3DD1">
        <w:rPr>
          <w:rFonts w:ascii="Arial" w:hAnsi="Arial" w:cs="Arial"/>
          <w:iCs/>
          <w:sz w:val="20"/>
          <w:szCs w:val="20"/>
        </w:rPr>
        <w:t>On 3 November 2022 his tr</w:t>
      </w:r>
      <w:r w:rsidR="00467986" w:rsidRPr="003E3DD1">
        <w:rPr>
          <w:rFonts w:ascii="Arial" w:hAnsi="Arial" w:cs="Arial"/>
          <w:iCs/>
          <w:sz w:val="20"/>
          <w:szCs w:val="20"/>
        </w:rPr>
        <w:t xml:space="preserve">ial began in his absence </w:t>
      </w:r>
      <w:r w:rsidR="002E1593" w:rsidRPr="003E3DD1">
        <w:rPr>
          <w:rFonts w:ascii="Arial" w:hAnsi="Arial" w:cs="Arial"/>
          <w:iCs/>
          <w:sz w:val="20"/>
          <w:szCs w:val="20"/>
        </w:rPr>
        <w:t xml:space="preserve">before the Second Lower Criminal Court </w:t>
      </w:r>
      <w:r w:rsidR="00467986" w:rsidRPr="003E3DD1">
        <w:rPr>
          <w:rFonts w:ascii="Arial" w:hAnsi="Arial" w:cs="Arial"/>
          <w:iCs/>
          <w:sz w:val="20"/>
          <w:szCs w:val="20"/>
        </w:rPr>
        <w:t>for</w:t>
      </w:r>
      <w:r w:rsidR="003A6590" w:rsidRPr="003E3DD1">
        <w:rPr>
          <w:rFonts w:ascii="Arial" w:hAnsi="Arial" w:cs="Arial"/>
          <w:iCs/>
          <w:sz w:val="20"/>
          <w:szCs w:val="20"/>
        </w:rPr>
        <w:t xml:space="preserve"> </w:t>
      </w:r>
      <w:r w:rsidR="00E21AB3" w:rsidRPr="003E3DD1">
        <w:rPr>
          <w:rFonts w:ascii="Arial" w:hAnsi="Arial" w:cs="Arial"/>
          <w:iCs/>
          <w:sz w:val="20"/>
          <w:szCs w:val="20"/>
        </w:rPr>
        <w:t xml:space="preserve">allegedly </w:t>
      </w:r>
      <w:r w:rsidR="003A6590" w:rsidRPr="003E3DD1">
        <w:rPr>
          <w:rFonts w:ascii="Arial" w:hAnsi="Arial" w:cs="Arial"/>
          <w:iCs/>
          <w:sz w:val="20"/>
          <w:szCs w:val="20"/>
        </w:rPr>
        <w:t>breaking a plastic chair in November 2021</w:t>
      </w:r>
      <w:r w:rsidR="00E21AB3" w:rsidRPr="003E3DD1">
        <w:rPr>
          <w:rFonts w:ascii="Arial" w:hAnsi="Arial" w:cs="Arial"/>
          <w:iCs/>
          <w:sz w:val="20"/>
          <w:szCs w:val="20"/>
        </w:rPr>
        <w:t xml:space="preserve"> and verbally insulting a police officer in Jaw prison </w:t>
      </w:r>
      <w:bookmarkStart w:id="2" w:name="_Hlk119600244"/>
      <w:r w:rsidR="00E21AB3" w:rsidRPr="003E3DD1">
        <w:rPr>
          <w:rFonts w:ascii="Arial" w:hAnsi="Arial" w:cs="Arial"/>
          <w:iCs/>
          <w:sz w:val="20"/>
          <w:szCs w:val="20"/>
        </w:rPr>
        <w:t>after being denied phone calls to his daughters who live abroad</w:t>
      </w:r>
      <w:bookmarkEnd w:id="2"/>
      <w:r w:rsidR="00E21AB3" w:rsidRPr="003E3DD1">
        <w:rPr>
          <w:rFonts w:ascii="Arial" w:hAnsi="Arial" w:cs="Arial"/>
          <w:iCs/>
          <w:sz w:val="20"/>
          <w:szCs w:val="20"/>
        </w:rPr>
        <w:t xml:space="preserve">. </w:t>
      </w:r>
      <w:r w:rsidR="001B1F92" w:rsidRPr="003E3DD1">
        <w:rPr>
          <w:rFonts w:ascii="Arial" w:hAnsi="Arial" w:cs="Arial"/>
          <w:iCs/>
          <w:sz w:val="20"/>
          <w:szCs w:val="20"/>
        </w:rPr>
        <w:t>A second hearing on 16 November was re</w:t>
      </w:r>
      <w:r w:rsidR="00E21AB3" w:rsidRPr="003E3DD1">
        <w:rPr>
          <w:rFonts w:ascii="Arial" w:hAnsi="Arial" w:cs="Arial"/>
          <w:iCs/>
          <w:sz w:val="20"/>
          <w:szCs w:val="20"/>
        </w:rPr>
        <w:t>s</w:t>
      </w:r>
      <w:r w:rsidR="001B1F92" w:rsidRPr="003E3DD1">
        <w:rPr>
          <w:rFonts w:ascii="Arial" w:hAnsi="Arial" w:cs="Arial"/>
          <w:iCs/>
          <w:sz w:val="20"/>
          <w:szCs w:val="20"/>
        </w:rPr>
        <w:t>c</w:t>
      </w:r>
      <w:r w:rsidR="00E21AB3" w:rsidRPr="003E3DD1">
        <w:rPr>
          <w:rFonts w:ascii="Arial" w:hAnsi="Arial" w:cs="Arial"/>
          <w:iCs/>
          <w:sz w:val="20"/>
          <w:szCs w:val="20"/>
        </w:rPr>
        <w:t xml:space="preserve">heduled </w:t>
      </w:r>
      <w:r w:rsidR="001B1F92" w:rsidRPr="003E3DD1">
        <w:rPr>
          <w:rFonts w:ascii="Arial" w:hAnsi="Arial" w:cs="Arial"/>
          <w:iCs/>
          <w:sz w:val="20"/>
          <w:szCs w:val="20"/>
        </w:rPr>
        <w:t>for</w:t>
      </w:r>
      <w:r w:rsidR="00E21AB3" w:rsidRPr="003E3DD1">
        <w:rPr>
          <w:rFonts w:ascii="Arial" w:hAnsi="Arial" w:cs="Arial"/>
          <w:iCs/>
          <w:sz w:val="20"/>
          <w:szCs w:val="20"/>
        </w:rPr>
        <w:t xml:space="preserve"> 28 November because Al-Khawaja</w:t>
      </w:r>
      <w:r w:rsidR="001B1F92" w:rsidRPr="003E3DD1">
        <w:rPr>
          <w:rFonts w:ascii="Arial" w:hAnsi="Arial" w:cs="Arial"/>
          <w:iCs/>
          <w:sz w:val="20"/>
          <w:szCs w:val="20"/>
        </w:rPr>
        <w:t xml:space="preserve">, who </w:t>
      </w:r>
      <w:r w:rsidR="004D50A9" w:rsidRPr="003E3DD1">
        <w:rPr>
          <w:rFonts w:ascii="Arial" w:hAnsi="Arial" w:cs="Arial"/>
          <w:iCs/>
          <w:sz w:val="20"/>
          <w:szCs w:val="20"/>
        </w:rPr>
        <w:t>wanted</w:t>
      </w:r>
      <w:r w:rsidR="001B1F92" w:rsidRPr="003E3DD1">
        <w:rPr>
          <w:rFonts w:ascii="Arial" w:hAnsi="Arial" w:cs="Arial"/>
          <w:iCs/>
          <w:sz w:val="20"/>
          <w:szCs w:val="20"/>
        </w:rPr>
        <w:t xml:space="preserve"> to attend it, </w:t>
      </w:r>
      <w:r w:rsidR="00E21AB3" w:rsidRPr="003E3DD1">
        <w:rPr>
          <w:rFonts w:ascii="Arial" w:hAnsi="Arial" w:cs="Arial"/>
          <w:iCs/>
          <w:sz w:val="20"/>
          <w:szCs w:val="20"/>
        </w:rPr>
        <w:t>w</w:t>
      </w:r>
      <w:r w:rsidR="001B1F92" w:rsidRPr="003E3DD1">
        <w:rPr>
          <w:rFonts w:ascii="Arial" w:hAnsi="Arial" w:cs="Arial"/>
          <w:iCs/>
          <w:sz w:val="20"/>
          <w:szCs w:val="20"/>
        </w:rPr>
        <w:t xml:space="preserve">as requested to first sign a power of attorney document. However, </w:t>
      </w:r>
      <w:r w:rsidR="004D50A9" w:rsidRPr="003E3DD1">
        <w:rPr>
          <w:rFonts w:ascii="Arial" w:hAnsi="Arial" w:cs="Arial"/>
          <w:iCs/>
          <w:sz w:val="20"/>
          <w:szCs w:val="20"/>
        </w:rPr>
        <w:t>while waiting to do so in prison</w:t>
      </w:r>
      <w:r w:rsidR="001B1F92" w:rsidRPr="003E3DD1">
        <w:rPr>
          <w:rFonts w:ascii="Arial" w:hAnsi="Arial" w:cs="Arial"/>
          <w:iCs/>
          <w:sz w:val="20"/>
          <w:szCs w:val="20"/>
        </w:rPr>
        <w:t xml:space="preserve">, </w:t>
      </w:r>
      <w:r w:rsidR="004D50A9" w:rsidRPr="003E3DD1">
        <w:rPr>
          <w:rFonts w:ascii="Arial" w:hAnsi="Arial" w:cs="Arial"/>
          <w:iCs/>
          <w:sz w:val="20"/>
          <w:szCs w:val="20"/>
        </w:rPr>
        <w:t xml:space="preserve">an officer in charge </w:t>
      </w:r>
      <w:r w:rsidR="001B1F92" w:rsidRPr="003E3DD1">
        <w:rPr>
          <w:rFonts w:ascii="Arial" w:hAnsi="Arial" w:cs="Arial"/>
          <w:iCs/>
          <w:sz w:val="20"/>
          <w:szCs w:val="20"/>
        </w:rPr>
        <w:t xml:space="preserve">attempted to pressure and threaten </w:t>
      </w:r>
      <w:r w:rsidR="004D50A9" w:rsidRPr="003E3DD1">
        <w:rPr>
          <w:rFonts w:ascii="Arial" w:hAnsi="Arial" w:cs="Arial"/>
          <w:iCs/>
          <w:sz w:val="20"/>
          <w:szCs w:val="20"/>
        </w:rPr>
        <w:t>him</w:t>
      </w:r>
      <w:r w:rsidR="001B1F92" w:rsidRPr="003E3DD1">
        <w:rPr>
          <w:rFonts w:ascii="Arial" w:hAnsi="Arial" w:cs="Arial"/>
          <w:iCs/>
          <w:sz w:val="20"/>
          <w:szCs w:val="20"/>
        </w:rPr>
        <w:t xml:space="preserve"> into recording a video stating that he was refusing to attend the hearing</w:t>
      </w:r>
      <w:r w:rsidR="004D50A9" w:rsidRPr="003E3DD1">
        <w:rPr>
          <w:rFonts w:ascii="Arial" w:hAnsi="Arial" w:cs="Arial"/>
          <w:iCs/>
          <w:sz w:val="20"/>
          <w:szCs w:val="20"/>
        </w:rPr>
        <w:t>, which he refused</w:t>
      </w:r>
      <w:r w:rsidR="001B1F92" w:rsidRPr="003E3DD1">
        <w:rPr>
          <w:rFonts w:ascii="Arial" w:hAnsi="Arial" w:cs="Arial"/>
          <w:iCs/>
          <w:sz w:val="20"/>
          <w:szCs w:val="20"/>
        </w:rPr>
        <w:t xml:space="preserve"> and repeatedly stated on camera that he want</w:t>
      </w:r>
      <w:r w:rsidR="004D50A9" w:rsidRPr="003E3DD1">
        <w:rPr>
          <w:rFonts w:ascii="Arial" w:hAnsi="Arial" w:cs="Arial"/>
          <w:iCs/>
          <w:sz w:val="20"/>
          <w:szCs w:val="20"/>
        </w:rPr>
        <w:t>ed</w:t>
      </w:r>
      <w:r w:rsidR="001B1F92" w:rsidRPr="003E3DD1">
        <w:rPr>
          <w:rFonts w:ascii="Arial" w:hAnsi="Arial" w:cs="Arial"/>
          <w:iCs/>
          <w:sz w:val="20"/>
          <w:szCs w:val="20"/>
        </w:rPr>
        <w:t xml:space="preserve"> to attend the hearing. He was then transferred back to his cell.</w:t>
      </w:r>
      <w:r w:rsidR="008C6769" w:rsidRPr="003E3DD1">
        <w:rPr>
          <w:rFonts w:ascii="Arial" w:hAnsi="Arial" w:cs="Arial"/>
          <w:iCs/>
          <w:sz w:val="20"/>
          <w:szCs w:val="20"/>
        </w:rPr>
        <w:t xml:space="preserve"> On</w:t>
      </w:r>
      <w:r w:rsidR="00633ABF" w:rsidRPr="003E3DD1">
        <w:rPr>
          <w:rFonts w:ascii="Arial" w:hAnsi="Arial" w:cs="Arial"/>
          <w:iCs/>
          <w:sz w:val="20"/>
          <w:szCs w:val="20"/>
        </w:rPr>
        <w:t xml:space="preserve"> 21 November</w:t>
      </w:r>
      <w:r w:rsidR="009E0558" w:rsidRPr="003E3DD1">
        <w:rPr>
          <w:rFonts w:ascii="Arial" w:hAnsi="Arial" w:cs="Arial"/>
          <w:iCs/>
          <w:sz w:val="20"/>
          <w:szCs w:val="20"/>
        </w:rPr>
        <w:t xml:space="preserve"> </w:t>
      </w:r>
      <w:r w:rsidR="00467986" w:rsidRPr="003E3DD1">
        <w:rPr>
          <w:rFonts w:ascii="Arial" w:hAnsi="Arial" w:cs="Arial"/>
          <w:iCs/>
          <w:sz w:val="20"/>
          <w:szCs w:val="20"/>
        </w:rPr>
        <w:t>his</w:t>
      </w:r>
      <w:r w:rsidR="008C6769" w:rsidRPr="003E3DD1">
        <w:rPr>
          <w:rFonts w:ascii="Arial" w:hAnsi="Arial" w:cs="Arial"/>
          <w:iCs/>
          <w:sz w:val="20"/>
          <w:szCs w:val="20"/>
        </w:rPr>
        <w:t xml:space="preserve"> second trial began </w:t>
      </w:r>
      <w:r w:rsidR="009E0558" w:rsidRPr="003E3DD1">
        <w:rPr>
          <w:rFonts w:ascii="Arial" w:hAnsi="Arial" w:cs="Arial"/>
          <w:iCs/>
          <w:sz w:val="20"/>
          <w:szCs w:val="20"/>
        </w:rPr>
        <w:t>on charges of insulting a public servant</w:t>
      </w:r>
      <w:r w:rsidR="00633ABF" w:rsidRPr="003E3DD1">
        <w:rPr>
          <w:rFonts w:ascii="Arial" w:hAnsi="Arial" w:cs="Arial"/>
          <w:iCs/>
          <w:sz w:val="20"/>
          <w:szCs w:val="20"/>
        </w:rPr>
        <w:t>.</w:t>
      </w:r>
      <w:r w:rsidR="005F36FF" w:rsidRPr="003E3DD1">
        <w:rPr>
          <w:rFonts w:ascii="Arial" w:hAnsi="Arial" w:cs="Arial"/>
          <w:iCs/>
          <w:sz w:val="20"/>
          <w:szCs w:val="20"/>
        </w:rPr>
        <w:t xml:space="preserve"> </w:t>
      </w:r>
      <w:r w:rsidR="00305DCA" w:rsidRPr="003E3DD1">
        <w:rPr>
          <w:rFonts w:ascii="Arial" w:hAnsi="Arial" w:cs="Arial"/>
          <w:iCs/>
          <w:sz w:val="20"/>
          <w:szCs w:val="20"/>
        </w:rPr>
        <w:t>The case relates to an incident o</w:t>
      </w:r>
      <w:r w:rsidR="00633ABF" w:rsidRPr="003E3DD1">
        <w:rPr>
          <w:rFonts w:ascii="Arial" w:hAnsi="Arial" w:cs="Arial"/>
          <w:iCs/>
          <w:sz w:val="20"/>
          <w:szCs w:val="20"/>
        </w:rPr>
        <w:t>n 30 March 2022</w:t>
      </w:r>
      <w:r w:rsidR="00CC168B" w:rsidRPr="003E3DD1">
        <w:rPr>
          <w:rFonts w:ascii="Arial" w:hAnsi="Arial" w:cs="Arial"/>
          <w:iCs/>
          <w:sz w:val="20"/>
          <w:szCs w:val="20"/>
        </w:rPr>
        <w:t>,</w:t>
      </w:r>
      <w:r w:rsidR="00633ABF" w:rsidRPr="003E3DD1">
        <w:rPr>
          <w:rFonts w:ascii="Arial" w:hAnsi="Arial" w:cs="Arial"/>
          <w:iCs/>
          <w:sz w:val="20"/>
          <w:szCs w:val="20"/>
        </w:rPr>
        <w:t xml:space="preserve"> </w:t>
      </w:r>
      <w:r w:rsidR="00305DCA" w:rsidRPr="003E3DD1">
        <w:rPr>
          <w:rFonts w:ascii="Arial" w:hAnsi="Arial" w:cs="Arial"/>
          <w:iCs/>
          <w:sz w:val="20"/>
          <w:szCs w:val="20"/>
        </w:rPr>
        <w:t xml:space="preserve">when Al-Khawaja </w:t>
      </w:r>
      <w:proofErr w:type="gramStart"/>
      <w:r w:rsidR="00305DCA" w:rsidRPr="003E3DD1">
        <w:rPr>
          <w:rFonts w:ascii="Arial" w:hAnsi="Arial" w:cs="Arial"/>
          <w:iCs/>
          <w:sz w:val="20"/>
          <w:szCs w:val="20"/>
        </w:rPr>
        <w:t>protested</w:t>
      </w:r>
      <w:r w:rsidR="00633ABF" w:rsidRPr="003E3DD1">
        <w:rPr>
          <w:rFonts w:ascii="Arial" w:hAnsi="Arial" w:cs="Arial"/>
          <w:iCs/>
          <w:sz w:val="20"/>
          <w:szCs w:val="20"/>
        </w:rPr>
        <w:t xml:space="preserve"> against</w:t>
      </w:r>
      <w:proofErr w:type="gramEnd"/>
      <w:r w:rsidR="00633ABF" w:rsidRPr="003E3DD1">
        <w:rPr>
          <w:rFonts w:ascii="Arial" w:hAnsi="Arial" w:cs="Arial"/>
          <w:iCs/>
          <w:sz w:val="20"/>
          <w:szCs w:val="20"/>
        </w:rPr>
        <w:t xml:space="preserve"> the normalization deal with Israel (Abraham Accords) </w:t>
      </w:r>
      <w:r w:rsidR="00305DCA" w:rsidRPr="003E3DD1">
        <w:rPr>
          <w:rFonts w:ascii="Arial" w:hAnsi="Arial" w:cs="Arial"/>
          <w:iCs/>
          <w:sz w:val="20"/>
          <w:szCs w:val="20"/>
        </w:rPr>
        <w:t>and</w:t>
      </w:r>
      <w:r w:rsidR="00633ABF" w:rsidRPr="003E3DD1">
        <w:rPr>
          <w:rFonts w:ascii="Arial" w:hAnsi="Arial" w:cs="Arial"/>
          <w:iCs/>
          <w:sz w:val="20"/>
          <w:szCs w:val="20"/>
        </w:rPr>
        <w:t xml:space="preserve"> </w:t>
      </w:r>
      <w:r w:rsidRPr="003E3DD1">
        <w:rPr>
          <w:rFonts w:ascii="Arial" w:hAnsi="Arial" w:cs="Arial"/>
          <w:iCs/>
          <w:sz w:val="20"/>
          <w:szCs w:val="20"/>
        </w:rPr>
        <w:t>told a</w:t>
      </w:r>
      <w:r w:rsidR="00633ABF" w:rsidRPr="003E3DD1">
        <w:rPr>
          <w:rFonts w:ascii="Arial" w:hAnsi="Arial" w:cs="Arial"/>
          <w:iCs/>
          <w:sz w:val="20"/>
          <w:szCs w:val="20"/>
        </w:rPr>
        <w:t xml:space="preserve"> prison</w:t>
      </w:r>
      <w:r w:rsidR="005F36FF" w:rsidRPr="003E3DD1">
        <w:rPr>
          <w:rFonts w:ascii="Arial" w:hAnsi="Arial" w:cs="Arial"/>
          <w:iCs/>
          <w:sz w:val="20"/>
          <w:szCs w:val="20"/>
        </w:rPr>
        <w:t xml:space="preserve"> officer</w:t>
      </w:r>
      <w:r w:rsidR="00633ABF" w:rsidRPr="003E3DD1">
        <w:rPr>
          <w:rFonts w:ascii="Arial" w:hAnsi="Arial" w:cs="Arial"/>
          <w:iCs/>
          <w:sz w:val="20"/>
          <w:szCs w:val="20"/>
        </w:rPr>
        <w:t xml:space="preserve"> </w:t>
      </w:r>
      <w:r w:rsidRPr="003E3DD1">
        <w:rPr>
          <w:rFonts w:ascii="Arial" w:hAnsi="Arial" w:cs="Arial"/>
          <w:iCs/>
          <w:sz w:val="20"/>
          <w:szCs w:val="20"/>
        </w:rPr>
        <w:t xml:space="preserve">that he did not wish to speak to him and that he was a bad man for treating prisoners like animals. </w:t>
      </w:r>
      <w:r w:rsidR="00305DCA" w:rsidRPr="003E3DD1">
        <w:rPr>
          <w:rFonts w:ascii="Arial" w:hAnsi="Arial" w:cs="Arial"/>
          <w:iCs/>
          <w:sz w:val="20"/>
          <w:szCs w:val="20"/>
        </w:rPr>
        <w:t>The hearing was also postponed to 28 November.</w:t>
      </w:r>
    </w:p>
    <w:p w14:paraId="0BAD9BD5" w14:textId="77777777" w:rsidR="00211C0C" w:rsidRPr="003E3DD1" w:rsidRDefault="00211C0C" w:rsidP="003E3DD1">
      <w:pPr>
        <w:spacing w:after="0" w:line="240" w:lineRule="auto"/>
        <w:jc w:val="both"/>
        <w:rPr>
          <w:rFonts w:ascii="Arial" w:hAnsi="Arial" w:cs="Arial"/>
          <w:iCs/>
          <w:sz w:val="20"/>
          <w:szCs w:val="20"/>
        </w:rPr>
      </w:pPr>
    </w:p>
    <w:p w14:paraId="4A94B14A" w14:textId="78E3A591" w:rsidR="00EA68CE" w:rsidRPr="003E3DD1" w:rsidRDefault="00211C0C" w:rsidP="003E3DD1">
      <w:pPr>
        <w:spacing w:after="0" w:line="240" w:lineRule="auto"/>
        <w:jc w:val="both"/>
        <w:rPr>
          <w:rFonts w:ascii="Arial" w:hAnsi="Arial" w:cs="Arial"/>
          <w:bCs/>
          <w:iCs/>
          <w:sz w:val="20"/>
          <w:szCs w:val="20"/>
        </w:rPr>
      </w:pPr>
      <w:r w:rsidRPr="003E3DD1">
        <w:rPr>
          <w:rFonts w:ascii="Arial" w:hAnsi="Arial" w:cs="Arial"/>
          <w:bCs/>
          <w:iCs/>
          <w:sz w:val="20"/>
          <w:szCs w:val="20"/>
        </w:rPr>
        <w:t xml:space="preserve">We call upon your Highness to release Abdulhadi Al-Khawaja immediately and unconditionally and drop all the new charges brought against him. In the meantime, we urge you to ensure </w:t>
      </w:r>
      <w:r w:rsidR="00CE4452" w:rsidRPr="003E3DD1">
        <w:rPr>
          <w:rFonts w:ascii="Arial" w:hAnsi="Arial" w:cs="Arial"/>
          <w:bCs/>
          <w:iCs/>
          <w:sz w:val="20"/>
          <w:szCs w:val="20"/>
        </w:rPr>
        <w:t xml:space="preserve">he is granted, without delay, unrestricted access to adequate </w:t>
      </w:r>
      <w:r w:rsidRPr="003E3DD1">
        <w:rPr>
          <w:rFonts w:ascii="Arial" w:hAnsi="Arial" w:cs="Arial"/>
          <w:bCs/>
          <w:iCs/>
          <w:sz w:val="20"/>
          <w:szCs w:val="20"/>
        </w:rPr>
        <w:t>healthcare, and is protected from further torture and other ill-treatment.</w:t>
      </w:r>
    </w:p>
    <w:p w14:paraId="62D8AB8B" w14:textId="77777777" w:rsidR="00EA68CE" w:rsidRPr="003E3DD1" w:rsidRDefault="00EA68CE" w:rsidP="003E3DD1">
      <w:pPr>
        <w:spacing w:after="0" w:line="240" w:lineRule="auto"/>
        <w:rPr>
          <w:rFonts w:ascii="Arial" w:hAnsi="Arial" w:cs="Arial"/>
          <w:iCs/>
          <w:sz w:val="20"/>
          <w:szCs w:val="20"/>
        </w:rPr>
      </w:pPr>
    </w:p>
    <w:p w14:paraId="51561A1D" w14:textId="45623003" w:rsidR="005D2C37" w:rsidRPr="003E3DD1" w:rsidRDefault="005D2C37" w:rsidP="003E3DD1">
      <w:pPr>
        <w:spacing w:after="0" w:line="240" w:lineRule="auto"/>
        <w:rPr>
          <w:rFonts w:ascii="Arial" w:hAnsi="Arial" w:cs="Arial"/>
          <w:iCs/>
          <w:sz w:val="20"/>
          <w:szCs w:val="20"/>
        </w:rPr>
      </w:pPr>
      <w:r w:rsidRPr="003E3DD1">
        <w:rPr>
          <w:rFonts w:ascii="Arial" w:hAnsi="Arial" w:cs="Arial"/>
          <w:iCs/>
          <w:sz w:val="20"/>
          <w:szCs w:val="20"/>
        </w:rPr>
        <w:t>Yours sincerely,</w:t>
      </w:r>
    </w:p>
    <w:p w14:paraId="6F34B575" w14:textId="340EBFF4" w:rsidR="005D2C37" w:rsidRPr="003E3DD1" w:rsidRDefault="005D2C37" w:rsidP="003E3DD1">
      <w:pPr>
        <w:spacing w:line="240" w:lineRule="auto"/>
        <w:rPr>
          <w:rFonts w:ascii="Arial" w:hAnsi="Arial" w:cs="Arial"/>
          <w:b/>
          <w:sz w:val="20"/>
          <w:szCs w:val="20"/>
        </w:rPr>
      </w:pPr>
    </w:p>
    <w:p w14:paraId="34E6B6B4" w14:textId="11FBE0AC" w:rsidR="003005D0" w:rsidRPr="003E3DD1" w:rsidRDefault="003005D0" w:rsidP="003E3DD1">
      <w:pPr>
        <w:spacing w:line="240" w:lineRule="auto"/>
        <w:rPr>
          <w:rFonts w:ascii="Arial" w:hAnsi="Arial" w:cs="Arial"/>
          <w:b/>
          <w:sz w:val="20"/>
          <w:szCs w:val="20"/>
        </w:rPr>
      </w:pPr>
    </w:p>
    <w:p w14:paraId="326A0ABA" w14:textId="77777777" w:rsidR="003E3DD1" w:rsidRPr="003E3DD1" w:rsidRDefault="003E3DD1" w:rsidP="003E3DD1">
      <w:pPr>
        <w:spacing w:line="240" w:lineRule="auto"/>
        <w:rPr>
          <w:rFonts w:ascii="Arial" w:hAnsi="Arial" w:cs="Arial"/>
          <w:b/>
          <w:sz w:val="20"/>
          <w:szCs w:val="20"/>
        </w:rPr>
      </w:pPr>
    </w:p>
    <w:p w14:paraId="15D754DB" w14:textId="77777777" w:rsidR="0082127B" w:rsidRPr="003E3DD1" w:rsidRDefault="0082127B" w:rsidP="003E3DD1">
      <w:pPr>
        <w:pStyle w:val="AIBoxHeading"/>
        <w:shd w:val="clear" w:color="auto" w:fill="D9D9D9" w:themeFill="background1" w:themeFillShade="D9"/>
        <w:spacing w:line="240" w:lineRule="auto"/>
        <w:rPr>
          <w:rFonts w:ascii="Arial" w:hAnsi="Arial" w:cs="Arial"/>
          <w:b/>
          <w:sz w:val="32"/>
          <w:szCs w:val="32"/>
        </w:rPr>
      </w:pPr>
      <w:r w:rsidRPr="003E3DD1">
        <w:rPr>
          <w:rFonts w:ascii="Arial" w:hAnsi="Arial" w:cs="Arial"/>
          <w:b/>
          <w:sz w:val="32"/>
          <w:szCs w:val="32"/>
        </w:rPr>
        <w:lastRenderedPageBreak/>
        <w:t>Additional information</w:t>
      </w:r>
    </w:p>
    <w:p w14:paraId="7993DA4D" w14:textId="77777777" w:rsidR="003005D0" w:rsidRPr="003E3DD1" w:rsidRDefault="003005D0" w:rsidP="003E3DD1">
      <w:pPr>
        <w:spacing w:after="0" w:line="240" w:lineRule="auto"/>
        <w:contextualSpacing/>
        <w:rPr>
          <w:rFonts w:ascii="Arial" w:hAnsi="Arial" w:cs="Arial"/>
          <w:szCs w:val="20"/>
          <w:lang w:eastAsia="en-US"/>
        </w:rPr>
      </w:pPr>
    </w:p>
    <w:p w14:paraId="618193E3" w14:textId="41191051" w:rsidR="00073168" w:rsidRPr="003E3DD1" w:rsidRDefault="00073168" w:rsidP="003E3DD1">
      <w:pPr>
        <w:spacing w:line="240" w:lineRule="auto"/>
        <w:jc w:val="both"/>
        <w:rPr>
          <w:rFonts w:ascii="Arial" w:hAnsi="Arial" w:cs="Arial"/>
          <w:szCs w:val="20"/>
          <w:lang w:eastAsia="en-US"/>
        </w:rPr>
      </w:pPr>
      <w:proofErr w:type="spellStart"/>
      <w:r w:rsidRPr="003E3DD1">
        <w:rPr>
          <w:rFonts w:ascii="Arial" w:hAnsi="Arial" w:cs="Arial"/>
          <w:szCs w:val="20"/>
          <w:lang w:eastAsia="en-US"/>
        </w:rPr>
        <w:t>Abdulhadi</w:t>
      </w:r>
      <w:proofErr w:type="spellEnd"/>
      <w:r w:rsidRPr="003E3DD1">
        <w:rPr>
          <w:rFonts w:ascii="Arial" w:hAnsi="Arial" w:cs="Arial"/>
          <w:szCs w:val="20"/>
          <w:lang w:eastAsia="en-US"/>
        </w:rPr>
        <w:t xml:space="preserve"> Al-Khawaja</w:t>
      </w:r>
      <w:r w:rsidR="00CF5D4A" w:rsidRPr="003E3DD1">
        <w:rPr>
          <w:rFonts w:ascii="Arial" w:hAnsi="Arial" w:cs="Arial"/>
          <w:szCs w:val="20"/>
          <w:lang w:eastAsia="en-US"/>
        </w:rPr>
        <w:t>,</w:t>
      </w:r>
      <w:r w:rsidRPr="003E3DD1">
        <w:rPr>
          <w:rFonts w:ascii="Arial" w:hAnsi="Arial" w:cs="Arial"/>
          <w:szCs w:val="20"/>
          <w:lang w:eastAsia="en-US"/>
        </w:rPr>
        <w:t xml:space="preserve">61, </w:t>
      </w:r>
      <w:r w:rsidR="00CF5D4A" w:rsidRPr="003E3DD1">
        <w:rPr>
          <w:rFonts w:ascii="Arial" w:hAnsi="Arial" w:cs="Arial"/>
          <w:szCs w:val="20"/>
          <w:lang w:eastAsia="en-US"/>
        </w:rPr>
        <w:t xml:space="preserve">is </w:t>
      </w:r>
      <w:r w:rsidRPr="003E3DD1">
        <w:rPr>
          <w:rFonts w:ascii="Arial" w:hAnsi="Arial" w:cs="Arial"/>
          <w:szCs w:val="20"/>
          <w:lang w:eastAsia="en-US"/>
        </w:rPr>
        <w:t xml:space="preserve">married and has four daughters and four grandchildren. He is the co-founder of both the Gulf Centre for Human Rights (GCHR) and the Bahrain Center for Human Rights (BCHR) for which he was also President. Until early 2011, al-Khawaja worked as MENA Protection Coordinator for the human rights group Frontline Defenders. He also previously took part in a fact-finding mission to Iraq in 2003 with Amnesty International and is a member of the International Advisory Network of the Business and Human Rights Resource Centre. He is a peaceful advocate of human rights and the recipient of several human rights awards, including the </w:t>
      </w:r>
      <w:r w:rsidR="00CB5003" w:rsidRPr="003E3DD1">
        <w:rPr>
          <w:rFonts w:ascii="Arial" w:hAnsi="Arial" w:cs="Arial"/>
          <w:szCs w:val="20"/>
          <w:lang w:eastAsia="en-US"/>
        </w:rPr>
        <w:t>Dignity</w:t>
      </w:r>
      <w:r w:rsidR="00CB5003" w:rsidRPr="003E3DD1" w:rsidDel="00CB5003">
        <w:rPr>
          <w:rFonts w:ascii="Arial" w:hAnsi="Arial" w:cs="Arial"/>
          <w:szCs w:val="20"/>
          <w:lang w:eastAsia="en-US"/>
        </w:rPr>
        <w:t xml:space="preserve"> </w:t>
      </w:r>
      <w:r w:rsidR="00CB5003" w:rsidRPr="003E3DD1">
        <w:rPr>
          <w:rFonts w:ascii="Arial" w:hAnsi="Arial" w:cs="Arial"/>
          <w:szCs w:val="20"/>
          <w:lang w:eastAsia="en-US"/>
        </w:rPr>
        <w:t xml:space="preserve">- </w:t>
      </w:r>
      <w:r w:rsidRPr="003E3DD1">
        <w:rPr>
          <w:rFonts w:ascii="Arial" w:hAnsi="Arial" w:cs="Arial"/>
          <w:szCs w:val="20"/>
          <w:lang w:eastAsia="en-US"/>
        </w:rPr>
        <w:t>World without Torture Award which he received in October</w:t>
      </w:r>
      <w:r w:rsidR="00CB5003" w:rsidRPr="003E3DD1">
        <w:rPr>
          <w:rFonts w:ascii="Arial" w:hAnsi="Arial" w:cs="Arial"/>
          <w:szCs w:val="20"/>
          <w:lang w:eastAsia="en-US"/>
        </w:rPr>
        <w:t xml:space="preserve"> 2013</w:t>
      </w:r>
      <w:r w:rsidRPr="003E3DD1">
        <w:rPr>
          <w:rFonts w:ascii="Arial" w:hAnsi="Arial" w:cs="Arial"/>
          <w:szCs w:val="20"/>
          <w:lang w:eastAsia="en-US"/>
        </w:rPr>
        <w:t xml:space="preserve">. Most recently, in 2022, he obtained the prestigious Martin </w:t>
      </w:r>
      <w:proofErr w:type="spellStart"/>
      <w:r w:rsidRPr="003E3DD1">
        <w:rPr>
          <w:rFonts w:ascii="Arial" w:hAnsi="Arial" w:cs="Arial"/>
          <w:szCs w:val="20"/>
          <w:lang w:eastAsia="en-US"/>
        </w:rPr>
        <w:t>Ennals</w:t>
      </w:r>
      <w:proofErr w:type="spellEnd"/>
      <w:r w:rsidRPr="003E3DD1">
        <w:rPr>
          <w:rFonts w:ascii="Arial" w:hAnsi="Arial" w:cs="Arial"/>
          <w:szCs w:val="20"/>
          <w:lang w:eastAsia="en-US"/>
        </w:rPr>
        <w:t xml:space="preserve"> Award for Human Rights Defenders. </w:t>
      </w:r>
    </w:p>
    <w:p w14:paraId="61D4BF40" w14:textId="04EA12A6" w:rsidR="00CE4452" w:rsidRPr="003E3DD1" w:rsidRDefault="00CE4452" w:rsidP="003E3DD1">
      <w:pPr>
        <w:spacing w:line="240" w:lineRule="auto"/>
        <w:jc w:val="both"/>
        <w:rPr>
          <w:rFonts w:ascii="Arial" w:hAnsi="Arial" w:cs="Arial"/>
          <w:szCs w:val="20"/>
          <w:lang w:eastAsia="en-US"/>
        </w:rPr>
      </w:pPr>
      <w:r w:rsidRPr="003E3DD1">
        <w:rPr>
          <w:rFonts w:ascii="Arial" w:hAnsi="Arial" w:cs="Arial"/>
          <w:szCs w:val="20"/>
          <w:lang w:eastAsia="en-US"/>
        </w:rPr>
        <w:t>On 9 April 2011, up to twenty armed and masked members of the security forces broke into Abdul</w:t>
      </w:r>
      <w:r w:rsidR="003B0F4D" w:rsidRPr="003E3DD1">
        <w:rPr>
          <w:rFonts w:ascii="Arial" w:hAnsi="Arial" w:cs="Arial"/>
          <w:szCs w:val="20"/>
          <w:lang w:eastAsia="en-US"/>
        </w:rPr>
        <w:t>h</w:t>
      </w:r>
      <w:r w:rsidRPr="003E3DD1">
        <w:rPr>
          <w:rFonts w:ascii="Arial" w:hAnsi="Arial" w:cs="Arial"/>
          <w:szCs w:val="20"/>
          <w:lang w:eastAsia="en-US"/>
        </w:rPr>
        <w:t xml:space="preserve">adi Al-Khawaja’s family home </w:t>
      </w:r>
      <w:r w:rsidR="00B617E9" w:rsidRPr="003E3DD1">
        <w:rPr>
          <w:rFonts w:ascii="Arial" w:hAnsi="Arial" w:cs="Arial"/>
          <w:szCs w:val="20"/>
          <w:lang w:eastAsia="en-US"/>
        </w:rPr>
        <w:t xml:space="preserve">west of Manama, </w:t>
      </w:r>
      <w:r w:rsidRPr="003E3DD1">
        <w:rPr>
          <w:rFonts w:ascii="Arial" w:hAnsi="Arial" w:cs="Arial"/>
          <w:szCs w:val="20"/>
          <w:lang w:eastAsia="en-US"/>
        </w:rPr>
        <w:t xml:space="preserve">in the middle of the night and arrested him. They dragged him down the stairs even though he agreed to go peacefully. They extensively beat him, including </w:t>
      </w:r>
      <w:r w:rsidR="00CF5D4A" w:rsidRPr="003E3DD1">
        <w:rPr>
          <w:rFonts w:ascii="Arial" w:hAnsi="Arial" w:cs="Arial"/>
          <w:szCs w:val="20"/>
          <w:lang w:eastAsia="en-US"/>
        </w:rPr>
        <w:t xml:space="preserve">by </w:t>
      </w:r>
      <w:r w:rsidRPr="003E3DD1">
        <w:rPr>
          <w:rFonts w:ascii="Arial" w:hAnsi="Arial" w:cs="Arial"/>
          <w:szCs w:val="20"/>
          <w:lang w:eastAsia="en-US"/>
        </w:rPr>
        <w:t xml:space="preserve">repeatedly kicking his head. Following his arrest, he required a four-hour major jaw surgery. Al-Khawaja spent a week </w:t>
      </w:r>
      <w:r w:rsidR="003B0F4D" w:rsidRPr="003E3DD1">
        <w:rPr>
          <w:rFonts w:ascii="Arial" w:hAnsi="Arial" w:cs="Arial"/>
          <w:szCs w:val="20"/>
          <w:lang w:eastAsia="en-US"/>
        </w:rPr>
        <w:t>in</w:t>
      </w:r>
      <w:r w:rsidRPr="003E3DD1">
        <w:rPr>
          <w:rFonts w:ascii="Arial" w:hAnsi="Arial" w:cs="Arial"/>
          <w:szCs w:val="20"/>
          <w:lang w:eastAsia="en-US"/>
        </w:rPr>
        <w:t xml:space="preserve"> </w:t>
      </w:r>
      <w:r w:rsidR="00B617E9" w:rsidRPr="003E3DD1">
        <w:rPr>
          <w:rFonts w:ascii="Arial" w:hAnsi="Arial" w:cs="Arial"/>
          <w:szCs w:val="20"/>
          <w:lang w:eastAsia="en-US"/>
        </w:rPr>
        <w:t>Bahrain Defence Force (BDF) Hospital</w:t>
      </w:r>
      <w:r w:rsidRPr="003E3DD1">
        <w:rPr>
          <w:rFonts w:ascii="Arial" w:hAnsi="Arial" w:cs="Arial"/>
          <w:szCs w:val="20"/>
          <w:lang w:eastAsia="en-US"/>
        </w:rPr>
        <w:t>, during which security personnel threatened him with sexual assault and execution, also making threats toward his wife and daughters. During th</w:t>
      </w:r>
      <w:r w:rsidR="00B617E9" w:rsidRPr="003E3DD1">
        <w:rPr>
          <w:rFonts w:ascii="Arial" w:hAnsi="Arial" w:cs="Arial"/>
          <w:szCs w:val="20"/>
          <w:lang w:eastAsia="en-US"/>
        </w:rPr>
        <w:t>is</w:t>
      </w:r>
      <w:r w:rsidRPr="003E3DD1">
        <w:rPr>
          <w:rFonts w:ascii="Arial" w:hAnsi="Arial" w:cs="Arial"/>
          <w:szCs w:val="20"/>
          <w:lang w:eastAsia="en-US"/>
        </w:rPr>
        <w:t xml:space="preserve"> entire </w:t>
      </w:r>
      <w:r w:rsidR="00B617E9" w:rsidRPr="003E3DD1">
        <w:rPr>
          <w:rFonts w:ascii="Arial" w:hAnsi="Arial" w:cs="Arial"/>
          <w:szCs w:val="20"/>
          <w:lang w:eastAsia="en-US"/>
        </w:rPr>
        <w:t>week</w:t>
      </w:r>
      <w:r w:rsidRPr="003E3DD1">
        <w:rPr>
          <w:rFonts w:ascii="Arial" w:hAnsi="Arial" w:cs="Arial"/>
          <w:szCs w:val="20"/>
          <w:lang w:eastAsia="en-US"/>
        </w:rPr>
        <w:t xml:space="preserve">, </w:t>
      </w:r>
      <w:r w:rsidR="00073168" w:rsidRPr="003E3DD1">
        <w:rPr>
          <w:rFonts w:ascii="Arial" w:hAnsi="Arial" w:cs="Arial"/>
          <w:szCs w:val="20"/>
          <w:lang w:eastAsia="en-US"/>
        </w:rPr>
        <w:t>he</w:t>
      </w:r>
      <w:r w:rsidRPr="003E3DD1">
        <w:rPr>
          <w:rFonts w:ascii="Arial" w:hAnsi="Arial" w:cs="Arial"/>
          <w:szCs w:val="20"/>
          <w:lang w:eastAsia="en-US"/>
        </w:rPr>
        <w:t xml:space="preserve"> was handcuffed and blindfolded. </w:t>
      </w:r>
      <w:r w:rsidR="00CF5D4A" w:rsidRPr="003E3DD1">
        <w:rPr>
          <w:rFonts w:ascii="Arial" w:hAnsi="Arial" w:cs="Arial"/>
          <w:szCs w:val="20"/>
          <w:lang w:eastAsia="en-US"/>
        </w:rPr>
        <w:t xml:space="preserve">His case was detailed in the Bahrain Independent Commission of Inquiry (BICI) </w:t>
      </w:r>
      <w:hyperlink r:id="rId17" w:history="1">
        <w:r w:rsidR="00CF5D4A" w:rsidRPr="003E3DD1">
          <w:rPr>
            <w:rStyle w:val="Hyperlink"/>
            <w:rFonts w:ascii="Arial" w:hAnsi="Arial" w:cs="Arial"/>
            <w:szCs w:val="20"/>
            <w:lang w:eastAsia="en-US"/>
          </w:rPr>
          <w:t>report</w:t>
        </w:r>
      </w:hyperlink>
      <w:r w:rsidR="00CF5D4A" w:rsidRPr="003E3DD1">
        <w:rPr>
          <w:rFonts w:ascii="Arial" w:hAnsi="Arial" w:cs="Arial"/>
          <w:szCs w:val="20"/>
          <w:lang w:eastAsia="en-US"/>
        </w:rPr>
        <w:t xml:space="preserve"> as case No.8 (page 438). </w:t>
      </w:r>
      <w:r w:rsidR="00073168" w:rsidRPr="003E3DD1">
        <w:rPr>
          <w:rFonts w:ascii="Arial" w:hAnsi="Arial" w:cs="Arial"/>
          <w:szCs w:val="20"/>
          <w:lang w:eastAsia="en-US"/>
        </w:rPr>
        <w:t xml:space="preserve">As a result of the torture and medical negligence he has been subjected to, Al-Khawaja continues to suffer with several health complications including extreme back </w:t>
      </w:r>
      <w:r w:rsidR="00B617E9" w:rsidRPr="003E3DD1">
        <w:rPr>
          <w:rFonts w:ascii="Arial" w:hAnsi="Arial" w:cs="Arial"/>
          <w:szCs w:val="20"/>
          <w:lang w:eastAsia="en-US"/>
        </w:rPr>
        <w:t xml:space="preserve">pain </w:t>
      </w:r>
      <w:r w:rsidR="00073168" w:rsidRPr="003E3DD1">
        <w:rPr>
          <w:rFonts w:ascii="Arial" w:hAnsi="Arial" w:cs="Arial"/>
          <w:szCs w:val="20"/>
          <w:lang w:eastAsia="en-US"/>
        </w:rPr>
        <w:t>and vision impairment. The prison authorities have been denying</w:t>
      </w:r>
      <w:r w:rsidRPr="003E3DD1">
        <w:rPr>
          <w:rFonts w:ascii="Arial" w:hAnsi="Arial" w:cs="Arial"/>
          <w:szCs w:val="20"/>
          <w:lang w:eastAsia="en-US"/>
        </w:rPr>
        <w:t xml:space="preserve"> Al-Khawaja proper medical treatment, despite his deteriorating health. Al-Khawaja is in urgent need of medical care and rehabilitation</w:t>
      </w:r>
      <w:r w:rsidR="00B617E9" w:rsidRPr="003E3DD1">
        <w:rPr>
          <w:rFonts w:ascii="Arial" w:hAnsi="Arial" w:cs="Arial"/>
          <w:szCs w:val="20"/>
          <w:lang w:eastAsia="en-US"/>
        </w:rPr>
        <w:t>, including to remove the metal plates and screws that were used to re-attach his jaw</w:t>
      </w:r>
      <w:r w:rsidRPr="003E3DD1">
        <w:rPr>
          <w:rFonts w:ascii="Arial" w:hAnsi="Arial" w:cs="Arial"/>
          <w:szCs w:val="20"/>
          <w:lang w:eastAsia="en-US"/>
        </w:rPr>
        <w:t>.</w:t>
      </w:r>
    </w:p>
    <w:p w14:paraId="39B9E04E" w14:textId="613D00DA" w:rsidR="00CE4452" w:rsidRPr="003E3DD1" w:rsidRDefault="00CE4452" w:rsidP="003E3DD1">
      <w:pPr>
        <w:spacing w:line="240" w:lineRule="auto"/>
        <w:jc w:val="both"/>
        <w:rPr>
          <w:rFonts w:ascii="Arial" w:hAnsi="Arial" w:cs="Arial"/>
          <w:szCs w:val="20"/>
          <w:lang w:eastAsia="en-US"/>
        </w:rPr>
      </w:pPr>
      <w:r w:rsidRPr="003E3DD1">
        <w:rPr>
          <w:rFonts w:ascii="Arial" w:hAnsi="Arial" w:cs="Arial"/>
          <w:szCs w:val="20"/>
          <w:lang w:eastAsia="en-US"/>
        </w:rPr>
        <w:t>During the COVID-19 pandemic, in January 2020 the prison authorities restricted and cancelled family visits for all prisoners. Al-Khawaja’s family visits resumed in May 2022. Phone calls are allowed once a week, however, these are restricted to the same five people. Previously, he was allowed to speak to his family between 20-25 minutes each Sunday, but those calls are often reduced as a way of punishing him for his activism inside prison.</w:t>
      </w:r>
      <w:r w:rsidR="00073168" w:rsidRPr="003E3DD1">
        <w:rPr>
          <w:rFonts w:ascii="Arial" w:hAnsi="Arial" w:cs="Arial"/>
          <w:szCs w:val="20"/>
          <w:lang w:eastAsia="en-US"/>
        </w:rPr>
        <w:t xml:space="preserve"> On 16</w:t>
      </w:r>
      <w:r w:rsidR="003B0F4D" w:rsidRPr="003E3DD1">
        <w:rPr>
          <w:rFonts w:ascii="Arial" w:hAnsi="Arial" w:cs="Arial"/>
          <w:szCs w:val="20"/>
          <w:lang w:eastAsia="en-US"/>
        </w:rPr>
        <w:t xml:space="preserve"> November 2021, A</w:t>
      </w:r>
      <w:r w:rsidR="00073168" w:rsidRPr="003E3DD1">
        <w:rPr>
          <w:rFonts w:ascii="Arial" w:hAnsi="Arial" w:cs="Arial"/>
          <w:szCs w:val="20"/>
          <w:lang w:eastAsia="en-US"/>
        </w:rPr>
        <w:t>l-Khawaja began a hunger strike</w:t>
      </w:r>
      <w:r w:rsidR="00073168" w:rsidRPr="003E3DD1">
        <w:rPr>
          <w:rFonts w:ascii="Arial" w:hAnsi="Arial" w:cs="Arial"/>
        </w:rPr>
        <w:t xml:space="preserve"> in protest at </w:t>
      </w:r>
      <w:r w:rsidR="00073168" w:rsidRPr="003E3DD1">
        <w:rPr>
          <w:rFonts w:ascii="Arial" w:hAnsi="Arial" w:cs="Arial"/>
          <w:szCs w:val="20"/>
          <w:lang w:eastAsia="en-US"/>
        </w:rPr>
        <w:t xml:space="preserve">being denied phone calls to his daughters who live abroad. He ended it three days later when the authorities reinstated these calls. </w:t>
      </w:r>
      <w:r w:rsidR="003B0F4D" w:rsidRPr="003E3DD1">
        <w:rPr>
          <w:rFonts w:ascii="Arial" w:hAnsi="Arial" w:cs="Arial"/>
          <w:szCs w:val="20"/>
          <w:lang w:eastAsia="en-US"/>
        </w:rPr>
        <w:t xml:space="preserve"> </w:t>
      </w:r>
    </w:p>
    <w:p w14:paraId="414F7A1C" w14:textId="2F8309F7" w:rsidR="00CE4452" w:rsidRPr="003E3DD1" w:rsidRDefault="00CE4452" w:rsidP="003E3DD1">
      <w:pPr>
        <w:spacing w:line="240" w:lineRule="auto"/>
        <w:jc w:val="both"/>
        <w:rPr>
          <w:rFonts w:ascii="Arial" w:hAnsi="Arial" w:cs="Arial"/>
          <w:szCs w:val="20"/>
          <w:lang w:eastAsia="en-US"/>
        </w:rPr>
      </w:pPr>
      <w:r w:rsidRPr="003E3DD1">
        <w:rPr>
          <w:rFonts w:ascii="Arial" w:hAnsi="Arial" w:cs="Arial"/>
          <w:szCs w:val="20"/>
          <w:lang w:eastAsia="en-US"/>
        </w:rPr>
        <w:t>Abdul</w:t>
      </w:r>
      <w:r w:rsidR="00073168" w:rsidRPr="003E3DD1">
        <w:rPr>
          <w:rFonts w:ascii="Arial" w:hAnsi="Arial" w:cs="Arial"/>
          <w:szCs w:val="20"/>
          <w:lang w:eastAsia="en-US"/>
        </w:rPr>
        <w:t>h</w:t>
      </w:r>
      <w:r w:rsidRPr="003E3DD1">
        <w:rPr>
          <w:rFonts w:ascii="Arial" w:hAnsi="Arial" w:cs="Arial"/>
          <w:szCs w:val="20"/>
          <w:lang w:eastAsia="en-US"/>
        </w:rPr>
        <w:t xml:space="preserve">adi Al-Khawaja is among 14 opposition activists who were arrested between 17 March and 9 April 2011 during the Bahrain uprising. Many of the 14 have alleged they were tortured during their first few days of detention when they were being interrogated by officers from the National Security Agency (NSA). None of the 14 was allowed to see their lawyers during NSA interrogations just after they were arrested. Some saw their lawyers during questioning by the military prosecutor ahead of the trial, while others were only allowed to see them during the first court hearing in May 2011. On 22 June, Bahrain's National Safety Court, a military court, announced its verdict and sentenced them to between two years and life in prison on charges including “setting up terror groups to topple the royal regime and change the constitution”. </w:t>
      </w:r>
    </w:p>
    <w:p w14:paraId="41655B72" w14:textId="3FC2E54B" w:rsidR="00CF5D4A" w:rsidRPr="003E3DD1" w:rsidRDefault="00CE4452" w:rsidP="003E3DD1">
      <w:pPr>
        <w:spacing w:line="240" w:lineRule="auto"/>
        <w:jc w:val="both"/>
        <w:rPr>
          <w:rFonts w:ascii="Arial" w:hAnsi="Arial" w:cs="Arial"/>
          <w:szCs w:val="20"/>
          <w:lang w:eastAsia="en-US"/>
        </w:rPr>
      </w:pPr>
      <w:r w:rsidRPr="003E3DD1">
        <w:rPr>
          <w:rFonts w:ascii="Arial" w:hAnsi="Arial" w:cs="Arial"/>
          <w:szCs w:val="20"/>
          <w:lang w:eastAsia="en-US"/>
        </w:rPr>
        <w:t xml:space="preserve">On 28 September 2011, in a session that lasted only a few minutes, the National Safety Court of Appeal, a military appeal court, upheld all the convictions and sentences imposed on the 14 opposition activists. On 30 April 2012, the Court of Cassation in Manama ordered them to appear before a civilian court for an appeal trial. The High Criminal Court of Appeal upheld their convictions and sentences on 4 September 2012, and on 6 January 2013, the Cassation Court confirmed the verdict. Four of </w:t>
      </w:r>
      <w:r w:rsidR="00FE4C6D" w:rsidRPr="003E3DD1">
        <w:rPr>
          <w:rFonts w:ascii="Arial" w:hAnsi="Arial" w:cs="Arial"/>
          <w:szCs w:val="20"/>
          <w:lang w:eastAsia="en-US"/>
        </w:rPr>
        <w:t>t</w:t>
      </w:r>
      <w:r w:rsidRPr="003E3DD1">
        <w:rPr>
          <w:rFonts w:ascii="Arial" w:hAnsi="Arial" w:cs="Arial"/>
          <w:szCs w:val="20"/>
          <w:lang w:eastAsia="en-US"/>
        </w:rPr>
        <w:t xml:space="preserve">he 14 men have so far been released.  </w:t>
      </w:r>
    </w:p>
    <w:p w14:paraId="625D07EB" w14:textId="346F970E" w:rsidR="005D2C37" w:rsidRPr="003E3DD1" w:rsidRDefault="00CF5D4A" w:rsidP="003E3DD1">
      <w:pPr>
        <w:spacing w:line="240" w:lineRule="auto"/>
        <w:jc w:val="both"/>
        <w:rPr>
          <w:rFonts w:ascii="Arial" w:hAnsi="Arial" w:cs="Arial"/>
          <w:szCs w:val="20"/>
          <w:lang w:eastAsia="en-US"/>
        </w:rPr>
      </w:pPr>
      <w:r w:rsidRPr="003E3DD1">
        <w:rPr>
          <w:rFonts w:ascii="Arial" w:hAnsi="Arial" w:cs="Arial"/>
          <w:szCs w:val="20"/>
          <w:lang w:eastAsia="en-US"/>
        </w:rPr>
        <w:t xml:space="preserve">The Bahrain Independent Commission of Inquiry (BICI) was established by Royal Decree on 29 June 2011 to investigate abuses during the March/February protests and other abuses in the following months. The full </w:t>
      </w:r>
      <w:hyperlink r:id="rId18" w:history="1">
        <w:r w:rsidRPr="003E3DD1">
          <w:rPr>
            <w:rStyle w:val="Hyperlink"/>
            <w:rFonts w:ascii="Arial" w:hAnsi="Arial" w:cs="Arial"/>
            <w:szCs w:val="20"/>
            <w:lang w:eastAsia="en-US"/>
          </w:rPr>
          <w:t>report</w:t>
        </w:r>
      </w:hyperlink>
      <w:r w:rsidRPr="003E3DD1">
        <w:rPr>
          <w:rFonts w:ascii="Arial" w:hAnsi="Arial" w:cs="Arial"/>
          <w:szCs w:val="20"/>
          <w:lang w:eastAsia="en-US"/>
        </w:rPr>
        <w:t xml:space="preserve"> was published on 23 November 2011 and the king publicly committed the government to accepting its findings and implementing its recommendations. </w:t>
      </w:r>
      <w:r w:rsidR="00CE4452" w:rsidRPr="003E3DD1">
        <w:rPr>
          <w:rFonts w:ascii="Arial" w:hAnsi="Arial" w:cs="Arial"/>
          <w:szCs w:val="20"/>
          <w:lang w:eastAsia="en-US"/>
        </w:rPr>
        <w:t xml:space="preserve"> </w:t>
      </w:r>
    </w:p>
    <w:p w14:paraId="20BB33C4" w14:textId="77777777" w:rsidR="00073168" w:rsidRPr="003E3DD1" w:rsidRDefault="00073168" w:rsidP="003E3DD1">
      <w:pPr>
        <w:spacing w:line="240" w:lineRule="auto"/>
        <w:jc w:val="both"/>
        <w:rPr>
          <w:rFonts w:ascii="Arial" w:hAnsi="Arial" w:cs="Arial"/>
          <w:szCs w:val="20"/>
          <w:lang w:eastAsia="en-US"/>
        </w:rPr>
      </w:pPr>
      <w:r w:rsidRPr="003E3DD1">
        <w:rPr>
          <w:rFonts w:ascii="Arial" w:hAnsi="Arial" w:cs="Arial"/>
          <w:szCs w:val="20"/>
          <w:lang w:eastAsia="en-US"/>
        </w:rPr>
        <w:t xml:space="preserve">At its 63rd session in April/May 2012, </w:t>
      </w:r>
      <w:hyperlink r:id="rId19" w:history="1">
        <w:r w:rsidRPr="003E3DD1">
          <w:rPr>
            <w:rStyle w:val="Hyperlink"/>
            <w:rFonts w:ascii="Arial" w:hAnsi="Arial" w:cs="Arial"/>
            <w:szCs w:val="20"/>
            <w:lang w:eastAsia="en-US"/>
          </w:rPr>
          <w:t>the UN Working Group on Arbitrary Detention</w:t>
        </w:r>
      </w:hyperlink>
      <w:r w:rsidRPr="003E3DD1">
        <w:rPr>
          <w:rFonts w:ascii="Arial" w:hAnsi="Arial" w:cs="Arial"/>
          <w:szCs w:val="20"/>
          <w:lang w:eastAsia="en-US"/>
        </w:rPr>
        <w:t xml:space="preserve"> considered that Al-Khawaja’s arrest was arbitrary as it resulted from his exercise of the rights to freedom of expression, association and peaceful assembly.</w:t>
      </w:r>
    </w:p>
    <w:p w14:paraId="44F78A38" w14:textId="5E49A162" w:rsidR="005D2C37" w:rsidRPr="003E3DD1" w:rsidRDefault="005D2C37" w:rsidP="003E3DD1">
      <w:pPr>
        <w:spacing w:after="0" w:line="240" w:lineRule="auto"/>
        <w:rPr>
          <w:rFonts w:ascii="Arial" w:hAnsi="Arial" w:cs="Arial"/>
          <w:b/>
          <w:sz w:val="20"/>
          <w:szCs w:val="20"/>
        </w:rPr>
      </w:pPr>
      <w:r w:rsidRPr="003E3DD1">
        <w:rPr>
          <w:rFonts w:ascii="Arial" w:hAnsi="Arial" w:cs="Arial"/>
          <w:b/>
          <w:sz w:val="20"/>
          <w:szCs w:val="20"/>
        </w:rPr>
        <w:t>PREFERRED LANGUAGE TO ADDRESS TARGET:</w:t>
      </w:r>
      <w:r w:rsidR="0082127B" w:rsidRPr="003E3DD1">
        <w:rPr>
          <w:rFonts w:ascii="Arial" w:hAnsi="Arial" w:cs="Arial"/>
          <w:b/>
          <w:sz w:val="20"/>
          <w:szCs w:val="20"/>
        </w:rPr>
        <w:t xml:space="preserve"> </w:t>
      </w:r>
      <w:r w:rsidR="007724F4" w:rsidRPr="003E3DD1">
        <w:rPr>
          <w:rFonts w:ascii="Arial" w:hAnsi="Arial" w:cs="Arial"/>
          <w:sz w:val="20"/>
          <w:szCs w:val="20"/>
        </w:rPr>
        <w:t>Arabic, English</w:t>
      </w:r>
    </w:p>
    <w:p w14:paraId="677E723D" w14:textId="77777777" w:rsidR="005D2C37" w:rsidRPr="003E3DD1" w:rsidRDefault="005D2C37" w:rsidP="003E3DD1">
      <w:pPr>
        <w:spacing w:after="0" w:line="240" w:lineRule="auto"/>
        <w:rPr>
          <w:rFonts w:ascii="Arial" w:hAnsi="Arial" w:cs="Arial"/>
          <w:color w:val="0070C0"/>
          <w:sz w:val="20"/>
          <w:szCs w:val="20"/>
        </w:rPr>
      </w:pPr>
      <w:r w:rsidRPr="003E3DD1">
        <w:rPr>
          <w:rFonts w:ascii="Arial" w:hAnsi="Arial" w:cs="Arial"/>
          <w:sz w:val="20"/>
          <w:szCs w:val="20"/>
        </w:rPr>
        <w:t>You can also write in your own language.</w:t>
      </w:r>
    </w:p>
    <w:p w14:paraId="78F17D93" w14:textId="77777777" w:rsidR="005D2C37" w:rsidRPr="003E3DD1" w:rsidRDefault="005D2C37" w:rsidP="003E3DD1">
      <w:pPr>
        <w:spacing w:after="0" w:line="240" w:lineRule="auto"/>
        <w:rPr>
          <w:rFonts w:ascii="Arial" w:hAnsi="Arial" w:cs="Arial"/>
          <w:color w:val="0070C0"/>
          <w:sz w:val="20"/>
          <w:szCs w:val="20"/>
        </w:rPr>
      </w:pPr>
    </w:p>
    <w:p w14:paraId="636B746D" w14:textId="53226B9E" w:rsidR="005D2C37" w:rsidRPr="003E3DD1" w:rsidRDefault="005D2C37" w:rsidP="003E3DD1">
      <w:pPr>
        <w:spacing w:after="0" w:line="240" w:lineRule="auto"/>
        <w:rPr>
          <w:rFonts w:ascii="Arial" w:hAnsi="Arial" w:cs="Arial"/>
          <w:sz w:val="20"/>
          <w:szCs w:val="20"/>
        </w:rPr>
      </w:pPr>
      <w:r w:rsidRPr="003E3DD1">
        <w:rPr>
          <w:rFonts w:ascii="Arial" w:hAnsi="Arial" w:cs="Arial"/>
          <w:b/>
          <w:sz w:val="20"/>
          <w:szCs w:val="20"/>
        </w:rPr>
        <w:t xml:space="preserve">PLEASE TAKE ACTION AS SOON AS POSSIBLE UNTIL: </w:t>
      </w:r>
      <w:r w:rsidR="003005D0" w:rsidRPr="003E3DD1">
        <w:rPr>
          <w:rFonts w:ascii="Arial" w:hAnsi="Arial" w:cs="Arial"/>
          <w:sz w:val="20"/>
          <w:szCs w:val="20"/>
        </w:rPr>
        <w:t>19</w:t>
      </w:r>
      <w:r w:rsidR="00FE4C6D" w:rsidRPr="003E3DD1">
        <w:rPr>
          <w:rFonts w:ascii="Arial" w:hAnsi="Arial" w:cs="Arial"/>
          <w:sz w:val="20"/>
          <w:szCs w:val="20"/>
        </w:rPr>
        <w:t xml:space="preserve"> January 2023</w:t>
      </w:r>
      <w:r w:rsidRPr="003E3DD1">
        <w:rPr>
          <w:rFonts w:ascii="Arial" w:hAnsi="Arial" w:cs="Arial"/>
          <w:sz w:val="20"/>
          <w:szCs w:val="20"/>
        </w:rPr>
        <w:t xml:space="preserve"> </w:t>
      </w:r>
    </w:p>
    <w:p w14:paraId="2C5E5589" w14:textId="77777777" w:rsidR="005D2C37" w:rsidRPr="003E3DD1" w:rsidRDefault="005D2C37" w:rsidP="003E3DD1">
      <w:pPr>
        <w:spacing w:after="0" w:line="240" w:lineRule="auto"/>
        <w:rPr>
          <w:rFonts w:ascii="Arial" w:hAnsi="Arial" w:cs="Arial"/>
          <w:sz w:val="20"/>
          <w:szCs w:val="20"/>
        </w:rPr>
      </w:pPr>
      <w:r w:rsidRPr="003E3DD1">
        <w:rPr>
          <w:rFonts w:ascii="Arial" w:hAnsi="Arial" w:cs="Arial"/>
          <w:sz w:val="20"/>
          <w:szCs w:val="20"/>
        </w:rPr>
        <w:t>Please check with the Amnesty office in your country if you wish to send appeals after the deadline.</w:t>
      </w:r>
    </w:p>
    <w:p w14:paraId="3A043DBD" w14:textId="77777777" w:rsidR="005D2C37" w:rsidRPr="003E3DD1" w:rsidRDefault="005D2C37" w:rsidP="003E3DD1">
      <w:pPr>
        <w:spacing w:after="0" w:line="240" w:lineRule="auto"/>
        <w:rPr>
          <w:rFonts w:ascii="Arial" w:hAnsi="Arial" w:cs="Arial"/>
          <w:b/>
          <w:sz w:val="20"/>
          <w:szCs w:val="20"/>
        </w:rPr>
      </w:pPr>
    </w:p>
    <w:p w14:paraId="7CE53872" w14:textId="20B8B7FA" w:rsidR="00846E45" w:rsidRPr="003E3DD1" w:rsidRDefault="005D2C37" w:rsidP="003E3DD1">
      <w:pPr>
        <w:spacing w:after="0" w:line="240" w:lineRule="auto"/>
        <w:rPr>
          <w:rFonts w:ascii="Arial" w:hAnsi="Arial" w:cs="Arial"/>
          <w:sz w:val="20"/>
          <w:szCs w:val="20"/>
        </w:rPr>
      </w:pPr>
      <w:r w:rsidRPr="003E3DD1">
        <w:rPr>
          <w:rFonts w:ascii="Arial" w:hAnsi="Arial" w:cs="Arial"/>
          <w:b/>
          <w:sz w:val="20"/>
          <w:szCs w:val="20"/>
        </w:rPr>
        <w:t xml:space="preserve">NAME AND PRONOUN: </w:t>
      </w:r>
      <w:proofErr w:type="spellStart"/>
      <w:r w:rsidR="00FE4C6D" w:rsidRPr="003E3DD1">
        <w:rPr>
          <w:rFonts w:ascii="Arial" w:hAnsi="Arial" w:cs="Arial"/>
          <w:b/>
          <w:sz w:val="20"/>
          <w:szCs w:val="20"/>
        </w:rPr>
        <w:t>Abdulhadi</w:t>
      </w:r>
      <w:proofErr w:type="spellEnd"/>
      <w:r w:rsidR="00FE4C6D" w:rsidRPr="003E3DD1">
        <w:rPr>
          <w:rFonts w:ascii="Arial" w:hAnsi="Arial" w:cs="Arial"/>
          <w:b/>
          <w:sz w:val="20"/>
          <w:szCs w:val="20"/>
        </w:rPr>
        <w:t xml:space="preserve"> Al-Khawaja</w:t>
      </w:r>
      <w:r w:rsidRPr="003E3DD1">
        <w:rPr>
          <w:rFonts w:ascii="Arial" w:hAnsi="Arial" w:cs="Arial"/>
          <w:b/>
          <w:sz w:val="20"/>
          <w:szCs w:val="20"/>
        </w:rPr>
        <w:t xml:space="preserve"> </w:t>
      </w:r>
      <w:r w:rsidR="00FE4C6D" w:rsidRPr="003E3DD1">
        <w:rPr>
          <w:rFonts w:ascii="Arial" w:hAnsi="Arial" w:cs="Arial"/>
          <w:sz w:val="20"/>
          <w:szCs w:val="20"/>
        </w:rPr>
        <w:t>(he/him)</w:t>
      </w:r>
      <w:r w:rsidR="00846E45" w:rsidRPr="003E3DD1">
        <w:rPr>
          <w:rFonts w:ascii="Arial" w:hAnsi="Arial" w:cs="Arial"/>
          <w:sz w:val="20"/>
          <w:szCs w:val="20"/>
        </w:rPr>
        <w:tab/>
      </w:r>
    </w:p>
    <w:p w14:paraId="34493282" w14:textId="77777777" w:rsidR="005D2C37" w:rsidRPr="003E3DD1" w:rsidRDefault="005D2C37" w:rsidP="003E3DD1">
      <w:pPr>
        <w:spacing w:line="240" w:lineRule="auto"/>
        <w:rPr>
          <w:rFonts w:ascii="Arial" w:hAnsi="Arial" w:cs="Arial"/>
          <w:sz w:val="20"/>
          <w:szCs w:val="20"/>
        </w:rPr>
      </w:pPr>
    </w:p>
    <w:p w14:paraId="0CD61DE1" w14:textId="6120AAD5" w:rsidR="00B92AEC" w:rsidRPr="003E3DD1" w:rsidRDefault="000C6196" w:rsidP="003E3DD1">
      <w:pPr>
        <w:spacing w:line="240" w:lineRule="auto"/>
        <w:rPr>
          <w:rFonts w:ascii="Arial" w:hAnsi="Arial" w:cs="Arial"/>
        </w:rPr>
      </w:pPr>
      <w:r w:rsidRPr="003E3DD1">
        <w:rPr>
          <w:rFonts w:ascii="Arial" w:hAnsi="Arial" w:cs="Arial"/>
        </w:rPr>
        <w:softHyphen/>
      </w:r>
      <w:r w:rsidRPr="003E3DD1">
        <w:rPr>
          <w:rFonts w:ascii="Arial" w:hAnsi="Arial" w:cs="Arial"/>
        </w:rPr>
        <w:softHyphen/>
      </w:r>
      <w:r w:rsidRPr="003E3DD1">
        <w:rPr>
          <w:rFonts w:ascii="Arial" w:hAnsi="Arial" w:cs="Arial"/>
        </w:rPr>
        <w:softHyphen/>
      </w:r>
      <w:r w:rsidRPr="003E3DD1">
        <w:rPr>
          <w:rFonts w:ascii="Arial" w:hAnsi="Arial" w:cs="Arial"/>
        </w:rPr>
        <w:softHyphen/>
      </w:r>
      <w:r w:rsidRPr="003E3DD1">
        <w:rPr>
          <w:rFonts w:ascii="Arial" w:hAnsi="Arial" w:cs="Arial"/>
        </w:rPr>
        <w:softHyphen/>
      </w:r>
    </w:p>
    <w:sectPr w:rsidR="00B92AEC" w:rsidRPr="003E3DD1" w:rsidSect="003E3DD1">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E4253" w14:textId="77777777" w:rsidR="00377795" w:rsidRDefault="00377795">
      <w:r>
        <w:separator/>
      </w:r>
    </w:p>
  </w:endnote>
  <w:endnote w:type="continuationSeparator" w:id="0">
    <w:p w14:paraId="2380C1BE" w14:textId="77777777" w:rsidR="00377795" w:rsidRDefault="00377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Yu Gothic"/>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A1C3D" w14:textId="77777777" w:rsidR="003E3DD1" w:rsidRDefault="003E3DD1" w:rsidP="003E3DD1">
    <w:pPr>
      <w:pStyle w:val="paragraph"/>
      <w:spacing w:before="0" w:beforeAutospacing="0" w:after="0" w:afterAutospacing="0"/>
      <w:jc w:val="center"/>
      <w:textAlignment w:val="baseline"/>
      <w:rPr>
        <w:rFonts w:ascii="Segoe UI" w:hAnsi="Segoe UI" w:cs="Segoe UI"/>
        <w:sz w:val="18"/>
        <w:szCs w:val="18"/>
      </w:rPr>
    </w:pPr>
    <w:bookmarkStart w:id="0" w:name="_Hlk114487869"/>
    <w:bookmarkStart w:id="1" w:name="_Hlk114150461"/>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3E8A3CF5" w14:textId="77777777" w:rsidR="003E3DD1" w:rsidRDefault="003E3DD1" w:rsidP="003E3DD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bookmarkEnd w:id="0"/>
  </w:p>
  <w:bookmarkEnd w:id="1"/>
  <w:p w14:paraId="03D54A4D" w14:textId="77777777" w:rsidR="003005D0" w:rsidRPr="003E3DD1" w:rsidRDefault="003005D0">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35B5" w14:textId="61245A5C" w:rsidR="006C0F4B" w:rsidRDefault="006C0F4B">
    <w:pPr>
      <w:pStyle w:val="Footer"/>
    </w:pPr>
    <w:r>
      <w:rPr>
        <w:noProof/>
      </w:rPr>
      <w:drawing>
        <wp:anchor distT="0" distB="0" distL="114300" distR="114300" simplePos="0" relativeHeight="251659264" behindDoc="0" locked="0" layoutInCell="1" allowOverlap="1" wp14:anchorId="4AAB740E" wp14:editId="055C58D2">
          <wp:simplePos x="0" y="0"/>
          <wp:positionH relativeFrom="margin">
            <wp:align>center</wp:align>
          </wp:positionH>
          <wp:positionV relativeFrom="paragraph">
            <wp:posOffset>-514985</wp:posOffset>
          </wp:positionV>
          <wp:extent cx="5740400" cy="880194"/>
          <wp:effectExtent l="0" t="0" r="0"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0" cy="88019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883AD" w14:textId="77777777" w:rsidR="00377795" w:rsidRDefault="00377795">
      <w:r>
        <w:separator/>
      </w:r>
    </w:p>
  </w:footnote>
  <w:footnote w:type="continuationSeparator" w:id="0">
    <w:p w14:paraId="0B2FDA8A" w14:textId="77777777" w:rsidR="00377795" w:rsidRDefault="00377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18910A26" w:rsidR="00355617" w:rsidRDefault="00A36B79" w:rsidP="0082127B">
    <w:pPr>
      <w:tabs>
        <w:tab w:val="left" w:pos="6060"/>
        <w:tab w:val="right" w:pos="10203"/>
      </w:tabs>
      <w:spacing w:after="0"/>
      <w:rPr>
        <w:sz w:val="16"/>
        <w:szCs w:val="16"/>
      </w:rPr>
    </w:pPr>
    <w:r>
      <w:rPr>
        <w:sz w:val="16"/>
        <w:szCs w:val="16"/>
      </w:rPr>
      <w:t>First</w:t>
    </w:r>
    <w:r w:rsidR="007A3AEA">
      <w:rPr>
        <w:sz w:val="16"/>
        <w:szCs w:val="16"/>
      </w:rPr>
      <w:t xml:space="preserve"> UA: </w:t>
    </w:r>
    <w:r>
      <w:rPr>
        <w:sz w:val="16"/>
        <w:szCs w:val="16"/>
      </w:rPr>
      <w:t>100/22</w:t>
    </w:r>
    <w:r w:rsidR="007A3AEA">
      <w:rPr>
        <w:sz w:val="16"/>
        <w:szCs w:val="16"/>
      </w:rPr>
      <w:t xml:space="preserve"> Index: </w:t>
    </w:r>
    <w:r w:rsidR="003005D0" w:rsidRPr="003005D0">
      <w:rPr>
        <w:sz w:val="16"/>
        <w:szCs w:val="16"/>
      </w:rPr>
      <w:t>MDE 11/6243/2022</w:t>
    </w:r>
    <w:r w:rsidR="007A3AEA">
      <w:rPr>
        <w:sz w:val="16"/>
        <w:szCs w:val="16"/>
      </w:rPr>
      <w:t xml:space="preserve"> </w:t>
    </w:r>
    <w:r w:rsidR="003005D0">
      <w:rPr>
        <w:sz w:val="16"/>
        <w:szCs w:val="16"/>
      </w:rPr>
      <w:t>Bahrain</w:t>
    </w:r>
    <w:r w:rsidR="007A3AEA">
      <w:rPr>
        <w:sz w:val="16"/>
        <w:szCs w:val="16"/>
      </w:rPr>
      <w:tab/>
    </w:r>
    <w:r w:rsidR="0082127B">
      <w:rPr>
        <w:sz w:val="16"/>
        <w:szCs w:val="16"/>
      </w:rPr>
      <w:tab/>
    </w:r>
    <w:r w:rsidR="007A3AEA">
      <w:rPr>
        <w:sz w:val="16"/>
        <w:szCs w:val="16"/>
      </w:rPr>
      <w:t xml:space="preserve">Date: </w:t>
    </w:r>
    <w:r w:rsidR="003005D0">
      <w:rPr>
        <w:sz w:val="16"/>
        <w:szCs w:val="16"/>
      </w:rPr>
      <w:t>24 November 2022</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367BD778" w:rsidR="00E45B15" w:rsidRDefault="003E3DD1" w:rsidP="003E3DD1">
    <w:pPr>
      <w:tabs>
        <w:tab w:val="left" w:pos="6060"/>
        <w:tab w:val="right" w:pos="10203"/>
      </w:tabs>
      <w:spacing w:after="0"/>
      <w:rPr>
        <w:sz w:val="16"/>
        <w:szCs w:val="16"/>
      </w:rPr>
    </w:pPr>
    <w:r>
      <w:rPr>
        <w:sz w:val="16"/>
        <w:szCs w:val="16"/>
      </w:rPr>
      <w:t xml:space="preserve">First UA: 100/22 Index: </w:t>
    </w:r>
    <w:r w:rsidRPr="003005D0">
      <w:rPr>
        <w:sz w:val="16"/>
        <w:szCs w:val="16"/>
      </w:rPr>
      <w:t>MDE 11/6243/2022</w:t>
    </w:r>
    <w:r>
      <w:rPr>
        <w:sz w:val="16"/>
        <w:szCs w:val="16"/>
      </w:rPr>
      <w:t xml:space="preserve"> Bahrain</w:t>
    </w:r>
    <w:r>
      <w:rPr>
        <w:sz w:val="16"/>
        <w:szCs w:val="16"/>
      </w:rPr>
      <w:tab/>
    </w:r>
    <w:r>
      <w:rPr>
        <w:sz w:val="16"/>
        <w:szCs w:val="16"/>
      </w:rPr>
      <w:tab/>
      <w:t>Date: 24 November 2022</w:t>
    </w:r>
  </w:p>
  <w:p w14:paraId="4805D875" w14:textId="77777777" w:rsidR="003E3DD1" w:rsidRPr="003E3DD1" w:rsidRDefault="003E3DD1" w:rsidP="003E3DD1">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2"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5DED1149"/>
    <w:multiLevelType w:val="hybridMultilevel"/>
    <w:tmpl w:val="A15CE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9928086">
    <w:abstractNumId w:val="0"/>
  </w:num>
  <w:num w:numId="2" w16cid:durableId="432016212">
    <w:abstractNumId w:val="21"/>
  </w:num>
  <w:num w:numId="3" w16cid:durableId="314182804">
    <w:abstractNumId w:val="20"/>
  </w:num>
  <w:num w:numId="4" w16cid:durableId="695083907">
    <w:abstractNumId w:val="9"/>
  </w:num>
  <w:num w:numId="5" w16cid:durableId="924414318">
    <w:abstractNumId w:val="3"/>
  </w:num>
  <w:num w:numId="6" w16cid:durableId="1929919657">
    <w:abstractNumId w:val="19"/>
  </w:num>
  <w:num w:numId="7" w16cid:durableId="1123228149">
    <w:abstractNumId w:val="17"/>
  </w:num>
  <w:num w:numId="8" w16cid:durableId="542909374">
    <w:abstractNumId w:val="8"/>
  </w:num>
  <w:num w:numId="9" w16cid:durableId="1783112551">
    <w:abstractNumId w:val="7"/>
  </w:num>
  <w:num w:numId="10" w16cid:durableId="1289437287">
    <w:abstractNumId w:val="12"/>
  </w:num>
  <w:num w:numId="11" w16cid:durableId="97915155">
    <w:abstractNumId w:val="5"/>
  </w:num>
  <w:num w:numId="12" w16cid:durableId="1743411726">
    <w:abstractNumId w:val="14"/>
  </w:num>
  <w:num w:numId="13" w16cid:durableId="2107461364">
    <w:abstractNumId w:val="15"/>
  </w:num>
  <w:num w:numId="14" w16cid:durableId="1462068058">
    <w:abstractNumId w:val="1"/>
  </w:num>
  <w:num w:numId="15" w16cid:durableId="1180773596">
    <w:abstractNumId w:val="18"/>
  </w:num>
  <w:num w:numId="16" w16cid:durableId="1293905052">
    <w:abstractNumId w:val="10"/>
  </w:num>
  <w:num w:numId="17" w16cid:durableId="1006636264">
    <w:abstractNumId w:val="11"/>
  </w:num>
  <w:num w:numId="18" w16cid:durableId="1200779743">
    <w:abstractNumId w:val="4"/>
  </w:num>
  <w:num w:numId="19" w16cid:durableId="13774424">
    <w:abstractNumId w:val="6"/>
  </w:num>
  <w:num w:numId="20" w16cid:durableId="1568344910">
    <w:abstractNumId w:val="16"/>
  </w:num>
  <w:num w:numId="21" w16cid:durableId="624000782">
    <w:abstractNumId w:val="2"/>
  </w:num>
  <w:num w:numId="22" w16cid:durableId="921990815">
    <w:abstractNumId w:val="22"/>
  </w:num>
  <w:num w:numId="23" w16cid:durableId="1016618866">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511F7"/>
    <w:rsid w:val="00057A7E"/>
    <w:rsid w:val="00073168"/>
    <w:rsid w:val="00076037"/>
    <w:rsid w:val="00083462"/>
    <w:rsid w:val="00087E2B"/>
    <w:rsid w:val="0009130D"/>
    <w:rsid w:val="00092DFA"/>
    <w:rsid w:val="000957C5"/>
    <w:rsid w:val="000A1F14"/>
    <w:rsid w:val="000B02B4"/>
    <w:rsid w:val="000B4A38"/>
    <w:rsid w:val="000C2A0D"/>
    <w:rsid w:val="000C6196"/>
    <w:rsid w:val="000D0ABB"/>
    <w:rsid w:val="000D70C1"/>
    <w:rsid w:val="000E0D61"/>
    <w:rsid w:val="000E57D4"/>
    <w:rsid w:val="000F3012"/>
    <w:rsid w:val="00100FE4"/>
    <w:rsid w:val="0010425E"/>
    <w:rsid w:val="00106837"/>
    <w:rsid w:val="00106D61"/>
    <w:rsid w:val="00114556"/>
    <w:rsid w:val="0012544D"/>
    <w:rsid w:val="0012582A"/>
    <w:rsid w:val="001300C3"/>
    <w:rsid w:val="00130B8A"/>
    <w:rsid w:val="0014617E"/>
    <w:rsid w:val="001526C3"/>
    <w:rsid w:val="001561F4"/>
    <w:rsid w:val="0016118D"/>
    <w:rsid w:val="001648DB"/>
    <w:rsid w:val="00174398"/>
    <w:rsid w:val="00176678"/>
    <w:rsid w:val="001773D1"/>
    <w:rsid w:val="00177779"/>
    <w:rsid w:val="0019118D"/>
    <w:rsid w:val="00194CD5"/>
    <w:rsid w:val="001A635D"/>
    <w:rsid w:val="001A6AC9"/>
    <w:rsid w:val="001B1F92"/>
    <w:rsid w:val="001D52A5"/>
    <w:rsid w:val="001E2045"/>
    <w:rsid w:val="00201189"/>
    <w:rsid w:val="002036C0"/>
    <w:rsid w:val="00211C0C"/>
    <w:rsid w:val="00215C3E"/>
    <w:rsid w:val="00215E33"/>
    <w:rsid w:val="00225A11"/>
    <w:rsid w:val="002558D7"/>
    <w:rsid w:val="0025792F"/>
    <w:rsid w:val="00261CC7"/>
    <w:rsid w:val="002665C3"/>
    <w:rsid w:val="00267383"/>
    <w:rsid w:val="002703E7"/>
    <w:rsid w:val="002709C3"/>
    <w:rsid w:val="002739C9"/>
    <w:rsid w:val="00273E9A"/>
    <w:rsid w:val="002A2F36"/>
    <w:rsid w:val="002B2E9B"/>
    <w:rsid w:val="002C06A6"/>
    <w:rsid w:val="002C5FE4"/>
    <w:rsid w:val="002C7F1F"/>
    <w:rsid w:val="002D48CD"/>
    <w:rsid w:val="002D5454"/>
    <w:rsid w:val="002E1593"/>
    <w:rsid w:val="002E1FB7"/>
    <w:rsid w:val="002E3658"/>
    <w:rsid w:val="002F3C80"/>
    <w:rsid w:val="002F617D"/>
    <w:rsid w:val="003005D0"/>
    <w:rsid w:val="00305DCA"/>
    <w:rsid w:val="0031230A"/>
    <w:rsid w:val="00313E8B"/>
    <w:rsid w:val="00320461"/>
    <w:rsid w:val="00332CF0"/>
    <w:rsid w:val="0033624A"/>
    <w:rsid w:val="003373A5"/>
    <w:rsid w:val="00337826"/>
    <w:rsid w:val="0034128A"/>
    <w:rsid w:val="0034324D"/>
    <w:rsid w:val="0035329F"/>
    <w:rsid w:val="00355617"/>
    <w:rsid w:val="00376EF4"/>
    <w:rsid w:val="00377795"/>
    <w:rsid w:val="003904F0"/>
    <w:rsid w:val="0039418E"/>
    <w:rsid w:val="003975C9"/>
    <w:rsid w:val="003A6590"/>
    <w:rsid w:val="003B0F4D"/>
    <w:rsid w:val="003B294A"/>
    <w:rsid w:val="003C3210"/>
    <w:rsid w:val="003C5EEA"/>
    <w:rsid w:val="003C7CB6"/>
    <w:rsid w:val="003E3DD1"/>
    <w:rsid w:val="003F3D5D"/>
    <w:rsid w:val="0042210F"/>
    <w:rsid w:val="004334BF"/>
    <w:rsid w:val="004408A1"/>
    <w:rsid w:val="00442E5B"/>
    <w:rsid w:val="0044379B"/>
    <w:rsid w:val="00445D50"/>
    <w:rsid w:val="00453538"/>
    <w:rsid w:val="004603A2"/>
    <w:rsid w:val="00467986"/>
    <w:rsid w:val="00486088"/>
    <w:rsid w:val="00492FA8"/>
    <w:rsid w:val="004A1BDD"/>
    <w:rsid w:val="004B1E15"/>
    <w:rsid w:val="004B2367"/>
    <w:rsid w:val="004B381D"/>
    <w:rsid w:val="004C265C"/>
    <w:rsid w:val="004C71F5"/>
    <w:rsid w:val="004D41DC"/>
    <w:rsid w:val="004D50A9"/>
    <w:rsid w:val="004F2A44"/>
    <w:rsid w:val="00504FBC"/>
    <w:rsid w:val="00511BED"/>
    <w:rsid w:val="00517E88"/>
    <w:rsid w:val="005363CA"/>
    <w:rsid w:val="00542F58"/>
    <w:rsid w:val="00545423"/>
    <w:rsid w:val="00547E71"/>
    <w:rsid w:val="00565462"/>
    <w:rsid w:val="005668D0"/>
    <w:rsid w:val="00572CCD"/>
    <w:rsid w:val="0057440A"/>
    <w:rsid w:val="00581A12"/>
    <w:rsid w:val="00592C3E"/>
    <w:rsid w:val="00596449"/>
    <w:rsid w:val="005A3E28"/>
    <w:rsid w:val="005A71AD"/>
    <w:rsid w:val="005A7F1B"/>
    <w:rsid w:val="005B227F"/>
    <w:rsid w:val="005B59ED"/>
    <w:rsid w:val="005B5C5A"/>
    <w:rsid w:val="005C068B"/>
    <w:rsid w:val="005C751F"/>
    <w:rsid w:val="005D14AA"/>
    <w:rsid w:val="005D2C37"/>
    <w:rsid w:val="005D7287"/>
    <w:rsid w:val="005D7D1C"/>
    <w:rsid w:val="005E0562"/>
    <w:rsid w:val="005F0355"/>
    <w:rsid w:val="005F36FF"/>
    <w:rsid w:val="005F5E43"/>
    <w:rsid w:val="00606108"/>
    <w:rsid w:val="006201FC"/>
    <w:rsid w:val="00620ADD"/>
    <w:rsid w:val="00633ABF"/>
    <w:rsid w:val="00640EF2"/>
    <w:rsid w:val="0064718C"/>
    <w:rsid w:val="0065049B"/>
    <w:rsid w:val="00650D73"/>
    <w:rsid w:val="006558EE"/>
    <w:rsid w:val="00657231"/>
    <w:rsid w:val="00667FBC"/>
    <w:rsid w:val="0067280E"/>
    <w:rsid w:val="0069571A"/>
    <w:rsid w:val="006A0BB9"/>
    <w:rsid w:val="006B12FA"/>
    <w:rsid w:val="006B461E"/>
    <w:rsid w:val="006C0F4B"/>
    <w:rsid w:val="006C3C21"/>
    <w:rsid w:val="006C7A31"/>
    <w:rsid w:val="006E29AF"/>
    <w:rsid w:val="006E6297"/>
    <w:rsid w:val="006F0D6E"/>
    <w:rsid w:val="006F4C28"/>
    <w:rsid w:val="0070364E"/>
    <w:rsid w:val="007104E8"/>
    <w:rsid w:val="00712D35"/>
    <w:rsid w:val="007156FC"/>
    <w:rsid w:val="00716942"/>
    <w:rsid w:val="007173E9"/>
    <w:rsid w:val="00727519"/>
    <w:rsid w:val="00727CA7"/>
    <w:rsid w:val="0073431C"/>
    <w:rsid w:val="007656E7"/>
    <w:rsid w:val="007666A4"/>
    <w:rsid w:val="007724F4"/>
    <w:rsid w:val="00773365"/>
    <w:rsid w:val="00774BBF"/>
    <w:rsid w:val="00781624"/>
    <w:rsid w:val="00781E3C"/>
    <w:rsid w:val="007858BA"/>
    <w:rsid w:val="007A2ABA"/>
    <w:rsid w:val="007A3AEA"/>
    <w:rsid w:val="007A7F97"/>
    <w:rsid w:val="007B31BB"/>
    <w:rsid w:val="007B4F3E"/>
    <w:rsid w:val="007B7197"/>
    <w:rsid w:val="007C2844"/>
    <w:rsid w:val="007C6CD0"/>
    <w:rsid w:val="007F72FF"/>
    <w:rsid w:val="007F7B5E"/>
    <w:rsid w:val="008056E9"/>
    <w:rsid w:val="0081049F"/>
    <w:rsid w:val="00814632"/>
    <w:rsid w:val="0082127B"/>
    <w:rsid w:val="008244A6"/>
    <w:rsid w:val="00827A40"/>
    <w:rsid w:val="00844F48"/>
    <w:rsid w:val="008455C2"/>
    <w:rsid w:val="00846E45"/>
    <w:rsid w:val="00846F8A"/>
    <w:rsid w:val="00862D4E"/>
    <w:rsid w:val="00864035"/>
    <w:rsid w:val="00866873"/>
    <w:rsid w:val="008763F4"/>
    <w:rsid w:val="008849EA"/>
    <w:rsid w:val="00891FE8"/>
    <w:rsid w:val="008C6769"/>
    <w:rsid w:val="008D16ED"/>
    <w:rsid w:val="008D2A6B"/>
    <w:rsid w:val="008D49A5"/>
    <w:rsid w:val="008E0B66"/>
    <w:rsid w:val="008E172D"/>
    <w:rsid w:val="00902730"/>
    <w:rsid w:val="00906C9F"/>
    <w:rsid w:val="00921577"/>
    <w:rsid w:val="009259E1"/>
    <w:rsid w:val="00935195"/>
    <w:rsid w:val="00941EBA"/>
    <w:rsid w:val="0095188F"/>
    <w:rsid w:val="009550A0"/>
    <w:rsid w:val="00960C64"/>
    <w:rsid w:val="00963D4F"/>
    <w:rsid w:val="0097218E"/>
    <w:rsid w:val="00980425"/>
    <w:rsid w:val="00991C69"/>
    <w:rsid w:val="009923C0"/>
    <w:rsid w:val="009B78FE"/>
    <w:rsid w:val="009C3521"/>
    <w:rsid w:val="009C4461"/>
    <w:rsid w:val="009C6B5A"/>
    <w:rsid w:val="009E0558"/>
    <w:rsid w:val="009E097D"/>
    <w:rsid w:val="009E7E6E"/>
    <w:rsid w:val="00A07E67"/>
    <w:rsid w:val="00A31F72"/>
    <w:rsid w:val="00A36B79"/>
    <w:rsid w:val="00A41FC6"/>
    <w:rsid w:val="00A44B1B"/>
    <w:rsid w:val="00A4583A"/>
    <w:rsid w:val="00A70423"/>
    <w:rsid w:val="00A70D9D"/>
    <w:rsid w:val="00A7548F"/>
    <w:rsid w:val="00A81673"/>
    <w:rsid w:val="00A90EA6"/>
    <w:rsid w:val="00AB5744"/>
    <w:rsid w:val="00AB5C6E"/>
    <w:rsid w:val="00AB7E5D"/>
    <w:rsid w:val="00AC15B7"/>
    <w:rsid w:val="00AC367F"/>
    <w:rsid w:val="00AD272F"/>
    <w:rsid w:val="00AE4214"/>
    <w:rsid w:val="00AF0FCD"/>
    <w:rsid w:val="00AF5FF0"/>
    <w:rsid w:val="00B1310F"/>
    <w:rsid w:val="00B206A8"/>
    <w:rsid w:val="00B27341"/>
    <w:rsid w:val="00B408D4"/>
    <w:rsid w:val="00B52B01"/>
    <w:rsid w:val="00B617E9"/>
    <w:rsid w:val="00B6690B"/>
    <w:rsid w:val="00B7545C"/>
    <w:rsid w:val="00B92AEC"/>
    <w:rsid w:val="00B957E6"/>
    <w:rsid w:val="00B97626"/>
    <w:rsid w:val="00BA0E81"/>
    <w:rsid w:val="00BA6913"/>
    <w:rsid w:val="00BB0B3B"/>
    <w:rsid w:val="00BC7111"/>
    <w:rsid w:val="00BD0B43"/>
    <w:rsid w:val="00BE0D92"/>
    <w:rsid w:val="00BE4685"/>
    <w:rsid w:val="00BE6035"/>
    <w:rsid w:val="00BF4778"/>
    <w:rsid w:val="00BF7136"/>
    <w:rsid w:val="00C117A9"/>
    <w:rsid w:val="00C162AD"/>
    <w:rsid w:val="00C17D6F"/>
    <w:rsid w:val="00C359CF"/>
    <w:rsid w:val="00C370BB"/>
    <w:rsid w:val="00C415B8"/>
    <w:rsid w:val="00C460DB"/>
    <w:rsid w:val="00C50CEC"/>
    <w:rsid w:val="00C538D1"/>
    <w:rsid w:val="00C607FB"/>
    <w:rsid w:val="00C76EE0"/>
    <w:rsid w:val="00C8330C"/>
    <w:rsid w:val="00C85BFA"/>
    <w:rsid w:val="00C85EFE"/>
    <w:rsid w:val="00C934DE"/>
    <w:rsid w:val="00C93CB2"/>
    <w:rsid w:val="00CA0A24"/>
    <w:rsid w:val="00CA13A3"/>
    <w:rsid w:val="00CA51AF"/>
    <w:rsid w:val="00CA5CB1"/>
    <w:rsid w:val="00CB5003"/>
    <w:rsid w:val="00CC168B"/>
    <w:rsid w:val="00CD2995"/>
    <w:rsid w:val="00CE4452"/>
    <w:rsid w:val="00CF5D4A"/>
    <w:rsid w:val="00CF7805"/>
    <w:rsid w:val="00D007F8"/>
    <w:rsid w:val="00D030C9"/>
    <w:rsid w:val="00D05A52"/>
    <w:rsid w:val="00D114C6"/>
    <w:rsid w:val="00D142D0"/>
    <w:rsid w:val="00D23D90"/>
    <w:rsid w:val="00D26BF9"/>
    <w:rsid w:val="00D35879"/>
    <w:rsid w:val="00D47210"/>
    <w:rsid w:val="00D54217"/>
    <w:rsid w:val="00D62977"/>
    <w:rsid w:val="00D635A1"/>
    <w:rsid w:val="00D6411A"/>
    <w:rsid w:val="00D67ABF"/>
    <w:rsid w:val="00D749E6"/>
    <w:rsid w:val="00D834E2"/>
    <w:rsid w:val="00D839E9"/>
    <w:rsid w:val="00D844EE"/>
    <w:rsid w:val="00D847F8"/>
    <w:rsid w:val="00D90465"/>
    <w:rsid w:val="00DB7D74"/>
    <w:rsid w:val="00DC65A4"/>
    <w:rsid w:val="00DD346F"/>
    <w:rsid w:val="00DE6BE6"/>
    <w:rsid w:val="00DF1141"/>
    <w:rsid w:val="00DF3644"/>
    <w:rsid w:val="00DF3DF5"/>
    <w:rsid w:val="00DF63A6"/>
    <w:rsid w:val="00E04AF0"/>
    <w:rsid w:val="00E12FD3"/>
    <w:rsid w:val="00E21AB3"/>
    <w:rsid w:val="00E22AAE"/>
    <w:rsid w:val="00E37B98"/>
    <w:rsid w:val="00E406B4"/>
    <w:rsid w:val="00E40EAA"/>
    <w:rsid w:val="00E43F3A"/>
    <w:rsid w:val="00E45B15"/>
    <w:rsid w:val="00E4725A"/>
    <w:rsid w:val="00E63CEF"/>
    <w:rsid w:val="00E65D5E"/>
    <w:rsid w:val="00E67C6B"/>
    <w:rsid w:val="00E707D9"/>
    <w:rsid w:val="00E7569C"/>
    <w:rsid w:val="00E76516"/>
    <w:rsid w:val="00E778FE"/>
    <w:rsid w:val="00EA1562"/>
    <w:rsid w:val="00EA3A33"/>
    <w:rsid w:val="00EA68CE"/>
    <w:rsid w:val="00EB1C45"/>
    <w:rsid w:val="00EB51EB"/>
    <w:rsid w:val="00EC677A"/>
    <w:rsid w:val="00EE5B41"/>
    <w:rsid w:val="00EF284E"/>
    <w:rsid w:val="00F25445"/>
    <w:rsid w:val="00F322A8"/>
    <w:rsid w:val="00F3436F"/>
    <w:rsid w:val="00F45927"/>
    <w:rsid w:val="00F65D4B"/>
    <w:rsid w:val="00F7577A"/>
    <w:rsid w:val="00F771BD"/>
    <w:rsid w:val="00F83EDB"/>
    <w:rsid w:val="00F91619"/>
    <w:rsid w:val="00F93094"/>
    <w:rsid w:val="00F93471"/>
    <w:rsid w:val="00F9400E"/>
    <w:rsid w:val="00FA1C07"/>
    <w:rsid w:val="00FA48E3"/>
    <w:rsid w:val="00FA4E88"/>
    <w:rsid w:val="00FA7368"/>
    <w:rsid w:val="00FB2CBD"/>
    <w:rsid w:val="00FB54DD"/>
    <w:rsid w:val="00FB6A97"/>
    <w:rsid w:val="00FC01A6"/>
    <w:rsid w:val="00FD2245"/>
    <w:rsid w:val="00FE4C6D"/>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normaltextrun">
    <w:name w:val="normaltextrun"/>
    <w:basedOn w:val="DefaultParagraphFont"/>
    <w:rsid w:val="003E3DD1"/>
  </w:style>
  <w:style w:type="paragraph" w:customStyle="1" w:styleId="paragraph">
    <w:name w:val="paragraph"/>
    <w:basedOn w:val="Normal"/>
    <w:rsid w:val="003E3DD1"/>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eop">
    <w:name w:val="eop"/>
    <w:basedOn w:val="DefaultParagraphFont"/>
    <w:rsid w:val="003E3DD1"/>
  </w:style>
  <w:style w:type="character" w:styleId="Strong">
    <w:name w:val="Strong"/>
    <w:basedOn w:val="DefaultParagraphFont"/>
    <w:uiPriority w:val="22"/>
    <w:qFormat/>
    <w:rsid w:val="006C0F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bahrainCPnews" TargetMode="External"/><Relationship Id="rId18" Type="http://schemas.openxmlformats.org/officeDocument/2006/relationships/hyperlink" Target="https://www.bici.org.b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mnestyusa.org/report-urgent-actions/" TargetMode="External"/><Relationship Id="rId12" Type="http://schemas.openxmlformats.org/officeDocument/2006/relationships/hyperlink" Target="http://www.crownprince.bh/en/contact" TargetMode="External"/><Relationship Id="rId17" Type="http://schemas.openxmlformats.org/officeDocument/2006/relationships/hyperlink" Target="https://www.bici.org.bh/BICIreportEN.pdf" TargetMode="External"/><Relationship Id="rId2" Type="http://schemas.openxmlformats.org/officeDocument/2006/relationships/styles" Target="styles.xml"/><Relationship Id="rId16" Type="http://schemas.openxmlformats.org/officeDocument/2006/relationships/hyperlink" Target="https://twitter.com/bahrainembdc?lang=e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ambsecretary@bahrainembassy.org" TargetMode="External"/><Relationship Id="rId10" Type="http://schemas.openxmlformats.org/officeDocument/2006/relationships/header" Target="header2.xml"/><Relationship Id="rId19" Type="http://schemas.openxmlformats.org/officeDocument/2006/relationships/hyperlink" Target="https://usercontent.one/wp/www.adhrb.org/wp-content/uploads/2015/10/WGAD-6-2012-Abdulhadi-Alkhawaja.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BahrainPM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1347</Words>
  <Characters>7683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Nery Chavez</cp:lastModifiedBy>
  <cp:revision>2</cp:revision>
  <cp:lastPrinted>2022-11-23T14:45:00Z</cp:lastPrinted>
  <dcterms:created xsi:type="dcterms:W3CDTF">2022-11-28T19:12:00Z</dcterms:created>
  <dcterms:modified xsi:type="dcterms:W3CDTF">2022-11-28T19:12:00Z</dcterms:modified>
</cp:coreProperties>
</file>