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3C0FC3" w14:textId="3EBB14E4" w:rsidR="005D2C37" w:rsidRPr="0055554A" w:rsidRDefault="0034128A" w:rsidP="00904DB0">
      <w:pPr>
        <w:pStyle w:val="AIUrgentActionTopHeading"/>
        <w:tabs>
          <w:tab w:val="clear" w:pos="567"/>
        </w:tabs>
        <w:spacing w:line="240" w:lineRule="auto"/>
        <w:rPr>
          <w:rFonts w:cs="Arial"/>
          <w:sz w:val="60"/>
          <w:szCs w:val="60"/>
        </w:rPr>
      </w:pPr>
      <w:r w:rsidRPr="0055554A">
        <w:rPr>
          <w:rFonts w:cs="Arial"/>
          <w:sz w:val="60"/>
          <w:szCs w:val="60"/>
          <w:highlight w:val="yellow"/>
        </w:rPr>
        <w:t>URGENT ACTION</w:t>
      </w:r>
    </w:p>
    <w:p w14:paraId="41C36DBF" w14:textId="2BD02667" w:rsidR="00E237FF" w:rsidRPr="0055554A" w:rsidRDefault="00E237FF" w:rsidP="00904DB0">
      <w:pPr>
        <w:spacing w:after="0" w:line="240" w:lineRule="auto"/>
        <w:rPr>
          <w:rFonts w:ascii="Arial" w:hAnsi="Arial" w:cs="Arial"/>
          <w:b/>
          <w:sz w:val="32"/>
          <w:szCs w:val="32"/>
          <w:lang w:eastAsia="es-MX"/>
        </w:rPr>
      </w:pPr>
      <w:r w:rsidRPr="0055554A">
        <w:rPr>
          <w:rFonts w:ascii="Arial" w:hAnsi="Arial" w:cs="Arial"/>
          <w:b/>
          <w:sz w:val="32"/>
          <w:szCs w:val="32"/>
          <w:lang w:eastAsia="es-MX"/>
        </w:rPr>
        <w:t>REINSTATE REVOKED JUDGES AND PROSECUTORS</w:t>
      </w:r>
    </w:p>
    <w:p w14:paraId="00A69B81" w14:textId="2F63127E" w:rsidR="00D32B7D" w:rsidRPr="0055554A" w:rsidRDefault="00C2345A" w:rsidP="00904DB0">
      <w:pPr>
        <w:spacing w:after="0" w:line="240" w:lineRule="auto"/>
        <w:jc w:val="both"/>
        <w:rPr>
          <w:rFonts w:ascii="Arial" w:hAnsi="Arial" w:cs="Arial"/>
          <w:b/>
          <w:sz w:val="21"/>
          <w:szCs w:val="21"/>
          <w:lang w:eastAsia="es-MX"/>
        </w:rPr>
      </w:pPr>
      <w:r w:rsidRPr="0055554A">
        <w:rPr>
          <w:rFonts w:ascii="Arial" w:hAnsi="Arial" w:cs="Arial"/>
          <w:b/>
          <w:sz w:val="21"/>
          <w:szCs w:val="21"/>
          <w:lang w:eastAsia="es-MX"/>
        </w:rPr>
        <w:t>On June</w:t>
      </w:r>
      <w:r w:rsidR="00D25B49" w:rsidRPr="0055554A">
        <w:rPr>
          <w:rFonts w:ascii="Arial" w:hAnsi="Arial" w:cs="Arial"/>
          <w:b/>
          <w:sz w:val="21"/>
          <w:szCs w:val="21"/>
          <w:lang w:eastAsia="es-MX"/>
        </w:rPr>
        <w:t xml:space="preserve"> 1</w:t>
      </w:r>
      <w:r w:rsidRPr="0055554A">
        <w:rPr>
          <w:rFonts w:ascii="Arial" w:hAnsi="Arial" w:cs="Arial"/>
          <w:b/>
          <w:sz w:val="21"/>
          <w:szCs w:val="21"/>
          <w:lang w:eastAsia="es-MX"/>
        </w:rPr>
        <w:t>,</w:t>
      </w:r>
      <w:r w:rsidR="00D25B49" w:rsidRPr="0055554A">
        <w:rPr>
          <w:rFonts w:ascii="Arial" w:hAnsi="Arial" w:cs="Arial"/>
          <w:b/>
          <w:sz w:val="21"/>
          <w:szCs w:val="21"/>
          <w:lang w:eastAsia="es-MX"/>
        </w:rPr>
        <w:t xml:space="preserve"> 2022,</w:t>
      </w:r>
      <w:r w:rsidRPr="0055554A">
        <w:rPr>
          <w:rFonts w:ascii="Arial" w:hAnsi="Arial" w:cs="Arial"/>
          <w:b/>
          <w:sz w:val="21"/>
          <w:szCs w:val="21"/>
          <w:lang w:eastAsia="es-MX"/>
        </w:rPr>
        <w:t xml:space="preserve"> </w:t>
      </w:r>
      <w:r w:rsidR="003A03C4" w:rsidRPr="0055554A">
        <w:rPr>
          <w:rFonts w:ascii="Arial" w:hAnsi="Arial" w:cs="Arial"/>
          <w:b/>
          <w:sz w:val="21"/>
          <w:szCs w:val="21"/>
          <w:lang w:eastAsia="es-MX"/>
        </w:rPr>
        <w:t>the President</w:t>
      </w:r>
      <w:r w:rsidR="00B464E7" w:rsidRPr="0055554A">
        <w:rPr>
          <w:rFonts w:ascii="Arial" w:hAnsi="Arial" w:cs="Arial"/>
          <w:b/>
          <w:sz w:val="21"/>
          <w:szCs w:val="21"/>
          <w:lang w:eastAsia="es-MX"/>
        </w:rPr>
        <w:t xml:space="preserve"> </w:t>
      </w:r>
      <w:proofErr w:type="spellStart"/>
      <w:r w:rsidR="00873C92" w:rsidRPr="0055554A">
        <w:rPr>
          <w:rFonts w:ascii="Arial" w:hAnsi="Arial" w:cs="Arial"/>
          <w:b/>
          <w:sz w:val="21"/>
          <w:szCs w:val="21"/>
          <w:lang w:eastAsia="es-MX"/>
        </w:rPr>
        <w:t>Kais</w:t>
      </w:r>
      <w:proofErr w:type="spellEnd"/>
      <w:r w:rsidR="00873C92" w:rsidRPr="0055554A">
        <w:rPr>
          <w:rFonts w:ascii="Arial" w:hAnsi="Arial" w:cs="Arial"/>
          <w:b/>
          <w:sz w:val="21"/>
          <w:szCs w:val="21"/>
          <w:lang w:eastAsia="es-MX"/>
        </w:rPr>
        <w:t xml:space="preserve"> Saied </w:t>
      </w:r>
      <w:r w:rsidR="00B464E7" w:rsidRPr="0055554A">
        <w:rPr>
          <w:rFonts w:ascii="Arial" w:hAnsi="Arial" w:cs="Arial"/>
          <w:b/>
          <w:sz w:val="21"/>
          <w:szCs w:val="21"/>
          <w:lang w:eastAsia="es-MX"/>
        </w:rPr>
        <w:t xml:space="preserve">arbitrarily dismissed 57 judges </w:t>
      </w:r>
      <w:r w:rsidR="005A5F99" w:rsidRPr="0055554A">
        <w:rPr>
          <w:rFonts w:ascii="Arial" w:hAnsi="Arial" w:cs="Arial"/>
          <w:b/>
          <w:sz w:val="21"/>
          <w:szCs w:val="21"/>
          <w:lang w:eastAsia="es-MX"/>
        </w:rPr>
        <w:t xml:space="preserve">and prosecutors </w:t>
      </w:r>
      <w:r w:rsidR="00B464E7" w:rsidRPr="0055554A">
        <w:rPr>
          <w:rFonts w:ascii="Arial" w:hAnsi="Arial" w:cs="Arial"/>
          <w:b/>
          <w:sz w:val="21"/>
          <w:szCs w:val="21"/>
          <w:lang w:eastAsia="es-MX"/>
        </w:rPr>
        <w:t xml:space="preserve">on </w:t>
      </w:r>
      <w:r w:rsidR="007A5EFE" w:rsidRPr="0055554A">
        <w:rPr>
          <w:rFonts w:ascii="Arial" w:hAnsi="Arial" w:cs="Arial"/>
          <w:b/>
          <w:sz w:val="21"/>
          <w:szCs w:val="21"/>
          <w:lang w:eastAsia="es-MX"/>
        </w:rPr>
        <w:t xml:space="preserve">vague </w:t>
      </w:r>
      <w:r w:rsidR="00A73A38" w:rsidRPr="0055554A">
        <w:rPr>
          <w:rFonts w:ascii="Arial" w:hAnsi="Arial" w:cs="Arial"/>
          <w:b/>
          <w:sz w:val="21"/>
          <w:szCs w:val="21"/>
          <w:lang w:eastAsia="es-MX"/>
        </w:rPr>
        <w:t xml:space="preserve">grounds </w:t>
      </w:r>
      <w:r w:rsidR="00B464E7" w:rsidRPr="0055554A">
        <w:rPr>
          <w:rFonts w:ascii="Arial" w:hAnsi="Arial" w:cs="Arial"/>
          <w:b/>
          <w:sz w:val="21"/>
          <w:szCs w:val="21"/>
          <w:lang w:eastAsia="es-MX"/>
        </w:rPr>
        <w:t xml:space="preserve">that </w:t>
      </w:r>
      <w:r w:rsidR="00FA06EA" w:rsidRPr="0055554A">
        <w:rPr>
          <w:rFonts w:ascii="Arial" w:hAnsi="Arial" w:cs="Arial"/>
          <w:b/>
          <w:sz w:val="21"/>
          <w:szCs w:val="21"/>
          <w:lang w:eastAsia="es-MX"/>
        </w:rPr>
        <w:t xml:space="preserve">included obstructing terrorism-related investigations, financial corruption, “moral corruption,” </w:t>
      </w:r>
      <w:r w:rsidR="009D475F" w:rsidRPr="0055554A">
        <w:rPr>
          <w:rFonts w:ascii="Arial" w:hAnsi="Arial" w:cs="Arial"/>
          <w:b/>
          <w:sz w:val="21"/>
          <w:szCs w:val="21"/>
          <w:lang w:eastAsia="es-MX"/>
        </w:rPr>
        <w:t>“</w:t>
      </w:r>
      <w:r w:rsidR="00FA06EA" w:rsidRPr="0055554A">
        <w:rPr>
          <w:rFonts w:ascii="Arial" w:hAnsi="Arial" w:cs="Arial"/>
          <w:b/>
          <w:sz w:val="21"/>
          <w:szCs w:val="21"/>
          <w:lang w:eastAsia="es-MX"/>
        </w:rPr>
        <w:t>adultery</w:t>
      </w:r>
      <w:r w:rsidR="009D475F" w:rsidRPr="0055554A">
        <w:rPr>
          <w:rFonts w:ascii="Arial" w:hAnsi="Arial" w:cs="Arial"/>
          <w:b/>
          <w:sz w:val="21"/>
          <w:szCs w:val="21"/>
          <w:lang w:eastAsia="es-MX"/>
        </w:rPr>
        <w:t>”</w:t>
      </w:r>
      <w:r w:rsidR="00FA06EA" w:rsidRPr="0055554A">
        <w:rPr>
          <w:rFonts w:ascii="Arial" w:hAnsi="Arial" w:cs="Arial"/>
          <w:b/>
          <w:sz w:val="21"/>
          <w:szCs w:val="21"/>
          <w:lang w:eastAsia="es-MX"/>
        </w:rPr>
        <w:t>, and participation in “alcohol-</w:t>
      </w:r>
      <w:r w:rsidR="00A21081" w:rsidRPr="0055554A">
        <w:rPr>
          <w:rFonts w:ascii="Arial" w:hAnsi="Arial" w:cs="Arial"/>
          <w:b/>
          <w:sz w:val="21"/>
          <w:szCs w:val="21"/>
          <w:lang w:eastAsia="es-MX"/>
        </w:rPr>
        <w:t>fuelled</w:t>
      </w:r>
      <w:r w:rsidR="00FA06EA" w:rsidRPr="0055554A">
        <w:rPr>
          <w:rFonts w:ascii="Arial" w:hAnsi="Arial" w:cs="Arial"/>
          <w:b/>
          <w:sz w:val="21"/>
          <w:szCs w:val="21"/>
          <w:lang w:eastAsia="es-MX"/>
        </w:rPr>
        <w:t xml:space="preserve"> parties.” </w:t>
      </w:r>
      <w:r w:rsidR="005F219A" w:rsidRPr="0055554A">
        <w:rPr>
          <w:rFonts w:ascii="Arial" w:hAnsi="Arial" w:cs="Arial"/>
          <w:b/>
          <w:color w:val="auto"/>
          <w:sz w:val="21"/>
          <w:szCs w:val="21"/>
          <w:lang w:eastAsia="es-MX"/>
        </w:rPr>
        <w:t>On August</w:t>
      </w:r>
      <w:r w:rsidR="00D25B49" w:rsidRPr="0055554A">
        <w:rPr>
          <w:rFonts w:ascii="Arial" w:hAnsi="Arial" w:cs="Arial"/>
          <w:b/>
          <w:color w:val="auto"/>
          <w:sz w:val="21"/>
          <w:szCs w:val="21"/>
          <w:lang w:eastAsia="es-MX"/>
        </w:rPr>
        <w:t xml:space="preserve"> 10</w:t>
      </w:r>
      <w:r w:rsidR="005F219A" w:rsidRPr="0055554A">
        <w:rPr>
          <w:rFonts w:ascii="Arial" w:hAnsi="Arial" w:cs="Arial"/>
          <w:b/>
          <w:color w:val="auto"/>
          <w:sz w:val="21"/>
          <w:szCs w:val="21"/>
          <w:lang w:eastAsia="es-MX"/>
        </w:rPr>
        <w:t>,</w:t>
      </w:r>
      <w:r w:rsidR="00D25B49" w:rsidRPr="0055554A">
        <w:rPr>
          <w:rFonts w:ascii="Arial" w:hAnsi="Arial" w:cs="Arial"/>
          <w:b/>
          <w:color w:val="auto"/>
          <w:sz w:val="21"/>
          <w:szCs w:val="21"/>
          <w:lang w:eastAsia="es-MX"/>
        </w:rPr>
        <w:t xml:space="preserve"> 2022,</w:t>
      </w:r>
      <w:r w:rsidR="00A73A38" w:rsidRPr="0055554A">
        <w:rPr>
          <w:rFonts w:ascii="Arial" w:hAnsi="Arial" w:cs="Arial"/>
          <w:b/>
          <w:color w:val="auto"/>
          <w:sz w:val="21"/>
          <w:szCs w:val="21"/>
          <w:lang w:eastAsia="es-MX"/>
        </w:rPr>
        <w:t xml:space="preserve"> the</w:t>
      </w:r>
      <w:r w:rsidR="005F219A" w:rsidRPr="0055554A">
        <w:rPr>
          <w:rFonts w:ascii="Arial" w:hAnsi="Arial" w:cs="Arial"/>
          <w:b/>
          <w:color w:val="auto"/>
          <w:sz w:val="21"/>
          <w:szCs w:val="21"/>
          <w:lang w:eastAsia="es-MX"/>
        </w:rPr>
        <w:t xml:space="preserve"> </w:t>
      </w:r>
      <w:r w:rsidR="00A80562" w:rsidRPr="0055554A">
        <w:rPr>
          <w:rFonts w:ascii="Arial" w:hAnsi="Arial" w:cs="Arial"/>
          <w:b/>
          <w:bCs/>
          <w:color w:val="auto"/>
          <w:sz w:val="21"/>
          <w:szCs w:val="21"/>
        </w:rPr>
        <w:t xml:space="preserve">Tunis </w:t>
      </w:r>
      <w:r w:rsidR="00B70DFF" w:rsidRPr="0055554A">
        <w:rPr>
          <w:rFonts w:ascii="Arial" w:hAnsi="Arial" w:cs="Arial"/>
          <w:b/>
          <w:bCs/>
          <w:color w:val="auto"/>
          <w:sz w:val="21"/>
          <w:szCs w:val="21"/>
        </w:rPr>
        <w:t>A</w:t>
      </w:r>
      <w:r w:rsidR="00A80562" w:rsidRPr="0055554A">
        <w:rPr>
          <w:rFonts w:ascii="Arial" w:hAnsi="Arial" w:cs="Arial"/>
          <w:b/>
          <w:bCs/>
          <w:color w:val="auto"/>
          <w:sz w:val="21"/>
          <w:szCs w:val="21"/>
        </w:rPr>
        <w:t xml:space="preserve">dministrative </w:t>
      </w:r>
      <w:r w:rsidR="00B70DFF" w:rsidRPr="0055554A">
        <w:rPr>
          <w:rFonts w:ascii="Arial" w:hAnsi="Arial" w:cs="Arial"/>
          <w:b/>
          <w:bCs/>
          <w:color w:val="auto"/>
          <w:sz w:val="21"/>
          <w:szCs w:val="21"/>
        </w:rPr>
        <w:t>T</w:t>
      </w:r>
      <w:r w:rsidR="00A80562" w:rsidRPr="0055554A">
        <w:rPr>
          <w:rFonts w:ascii="Arial" w:hAnsi="Arial" w:cs="Arial"/>
          <w:b/>
          <w:bCs/>
          <w:color w:val="auto"/>
          <w:sz w:val="21"/>
          <w:szCs w:val="21"/>
        </w:rPr>
        <w:t xml:space="preserve">ribunal </w:t>
      </w:r>
      <w:r w:rsidR="00423DF7" w:rsidRPr="0055554A">
        <w:rPr>
          <w:rFonts w:ascii="Arial" w:hAnsi="Arial" w:cs="Arial"/>
          <w:b/>
          <w:bCs/>
          <w:color w:val="auto"/>
          <w:sz w:val="21"/>
          <w:szCs w:val="21"/>
        </w:rPr>
        <w:t>issued an emergency ruling</w:t>
      </w:r>
      <w:r w:rsidR="005F219A" w:rsidRPr="0055554A">
        <w:rPr>
          <w:rFonts w:ascii="Arial" w:hAnsi="Arial" w:cs="Arial"/>
          <w:b/>
          <w:bCs/>
          <w:color w:val="auto"/>
          <w:sz w:val="21"/>
          <w:szCs w:val="21"/>
        </w:rPr>
        <w:t xml:space="preserve"> ordering the reinstatement of</w:t>
      </w:r>
      <w:r w:rsidR="00C82E15" w:rsidRPr="0055554A">
        <w:rPr>
          <w:rFonts w:ascii="Arial" w:hAnsi="Arial" w:cs="Arial"/>
          <w:b/>
          <w:bCs/>
          <w:color w:val="auto"/>
          <w:sz w:val="21"/>
          <w:szCs w:val="21"/>
        </w:rPr>
        <w:t xml:space="preserve"> 49 of the 57 </w:t>
      </w:r>
      <w:r w:rsidR="00665768" w:rsidRPr="0055554A">
        <w:rPr>
          <w:rFonts w:ascii="Arial" w:hAnsi="Arial" w:cs="Arial"/>
          <w:b/>
          <w:bCs/>
          <w:color w:val="auto"/>
          <w:sz w:val="21"/>
          <w:szCs w:val="21"/>
        </w:rPr>
        <w:t>magistrates</w:t>
      </w:r>
      <w:r w:rsidR="005F219A" w:rsidRPr="0055554A">
        <w:rPr>
          <w:rStyle w:val="CommentReference"/>
          <w:rFonts w:ascii="Arial" w:hAnsi="Arial" w:cs="Arial"/>
          <w:color w:val="auto"/>
          <w:sz w:val="21"/>
          <w:szCs w:val="21"/>
        </w:rPr>
        <w:t>,</w:t>
      </w:r>
      <w:r w:rsidR="00C82E15" w:rsidRPr="0055554A">
        <w:rPr>
          <w:rFonts w:ascii="Arial" w:hAnsi="Arial" w:cs="Arial"/>
          <w:b/>
          <w:bCs/>
          <w:color w:val="auto"/>
          <w:sz w:val="21"/>
          <w:szCs w:val="21"/>
        </w:rPr>
        <w:t xml:space="preserve"> but the government has</w:t>
      </w:r>
      <w:r w:rsidR="00B54B91" w:rsidRPr="0055554A">
        <w:rPr>
          <w:rFonts w:ascii="Arial" w:hAnsi="Arial" w:cs="Arial"/>
          <w:b/>
          <w:bCs/>
          <w:color w:val="auto"/>
          <w:sz w:val="21"/>
          <w:szCs w:val="21"/>
        </w:rPr>
        <w:t xml:space="preserve"> thus far</w:t>
      </w:r>
      <w:r w:rsidR="00846169" w:rsidRPr="0055554A">
        <w:rPr>
          <w:rFonts w:ascii="Arial" w:hAnsi="Arial" w:cs="Arial"/>
          <w:b/>
          <w:bCs/>
          <w:color w:val="auto"/>
          <w:sz w:val="21"/>
          <w:szCs w:val="21"/>
        </w:rPr>
        <w:t xml:space="preserve"> failed to comply with the</w:t>
      </w:r>
      <w:r w:rsidR="00CC30E7" w:rsidRPr="0055554A">
        <w:rPr>
          <w:rFonts w:ascii="Arial" w:hAnsi="Arial" w:cs="Arial"/>
          <w:b/>
          <w:bCs/>
          <w:color w:val="auto"/>
          <w:sz w:val="21"/>
          <w:szCs w:val="21"/>
        </w:rPr>
        <w:t xml:space="preserve"> tribunal</w:t>
      </w:r>
      <w:r w:rsidR="00846169" w:rsidRPr="0055554A">
        <w:rPr>
          <w:rFonts w:ascii="Arial" w:hAnsi="Arial" w:cs="Arial"/>
          <w:b/>
          <w:bCs/>
          <w:color w:val="auto"/>
          <w:sz w:val="21"/>
          <w:szCs w:val="21"/>
        </w:rPr>
        <w:t xml:space="preserve"> </w:t>
      </w:r>
      <w:r w:rsidR="00A368B0" w:rsidRPr="0055554A">
        <w:rPr>
          <w:rFonts w:ascii="Arial" w:hAnsi="Arial" w:cs="Arial"/>
          <w:b/>
          <w:bCs/>
          <w:color w:val="auto"/>
          <w:sz w:val="21"/>
          <w:szCs w:val="21"/>
        </w:rPr>
        <w:t>decision</w:t>
      </w:r>
      <w:r w:rsidR="00C82E15" w:rsidRPr="0055554A">
        <w:rPr>
          <w:rFonts w:ascii="Arial" w:hAnsi="Arial" w:cs="Arial"/>
          <w:b/>
          <w:bCs/>
          <w:color w:val="auto"/>
          <w:sz w:val="21"/>
          <w:szCs w:val="21"/>
        </w:rPr>
        <w:t>.</w:t>
      </w:r>
      <w:r w:rsidRPr="0055554A">
        <w:rPr>
          <w:rFonts w:ascii="Arial" w:hAnsi="Arial" w:cs="Arial"/>
          <w:color w:val="auto"/>
          <w:sz w:val="21"/>
          <w:szCs w:val="21"/>
        </w:rPr>
        <w:t xml:space="preserve"> </w:t>
      </w:r>
      <w:r w:rsidR="006A21F7" w:rsidRPr="0055554A">
        <w:rPr>
          <w:rFonts w:ascii="Arial" w:hAnsi="Arial" w:cs="Arial"/>
          <w:color w:val="auto"/>
          <w:sz w:val="21"/>
          <w:szCs w:val="21"/>
        </w:rPr>
        <w:t>T</w:t>
      </w:r>
      <w:r w:rsidR="00EB15EA" w:rsidRPr="0055554A">
        <w:rPr>
          <w:rFonts w:ascii="Arial" w:hAnsi="Arial" w:cs="Arial"/>
          <w:b/>
          <w:color w:val="auto"/>
          <w:sz w:val="21"/>
          <w:szCs w:val="21"/>
          <w:lang w:eastAsia="es-MX"/>
        </w:rPr>
        <w:t xml:space="preserve">he Ministry of Justice </w:t>
      </w:r>
      <w:r w:rsidR="006A21F7" w:rsidRPr="0055554A">
        <w:rPr>
          <w:rFonts w:ascii="Arial" w:hAnsi="Arial" w:cs="Arial"/>
          <w:b/>
          <w:color w:val="auto"/>
          <w:sz w:val="21"/>
          <w:szCs w:val="21"/>
          <w:lang w:eastAsia="es-MX"/>
        </w:rPr>
        <w:t xml:space="preserve">must </w:t>
      </w:r>
      <w:r w:rsidR="00EB15EA" w:rsidRPr="0055554A">
        <w:rPr>
          <w:rFonts w:ascii="Arial" w:hAnsi="Arial" w:cs="Arial"/>
          <w:b/>
          <w:color w:val="auto"/>
          <w:sz w:val="21"/>
          <w:szCs w:val="21"/>
          <w:lang w:eastAsia="es-MX"/>
        </w:rPr>
        <w:t xml:space="preserve">immediately reinstate </w:t>
      </w:r>
      <w:r w:rsidR="0071611D" w:rsidRPr="0055554A">
        <w:rPr>
          <w:rFonts w:ascii="Arial" w:hAnsi="Arial" w:cs="Arial"/>
          <w:b/>
          <w:color w:val="auto"/>
          <w:sz w:val="21"/>
          <w:szCs w:val="21"/>
          <w:lang w:eastAsia="es-MX"/>
        </w:rPr>
        <w:t xml:space="preserve">all </w:t>
      </w:r>
      <w:r w:rsidR="004E0326" w:rsidRPr="0055554A">
        <w:rPr>
          <w:rFonts w:ascii="Arial" w:hAnsi="Arial" w:cs="Arial"/>
          <w:b/>
          <w:color w:val="auto"/>
          <w:sz w:val="21"/>
          <w:szCs w:val="21"/>
          <w:lang w:eastAsia="es-MX"/>
        </w:rPr>
        <w:t>arbitrarily removed judges and prosecutors</w:t>
      </w:r>
      <w:r w:rsidR="005D20C9" w:rsidRPr="0055554A">
        <w:rPr>
          <w:rFonts w:ascii="Arial" w:hAnsi="Arial" w:cs="Arial"/>
          <w:b/>
          <w:color w:val="auto"/>
          <w:sz w:val="21"/>
          <w:szCs w:val="21"/>
          <w:lang w:eastAsia="es-MX"/>
        </w:rPr>
        <w:t xml:space="preserve"> and respect </w:t>
      </w:r>
      <w:r w:rsidR="00EB15EA" w:rsidRPr="0055554A">
        <w:rPr>
          <w:rFonts w:ascii="Arial" w:hAnsi="Arial" w:cs="Arial"/>
          <w:b/>
          <w:color w:val="auto"/>
          <w:sz w:val="21"/>
          <w:szCs w:val="21"/>
          <w:lang w:eastAsia="es-MX"/>
        </w:rPr>
        <w:t xml:space="preserve">the </w:t>
      </w:r>
      <w:r w:rsidR="00A80562" w:rsidRPr="0055554A">
        <w:rPr>
          <w:rFonts w:ascii="Arial" w:hAnsi="Arial" w:cs="Arial"/>
          <w:b/>
          <w:color w:val="auto"/>
          <w:sz w:val="21"/>
          <w:szCs w:val="21"/>
          <w:lang w:eastAsia="es-MX"/>
        </w:rPr>
        <w:t>tribunal</w:t>
      </w:r>
      <w:r w:rsidR="005D20C9" w:rsidRPr="0055554A">
        <w:rPr>
          <w:rFonts w:ascii="Arial" w:hAnsi="Arial" w:cs="Arial"/>
          <w:b/>
          <w:color w:val="auto"/>
          <w:sz w:val="21"/>
          <w:szCs w:val="21"/>
          <w:lang w:eastAsia="es-MX"/>
        </w:rPr>
        <w:t>’</w:t>
      </w:r>
      <w:r w:rsidR="00EB15EA" w:rsidRPr="0055554A">
        <w:rPr>
          <w:rFonts w:ascii="Arial" w:hAnsi="Arial" w:cs="Arial"/>
          <w:b/>
          <w:color w:val="auto"/>
          <w:sz w:val="21"/>
          <w:szCs w:val="21"/>
          <w:lang w:eastAsia="es-MX"/>
        </w:rPr>
        <w:t>s decision</w:t>
      </w:r>
      <w:r w:rsidR="005D20C9" w:rsidRPr="0055554A">
        <w:rPr>
          <w:rFonts w:ascii="Arial" w:hAnsi="Arial" w:cs="Arial"/>
          <w:b/>
          <w:color w:val="auto"/>
          <w:sz w:val="21"/>
          <w:szCs w:val="21"/>
          <w:lang w:eastAsia="es-MX"/>
        </w:rPr>
        <w:t>.</w:t>
      </w:r>
    </w:p>
    <w:p w14:paraId="313603FB" w14:textId="77777777" w:rsidR="005D2C37" w:rsidRPr="009D277D" w:rsidRDefault="005D2C37" w:rsidP="00904DB0">
      <w:pPr>
        <w:spacing w:after="0" w:line="240" w:lineRule="auto"/>
        <w:jc w:val="both"/>
        <w:rPr>
          <w:rFonts w:ascii="Arial" w:hAnsi="Arial" w:cs="Arial"/>
          <w:b/>
          <w:sz w:val="16"/>
          <w:szCs w:val="16"/>
          <w:lang w:eastAsia="es-MX"/>
        </w:rPr>
      </w:pPr>
    </w:p>
    <w:p w14:paraId="00438CD4" w14:textId="6B32B222" w:rsidR="005D2C37" w:rsidRDefault="005D2C37" w:rsidP="00904DB0">
      <w:pPr>
        <w:spacing w:after="0" w:line="240" w:lineRule="auto"/>
        <w:rPr>
          <w:rFonts w:ascii="Arial" w:hAnsi="Arial" w:cs="Arial"/>
          <w:b/>
          <w:color w:val="auto"/>
          <w:sz w:val="22"/>
          <w:lang w:eastAsia="es-MX"/>
        </w:rPr>
      </w:pPr>
      <w:r w:rsidRPr="00904DB0">
        <w:rPr>
          <w:rFonts w:ascii="Arial" w:hAnsi="Arial" w:cs="Arial"/>
          <w:b/>
          <w:color w:val="auto"/>
          <w:sz w:val="22"/>
          <w:lang w:eastAsia="es-MX"/>
        </w:rPr>
        <w:t>TAKE ACTION:</w:t>
      </w:r>
    </w:p>
    <w:p w14:paraId="396605EA" w14:textId="77777777" w:rsidR="00612BBE" w:rsidRPr="0053403F" w:rsidRDefault="00612BBE" w:rsidP="00612BBE">
      <w:pPr>
        <w:pStyle w:val="paragraph"/>
        <w:numPr>
          <w:ilvl w:val="0"/>
          <w:numId w:val="23"/>
        </w:numPr>
        <w:spacing w:before="0" w:beforeAutospacing="0" w:after="0" w:afterAutospacing="0"/>
        <w:ind w:left="360"/>
        <w:textAlignment w:val="baseline"/>
        <w:rPr>
          <w:rFonts w:ascii="Arial" w:hAnsi="Arial" w:cs="Arial"/>
          <w:sz w:val="20"/>
          <w:szCs w:val="20"/>
        </w:rPr>
      </w:pPr>
      <w:bookmarkStart w:id="0" w:name="_Hlk114148953"/>
      <w:r w:rsidRPr="0053403F">
        <w:rPr>
          <w:rStyle w:val="normaltextrun"/>
          <w:rFonts w:ascii="Arial" w:hAnsi="Arial" w:cs="Arial"/>
          <w:sz w:val="20"/>
          <w:szCs w:val="20"/>
        </w:rPr>
        <w:t xml:space="preserve">Write a letter in your own words or using the sample below as a guide to one or both government officials listed. You can also email, fax, call or </w:t>
      </w:r>
      <w:proofErr w:type="gramStart"/>
      <w:r w:rsidRPr="0053403F">
        <w:rPr>
          <w:rStyle w:val="normaltextrun"/>
          <w:rFonts w:ascii="Arial" w:hAnsi="Arial" w:cs="Arial"/>
          <w:sz w:val="20"/>
          <w:szCs w:val="20"/>
        </w:rPr>
        <w:t>Tweet</w:t>
      </w:r>
      <w:proofErr w:type="gramEnd"/>
      <w:r w:rsidRPr="0053403F">
        <w:rPr>
          <w:rStyle w:val="normaltextrun"/>
          <w:rFonts w:ascii="Arial" w:hAnsi="Arial" w:cs="Arial"/>
          <w:sz w:val="20"/>
          <w:szCs w:val="20"/>
        </w:rPr>
        <w:t xml:space="preserve"> them.</w:t>
      </w:r>
      <w:r w:rsidRPr="0053403F">
        <w:rPr>
          <w:rStyle w:val="eop"/>
          <w:rFonts w:ascii="Arial" w:hAnsi="Arial" w:cs="Arial"/>
          <w:sz w:val="20"/>
          <w:szCs w:val="20"/>
        </w:rPr>
        <w:t> </w:t>
      </w:r>
    </w:p>
    <w:p w14:paraId="19FDBB7A" w14:textId="72E1A4CC" w:rsidR="00612BBE" w:rsidRDefault="00612BBE" w:rsidP="00612BBE">
      <w:pPr>
        <w:pStyle w:val="paragraph"/>
        <w:numPr>
          <w:ilvl w:val="0"/>
          <w:numId w:val="23"/>
        </w:numPr>
        <w:spacing w:before="0" w:beforeAutospacing="0" w:after="0" w:afterAutospacing="0"/>
        <w:ind w:left="360"/>
        <w:textAlignment w:val="baseline"/>
        <w:rPr>
          <w:rStyle w:val="normaltextrun"/>
          <w:rFonts w:ascii="Arial" w:hAnsi="Arial" w:cs="Arial"/>
          <w:sz w:val="20"/>
          <w:szCs w:val="20"/>
        </w:rPr>
      </w:pPr>
      <w:hyperlink r:id="rId8" w:tgtFrame="_blank" w:history="1">
        <w:r w:rsidRPr="0053403F">
          <w:rPr>
            <w:rStyle w:val="normaltextrun"/>
            <w:rFonts w:ascii="Arial" w:hAnsi="Arial" w:cs="Arial"/>
            <w:color w:val="0563C1"/>
            <w:sz w:val="20"/>
            <w:szCs w:val="20"/>
            <w:u w:val="single"/>
          </w:rPr>
          <w:t>Click here</w:t>
        </w:r>
      </w:hyperlink>
      <w:r w:rsidRPr="0053403F">
        <w:rPr>
          <w:rStyle w:val="normaltextrun"/>
          <w:rFonts w:ascii="Arial" w:hAnsi="Arial" w:cs="Arial"/>
          <w:sz w:val="20"/>
          <w:szCs w:val="20"/>
        </w:rPr>
        <w:t xml:space="preserve"> to let us know the actions you took on </w:t>
      </w:r>
      <w:r w:rsidRPr="0053403F">
        <w:rPr>
          <w:rStyle w:val="normaltextrun"/>
          <w:rFonts w:ascii="Arial" w:hAnsi="Arial" w:cs="Arial"/>
          <w:b/>
          <w:bCs/>
          <w:i/>
          <w:iCs/>
          <w:sz w:val="20"/>
          <w:szCs w:val="20"/>
        </w:rPr>
        <w:t xml:space="preserve">Urgent Action </w:t>
      </w:r>
      <w:r>
        <w:rPr>
          <w:rStyle w:val="normaltextrun"/>
          <w:rFonts w:ascii="Arial" w:hAnsi="Arial" w:cs="Arial"/>
          <w:b/>
          <w:bCs/>
          <w:i/>
          <w:iCs/>
          <w:sz w:val="20"/>
          <w:szCs w:val="20"/>
        </w:rPr>
        <w:t>8</w:t>
      </w:r>
      <w:r>
        <w:rPr>
          <w:rStyle w:val="normaltextrun"/>
          <w:rFonts w:ascii="Arial" w:hAnsi="Arial" w:cs="Arial"/>
          <w:b/>
          <w:bCs/>
          <w:i/>
          <w:iCs/>
          <w:sz w:val="20"/>
          <w:szCs w:val="20"/>
        </w:rPr>
        <w:t>3</w:t>
      </w:r>
      <w:r w:rsidRPr="0053403F">
        <w:rPr>
          <w:rStyle w:val="normaltextrun"/>
          <w:rFonts w:ascii="Arial" w:hAnsi="Arial" w:cs="Arial"/>
          <w:b/>
          <w:bCs/>
          <w:i/>
          <w:iCs/>
          <w:sz w:val="20"/>
          <w:szCs w:val="20"/>
        </w:rPr>
        <w:t>.</w:t>
      </w:r>
      <w:r>
        <w:rPr>
          <w:rStyle w:val="normaltextrun"/>
          <w:rFonts w:ascii="Arial" w:hAnsi="Arial" w:cs="Arial"/>
          <w:b/>
          <w:bCs/>
          <w:i/>
          <w:iCs/>
          <w:sz w:val="20"/>
          <w:szCs w:val="20"/>
        </w:rPr>
        <w:t>22</w:t>
      </w:r>
      <w:r w:rsidRPr="0053403F">
        <w:rPr>
          <w:rStyle w:val="normaltextrun"/>
          <w:rFonts w:ascii="Arial" w:hAnsi="Arial" w:cs="Arial"/>
          <w:sz w:val="20"/>
          <w:szCs w:val="20"/>
        </w:rPr>
        <w:t xml:space="preserve">. It’s important to report because we share the total number with the officials we are trying to persuade and the people we are trying to help. </w:t>
      </w:r>
    </w:p>
    <w:bookmarkEnd w:id="0"/>
    <w:p w14:paraId="6D7D1A46" w14:textId="77777777" w:rsidR="007C7CC1" w:rsidRPr="009D277D" w:rsidRDefault="007C7CC1" w:rsidP="00612BBE">
      <w:pPr>
        <w:spacing w:after="0" w:line="240" w:lineRule="auto"/>
        <w:rPr>
          <w:rFonts w:ascii="Arial" w:hAnsi="Arial" w:cs="Arial"/>
          <w:b/>
          <w:i/>
          <w:sz w:val="16"/>
          <w:szCs w:val="16"/>
        </w:rPr>
      </w:pPr>
    </w:p>
    <w:p w14:paraId="30AAB24C" w14:textId="77777777" w:rsidR="00364298" w:rsidRDefault="00364298" w:rsidP="00364298">
      <w:pPr>
        <w:spacing w:after="0" w:line="240" w:lineRule="auto"/>
        <w:rPr>
          <w:rFonts w:ascii="Arial" w:hAnsi="Arial" w:cs="Arial"/>
          <w:b/>
          <w:iCs/>
          <w:sz w:val="20"/>
          <w:szCs w:val="20"/>
        </w:rPr>
        <w:sectPr w:rsidR="00364298" w:rsidSect="00612BBE">
          <w:headerReference w:type="default" r:id="rId9"/>
          <w:footerReference w:type="default" r:id="rId10"/>
          <w:headerReference w:type="first" r:id="rId11"/>
          <w:footerReference w:type="first" r:id="rId12"/>
          <w:footnotePr>
            <w:pos w:val="beneathText"/>
          </w:footnotePr>
          <w:endnotePr>
            <w:numFmt w:val="decimal"/>
          </w:endnotePr>
          <w:pgSz w:w="12240" w:h="15840" w:code="1"/>
          <w:pgMar w:top="720" w:right="720" w:bottom="2160" w:left="720" w:header="706" w:footer="562" w:gutter="0"/>
          <w:cols w:space="360"/>
          <w:titlePg/>
          <w:docGrid w:linePitch="360" w:charSpace="32320"/>
        </w:sectPr>
      </w:pPr>
    </w:p>
    <w:p w14:paraId="41870D6B" w14:textId="796363CF" w:rsidR="007C7CC1" w:rsidRPr="00364298" w:rsidRDefault="007C7CC1" w:rsidP="00364298">
      <w:pPr>
        <w:spacing w:after="0" w:line="240" w:lineRule="auto"/>
        <w:rPr>
          <w:rFonts w:ascii="Arial" w:hAnsi="Arial" w:cs="Arial"/>
          <w:b/>
          <w:iCs/>
          <w:szCs w:val="18"/>
        </w:rPr>
      </w:pPr>
      <w:r w:rsidRPr="00364298">
        <w:rPr>
          <w:rFonts w:ascii="Arial" w:hAnsi="Arial" w:cs="Arial"/>
          <w:b/>
          <w:iCs/>
          <w:szCs w:val="18"/>
        </w:rPr>
        <w:t>Minister of Justice</w:t>
      </w:r>
    </w:p>
    <w:p w14:paraId="751A8740" w14:textId="77777777" w:rsidR="007C7CC1" w:rsidRPr="00364298" w:rsidRDefault="007C7CC1" w:rsidP="00364298">
      <w:pPr>
        <w:spacing w:after="0" w:line="240" w:lineRule="auto"/>
        <w:rPr>
          <w:rFonts w:ascii="Arial" w:hAnsi="Arial" w:cs="Arial"/>
          <w:iCs/>
          <w:szCs w:val="18"/>
        </w:rPr>
      </w:pPr>
      <w:r w:rsidRPr="00364298">
        <w:rPr>
          <w:rFonts w:ascii="Arial" w:hAnsi="Arial" w:cs="Arial"/>
          <w:iCs/>
          <w:szCs w:val="18"/>
        </w:rPr>
        <w:t xml:space="preserve">Leila </w:t>
      </w:r>
      <w:proofErr w:type="spellStart"/>
      <w:r w:rsidRPr="00364298">
        <w:rPr>
          <w:rFonts w:ascii="Arial" w:hAnsi="Arial" w:cs="Arial"/>
          <w:iCs/>
          <w:szCs w:val="18"/>
        </w:rPr>
        <w:t>Jaffel</w:t>
      </w:r>
      <w:proofErr w:type="spellEnd"/>
    </w:p>
    <w:p w14:paraId="15C3AA19" w14:textId="63D9B7D3" w:rsidR="007C7CC1" w:rsidRPr="00364298" w:rsidRDefault="007C7CC1" w:rsidP="00364298">
      <w:pPr>
        <w:spacing w:after="0" w:line="240" w:lineRule="auto"/>
        <w:rPr>
          <w:rFonts w:ascii="Arial" w:hAnsi="Arial" w:cs="Arial"/>
          <w:iCs/>
          <w:szCs w:val="18"/>
        </w:rPr>
      </w:pPr>
      <w:r w:rsidRPr="00364298">
        <w:rPr>
          <w:rFonts w:ascii="Arial" w:hAnsi="Arial" w:cs="Arial"/>
          <w:iCs/>
          <w:szCs w:val="18"/>
        </w:rPr>
        <w:t xml:space="preserve">31 Boulevard Bab </w:t>
      </w:r>
      <w:proofErr w:type="spellStart"/>
      <w:r w:rsidRPr="00364298">
        <w:rPr>
          <w:rFonts w:ascii="Arial" w:hAnsi="Arial" w:cs="Arial"/>
          <w:iCs/>
          <w:szCs w:val="18"/>
        </w:rPr>
        <w:t>Bnet</w:t>
      </w:r>
      <w:proofErr w:type="spellEnd"/>
      <w:r w:rsidR="00763E7D" w:rsidRPr="00364298">
        <w:rPr>
          <w:rFonts w:ascii="Arial" w:hAnsi="Arial" w:cs="Arial"/>
          <w:iCs/>
          <w:szCs w:val="18"/>
        </w:rPr>
        <w:t>, Tunis</w:t>
      </w:r>
      <w:r w:rsidRPr="00364298">
        <w:rPr>
          <w:rFonts w:ascii="Arial" w:hAnsi="Arial" w:cs="Arial"/>
          <w:iCs/>
          <w:szCs w:val="18"/>
        </w:rPr>
        <w:t xml:space="preserve"> </w:t>
      </w:r>
    </w:p>
    <w:p w14:paraId="43FBCEAC" w14:textId="77777777" w:rsidR="007C7CC1" w:rsidRPr="00364298" w:rsidRDefault="007C7CC1" w:rsidP="00364298">
      <w:pPr>
        <w:spacing w:after="0" w:line="240" w:lineRule="auto"/>
        <w:rPr>
          <w:rFonts w:ascii="Arial" w:hAnsi="Arial" w:cs="Arial"/>
          <w:iCs/>
          <w:szCs w:val="18"/>
        </w:rPr>
      </w:pPr>
      <w:r w:rsidRPr="00364298">
        <w:rPr>
          <w:rFonts w:ascii="Arial" w:hAnsi="Arial" w:cs="Arial"/>
          <w:iCs/>
          <w:szCs w:val="18"/>
        </w:rPr>
        <w:t xml:space="preserve">Email: </w:t>
      </w:r>
      <w:hyperlink r:id="rId13" w:history="1">
        <w:r w:rsidRPr="00364298">
          <w:rPr>
            <w:rStyle w:val="Hyperlink"/>
            <w:rFonts w:ascii="Arial" w:hAnsi="Arial" w:cs="Arial"/>
            <w:iCs/>
            <w:szCs w:val="18"/>
          </w:rPr>
          <w:t>info@e-justice.tn</w:t>
        </w:r>
      </w:hyperlink>
    </w:p>
    <w:p w14:paraId="2E346671" w14:textId="105AF08B" w:rsidR="007C7CC1" w:rsidRPr="00364298" w:rsidRDefault="007C7CC1" w:rsidP="00364298">
      <w:pPr>
        <w:spacing w:after="0" w:line="240" w:lineRule="auto"/>
        <w:rPr>
          <w:rFonts w:ascii="Arial" w:hAnsi="Arial" w:cs="Arial"/>
          <w:iCs/>
          <w:szCs w:val="18"/>
        </w:rPr>
      </w:pPr>
      <w:r w:rsidRPr="00364298">
        <w:rPr>
          <w:rFonts w:ascii="Arial" w:hAnsi="Arial" w:cs="Arial"/>
          <w:iCs/>
          <w:szCs w:val="18"/>
        </w:rPr>
        <w:t>Fax: +216 71 568 106</w:t>
      </w:r>
    </w:p>
    <w:p w14:paraId="0BCACBAE" w14:textId="7DF49B1D" w:rsidR="00364298" w:rsidRDefault="00364298" w:rsidP="00364298">
      <w:pPr>
        <w:spacing w:after="0" w:line="240" w:lineRule="auto"/>
        <w:rPr>
          <w:rFonts w:ascii="Arial" w:hAnsi="Arial" w:cs="Arial"/>
          <w:iCs/>
          <w:sz w:val="20"/>
          <w:szCs w:val="20"/>
        </w:rPr>
      </w:pPr>
    </w:p>
    <w:p w14:paraId="5AB2D54F" w14:textId="77777777" w:rsidR="00364298" w:rsidRPr="009D277D" w:rsidRDefault="00364298" w:rsidP="00364298">
      <w:pPr>
        <w:spacing w:after="0" w:line="240" w:lineRule="auto"/>
        <w:rPr>
          <w:rStyle w:val="Strong"/>
          <w:rFonts w:ascii="Arial" w:hAnsi="Arial" w:cs="Arial"/>
          <w:sz w:val="16"/>
          <w:szCs w:val="16"/>
        </w:rPr>
      </w:pPr>
    </w:p>
    <w:p w14:paraId="2BEF9DA0" w14:textId="19AE294B" w:rsidR="00364298" w:rsidRPr="00364298" w:rsidRDefault="00364298" w:rsidP="00364298">
      <w:pPr>
        <w:spacing w:after="0" w:line="240" w:lineRule="auto"/>
        <w:rPr>
          <w:rFonts w:ascii="Arial" w:hAnsi="Arial" w:cs="Arial"/>
          <w:iCs/>
          <w:sz w:val="20"/>
          <w:szCs w:val="20"/>
        </w:rPr>
      </w:pPr>
      <w:r w:rsidRPr="00364298">
        <w:rPr>
          <w:rStyle w:val="Strong"/>
          <w:rFonts w:ascii="Arial" w:hAnsi="Arial" w:cs="Arial"/>
        </w:rPr>
        <w:t xml:space="preserve">Ambassador Hanan </w:t>
      </w:r>
      <w:proofErr w:type="spellStart"/>
      <w:r w:rsidRPr="00364298">
        <w:rPr>
          <w:rStyle w:val="Strong"/>
          <w:rFonts w:ascii="Arial" w:hAnsi="Arial" w:cs="Arial"/>
        </w:rPr>
        <w:t>Tagouri</w:t>
      </w:r>
      <w:proofErr w:type="spellEnd"/>
      <w:r w:rsidRPr="00364298">
        <w:rPr>
          <w:rStyle w:val="Strong"/>
          <w:rFonts w:ascii="Arial" w:hAnsi="Arial" w:cs="Arial"/>
        </w:rPr>
        <w:t xml:space="preserve"> </w:t>
      </w:r>
      <w:proofErr w:type="spellStart"/>
      <w:r w:rsidRPr="00364298">
        <w:rPr>
          <w:rStyle w:val="Strong"/>
          <w:rFonts w:ascii="Arial" w:hAnsi="Arial" w:cs="Arial"/>
        </w:rPr>
        <w:t>Balsassi</w:t>
      </w:r>
      <w:proofErr w:type="spellEnd"/>
      <w:r w:rsidRPr="00364298">
        <w:rPr>
          <w:rFonts w:ascii="Arial" w:hAnsi="Arial" w:cs="Arial"/>
        </w:rPr>
        <w:br/>
        <w:t>Embassy of the Republic of Tunisia</w:t>
      </w:r>
      <w:r w:rsidRPr="00364298">
        <w:rPr>
          <w:rFonts w:ascii="Arial" w:hAnsi="Arial" w:cs="Arial"/>
        </w:rPr>
        <w:br/>
        <w:t>1515 Massachusetts Ave. NW, Washington DC 20005</w:t>
      </w:r>
      <w:r w:rsidRPr="00364298">
        <w:rPr>
          <w:rFonts w:ascii="Arial" w:hAnsi="Arial" w:cs="Arial"/>
        </w:rPr>
        <w:br/>
        <w:t>Phone: 202 601 4124 I Fax: 202 862 1858</w:t>
      </w:r>
      <w:r w:rsidRPr="00364298">
        <w:rPr>
          <w:rFonts w:ascii="Arial" w:hAnsi="Arial" w:cs="Arial"/>
        </w:rPr>
        <w:br/>
        <w:t xml:space="preserve">Email: </w:t>
      </w:r>
      <w:hyperlink r:id="rId14" w:history="1">
        <w:r w:rsidRPr="00364298">
          <w:rPr>
            <w:rStyle w:val="Hyperlink"/>
            <w:rFonts w:ascii="Arial" w:hAnsi="Arial" w:cs="Arial"/>
          </w:rPr>
          <w:t>AT.Washington@Tunisianembassy.org</w:t>
        </w:r>
      </w:hyperlink>
      <w:r w:rsidRPr="00364298">
        <w:rPr>
          <w:rFonts w:ascii="Arial" w:hAnsi="Arial" w:cs="Arial"/>
        </w:rPr>
        <w:br/>
        <w:t xml:space="preserve">Facebook: </w:t>
      </w:r>
      <w:hyperlink r:id="rId15" w:history="1">
        <w:r w:rsidRPr="00364298">
          <w:rPr>
            <w:rStyle w:val="Hyperlink"/>
            <w:rFonts w:ascii="Arial" w:hAnsi="Arial" w:cs="Arial"/>
          </w:rPr>
          <w:t>@Tunisianembassyusa</w:t>
        </w:r>
      </w:hyperlink>
      <w:r w:rsidRPr="00364298">
        <w:rPr>
          <w:rFonts w:ascii="Arial" w:hAnsi="Arial" w:cs="Arial"/>
        </w:rPr>
        <w:br/>
        <w:t xml:space="preserve">Contact Form: </w:t>
      </w:r>
      <w:hyperlink r:id="rId16" w:history="1">
        <w:r w:rsidRPr="00364298">
          <w:rPr>
            <w:rStyle w:val="Hyperlink"/>
            <w:rFonts w:ascii="Arial" w:hAnsi="Arial" w:cs="Arial"/>
          </w:rPr>
          <w:t>https://www.tunisianembassy.org/contact-1</w:t>
        </w:r>
      </w:hyperlink>
    </w:p>
    <w:p w14:paraId="1F86C9C7" w14:textId="77777777" w:rsidR="00364298" w:rsidRDefault="00364298" w:rsidP="00904DB0">
      <w:pPr>
        <w:spacing w:after="0" w:line="240" w:lineRule="auto"/>
        <w:rPr>
          <w:rFonts w:ascii="Arial" w:hAnsi="Arial" w:cs="Arial"/>
          <w:iCs/>
          <w:sz w:val="20"/>
          <w:szCs w:val="20"/>
        </w:rPr>
        <w:sectPr w:rsidR="00364298" w:rsidSect="00364298">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6131265B" w14:textId="3F257BDC" w:rsidR="00E63B10" w:rsidRPr="00904DB0" w:rsidRDefault="00E63B10" w:rsidP="00904DB0">
      <w:pPr>
        <w:spacing w:after="0" w:line="240" w:lineRule="auto"/>
        <w:rPr>
          <w:rFonts w:ascii="Arial" w:hAnsi="Arial" w:cs="Arial"/>
          <w:iCs/>
          <w:sz w:val="20"/>
          <w:szCs w:val="20"/>
          <w:lang w:val="en-US"/>
        </w:rPr>
      </w:pPr>
      <w:r w:rsidRPr="00904DB0">
        <w:rPr>
          <w:rFonts w:ascii="Arial" w:hAnsi="Arial" w:cs="Arial"/>
          <w:iCs/>
          <w:sz w:val="20"/>
          <w:szCs w:val="20"/>
        </w:rPr>
        <w:t>Dear Minister of Justice,</w:t>
      </w:r>
    </w:p>
    <w:p w14:paraId="55CCA05D" w14:textId="77777777" w:rsidR="00E63B10" w:rsidRPr="009D277D" w:rsidRDefault="00E63B10" w:rsidP="00904DB0">
      <w:pPr>
        <w:spacing w:after="0" w:line="240" w:lineRule="auto"/>
        <w:rPr>
          <w:rFonts w:ascii="Arial" w:hAnsi="Arial" w:cs="Arial"/>
          <w:iCs/>
          <w:sz w:val="16"/>
          <w:szCs w:val="16"/>
          <w:lang w:val="en-US"/>
        </w:rPr>
      </w:pPr>
    </w:p>
    <w:p w14:paraId="33BB9F33" w14:textId="132ECF50" w:rsidR="001C6491" w:rsidRPr="00904DB0" w:rsidRDefault="00E63B10" w:rsidP="00904DB0">
      <w:pPr>
        <w:spacing w:after="0" w:line="240" w:lineRule="auto"/>
        <w:jc w:val="both"/>
        <w:rPr>
          <w:rFonts w:ascii="Arial" w:hAnsi="Arial" w:cs="Arial"/>
          <w:iCs/>
          <w:sz w:val="20"/>
          <w:szCs w:val="20"/>
        </w:rPr>
      </w:pPr>
      <w:r w:rsidRPr="00904DB0">
        <w:rPr>
          <w:rFonts w:ascii="Arial" w:hAnsi="Arial" w:cs="Arial"/>
          <w:iCs/>
          <w:sz w:val="20"/>
          <w:szCs w:val="20"/>
        </w:rPr>
        <w:t>I write to you to</w:t>
      </w:r>
      <w:r w:rsidR="0052105C" w:rsidRPr="00904DB0">
        <w:rPr>
          <w:rFonts w:ascii="Arial" w:hAnsi="Arial" w:cs="Arial"/>
          <w:iCs/>
          <w:sz w:val="20"/>
          <w:szCs w:val="20"/>
        </w:rPr>
        <w:t xml:space="preserve"> urge you to </w:t>
      </w:r>
      <w:r w:rsidR="00C93820" w:rsidRPr="00904DB0">
        <w:rPr>
          <w:rFonts w:ascii="Arial" w:hAnsi="Arial" w:cs="Arial"/>
          <w:iCs/>
          <w:sz w:val="20"/>
          <w:szCs w:val="20"/>
        </w:rPr>
        <w:t xml:space="preserve">reinstate </w:t>
      </w:r>
      <w:r w:rsidR="00C93820" w:rsidRPr="00904DB0">
        <w:rPr>
          <w:rFonts w:ascii="Arial" w:hAnsi="Arial" w:cs="Arial"/>
          <w:b/>
          <w:bCs/>
          <w:iCs/>
          <w:sz w:val="20"/>
          <w:szCs w:val="20"/>
        </w:rPr>
        <w:t xml:space="preserve">the 57 judges </w:t>
      </w:r>
      <w:r w:rsidR="00730FAF" w:rsidRPr="00904DB0">
        <w:rPr>
          <w:rFonts w:ascii="Arial" w:hAnsi="Arial" w:cs="Arial"/>
          <w:b/>
          <w:bCs/>
          <w:iCs/>
          <w:sz w:val="20"/>
          <w:szCs w:val="20"/>
        </w:rPr>
        <w:t>and prosecutors</w:t>
      </w:r>
      <w:r w:rsidR="00730FAF" w:rsidRPr="00904DB0">
        <w:rPr>
          <w:rFonts w:ascii="Arial" w:hAnsi="Arial" w:cs="Arial"/>
          <w:iCs/>
          <w:sz w:val="20"/>
          <w:szCs w:val="20"/>
        </w:rPr>
        <w:t xml:space="preserve"> </w:t>
      </w:r>
      <w:r w:rsidR="00D56A9D" w:rsidRPr="00904DB0">
        <w:rPr>
          <w:rFonts w:ascii="Arial" w:hAnsi="Arial" w:cs="Arial"/>
          <w:iCs/>
          <w:sz w:val="20"/>
          <w:szCs w:val="20"/>
        </w:rPr>
        <w:t>arbitrarily dismissed</w:t>
      </w:r>
      <w:r w:rsidR="00BD5E97" w:rsidRPr="00904DB0">
        <w:rPr>
          <w:rFonts w:ascii="Arial" w:hAnsi="Arial" w:cs="Arial"/>
          <w:iCs/>
          <w:sz w:val="20"/>
          <w:szCs w:val="20"/>
        </w:rPr>
        <w:t xml:space="preserve"> on vague grounds that included obstructing terrorism-related investigations, </w:t>
      </w:r>
      <w:r w:rsidR="006D7411" w:rsidRPr="00904DB0">
        <w:rPr>
          <w:rFonts w:ascii="Arial" w:hAnsi="Arial" w:cs="Arial"/>
          <w:iCs/>
          <w:sz w:val="20"/>
          <w:szCs w:val="20"/>
        </w:rPr>
        <w:t xml:space="preserve">financial corruption, </w:t>
      </w:r>
      <w:r w:rsidR="00BD5E97" w:rsidRPr="00904DB0">
        <w:rPr>
          <w:rFonts w:ascii="Arial" w:hAnsi="Arial" w:cs="Arial"/>
          <w:iCs/>
          <w:sz w:val="20"/>
          <w:szCs w:val="20"/>
        </w:rPr>
        <w:t>“moral corruption,”</w:t>
      </w:r>
      <w:r w:rsidR="00967656" w:rsidRPr="00904DB0">
        <w:rPr>
          <w:rFonts w:ascii="Arial" w:hAnsi="Arial" w:cs="Arial"/>
          <w:iCs/>
          <w:sz w:val="20"/>
          <w:szCs w:val="20"/>
        </w:rPr>
        <w:t xml:space="preserve"> and</w:t>
      </w:r>
      <w:r w:rsidR="00BD5E97" w:rsidRPr="00904DB0">
        <w:rPr>
          <w:rFonts w:ascii="Arial" w:hAnsi="Arial" w:cs="Arial"/>
          <w:iCs/>
          <w:sz w:val="20"/>
          <w:szCs w:val="20"/>
        </w:rPr>
        <w:t xml:space="preserve"> “adultery </w:t>
      </w:r>
      <w:r w:rsidR="0085566D" w:rsidRPr="00904DB0">
        <w:rPr>
          <w:rFonts w:ascii="Arial" w:hAnsi="Arial" w:cs="Arial"/>
          <w:iCs/>
          <w:sz w:val="20"/>
          <w:szCs w:val="20"/>
        </w:rPr>
        <w:t xml:space="preserve">by </w:t>
      </w:r>
      <w:r w:rsidR="00665768" w:rsidRPr="00904DB0">
        <w:rPr>
          <w:rFonts w:ascii="Arial" w:hAnsi="Arial" w:cs="Arial"/>
          <w:iCs/>
          <w:sz w:val="20"/>
          <w:szCs w:val="20"/>
        </w:rPr>
        <w:t xml:space="preserve">President </w:t>
      </w:r>
      <w:proofErr w:type="spellStart"/>
      <w:r w:rsidR="00665768" w:rsidRPr="00904DB0">
        <w:rPr>
          <w:rFonts w:ascii="Arial" w:hAnsi="Arial" w:cs="Arial"/>
          <w:iCs/>
          <w:sz w:val="20"/>
          <w:szCs w:val="20"/>
        </w:rPr>
        <w:t>Kais</w:t>
      </w:r>
      <w:proofErr w:type="spellEnd"/>
      <w:r w:rsidR="00665768" w:rsidRPr="00904DB0">
        <w:rPr>
          <w:rFonts w:ascii="Arial" w:hAnsi="Arial" w:cs="Arial"/>
          <w:iCs/>
          <w:sz w:val="20"/>
          <w:szCs w:val="20"/>
        </w:rPr>
        <w:t xml:space="preserve"> Saied </w:t>
      </w:r>
      <w:r w:rsidR="00C93820" w:rsidRPr="00904DB0">
        <w:rPr>
          <w:rFonts w:ascii="Arial" w:hAnsi="Arial" w:cs="Arial"/>
          <w:iCs/>
          <w:sz w:val="20"/>
          <w:szCs w:val="20"/>
        </w:rPr>
        <w:t>on June</w:t>
      </w:r>
      <w:r w:rsidR="00ED65D2">
        <w:rPr>
          <w:rFonts w:ascii="Arial" w:hAnsi="Arial" w:cs="Arial"/>
          <w:iCs/>
          <w:sz w:val="20"/>
          <w:szCs w:val="20"/>
        </w:rPr>
        <w:t xml:space="preserve"> 1</w:t>
      </w:r>
      <w:r w:rsidR="00C93820" w:rsidRPr="00904DB0">
        <w:rPr>
          <w:rFonts w:ascii="Arial" w:hAnsi="Arial" w:cs="Arial"/>
          <w:iCs/>
          <w:sz w:val="20"/>
          <w:szCs w:val="20"/>
        </w:rPr>
        <w:t>, including the 49 judges</w:t>
      </w:r>
      <w:r w:rsidR="005D20C9" w:rsidRPr="00904DB0">
        <w:rPr>
          <w:rFonts w:ascii="Arial" w:hAnsi="Arial" w:cs="Arial"/>
          <w:iCs/>
          <w:sz w:val="20"/>
          <w:szCs w:val="20"/>
        </w:rPr>
        <w:t>,</w:t>
      </w:r>
      <w:r w:rsidR="00C93820" w:rsidRPr="00904DB0">
        <w:rPr>
          <w:rFonts w:ascii="Arial" w:hAnsi="Arial" w:cs="Arial"/>
          <w:iCs/>
          <w:sz w:val="20"/>
          <w:szCs w:val="20"/>
        </w:rPr>
        <w:t xml:space="preserve"> </w:t>
      </w:r>
      <w:r w:rsidR="005D20C9" w:rsidRPr="00904DB0">
        <w:rPr>
          <w:rFonts w:ascii="Arial" w:hAnsi="Arial" w:cs="Arial"/>
          <w:iCs/>
          <w:sz w:val="20"/>
          <w:szCs w:val="20"/>
        </w:rPr>
        <w:t>as ordered</w:t>
      </w:r>
      <w:r w:rsidR="00C93820" w:rsidRPr="00904DB0">
        <w:rPr>
          <w:rFonts w:ascii="Arial" w:hAnsi="Arial" w:cs="Arial"/>
          <w:iCs/>
          <w:sz w:val="20"/>
          <w:szCs w:val="20"/>
        </w:rPr>
        <w:t xml:space="preserve"> by </w:t>
      </w:r>
      <w:r w:rsidR="005D20C9" w:rsidRPr="00904DB0">
        <w:rPr>
          <w:rFonts w:ascii="Arial" w:hAnsi="Arial" w:cs="Arial"/>
          <w:iCs/>
          <w:sz w:val="20"/>
          <w:szCs w:val="20"/>
        </w:rPr>
        <w:t>the</w:t>
      </w:r>
      <w:r w:rsidR="00251E06" w:rsidRPr="00904DB0">
        <w:rPr>
          <w:rFonts w:ascii="Arial" w:hAnsi="Arial" w:cs="Arial"/>
          <w:iCs/>
          <w:sz w:val="20"/>
          <w:szCs w:val="20"/>
        </w:rPr>
        <w:t xml:space="preserve"> </w:t>
      </w:r>
      <w:r w:rsidR="00C93820" w:rsidRPr="00904DB0">
        <w:rPr>
          <w:rFonts w:ascii="Arial" w:hAnsi="Arial" w:cs="Arial"/>
          <w:iCs/>
          <w:sz w:val="20"/>
          <w:szCs w:val="20"/>
        </w:rPr>
        <w:t xml:space="preserve">Tunis </w:t>
      </w:r>
      <w:r w:rsidR="005D20C9" w:rsidRPr="00904DB0">
        <w:rPr>
          <w:rFonts w:ascii="Arial" w:hAnsi="Arial" w:cs="Arial"/>
          <w:iCs/>
          <w:sz w:val="20"/>
          <w:szCs w:val="20"/>
        </w:rPr>
        <w:t>A</w:t>
      </w:r>
      <w:r w:rsidR="00C93820" w:rsidRPr="00904DB0">
        <w:rPr>
          <w:rFonts w:ascii="Arial" w:hAnsi="Arial" w:cs="Arial"/>
          <w:iCs/>
          <w:sz w:val="20"/>
          <w:szCs w:val="20"/>
        </w:rPr>
        <w:t>dministrative</w:t>
      </w:r>
      <w:r w:rsidR="005D20C9" w:rsidRPr="00904DB0">
        <w:rPr>
          <w:rFonts w:ascii="Arial" w:hAnsi="Arial" w:cs="Arial"/>
          <w:iCs/>
          <w:sz w:val="20"/>
          <w:szCs w:val="20"/>
        </w:rPr>
        <w:t xml:space="preserve"> T</w:t>
      </w:r>
      <w:r w:rsidR="00A80562" w:rsidRPr="00904DB0">
        <w:rPr>
          <w:rFonts w:ascii="Arial" w:hAnsi="Arial" w:cs="Arial"/>
          <w:iCs/>
          <w:sz w:val="20"/>
          <w:szCs w:val="20"/>
        </w:rPr>
        <w:t xml:space="preserve">ribunal </w:t>
      </w:r>
      <w:r w:rsidR="005D20C9" w:rsidRPr="00904DB0">
        <w:rPr>
          <w:rFonts w:ascii="Arial" w:hAnsi="Arial" w:cs="Arial"/>
          <w:iCs/>
          <w:sz w:val="20"/>
          <w:szCs w:val="20"/>
        </w:rPr>
        <w:t>which reversed their dismissal.</w:t>
      </w:r>
      <w:r w:rsidR="00730FAF" w:rsidRPr="00904DB0">
        <w:rPr>
          <w:rFonts w:ascii="Arial" w:hAnsi="Arial" w:cs="Arial"/>
          <w:iCs/>
          <w:sz w:val="20"/>
          <w:szCs w:val="20"/>
        </w:rPr>
        <w:t xml:space="preserve"> Those men and women </w:t>
      </w:r>
      <w:r w:rsidR="00262864" w:rsidRPr="00904DB0">
        <w:rPr>
          <w:rFonts w:ascii="Arial" w:hAnsi="Arial" w:cs="Arial"/>
          <w:iCs/>
          <w:sz w:val="20"/>
          <w:szCs w:val="20"/>
        </w:rPr>
        <w:t>should benef</w:t>
      </w:r>
      <w:r w:rsidR="00FC3735" w:rsidRPr="00904DB0">
        <w:rPr>
          <w:rFonts w:ascii="Arial" w:hAnsi="Arial" w:cs="Arial"/>
          <w:iCs/>
          <w:sz w:val="20"/>
          <w:szCs w:val="20"/>
        </w:rPr>
        <w:t>it</w:t>
      </w:r>
      <w:r w:rsidR="00262864" w:rsidRPr="00904DB0">
        <w:rPr>
          <w:rFonts w:ascii="Arial" w:hAnsi="Arial" w:cs="Arial"/>
          <w:iCs/>
          <w:sz w:val="20"/>
          <w:szCs w:val="20"/>
        </w:rPr>
        <w:t xml:space="preserve">, like any other citizen, </w:t>
      </w:r>
      <w:r w:rsidR="00AB4A2F" w:rsidRPr="00904DB0">
        <w:rPr>
          <w:rFonts w:ascii="Arial" w:hAnsi="Arial" w:cs="Arial"/>
          <w:iCs/>
          <w:sz w:val="20"/>
          <w:szCs w:val="20"/>
        </w:rPr>
        <w:t xml:space="preserve">from the protection of the rule of law and </w:t>
      </w:r>
      <w:r w:rsidR="00FC3735" w:rsidRPr="00904DB0">
        <w:rPr>
          <w:rFonts w:ascii="Arial" w:hAnsi="Arial" w:cs="Arial"/>
          <w:iCs/>
          <w:sz w:val="20"/>
          <w:szCs w:val="20"/>
        </w:rPr>
        <w:t>have their rights</w:t>
      </w:r>
      <w:r w:rsidR="00981D73" w:rsidRPr="00904DB0">
        <w:rPr>
          <w:rFonts w:ascii="Arial" w:hAnsi="Arial" w:cs="Arial"/>
          <w:iCs/>
          <w:sz w:val="20"/>
          <w:szCs w:val="20"/>
        </w:rPr>
        <w:t xml:space="preserve"> to work</w:t>
      </w:r>
      <w:r w:rsidR="00ED6911" w:rsidRPr="00904DB0">
        <w:rPr>
          <w:rFonts w:ascii="Arial" w:hAnsi="Arial" w:cs="Arial"/>
          <w:iCs/>
          <w:sz w:val="20"/>
          <w:szCs w:val="20"/>
        </w:rPr>
        <w:t xml:space="preserve"> and to fair trial</w:t>
      </w:r>
      <w:r w:rsidR="00FC3735" w:rsidRPr="00904DB0">
        <w:rPr>
          <w:rFonts w:ascii="Arial" w:hAnsi="Arial" w:cs="Arial"/>
          <w:iCs/>
          <w:sz w:val="20"/>
          <w:szCs w:val="20"/>
        </w:rPr>
        <w:t xml:space="preserve"> reinstated as ordered by the court. Instead</w:t>
      </w:r>
      <w:r w:rsidR="00E37F7D" w:rsidRPr="00904DB0">
        <w:rPr>
          <w:rFonts w:ascii="Arial" w:hAnsi="Arial" w:cs="Arial"/>
          <w:iCs/>
          <w:sz w:val="20"/>
          <w:szCs w:val="20"/>
        </w:rPr>
        <w:t>,</w:t>
      </w:r>
      <w:r w:rsidR="00FC3735" w:rsidRPr="00904DB0">
        <w:rPr>
          <w:rFonts w:ascii="Arial" w:hAnsi="Arial" w:cs="Arial"/>
          <w:iCs/>
          <w:sz w:val="20"/>
          <w:szCs w:val="20"/>
        </w:rPr>
        <w:t xml:space="preserve"> they are currently</w:t>
      </w:r>
      <w:r w:rsidR="00054D87" w:rsidRPr="00904DB0">
        <w:rPr>
          <w:rFonts w:ascii="Arial" w:hAnsi="Arial" w:cs="Arial"/>
          <w:iCs/>
          <w:sz w:val="20"/>
          <w:szCs w:val="20"/>
        </w:rPr>
        <w:t xml:space="preserve"> at the mercy of the government’s arbitrary </w:t>
      </w:r>
      <w:r w:rsidR="00C87FFD" w:rsidRPr="00904DB0">
        <w:rPr>
          <w:rFonts w:ascii="Arial" w:hAnsi="Arial" w:cs="Arial"/>
          <w:iCs/>
          <w:sz w:val="20"/>
          <w:szCs w:val="20"/>
        </w:rPr>
        <w:t>measures.</w:t>
      </w:r>
    </w:p>
    <w:p w14:paraId="3C3C0FA1" w14:textId="77777777" w:rsidR="001C6491" w:rsidRPr="009D277D" w:rsidRDefault="001C6491" w:rsidP="00904DB0">
      <w:pPr>
        <w:spacing w:after="0" w:line="240" w:lineRule="auto"/>
        <w:jc w:val="both"/>
        <w:rPr>
          <w:rFonts w:ascii="Arial" w:hAnsi="Arial" w:cs="Arial"/>
          <w:iCs/>
          <w:color w:val="auto"/>
          <w:sz w:val="16"/>
          <w:szCs w:val="16"/>
        </w:rPr>
      </w:pPr>
    </w:p>
    <w:p w14:paraId="3911B602" w14:textId="0D3A1AA8" w:rsidR="00E62D9D" w:rsidRPr="00904DB0" w:rsidRDefault="00755A16" w:rsidP="00904DB0">
      <w:pPr>
        <w:spacing w:after="0" w:line="240" w:lineRule="auto"/>
        <w:jc w:val="both"/>
        <w:rPr>
          <w:rFonts w:ascii="Arial" w:hAnsi="Arial" w:cs="Arial"/>
          <w:iCs/>
          <w:color w:val="auto"/>
          <w:sz w:val="20"/>
          <w:szCs w:val="20"/>
        </w:rPr>
      </w:pPr>
      <w:r w:rsidRPr="00904DB0">
        <w:rPr>
          <w:rFonts w:ascii="Arial" w:hAnsi="Arial" w:cs="Arial"/>
          <w:iCs/>
          <w:color w:val="auto"/>
          <w:sz w:val="20"/>
          <w:szCs w:val="20"/>
        </w:rPr>
        <w:t xml:space="preserve">In the </w:t>
      </w:r>
      <w:r w:rsidR="00B70DFF" w:rsidRPr="00904DB0">
        <w:rPr>
          <w:rFonts w:ascii="Arial" w:hAnsi="Arial" w:cs="Arial"/>
          <w:iCs/>
          <w:color w:val="auto"/>
          <w:sz w:val="20"/>
          <w:szCs w:val="20"/>
        </w:rPr>
        <w:t>Tunis A</w:t>
      </w:r>
      <w:r w:rsidRPr="00904DB0">
        <w:rPr>
          <w:rFonts w:ascii="Arial" w:hAnsi="Arial" w:cs="Arial"/>
          <w:iCs/>
          <w:color w:val="auto"/>
          <w:sz w:val="20"/>
          <w:szCs w:val="20"/>
        </w:rPr>
        <w:t>dministrative</w:t>
      </w:r>
      <w:r w:rsidR="00A80562" w:rsidRPr="00904DB0">
        <w:rPr>
          <w:rFonts w:ascii="Arial" w:hAnsi="Arial" w:cs="Arial"/>
          <w:iCs/>
          <w:color w:val="auto"/>
          <w:sz w:val="20"/>
          <w:szCs w:val="20"/>
        </w:rPr>
        <w:t xml:space="preserve"> </w:t>
      </w:r>
      <w:r w:rsidR="00B70DFF" w:rsidRPr="00904DB0">
        <w:rPr>
          <w:rFonts w:ascii="Arial" w:hAnsi="Arial" w:cs="Arial"/>
          <w:iCs/>
          <w:color w:val="auto"/>
          <w:sz w:val="20"/>
          <w:szCs w:val="20"/>
        </w:rPr>
        <w:t>T</w:t>
      </w:r>
      <w:r w:rsidR="00A80562" w:rsidRPr="00904DB0">
        <w:rPr>
          <w:rFonts w:ascii="Arial" w:hAnsi="Arial" w:cs="Arial"/>
          <w:iCs/>
          <w:color w:val="auto"/>
          <w:sz w:val="20"/>
          <w:szCs w:val="20"/>
        </w:rPr>
        <w:t>ribunal</w:t>
      </w:r>
      <w:r w:rsidRPr="00904DB0">
        <w:rPr>
          <w:rFonts w:ascii="Arial" w:hAnsi="Arial" w:cs="Arial"/>
          <w:iCs/>
          <w:color w:val="auto"/>
          <w:sz w:val="20"/>
          <w:szCs w:val="20"/>
        </w:rPr>
        <w:t>’s</w:t>
      </w:r>
      <w:r w:rsidR="00E62D9D" w:rsidRPr="00904DB0">
        <w:rPr>
          <w:rFonts w:ascii="Arial" w:hAnsi="Arial" w:cs="Arial"/>
          <w:iCs/>
          <w:color w:val="auto"/>
          <w:sz w:val="20"/>
          <w:szCs w:val="20"/>
        </w:rPr>
        <w:t xml:space="preserve"> ruling on </w:t>
      </w:r>
      <w:r w:rsidRPr="00904DB0">
        <w:rPr>
          <w:rFonts w:ascii="Arial" w:hAnsi="Arial" w:cs="Arial"/>
          <w:iCs/>
          <w:color w:val="auto"/>
          <w:sz w:val="20"/>
          <w:szCs w:val="20"/>
        </w:rPr>
        <w:t xml:space="preserve">the </w:t>
      </w:r>
      <w:r w:rsidR="00E62D9D" w:rsidRPr="00904DB0">
        <w:rPr>
          <w:rFonts w:ascii="Arial" w:hAnsi="Arial" w:cs="Arial"/>
          <w:iCs/>
          <w:color w:val="auto"/>
          <w:sz w:val="20"/>
          <w:szCs w:val="20"/>
        </w:rPr>
        <w:t>cases</w:t>
      </w:r>
      <w:r w:rsidRPr="00904DB0">
        <w:rPr>
          <w:rFonts w:ascii="Arial" w:hAnsi="Arial" w:cs="Arial"/>
          <w:iCs/>
          <w:color w:val="auto"/>
          <w:sz w:val="20"/>
          <w:szCs w:val="20"/>
        </w:rPr>
        <w:t xml:space="preserve"> of the 49 judges</w:t>
      </w:r>
      <w:r w:rsidR="00ED6911" w:rsidRPr="00904DB0">
        <w:rPr>
          <w:rFonts w:ascii="Arial" w:hAnsi="Arial" w:cs="Arial"/>
          <w:iCs/>
          <w:color w:val="auto"/>
          <w:sz w:val="20"/>
          <w:szCs w:val="20"/>
        </w:rPr>
        <w:t xml:space="preserve"> and prosecutors</w:t>
      </w:r>
      <w:r w:rsidR="002E7492" w:rsidRPr="00904DB0">
        <w:rPr>
          <w:rFonts w:ascii="Arial" w:hAnsi="Arial" w:cs="Arial"/>
          <w:iCs/>
          <w:color w:val="auto"/>
          <w:sz w:val="20"/>
          <w:szCs w:val="20"/>
        </w:rPr>
        <w:t xml:space="preserve"> on 10 August</w:t>
      </w:r>
      <w:r w:rsidR="00E62D9D" w:rsidRPr="00904DB0">
        <w:rPr>
          <w:rFonts w:ascii="Arial" w:hAnsi="Arial" w:cs="Arial"/>
          <w:iCs/>
          <w:color w:val="auto"/>
          <w:sz w:val="20"/>
          <w:szCs w:val="20"/>
        </w:rPr>
        <w:t xml:space="preserve">, </w:t>
      </w:r>
      <w:r w:rsidRPr="00904DB0">
        <w:rPr>
          <w:rFonts w:ascii="Arial" w:hAnsi="Arial" w:cs="Arial"/>
          <w:iCs/>
          <w:color w:val="auto"/>
          <w:sz w:val="20"/>
          <w:szCs w:val="20"/>
        </w:rPr>
        <w:t xml:space="preserve">the </w:t>
      </w:r>
      <w:r w:rsidR="00306690" w:rsidRPr="00904DB0">
        <w:rPr>
          <w:rFonts w:ascii="Arial" w:hAnsi="Arial" w:cs="Arial"/>
          <w:iCs/>
          <w:color w:val="auto"/>
          <w:sz w:val="20"/>
          <w:szCs w:val="20"/>
        </w:rPr>
        <w:t xml:space="preserve">tribunal </w:t>
      </w:r>
      <w:r w:rsidR="00E62D9D" w:rsidRPr="00904DB0">
        <w:rPr>
          <w:rFonts w:ascii="Arial" w:hAnsi="Arial" w:cs="Arial"/>
          <w:iCs/>
          <w:color w:val="auto"/>
          <w:sz w:val="20"/>
          <w:szCs w:val="20"/>
        </w:rPr>
        <w:t xml:space="preserve">found that the </w:t>
      </w:r>
      <w:r w:rsidR="00B0610E" w:rsidRPr="00904DB0">
        <w:rPr>
          <w:rFonts w:ascii="Arial" w:hAnsi="Arial" w:cs="Arial"/>
          <w:iCs/>
          <w:color w:val="auto"/>
          <w:sz w:val="20"/>
          <w:szCs w:val="20"/>
        </w:rPr>
        <w:t>government had</w:t>
      </w:r>
      <w:r w:rsidR="00E62D9D" w:rsidRPr="00904DB0">
        <w:rPr>
          <w:rFonts w:ascii="Arial" w:hAnsi="Arial" w:cs="Arial"/>
          <w:iCs/>
          <w:color w:val="auto"/>
          <w:sz w:val="20"/>
          <w:szCs w:val="20"/>
        </w:rPr>
        <w:t xml:space="preserve"> </w:t>
      </w:r>
      <w:r w:rsidR="00B0610E" w:rsidRPr="00904DB0">
        <w:rPr>
          <w:rFonts w:ascii="Arial" w:hAnsi="Arial" w:cs="Arial"/>
          <w:iCs/>
          <w:color w:val="auto"/>
          <w:sz w:val="20"/>
          <w:szCs w:val="20"/>
        </w:rPr>
        <w:t>“</w:t>
      </w:r>
      <w:r w:rsidR="00E62D9D" w:rsidRPr="00904DB0">
        <w:rPr>
          <w:rFonts w:ascii="Arial" w:hAnsi="Arial" w:cs="Arial"/>
          <w:iCs/>
          <w:color w:val="auto"/>
          <w:sz w:val="20"/>
          <w:szCs w:val="20"/>
        </w:rPr>
        <w:t xml:space="preserve">made the contested decision without </w:t>
      </w:r>
      <w:r w:rsidR="001B37E3" w:rsidRPr="00904DB0">
        <w:rPr>
          <w:rFonts w:ascii="Arial" w:hAnsi="Arial" w:cs="Arial"/>
          <w:iCs/>
          <w:color w:val="auto"/>
          <w:sz w:val="20"/>
          <w:szCs w:val="20"/>
        </w:rPr>
        <w:t xml:space="preserve">informing the judges of the </w:t>
      </w:r>
      <w:r w:rsidR="009327D8" w:rsidRPr="00904DB0">
        <w:rPr>
          <w:rFonts w:ascii="Arial" w:hAnsi="Arial" w:cs="Arial"/>
          <w:iCs/>
          <w:color w:val="auto"/>
          <w:sz w:val="20"/>
          <w:szCs w:val="20"/>
        </w:rPr>
        <w:t>allegations against them</w:t>
      </w:r>
      <w:r w:rsidR="00F60B1F" w:rsidRPr="00904DB0">
        <w:rPr>
          <w:rFonts w:ascii="Arial" w:hAnsi="Arial" w:cs="Arial"/>
          <w:iCs/>
          <w:color w:val="auto"/>
          <w:sz w:val="20"/>
          <w:szCs w:val="20"/>
        </w:rPr>
        <w:t>, which is a serious breach</w:t>
      </w:r>
      <w:r w:rsidR="00E62D9D" w:rsidRPr="00904DB0">
        <w:rPr>
          <w:rFonts w:ascii="Arial" w:hAnsi="Arial" w:cs="Arial"/>
          <w:iCs/>
          <w:color w:val="auto"/>
          <w:sz w:val="20"/>
          <w:szCs w:val="20"/>
        </w:rPr>
        <w:t xml:space="preserve"> </w:t>
      </w:r>
      <w:r w:rsidR="00064B9D" w:rsidRPr="00904DB0">
        <w:rPr>
          <w:rFonts w:ascii="Arial" w:hAnsi="Arial" w:cs="Arial"/>
          <w:iCs/>
          <w:color w:val="auto"/>
          <w:sz w:val="20"/>
          <w:szCs w:val="20"/>
        </w:rPr>
        <w:t>of</w:t>
      </w:r>
      <w:r w:rsidR="0010588D" w:rsidRPr="00904DB0">
        <w:rPr>
          <w:rFonts w:ascii="Arial" w:hAnsi="Arial" w:cs="Arial"/>
          <w:iCs/>
          <w:color w:val="auto"/>
          <w:sz w:val="20"/>
          <w:szCs w:val="20"/>
        </w:rPr>
        <w:t xml:space="preserve"> </w:t>
      </w:r>
      <w:r w:rsidR="00064B9D" w:rsidRPr="00904DB0">
        <w:rPr>
          <w:rFonts w:ascii="Arial" w:hAnsi="Arial" w:cs="Arial"/>
          <w:iCs/>
          <w:color w:val="auto"/>
          <w:sz w:val="20"/>
          <w:szCs w:val="20"/>
        </w:rPr>
        <w:t>defence</w:t>
      </w:r>
      <w:r w:rsidR="000008A0" w:rsidRPr="00904DB0">
        <w:rPr>
          <w:rFonts w:ascii="Arial" w:hAnsi="Arial" w:cs="Arial"/>
          <w:iCs/>
          <w:color w:val="auto"/>
          <w:sz w:val="20"/>
          <w:szCs w:val="20"/>
        </w:rPr>
        <w:t xml:space="preserve"> </w:t>
      </w:r>
      <w:r w:rsidR="00096136" w:rsidRPr="00904DB0">
        <w:rPr>
          <w:rFonts w:ascii="Arial" w:hAnsi="Arial" w:cs="Arial"/>
          <w:iCs/>
          <w:color w:val="auto"/>
          <w:sz w:val="20"/>
          <w:szCs w:val="20"/>
        </w:rPr>
        <w:t>rights</w:t>
      </w:r>
      <w:r w:rsidR="003477E0" w:rsidRPr="00904DB0">
        <w:rPr>
          <w:rFonts w:ascii="Arial" w:hAnsi="Arial" w:cs="Arial"/>
          <w:iCs/>
          <w:color w:val="auto"/>
          <w:sz w:val="20"/>
          <w:szCs w:val="20"/>
        </w:rPr>
        <w:t xml:space="preserve">, </w:t>
      </w:r>
      <w:r w:rsidR="006B1388" w:rsidRPr="00904DB0">
        <w:rPr>
          <w:rFonts w:ascii="Arial" w:hAnsi="Arial" w:cs="Arial"/>
          <w:iCs/>
          <w:color w:val="auto"/>
          <w:sz w:val="20"/>
          <w:szCs w:val="20"/>
        </w:rPr>
        <w:t xml:space="preserve">the </w:t>
      </w:r>
      <w:r w:rsidR="003477E0" w:rsidRPr="00904DB0">
        <w:rPr>
          <w:rFonts w:ascii="Arial" w:hAnsi="Arial" w:cs="Arial"/>
          <w:iCs/>
          <w:color w:val="auto"/>
          <w:sz w:val="20"/>
          <w:szCs w:val="20"/>
        </w:rPr>
        <w:t>presumption of innocence</w:t>
      </w:r>
      <w:r w:rsidR="00E62D9D" w:rsidRPr="00904DB0">
        <w:rPr>
          <w:rFonts w:ascii="Arial" w:hAnsi="Arial" w:cs="Arial"/>
          <w:iCs/>
          <w:color w:val="auto"/>
          <w:sz w:val="20"/>
          <w:szCs w:val="20"/>
        </w:rPr>
        <w:t xml:space="preserve"> </w:t>
      </w:r>
      <w:r w:rsidR="00096136" w:rsidRPr="00904DB0">
        <w:rPr>
          <w:rFonts w:ascii="Arial" w:hAnsi="Arial" w:cs="Arial"/>
          <w:iCs/>
          <w:color w:val="auto"/>
          <w:sz w:val="20"/>
          <w:szCs w:val="20"/>
        </w:rPr>
        <w:t xml:space="preserve">and fair trial guarantees </w:t>
      </w:r>
      <w:r w:rsidR="00E62D9D" w:rsidRPr="00904DB0">
        <w:rPr>
          <w:rFonts w:ascii="Arial" w:hAnsi="Arial" w:cs="Arial"/>
          <w:iCs/>
          <w:color w:val="auto"/>
          <w:sz w:val="20"/>
          <w:szCs w:val="20"/>
        </w:rPr>
        <w:t xml:space="preserve">set forth in the </w:t>
      </w:r>
      <w:r w:rsidR="00096136" w:rsidRPr="00904DB0">
        <w:rPr>
          <w:rFonts w:ascii="Arial" w:hAnsi="Arial" w:cs="Arial"/>
          <w:iCs/>
          <w:color w:val="auto"/>
          <w:sz w:val="20"/>
          <w:szCs w:val="20"/>
        </w:rPr>
        <w:t xml:space="preserve">Tunisian constitution and </w:t>
      </w:r>
      <w:r w:rsidR="00E62D9D" w:rsidRPr="00904DB0">
        <w:rPr>
          <w:rFonts w:ascii="Arial" w:hAnsi="Arial" w:cs="Arial"/>
          <w:iCs/>
          <w:color w:val="auto"/>
          <w:sz w:val="20"/>
          <w:szCs w:val="20"/>
        </w:rPr>
        <w:t>law</w:t>
      </w:r>
      <w:r w:rsidR="00096136" w:rsidRPr="00904DB0">
        <w:rPr>
          <w:rFonts w:ascii="Arial" w:hAnsi="Arial" w:cs="Arial"/>
          <w:iCs/>
          <w:color w:val="auto"/>
          <w:sz w:val="20"/>
          <w:szCs w:val="20"/>
        </w:rPr>
        <w:t>s</w:t>
      </w:r>
      <w:r w:rsidR="00E62D9D" w:rsidRPr="00904DB0">
        <w:rPr>
          <w:rFonts w:ascii="Arial" w:hAnsi="Arial" w:cs="Arial"/>
          <w:iCs/>
          <w:color w:val="auto"/>
          <w:sz w:val="20"/>
          <w:szCs w:val="20"/>
        </w:rPr>
        <w:t>.”</w:t>
      </w:r>
      <w:r w:rsidR="00BA3CAE" w:rsidRPr="00904DB0">
        <w:rPr>
          <w:rFonts w:ascii="Arial" w:hAnsi="Arial" w:cs="Arial"/>
          <w:iCs/>
          <w:color w:val="auto"/>
          <w:sz w:val="20"/>
          <w:szCs w:val="20"/>
        </w:rPr>
        <w:t xml:space="preserve"> The </w:t>
      </w:r>
      <w:r w:rsidR="005B6783" w:rsidRPr="00904DB0">
        <w:rPr>
          <w:rFonts w:ascii="Arial" w:hAnsi="Arial" w:cs="Arial"/>
          <w:iCs/>
          <w:color w:val="auto"/>
          <w:sz w:val="20"/>
          <w:szCs w:val="20"/>
        </w:rPr>
        <w:t xml:space="preserve">tribunal </w:t>
      </w:r>
      <w:r w:rsidR="00BA3CAE" w:rsidRPr="00904DB0">
        <w:rPr>
          <w:rFonts w:ascii="Arial" w:hAnsi="Arial" w:cs="Arial"/>
          <w:iCs/>
          <w:color w:val="auto"/>
          <w:sz w:val="20"/>
          <w:szCs w:val="20"/>
        </w:rPr>
        <w:t xml:space="preserve">further stated that </w:t>
      </w:r>
      <w:r w:rsidR="00156DF1" w:rsidRPr="00904DB0">
        <w:rPr>
          <w:rFonts w:ascii="Arial" w:hAnsi="Arial" w:cs="Arial"/>
          <w:iCs/>
          <w:color w:val="auto"/>
          <w:sz w:val="20"/>
          <w:szCs w:val="20"/>
        </w:rPr>
        <w:t xml:space="preserve">the dismissal amounts to </w:t>
      </w:r>
      <w:r w:rsidR="00087987" w:rsidRPr="00904DB0">
        <w:rPr>
          <w:rFonts w:ascii="Arial" w:hAnsi="Arial" w:cs="Arial"/>
          <w:iCs/>
          <w:color w:val="auto"/>
          <w:sz w:val="20"/>
          <w:szCs w:val="20"/>
        </w:rPr>
        <w:t>a “Damocles sword for judges, undermines the independence of the judiciary</w:t>
      </w:r>
      <w:r w:rsidR="000A0069" w:rsidRPr="00904DB0">
        <w:rPr>
          <w:rFonts w:ascii="Arial" w:hAnsi="Arial" w:cs="Arial"/>
          <w:iCs/>
          <w:color w:val="auto"/>
          <w:sz w:val="20"/>
          <w:szCs w:val="20"/>
        </w:rPr>
        <w:t xml:space="preserve"> </w:t>
      </w:r>
      <w:r w:rsidR="00AE4B43" w:rsidRPr="00904DB0">
        <w:rPr>
          <w:rFonts w:ascii="Arial" w:hAnsi="Arial" w:cs="Arial"/>
          <w:iCs/>
          <w:color w:val="auto"/>
          <w:sz w:val="20"/>
          <w:szCs w:val="20"/>
        </w:rPr>
        <w:t>…</w:t>
      </w:r>
      <w:r w:rsidR="006C43A8" w:rsidRPr="00904DB0">
        <w:rPr>
          <w:rFonts w:ascii="Arial" w:hAnsi="Arial" w:cs="Arial"/>
          <w:iCs/>
          <w:color w:val="auto"/>
          <w:sz w:val="20"/>
          <w:szCs w:val="20"/>
        </w:rPr>
        <w:t>and seriously violates their reputation and right to work</w:t>
      </w:r>
      <w:r w:rsidR="00196B77" w:rsidRPr="00904DB0">
        <w:rPr>
          <w:rFonts w:ascii="Arial" w:hAnsi="Arial" w:cs="Arial"/>
          <w:iCs/>
          <w:color w:val="auto"/>
          <w:sz w:val="20"/>
          <w:szCs w:val="20"/>
        </w:rPr>
        <w:t>….”</w:t>
      </w:r>
    </w:p>
    <w:p w14:paraId="335118CC" w14:textId="62C739BC" w:rsidR="00B741C1" w:rsidRPr="009D277D" w:rsidRDefault="00B741C1" w:rsidP="00904DB0">
      <w:pPr>
        <w:spacing w:after="0" w:line="240" w:lineRule="auto"/>
        <w:jc w:val="both"/>
        <w:rPr>
          <w:rFonts w:ascii="Arial" w:hAnsi="Arial" w:cs="Arial"/>
          <w:iCs/>
          <w:sz w:val="16"/>
          <w:szCs w:val="16"/>
        </w:rPr>
      </w:pPr>
    </w:p>
    <w:p w14:paraId="19387861" w14:textId="155EB3A9" w:rsidR="00F3090B" w:rsidRPr="00904DB0" w:rsidRDefault="00B741C1" w:rsidP="00904DB0">
      <w:pPr>
        <w:spacing w:after="0" w:line="240" w:lineRule="auto"/>
        <w:jc w:val="both"/>
        <w:rPr>
          <w:rFonts w:ascii="Arial" w:hAnsi="Arial" w:cs="Arial"/>
          <w:iCs/>
          <w:color w:val="auto"/>
          <w:sz w:val="20"/>
          <w:szCs w:val="20"/>
        </w:rPr>
      </w:pPr>
      <w:r w:rsidRPr="00904DB0">
        <w:rPr>
          <w:rFonts w:ascii="Arial" w:hAnsi="Arial" w:cs="Arial"/>
          <w:iCs/>
          <w:sz w:val="20"/>
          <w:szCs w:val="20"/>
        </w:rPr>
        <w:t>A</w:t>
      </w:r>
      <w:r w:rsidR="004F48E9" w:rsidRPr="00904DB0">
        <w:rPr>
          <w:rFonts w:ascii="Arial" w:hAnsi="Arial" w:cs="Arial"/>
          <w:iCs/>
          <w:color w:val="auto"/>
          <w:sz w:val="20"/>
          <w:szCs w:val="20"/>
        </w:rPr>
        <w:t xml:space="preserve">mong the 49 judges </w:t>
      </w:r>
      <w:r w:rsidR="00167840" w:rsidRPr="00904DB0">
        <w:rPr>
          <w:rFonts w:ascii="Arial" w:hAnsi="Arial" w:cs="Arial"/>
          <w:iCs/>
          <w:color w:val="auto"/>
          <w:sz w:val="20"/>
          <w:szCs w:val="20"/>
        </w:rPr>
        <w:t>and prosecutors</w:t>
      </w:r>
      <w:r w:rsidR="008700FA" w:rsidRPr="00904DB0">
        <w:rPr>
          <w:rFonts w:ascii="Arial" w:hAnsi="Arial" w:cs="Arial"/>
          <w:iCs/>
          <w:color w:val="auto"/>
          <w:sz w:val="20"/>
          <w:szCs w:val="20"/>
        </w:rPr>
        <w:t>,</w:t>
      </w:r>
      <w:r w:rsidR="00167840" w:rsidRPr="00904DB0">
        <w:rPr>
          <w:rFonts w:ascii="Arial" w:hAnsi="Arial" w:cs="Arial"/>
          <w:iCs/>
          <w:color w:val="auto"/>
          <w:sz w:val="20"/>
          <w:szCs w:val="20"/>
        </w:rPr>
        <w:t xml:space="preserve"> </w:t>
      </w:r>
      <w:r w:rsidR="004F48E9" w:rsidRPr="00904DB0">
        <w:rPr>
          <w:rFonts w:ascii="Arial" w:hAnsi="Arial" w:cs="Arial"/>
          <w:iCs/>
          <w:color w:val="auto"/>
          <w:sz w:val="20"/>
          <w:szCs w:val="20"/>
        </w:rPr>
        <w:t xml:space="preserve">whose </w:t>
      </w:r>
      <w:r w:rsidR="00854E25" w:rsidRPr="00904DB0">
        <w:rPr>
          <w:rFonts w:ascii="Arial" w:hAnsi="Arial" w:cs="Arial"/>
          <w:iCs/>
          <w:color w:val="auto"/>
          <w:sz w:val="20"/>
          <w:szCs w:val="20"/>
        </w:rPr>
        <w:t>di</w:t>
      </w:r>
      <w:r w:rsidR="001B698A" w:rsidRPr="00904DB0">
        <w:rPr>
          <w:rFonts w:ascii="Arial" w:hAnsi="Arial" w:cs="Arial"/>
          <w:iCs/>
          <w:color w:val="auto"/>
          <w:sz w:val="20"/>
          <w:szCs w:val="20"/>
        </w:rPr>
        <w:t>s</w:t>
      </w:r>
      <w:r w:rsidR="00854E25" w:rsidRPr="00904DB0">
        <w:rPr>
          <w:rFonts w:ascii="Arial" w:hAnsi="Arial" w:cs="Arial"/>
          <w:iCs/>
          <w:color w:val="auto"/>
          <w:sz w:val="20"/>
          <w:szCs w:val="20"/>
        </w:rPr>
        <w:t xml:space="preserve">missal </w:t>
      </w:r>
      <w:r w:rsidR="004F48E9" w:rsidRPr="00904DB0">
        <w:rPr>
          <w:rFonts w:ascii="Arial" w:hAnsi="Arial" w:cs="Arial"/>
          <w:iCs/>
          <w:color w:val="auto"/>
          <w:sz w:val="20"/>
          <w:szCs w:val="20"/>
        </w:rPr>
        <w:t xml:space="preserve">was suspended by the administrative </w:t>
      </w:r>
      <w:r w:rsidR="005B6783" w:rsidRPr="00904DB0">
        <w:rPr>
          <w:rFonts w:ascii="Arial" w:hAnsi="Arial" w:cs="Arial"/>
          <w:iCs/>
          <w:color w:val="auto"/>
          <w:sz w:val="20"/>
          <w:szCs w:val="20"/>
        </w:rPr>
        <w:t>tribunal</w:t>
      </w:r>
      <w:r w:rsidR="008700FA" w:rsidRPr="00904DB0">
        <w:rPr>
          <w:rFonts w:ascii="Arial" w:hAnsi="Arial" w:cs="Arial"/>
          <w:iCs/>
          <w:color w:val="auto"/>
          <w:sz w:val="20"/>
          <w:szCs w:val="20"/>
        </w:rPr>
        <w:t>,</w:t>
      </w:r>
      <w:r w:rsidR="005B6783" w:rsidRPr="00904DB0">
        <w:rPr>
          <w:rFonts w:ascii="Arial" w:hAnsi="Arial" w:cs="Arial"/>
          <w:iCs/>
          <w:color w:val="auto"/>
          <w:sz w:val="20"/>
          <w:szCs w:val="20"/>
        </w:rPr>
        <w:t xml:space="preserve"> </w:t>
      </w:r>
      <w:r w:rsidR="004F48E9" w:rsidRPr="00904DB0">
        <w:rPr>
          <w:rFonts w:ascii="Arial" w:hAnsi="Arial" w:cs="Arial"/>
          <w:iCs/>
          <w:color w:val="auto"/>
          <w:sz w:val="20"/>
          <w:szCs w:val="20"/>
        </w:rPr>
        <w:t xml:space="preserve">are </w:t>
      </w:r>
      <w:r w:rsidR="004F48E9" w:rsidRPr="00904DB0">
        <w:rPr>
          <w:rFonts w:ascii="Arial" w:hAnsi="Arial" w:cs="Arial"/>
          <w:b/>
          <w:bCs/>
          <w:iCs/>
          <w:color w:val="auto"/>
          <w:sz w:val="20"/>
          <w:szCs w:val="20"/>
        </w:rPr>
        <w:t xml:space="preserve">Hamadi </w:t>
      </w:r>
      <w:proofErr w:type="spellStart"/>
      <w:r w:rsidR="004F48E9" w:rsidRPr="00904DB0">
        <w:rPr>
          <w:rFonts w:ascii="Arial" w:hAnsi="Arial" w:cs="Arial"/>
          <w:b/>
          <w:bCs/>
          <w:iCs/>
          <w:color w:val="auto"/>
          <w:sz w:val="20"/>
          <w:szCs w:val="20"/>
        </w:rPr>
        <w:t>Rahmani</w:t>
      </w:r>
      <w:proofErr w:type="spellEnd"/>
      <w:r w:rsidR="004F48E9" w:rsidRPr="00904DB0">
        <w:rPr>
          <w:rFonts w:ascii="Arial" w:hAnsi="Arial" w:cs="Arial"/>
          <w:iCs/>
          <w:color w:val="auto"/>
          <w:sz w:val="20"/>
          <w:szCs w:val="20"/>
        </w:rPr>
        <w:t>,</w:t>
      </w:r>
      <w:r w:rsidR="004F48E9" w:rsidRPr="00904DB0">
        <w:rPr>
          <w:rFonts w:ascii="Arial" w:hAnsi="Arial" w:cs="Arial"/>
          <w:iCs/>
          <w:color w:val="auto"/>
          <w:sz w:val="20"/>
          <w:szCs w:val="20"/>
          <w:lang w:val="en-US"/>
        </w:rPr>
        <w:t xml:space="preserve"> magistrate counselor at the </w:t>
      </w:r>
      <w:r w:rsidR="00854E25" w:rsidRPr="00904DB0">
        <w:rPr>
          <w:rFonts w:ascii="Arial" w:hAnsi="Arial" w:cs="Arial"/>
          <w:iCs/>
          <w:color w:val="auto"/>
          <w:sz w:val="20"/>
          <w:szCs w:val="20"/>
          <w:lang w:val="en-US"/>
        </w:rPr>
        <w:t>C</w:t>
      </w:r>
      <w:r w:rsidR="004F48E9" w:rsidRPr="00904DB0">
        <w:rPr>
          <w:rFonts w:ascii="Arial" w:hAnsi="Arial" w:cs="Arial"/>
          <w:iCs/>
          <w:color w:val="auto"/>
          <w:sz w:val="20"/>
          <w:szCs w:val="20"/>
          <w:lang w:val="en-US"/>
        </w:rPr>
        <w:t xml:space="preserve">ourt of </w:t>
      </w:r>
      <w:r w:rsidR="00854E25" w:rsidRPr="00904DB0">
        <w:rPr>
          <w:rFonts w:ascii="Arial" w:hAnsi="Arial" w:cs="Arial"/>
          <w:iCs/>
          <w:color w:val="auto"/>
          <w:sz w:val="20"/>
          <w:szCs w:val="20"/>
          <w:lang w:val="en-US"/>
        </w:rPr>
        <w:t>C</w:t>
      </w:r>
      <w:r w:rsidR="004F48E9" w:rsidRPr="00904DB0">
        <w:rPr>
          <w:rFonts w:ascii="Arial" w:hAnsi="Arial" w:cs="Arial"/>
          <w:iCs/>
          <w:color w:val="auto"/>
          <w:sz w:val="20"/>
          <w:szCs w:val="20"/>
          <w:lang w:val="en-US"/>
        </w:rPr>
        <w:t xml:space="preserve">assation; </w:t>
      </w:r>
      <w:r w:rsidR="004F48E9" w:rsidRPr="00904DB0">
        <w:rPr>
          <w:rFonts w:ascii="Arial" w:hAnsi="Arial" w:cs="Arial"/>
          <w:b/>
          <w:bCs/>
          <w:iCs/>
          <w:color w:val="auto"/>
          <w:sz w:val="20"/>
          <w:szCs w:val="20"/>
          <w:lang w:val="en-US"/>
        </w:rPr>
        <w:t xml:space="preserve">Mohamed Taher </w:t>
      </w:r>
      <w:proofErr w:type="spellStart"/>
      <w:r w:rsidR="004F48E9" w:rsidRPr="00904DB0">
        <w:rPr>
          <w:rFonts w:ascii="Arial" w:hAnsi="Arial" w:cs="Arial"/>
          <w:b/>
          <w:bCs/>
          <w:iCs/>
          <w:color w:val="auto"/>
          <w:sz w:val="20"/>
          <w:szCs w:val="20"/>
          <w:lang w:val="en-US"/>
        </w:rPr>
        <w:t>Kanzari</w:t>
      </w:r>
      <w:proofErr w:type="spellEnd"/>
      <w:r w:rsidR="004F48E9" w:rsidRPr="00904DB0">
        <w:rPr>
          <w:rFonts w:ascii="Arial" w:hAnsi="Arial" w:cs="Arial"/>
          <w:iCs/>
          <w:color w:val="auto"/>
          <w:sz w:val="20"/>
          <w:szCs w:val="20"/>
          <w:lang w:val="en-US"/>
        </w:rPr>
        <w:t xml:space="preserve">, </w:t>
      </w:r>
      <w:r w:rsidR="006B4A12" w:rsidRPr="00904DB0">
        <w:rPr>
          <w:rFonts w:ascii="Arial" w:hAnsi="Arial" w:cs="Arial"/>
          <w:iCs/>
          <w:color w:val="auto"/>
          <w:sz w:val="20"/>
          <w:szCs w:val="20"/>
          <w:lang w:val="en-US"/>
        </w:rPr>
        <w:t xml:space="preserve">juvenile </w:t>
      </w:r>
      <w:r w:rsidR="00D30FF7" w:rsidRPr="00904DB0">
        <w:rPr>
          <w:rFonts w:ascii="Arial" w:hAnsi="Arial" w:cs="Arial"/>
          <w:iCs/>
          <w:color w:val="auto"/>
          <w:sz w:val="20"/>
          <w:szCs w:val="20"/>
          <w:lang w:val="en-US"/>
        </w:rPr>
        <w:t xml:space="preserve">affairs </w:t>
      </w:r>
      <w:r w:rsidR="004F48E9" w:rsidRPr="00904DB0">
        <w:rPr>
          <w:rFonts w:ascii="Arial" w:hAnsi="Arial" w:cs="Arial"/>
          <w:iCs/>
          <w:color w:val="auto"/>
          <w:sz w:val="20"/>
          <w:szCs w:val="20"/>
          <w:lang w:val="en-US"/>
        </w:rPr>
        <w:t xml:space="preserve">judge in the </w:t>
      </w:r>
      <w:r w:rsidR="00882E14" w:rsidRPr="00904DB0">
        <w:rPr>
          <w:rFonts w:ascii="Arial" w:hAnsi="Arial" w:cs="Arial"/>
          <w:iCs/>
          <w:color w:val="auto"/>
          <w:sz w:val="20"/>
          <w:szCs w:val="20"/>
          <w:lang w:val="en-US"/>
        </w:rPr>
        <w:t>C</w:t>
      </w:r>
      <w:r w:rsidR="004F48E9" w:rsidRPr="00904DB0">
        <w:rPr>
          <w:rFonts w:ascii="Arial" w:hAnsi="Arial" w:cs="Arial"/>
          <w:iCs/>
          <w:color w:val="auto"/>
          <w:sz w:val="20"/>
          <w:szCs w:val="20"/>
          <w:lang w:val="en-US"/>
        </w:rPr>
        <w:t xml:space="preserve">ourt of </w:t>
      </w:r>
      <w:proofErr w:type="spellStart"/>
      <w:r w:rsidR="004F48E9" w:rsidRPr="00904DB0">
        <w:rPr>
          <w:rFonts w:ascii="Arial" w:hAnsi="Arial" w:cs="Arial"/>
          <w:iCs/>
          <w:color w:val="auto"/>
          <w:sz w:val="20"/>
          <w:szCs w:val="20"/>
          <w:lang w:val="en-US"/>
        </w:rPr>
        <w:t>Siliana</w:t>
      </w:r>
      <w:proofErr w:type="spellEnd"/>
      <w:r w:rsidR="008670F1" w:rsidRPr="00904DB0">
        <w:rPr>
          <w:rFonts w:ascii="Arial" w:hAnsi="Arial" w:cs="Arial"/>
          <w:iCs/>
          <w:color w:val="auto"/>
          <w:sz w:val="20"/>
          <w:szCs w:val="20"/>
          <w:lang w:val="en-US"/>
        </w:rPr>
        <w:t>;</w:t>
      </w:r>
      <w:r w:rsidR="004F48E9" w:rsidRPr="00904DB0">
        <w:rPr>
          <w:rFonts w:ascii="Arial" w:hAnsi="Arial" w:cs="Arial"/>
          <w:iCs/>
          <w:color w:val="auto"/>
          <w:sz w:val="20"/>
          <w:szCs w:val="20"/>
          <w:lang w:val="en-US"/>
        </w:rPr>
        <w:t xml:space="preserve"> and </w:t>
      </w:r>
      <w:r w:rsidR="004F48E9" w:rsidRPr="00904DB0">
        <w:rPr>
          <w:rFonts w:ascii="Arial" w:hAnsi="Arial" w:cs="Arial"/>
          <w:b/>
          <w:bCs/>
          <w:iCs/>
          <w:color w:val="auto"/>
          <w:sz w:val="20"/>
          <w:szCs w:val="20"/>
          <w:lang w:val="en-US"/>
        </w:rPr>
        <w:t>Ramzi Bahria</w:t>
      </w:r>
      <w:r w:rsidR="00A467BD" w:rsidRPr="00904DB0">
        <w:rPr>
          <w:rFonts w:ascii="Arial" w:hAnsi="Arial" w:cs="Arial"/>
          <w:iCs/>
          <w:color w:val="auto"/>
          <w:sz w:val="20"/>
          <w:szCs w:val="20"/>
          <w:lang w:val="en-US"/>
        </w:rPr>
        <w:t>,</w:t>
      </w:r>
      <w:r w:rsidR="004F48E9" w:rsidRPr="00904DB0">
        <w:rPr>
          <w:rFonts w:ascii="Arial" w:hAnsi="Arial" w:cs="Arial"/>
          <w:iCs/>
          <w:color w:val="auto"/>
          <w:sz w:val="20"/>
          <w:szCs w:val="20"/>
          <w:lang w:val="en-US"/>
        </w:rPr>
        <w:t xml:space="preserve"> </w:t>
      </w:r>
      <w:r w:rsidR="00844280" w:rsidRPr="00904DB0">
        <w:rPr>
          <w:rFonts w:ascii="Arial" w:hAnsi="Arial" w:cs="Arial"/>
          <w:iCs/>
          <w:color w:val="auto"/>
          <w:sz w:val="20"/>
          <w:szCs w:val="20"/>
        </w:rPr>
        <w:t xml:space="preserve">assistant prosecutor in the </w:t>
      </w:r>
      <w:proofErr w:type="spellStart"/>
      <w:r w:rsidR="00D809EE" w:rsidRPr="00904DB0">
        <w:rPr>
          <w:rFonts w:ascii="Arial" w:hAnsi="Arial" w:cs="Arial"/>
          <w:iCs/>
          <w:color w:val="auto"/>
          <w:sz w:val="20"/>
          <w:szCs w:val="20"/>
        </w:rPr>
        <w:t>Mahdia</w:t>
      </w:r>
      <w:proofErr w:type="spellEnd"/>
      <w:r w:rsidR="00D809EE" w:rsidRPr="00904DB0">
        <w:rPr>
          <w:rFonts w:ascii="Arial" w:hAnsi="Arial" w:cs="Arial"/>
          <w:iCs/>
          <w:color w:val="auto"/>
          <w:sz w:val="20"/>
          <w:szCs w:val="20"/>
        </w:rPr>
        <w:t xml:space="preserve"> </w:t>
      </w:r>
      <w:r w:rsidR="00882E14" w:rsidRPr="00904DB0">
        <w:rPr>
          <w:rFonts w:ascii="Arial" w:hAnsi="Arial" w:cs="Arial"/>
          <w:iCs/>
          <w:color w:val="auto"/>
          <w:sz w:val="20"/>
          <w:szCs w:val="20"/>
        </w:rPr>
        <w:t>F</w:t>
      </w:r>
      <w:r w:rsidR="00CD75CA" w:rsidRPr="00904DB0">
        <w:rPr>
          <w:rFonts w:ascii="Arial" w:hAnsi="Arial" w:cs="Arial"/>
          <w:iCs/>
          <w:color w:val="auto"/>
          <w:sz w:val="20"/>
          <w:szCs w:val="20"/>
        </w:rPr>
        <w:t xml:space="preserve">irst </w:t>
      </w:r>
      <w:r w:rsidR="00D809EE" w:rsidRPr="00904DB0">
        <w:rPr>
          <w:rFonts w:ascii="Arial" w:hAnsi="Arial" w:cs="Arial"/>
          <w:iCs/>
          <w:color w:val="auto"/>
          <w:sz w:val="20"/>
          <w:szCs w:val="20"/>
        </w:rPr>
        <w:t>I</w:t>
      </w:r>
      <w:r w:rsidR="00CD75CA" w:rsidRPr="00904DB0">
        <w:rPr>
          <w:rFonts w:ascii="Arial" w:hAnsi="Arial" w:cs="Arial"/>
          <w:iCs/>
          <w:color w:val="auto"/>
          <w:sz w:val="20"/>
          <w:szCs w:val="20"/>
        </w:rPr>
        <w:t xml:space="preserve">nstance </w:t>
      </w:r>
      <w:r w:rsidR="00D809EE" w:rsidRPr="00904DB0">
        <w:rPr>
          <w:rFonts w:ascii="Arial" w:hAnsi="Arial" w:cs="Arial"/>
          <w:iCs/>
          <w:color w:val="auto"/>
          <w:sz w:val="20"/>
          <w:szCs w:val="20"/>
        </w:rPr>
        <w:t>T</w:t>
      </w:r>
      <w:r w:rsidR="00CD75CA" w:rsidRPr="00904DB0">
        <w:rPr>
          <w:rFonts w:ascii="Arial" w:hAnsi="Arial" w:cs="Arial"/>
          <w:iCs/>
          <w:color w:val="auto"/>
          <w:sz w:val="20"/>
          <w:szCs w:val="20"/>
        </w:rPr>
        <w:t>ribunal</w:t>
      </w:r>
      <w:r w:rsidR="00844280" w:rsidRPr="00904DB0">
        <w:rPr>
          <w:rFonts w:ascii="Arial" w:hAnsi="Arial" w:cs="Arial"/>
          <w:iCs/>
          <w:color w:val="auto"/>
          <w:sz w:val="20"/>
          <w:szCs w:val="20"/>
          <w:lang w:val="en-US"/>
        </w:rPr>
        <w:t>.</w:t>
      </w:r>
      <w:r w:rsidR="00D246E2" w:rsidRPr="00904DB0">
        <w:rPr>
          <w:rFonts w:ascii="Arial" w:hAnsi="Arial" w:cs="Arial"/>
          <w:iCs/>
          <w:color w:val="auto"/>
          <w:sz w:val="20"/>
          <w:szCs w:val="20"/>
          <w:lang w:val="en-US"/>
        </w:rPr>
        <w:t xml:space="preserve"> </w:t>
      </w:r>
      <w:r w:rsidR="006F574D" w:rsidRPr="00904DB0">
        <w:rPr>
          <w:rFonts w:ascii="Arial" w:hAnsi="Arial" w:cs="Arial"/>
          <w:iCs/>
          <w:color w:val="auto"/>
          <w:sz w:val="20"/>
          <w:szCs w:val="20"/>
          <w:lang w:val="en-US"/>
        </w:rPr>
        <w:t xml:space="preserve">On </w:t>
      </w:r>
      <w:r w:rsidR="00AD1429" w:rsidRPr="00904DB0">
        <w:rPr>
          <w:rFonts w:ascii="Arial" w:hAnsi="Arial" w:cs="Arial"/>
          <w:iCs/>
          <w:color w:val="auto"/>
          <w:sz w:val="20"/>
          <w:szCs w:val="20"/>
          <w:lang w:val="en-US"/>
        </w:rPr>
        <w:t xml:space="preserve">22 June, the three </w:t>
      </w:r>
      <w:r w:rsidR="005E34EC" w:rsidRPr="00904DB0">
        <w:rPr>
          <w:rFonts w:ascii="Arial" w:hAnsi="Arial" w:cs="Arial"/>
          <w:iCs/>
          <w:color w:val="auto"/>
          <w:sz w:val="20"/>
          <w:szCs w:val="20"/>
          <w:lang w:val="en-US"/>
        </w:rPr>
        <w:t xml:space="preserve">went on </w:t>
      </w:r>
      <w:r w:rsidR="005324B5" w:rsidRPr="00904DB0">
        <w:rPr>
          <w:rFonts w:ascii="Arial" w:hAnsi="Arial" w:cs="Arial"/>
          <w:iCs/>
          <w:color w:val="auto"/>
          <w:sz w:val="20"/>
          <w:szCs w:val="20"/>
          <w:lang w:val="en-US"/>
        </w:rPr>
        <w:t xml:space="preserve">hunger strike </w:t>
      </w:r>
      <w:r w:rsidR="00AD1429" w:rsidRPr="00904DB0">
        <w:rPr>
          <w:rFonts w:ascii="Arial" w:hAnsi="Arial" w:cs="Arial"/>
          <w:iCs/>
          <w:color w:val="auto"/>
          <w:sz w:val="20"/>
          <w:szCs w:val="20"/>
          <w:lang w:val="en-US"/>
        </w:rPr>
        <w:t xml:space="preserve">(Hamadi </w:t>
      </w:r>
      <w:proofErr w:type="spellStart"/>
      <w:r w:rsidR="00AD1429" w:rsidRPr="00904DB0">
        <w:rPr>
          <w:rFonts w:ascii="Arial" w:hAnsi="Arial" w:cs="Arial"/>
          <w:iCs/>
          <w:color w:val="auto"/>
          <w:sz w:val="20"/>
          <w:szCs w:val="20"/>
          <w:lang w:val="en-US"/>
        </w:rPr>
        <w:t>Rahmani</w:t>
      </w:r>
      <w:proofErr w:type="spellEnd"/>
      <w:r w:rsidR="00AD1429" w:rsidRPr="00904DB0">
        <w:rPr>
          <w:rFonts w:ascii="Arial" w:hAnsi="Arial" w:cs="Arial"/>
          <w:iCs/>
          <w:color w:val="auto"/>
          <w:sz w:val="20"/>
          <w:szCs w:val="20"/>
          <w:lang w:val="en-US"/>
        </w:rPr>
        <w:t xml:space="preserve"> and Ramzi Bahria for 15 days and Mohamed Taher </w:t>
      </w:r>
      <w:proofErr w:type="spellStart"/>
      <w:r w:rsidR="00AD1429" w:rsidRPr="00904DB0">
        <w:rPr>
          <w:rFonts w:ascii="Arial" w:hAnsi="Arial" w:cs="Arial"/>
          <w:iCs/>
          <w:color w:val="auto"/>
          <w:sz w:val="20"/>
          <w:szCs w:val="20"/>
          <w:lang w:val="en-US"/>
        </w:rPr>
        <w:t>Kanzari</w:t>
      </w:r>
      <w:proofErr w:type="spellEnd"/>
      <w:r w:rsidR="00AD1429" w:rsidRPr="00904DB0">
        <w:rPr>
          <w:rFonts w:ascii="Arial" w:hAnsi="Arial" w:cs="Arial"/>
          <w:iCs/>
          <w:color w:val="auto"/>
          <w:sz w:val="20"/>
          <w:szCs w:val="20"/>
          <w:lang w:val="en-US"/>
        </w:rPr>
        <w:t xml:space="preserve"> for 36 days)</w:t>
      </w:r>
      <w:r w:rsidR="008E6653" w:rsidRPr="00904DB0">
        <w:rPr>
          <w:rFonts w:ascii="Arial" w:hAnsi="Arial" w:cs="Arial"/>
          <w:iCs/>
          <w:color w:val="auto"/>
          <w:sz w:val="20"/>
          <w:szCs w:val="20"/>
          <w:lang w:val="en-US"/>
        </w:rPr>
        <w:t xml:space="preserve"> </w:t>
      </w:r>
      <w:r w:rsidR="005324B5" w:rsidRPr="00904DB0">
        <w:rPr>
          <w:rFonts w:ascii="Arial" w:hAnsi="Arial" w:cs="Arial"/>
          <w:iCs/>
          <w:color w:val="auto"/>
          <w:sz w:val="20"/>
          <w:szCs w:val="20"/>
          <w:lang w:val="en-US"/>
        </w:rPr>
        <w:t>to protest their arbitrary dismissal.</w:t>
      </w:r>
      <w:r w:rsidR="00F11E41" w:rsidRPr="00904DB0">
        <w:rPr>
          <w:rFonts w:ascii="Arial" w:hAnsi="Arial" w:cs="Arial"/>
          <w:iCs/>
          <w:color w:val="auto"/>
          <w:sz w:val="20"/>
          <w:szCs w:val="20"/>
          <w:lang w:val="en-US"/>
        </w:rPr>
        <w:t xml:space="preserve"> </w:t>
      </w:r>
      <w:r w:rsidR="002C30AE" w:rsidRPr="00904DB0">
        <w:rPr>
          <w:rFonts w:ascii="Arial" w:hAnsi="Arial" w:cs="Arial"/>
          <w:iCs/>
          <w:color w:val="auto"/>
          <w:sz w:val="20"/>
          <w:szCs w:val="20"/>
          <w:lang w:val="en-US"/>
        </w:rPr>
        <w:t xml:space="preserve">They </w:t>
      </w:r>
      <w:r w:rsidR="002A405B" w:rsidRPr="00904DB0">
        <w:rPr>
          <w:rFonts w:ascii="Arial" w:hAnsi="Arial" w:cs="Arial"/>
          <w:iCs/>
          <w:color w:val="auto"/>
          <w:sz w:val="20"/>
          <w:szCs w:val="20"/>
        </w:rPr>
        <w:t xml:space="preserve">told Amnesty International </w:t>
      </w:r>
      <w:r w:rsidR="00F93CC0" w:rsidRPr="00904DB0">
        <w:rPr>
          <w:rFonts w:ascii="Arial" w:hAnsi="Arial" w:cs="Arial"/>
          <w:iCs/>
          <w:color w:val="auto"/>
          <w:sz w:val="20"/>
          <w:szCs w:val="20"/>
        </w:rPr>
        <w:t xml:space="preserve">that the </w:t>
      </w:r>
      <w:r w:rsidR="00C802D1" w:rsidRPr="00904DB0">
        <w:rPr>
          <w:rFonts w:ascii="Arial" w:hAnsi="Arial" w:cs="Arial"/>
          <w:iCs/>
          <w:color w:val="auto"/>
          <w:sz w:val="20"/>
          <w:szCs w:val="20"/>
        </w:rPr>
        <w:t>M</w:t>
      </w:r>
      <w:r w:rsidR="00A627F6" w:rsidRPr="00904DB0">
        <w:rPr>
          <w:rFonts w:ascii="Arial" w:hAnsi="Arial" w:cs="Arial"/>
          <w:iCs/>
          <w:color w:val="auto"/>
          <w:sz w:val="20"/>
          <w:szCs w:val="20"/>
        </w:rPr>
        <w:t xml:space="preserve">inistry of </w:t>
      </w:r>
      <w:r w:rsidR="00C802D1" w:rsidRPr="00904DB0">
        <w:rPr>
          <w:rFonts w:ascii="Arial" w:hAnsi="Arial" w:cs="Arial"/>
          <w:iCs/>
          <w:color w:val="auto"/>
          <w:sz w:val="20"/>
          <w:szCs w:val="20"/>
        </w:rPr>
        <w:t>J</w:t>
      </w:r>
      <w:r w:rsidR="00A627F6" w:rsidRPr="00904DB0">
        <w:rPr>
          <w:rFonts w:ascii="Arial" w:hAnsi="Arial" w:cs="Arial"/>
          <w:iCs/>
          <w:color w:val="auto"/>
          <w:sz w:val="20"/>
          <w:szCs w:val="20"/>
        </w:rPr>
        <w:t xml:space="preserve">ustice </w:t>
      </w:r>
      <w:r w:rsidR="007032F3" w:rsidRPr="00904DB0">
        <w:rPr>
          <w:rFonts w:ascii="Arial" w:hAnsi="Arial" w:cs="Arial"/>
          <w:iCs/>
          <w:color w:val="auto"/>
          <w:sz w:val="20"/>
          <w:szCs w:val="20"/>
        </w:rPr>
        <w:t xml:space="preserve">had not at any point </w:t>
      </w:r>
      <w:r w:rsidR="00DE75D7" w:rsidRPr="00904DB0">
        <w:rPr>
          <w:rFonts w:ascii="Arial" w:hAnsi="Arial" w:cs="Arial"/>
          <w:iCs/>
          <w:color w:val="auto"/>
          <w:sz w:val="20"/>
          <w:szCs w:val="20"/>
        </w:rPr>
        <w:t>informed</w:t>
      </w:r>
      <w:r w:rsidR="00F93CC0" w:rsidRPr="00904DB0">
        <w:rPr>
          <w:rFonts w:ascii="Arial" w:hAnsi="Arial" w:cs="Arial"/>
          <w:iCs/>
          <w:color w:val="auto"/>
          <w:sz w:val="20"/>
          <w:szCs w:val="20"/>
        </w:rPr>
        <w:t xml:space="preserve"> them</w:t>
      </w:r>
      <w:r w:rsidR="00DE75D7" w:rsidRPr="00904DB0">
        <w:rPr>
          <w:rFonts w:ascii="Arial" w:hAnsi="Arial" w:cs="Arial"/>
          <w:iCs/>
          <w:color w:val="auto"/>
          <w:sz w:val="20"/>
          <w:szCs w:val="20"/>
        </w:rPr>
        <w:t xml:space="preserve"> of the grounds for their dismissal </w:t>
      </w:r>
      <w:r w:rsidR="00F93CC0" w:rsidRPr="00904DB0">
        <w:rPr>
          <w:rFonts w:ascii="Arial" w:hAnsi="Arial" w:cs="Arial"/>
          <w:iCs/>
          <w:color w:val="auto"/>
          <w:sz w:val="20"/>
          <w:szCs w:val="20"/>
        </w:rPr>
        <w:t xml:space="preserve">and they had not </w:t>
      </w:r>
      <w:r w:rsidR="00C660A3" w:rsidRPr="00904DB0">
        <w:rPr>
          <w:rFonts w:ascii="Arial" w:hAnsi="Arial" w:cs="Arial"/>
          <w:iCs/>
          <w:color w:val="auto"/>
          <w:sz w:val="20"/>
          <w:szCs w:val="20"/>
        </w:rPr>
        <w:t>had access to review any</w:t>
      </w:r>
      <w:r w:rsidR="000662A3" w:rsidRPr="00904DB0">
        <w:rPr>
          <w:rFonts w:ascii="Arial" w:hAnsi="Arial" w:cs="Arial"/>
          <w:iCs/>
          <w:color w:val="auto"/>
          <w:sz w:val="20"/>
          <w:szCs w:val="20"/>
        </w:rPr>
        <w:t xml:space="preserve"> official document or</w:t>
      </w:r>
      <w:r w:rsidR="00DE75D7" w:rsidRPr="00904DB0">
        <w:rPr>
          <w:rFonts w:ascii="Arial" w:hAnsi="Arial" w:cs="Arial"/>
          <w:iCs/>
          <w:color w:val="auto"/>
          <w:sz w:val="20"/>
          <w:szCs w:val="20"/>
        </w:rPr>
        <w:t xml:space="preserve"> evidence against them</w:t>
      </w:r>
      <w:r w:rsidR="00C660A3" w:rsidRPr="00904DB0">
        <w:rPr>
          <w:rFonts w:ascii="Arial" w:hAnsi="Arial" w:cs="Arial"/>
          <w:iCs/>
          <w:color w:val="auto"/>
          <w:sz w:val="20"/>
          <w:szCs w:val="20"/>
        </w:rPr>
        <w:t xml:space="preserve"> or challenge it</w:t>
      </w:r>
      <w:r w:rsidR="00DE75D7" w:rsidRPr="00904DB0">
        <w:rPr>
          <w:rFonts w:ascii="Arial" w:hAnsi="Arial" w:cs="Arial"/>
          <w:iCs/>
          <w:color w:val="auto"/>
          <w:sz w:val="20"/>
          <w:szCs w:val="20"/>
        </w:rPr>
        <w:t>.</w:t>
      </w:r>
      <w:r w:rsidR="00791554" w:rsidRPr="00904DB0">
        <w:rPr>
          <w:rFonts w:ascii="Arial" w:hAnsi="Arial" w:cs="Arial"/>
          <w:iCs/>
          <w:color w:val="auto"/>
          <w:sz w:val="20"/>
          <w:szCs w:val="20"/>
        </w:rPr>
        <w:t xml:space="preserve"> </w:t>
      </w:r>
      <w:r w:rsidR="00C660A3" w:rsidRPr="00904DB0">
        <w:rPr>
          <w:rFonts w:ascii="Arial" w:hAnsi="Arial" w:cs="Arial"/>
          <w:iCs/>
          <w:color w:val="auto"/>
          <w:sz w:val="20"/>
          <w:szCs w:val="20"/>
        </w:rPr>
        <w:t>All th</w:t>
      </w:r>
      <w:r w:rsidR="000662A3" w:rsidRPr="00904DB0">
        <w:rPr>
          <w:rFonts w:ascii="Arial" w:hAnsi="Arial" w:cs="Arial"/>
          <w:iCs/>
          <w:color w:val="auto"/>
          <w:sz w:val="20"/>
          <w:szCs w:val="20"/>
        </w:rPr>
        <w:t>ree</w:t>
      </w:r>
      <w:r w:rsidR="00C660A3" w:rsidRPr="00904DB0">
        <w:rPr>
          <w:rFonts w:ascii="Arial" w:hAnsi="Arial" w:cs="Arial"/>
          <w:iCs/>
          <w:color w:val="auto"/>
          <w:sz w:val="20"/>
          <w:szCs w:val="20"/>
        </w:rPr>
        <w:t xml:space="preserve"> said they </w:t>
      </w:r>
      <w:r w:rsidR="00791554" w:rsidRPr="00904DB0">
        <w:rPr>
          <w:rFonts w:ascii="Arial" w:hAnsi="Arial" w:cs="Arial"/>
          <w:iCs/>
          <w:color w:val="auto"/>
          <w:sz w:val="20"/>
          <w:szCs w:val="20"/>
        </w:rPr>
        <w:t xml:space="preserve">were shocked when they </w:t>
      </w:r>
      <w:r w:rsidR="00665768" w:rsidRPr="00904DB0">
        <w:rPr>
          <w:rFonts w:ascii="Arial" w:hAnsi="Arial" w:cs="Arial"/>
          <w:iCs/>
          <w:color w:val="auto"/>
          <w:sz w:val="20"/>
          <w:szCs w:val="20"/>
        </w:rPr>
        <w:t>heard</w:t>
      </w:r>
      <w:r w:rsidR="00791554" w:rsidRPr="00904DB0">
        <w:rPr>
          <w:rFonts w:ascii="Arial" w:hAnsi="Arial" w:cs="Arial"/>
          <w:iCs/>
          <w:color w:val="auto"/>
          <w:sz w:val="20"/>
          <w:szCs w:val="20"/>
        </w:rPr>
        <w:t xml:space="preserve"> the news of their dismissal </w:t>
      </w:r>
      <w:r w:rsidR="00D309A5" w:rsidRPr="00904DB0">
        <w:rPr>
          <w:rFonts w:ascii="Arial" w:hAnsi="Arial" w:cs="Arial"/>
          <w:iCs/>
          <w:color w:val="auto"/>
          <w:sz w:val="20"/>
          <w:szCs w:val="20"/>
        </w:rPr>
        <w:t xml:space="preserve">which they learned through social media or colleagues. </w:t>
      </w:r>
      <w:r w:rsidR="00DE75D7" w:rsidRPr="00904DB0">
        <w:rPr>
          <w:rFonts w:ascii="Arial" w:hAnsi="Arial" w:cs="Arial"/>
          <w:iCs/>
          <w:color w:val="auto"/>
          <w:sz w:val="20"/>
          <w:szCs w:val="20"/>
        </w:rPr>
        <w:t xml:space="preserve">The authorities did not provide them with a </w:t>
      </w:r>
      <w:r w:rsidR="00F4212F" w:rsidRPr="00904DB0">
        <w:rPr>
          <w:rFonts w:ascii="Arial" w:hAnsi="Arial" w:cs="Arial"/>
          <w:iCs/>
          <w:color w:val="auto"/>
          <w:sz w:val="20"/>
          <w:szCs w:val="20"/>
        </w:rPr>
        <w:t>written reasoned decision</w:t>
      </w:r>
      <w:r w:rsidR="00DE75D7" w:rsidRPr="00904DB0">
        <w:rPr>
          <w:rFonts w:ascii="Arial" w:hAnsi="Arial" w:cs="Arial"/>
          <w:iCs/>
          <w:color w:val="auto"/>
          <w:sz w:val="20"/>
          <w:szCs w:val="20"/>
        </w:rPr>
        <w:t>, access to their disciplin</w:t>
      </w:r>
      <w:r w:rsidR="005919B9" w:rsidRPr="00904DB0">
        <w:rPr>
          <w:rFonts w:ascii="Arial" w:hAnsi="Arial" w:cs="Arial"/>
          <w:iCs/>
          <w:color w:val="auto"/>
          <w:sz w:val="20"/>
          <w:szCs w:val="20"/>
        </w:rPr>
        <w:t>ary</w:t>
      </w:r>
      <w:r w:rsidR="002644FB" w:rsidRPr="00904DB0">
        <w:rPr>
          <w:rFonts w:ascii="Arial" w:hAnsi="Arial" w:cs="Arial"/>
          <w:iCs/>
          <w:color w:val="auto"/>
          <w:sz w:val="20"/>
          <w:szCs w:val="20"/>
        </w:rPr>
        <w:t xml:space="preserve"> or judicial</w:t>
      </w:r>
      <w:r w:rsidR="00DE75D7" w:rsidRPr="00904DB0">
        <w:rPr>
          <w:rFonts w:ascii="Arial" w:hAnsi="Arial" w:cs="Arial"/>
          <w:iCs/>
          <w:color w:val="auto"/>
          <w:sz w:val="20"/>
          <w:szCs w:val="20"/>
        </w:rPr>
        <w:t xml:space="preserve"> files</w:t>
      </w:r>
      <w:r w:rsidR="0084352E" w:rsidRPr="00904DB0">
        <w:rPr>
          <w:rFonts w:ascii="Arial" w:hAnsi="Arial" w:cs="Arial"/>
          <w:iCs/>
          <w:color w:val="auto"/>
          <w:sz w:val="20"/>
          <w:szCs w:val="20"/>
        </w:rPr>
        <w:t xml:space="preserve"> to review any evidence against them</w:t>
      </w:r>
      <w:r w:rsidR="00DE75D7" w:rsidRPr="00904DB0">
        <w:rPr>
          <w:rFonts w:ascii="Arial" w:hAnsi="Arial" w:cs="Arial"/>
          <w:iCs/>
          <w:color w:val="auto"/>
          <w:sz w:val="20"/>
          <w:szCs w:val="20"/>
        </w:rPr>
        <w:t>, or a means of appeal</w:t>
      </w:r>
      <w:r w:rsidR="000E54E3" w:rsidRPr="00904DB0">
        <w:rPr>
          <w:rFonts w:ascii="Arial" w:hAnsi="Arial" w:cs="Arial"/>
          <w:iCs/>
          <w:color w:val="auto"/>
          <w:sz w:val="20"/>
          <w:szCs w:val="20"/>
        </w:rPr>
        <w:t xml:space="preserve"> </w:t>
      </w:r>
      <w:r w:rsidR="0084352E" w:rsidRPr="00904DB0">
        <w:rPr>
          <w:rFonts w:ascii="Arial" w:hAnsi="Arial" w:cs="Arial"/>
          <w:iCs/>
          <w:color w:val="auto"/>
          <w:sz w:val="20"/>
          <w:szCs w:val="20"/>
        </w:rPr>
        <w:t>the denial of these</w:t>
      </w:r>
      <w:r w:rsidR="00383EB0" w:rsidRPr="00904DB0">
        <w:rPr>
          <w:rFonts w:ascii="Arial" w:hAnsi="Arial" w:cs="Arial"/>
          <w:iCs/>
          <w:color w:val="auto"/>
          <w:sz w:val="20"/>
          <w:szCs w:val="20"/>
        </w:rPr>
        <w:t xml:space="preserve"> rights.</w:t>
      </w:r>
      <w:r w:rsidR="00F11E41" w:rsidRPr="00904DB0">
        <w:rPr>
          <w:rFonts w:ascii="Arial" w:hAnsi="Arial" w:cs="Arial"/>
          <w:iCs/>
          <w:color w:val="auto"/>
          <w:sz w:val="20"/>
          <w:szCs w:val="20"/>
          <w:lang w:val="en-US"/>
        </w:rPr>
        <w:t xml:space="preserve"> </w:t>
      </w:r>
      <w:r w:rsidR="00462892" w:rsidRPr="00904DB0">
        <w:rPr>
          <w:rFonts w:ascii="Arial" w:hAnsi="Arial" w:cs="Arial"/>
          <w:iCs/>
          <w:color w:val="auto"/>
          <w:sz w:val="20"/>
          <w:szCs w:val="20"/>
        </w:rPr>
        <w:t xml:space="preserve">The </w:t>
      </w:r>
      <w:r w:rsidR="00B857D2" w:rsidRPr="00904DB0">
        <w:rPr>
          <w:rFonts w:ascii="Arial" w:hAnsi="Arial" w:cs="Arial"/>
          <w:iCs/>
          <w:color w:val="auto"/>
          <w:sz w:val="20"/>
          <w:szCs w:val="20"/>
        </w:rPr>
        <w:t xml:space="preserve">dismissed </w:t>
      </w:r>
      <w:r w:rsidR="00462892" w:rsidRPr="00904DB0">
        <w:rPr>
          <w:rFonts w:ascii="Arial" w:hAnsi="Arial" w:cs="Arial"/>
          <w:iCs/>
          <w:color w:val="auto"/>
          <w:sz w:val="20"/>
          <w:szCs w:val="20"/>
        </w:rPr>
        <w:t xml:space="preserve">judges </w:t>
      </w:r>
      <w:r w:rsidR="004129FA" w:rsidRPr="00904DB0">
        <w:rPr>
          <w:rFonts w:ascii="Arial" w:hAnsi="Arial" w:cs="Arial"/>
          <w:iCs/>
          <w:color w:val="auto"/>
          <w:sz w:val="20"/>
          <w:szCs w:val="20"/>
        </w:rPr>
        <w:t xml:space="preserve">and prosecutors </w:t>
      </w:r>
      <w:r w:rsidR="00462892" w:rsidRPr="00904DB0">
        <w:rPr>
          <w:rFonts w:ascii="Arial" w:hAnsi="Arial" w:cs="Arial"/>
          <w:iCs/>
          <w:color w:val="auto"/>
          <w:sz w:val="20"/>
          <w:szCs w:val="20"/>
        </w:rPr>
        <w:t xml:space="preserve">have been </w:t>
      </w:r>
      <w:r w:rsidR="00300FEB" w:rsidRPr="00904DB0">
        <w:rPr>
          <w:rFonts w:ascii="Arial" w:hAnsi="Arial" w:cs="Arial"/>
          <w:iCs/>
          <w:color w:val="auto"/>
          <w:sz w:val="20"/>
          <w:szCs w:val="20"/>
        </w:rPr>
        <w:t>denied their right to work</w:t>
      </w:r>
      <w:r w:rsidR="00462892" w:rsidRPr="00904DB0">
        <w:rPr>
          <w:rFonts w:ascii="Arial" w:hAnsi="Arial" w:cs="Arial"/>
          <w:iCs/>
          <w:color w:val="auto"/>
          <w:sz w:val="20"/>
          <w:szCs w:val="20"/>
        </w:rPr>
        <w:t>,</w:t>
      </w:r>
      <w:r w:rsidR="00300FEB" w:rsidRPr="00904DB0">
        <w:rPr>
          <w:rFonts w:ascii="Arial" w:hAnsi="Arial" w:cs="Arial"/>
          <w:iCs/>
          <w:color w:val="auto"/>
          <w:sz w:val="20"/>
          <w:szCs w:val="20"/>
        </w:rPr>
        <w:t xml:space="preserve"> and have been without their</w:t>
      </w:r>
      <w:r w:rsidR="00462892" w:rsidRPr="00904DB0">
        <w:rPr>
          <w:rFonts w:ascii="Arial" w:hAnsi="Arial" w:cs="Arial"/>
          <w:iCs/>
          <w:color w:val="auto"/>
          <w:sz w:val="20"/>
          <w:szCs w:val="20"/>
        </w:rPr>
        <w:t xml:space="preserve"> salaries, and medical coverage for over three </w:t>
      </w:r>
      <w:r w:rsidR="00C65A04" w:rsidRPr="00904DB0">
        <w:rPr>
          <w:rFonts w:ascii="Arial" w:hAnsi="Arial" w:cs="Arial"/>
          <w:iCs/>
          <w:color w:val="auto"/>
          <w:sz w:val="20"/>
          <w:szCs w:val="20"/>
        </w:rPr>
        <w:t>months.</w:t>
      </w:r>
    </w:p>
    <w:p w14:paraId="3BCC9BBD" w14:textId="0AF3F4E7" w:rsidR="00F3090B" w:rsidRPr="00904DB0" w:rsidRDefault="00C65A04" w:rsidP="00904DB0">
      <w:pPr>
        <w:spacing w:after="0" w:line="240" w:lineRule="auto"/>
        <w:jc w:val="both"/>
        <w:rPr>
          <w:rFonts w:ascii="Arial" w:hAnsi="Arial" w:cs="Arial"/>
          <w:bCs/>
          <w:iCs/>
          <w:color w:val="auto"/>
          <w:sz w:val="20"/>
          <w:szCs w:val="20"/>
          <w:lang w:val="en-US"/>
        </w:rPr>
      </w:pPr>
      <w:r w:rsidRPr="00904DB0">
        <w:rPr>
          <w:rFonts w:ascii="Arial" w:hAnsi="Arial" w:cs="Arial"/>
          <w:bCs/>
          <w:iCs/>
          <w:color w:val="auto"/>
          <w:sz w:val="20"/>
          <w:szCs w:val="20"/>
        </w:rPr>
        <w:t xml:space="preserve"> </w:t>
      </w:r>
      <w:r w:rsidR="005324B5" w:rsidRPr="00904DB0">
        <w:rPr>
          <w:rFonts w:ascii="Arial" w:hAnsi="Arial" w:cs="Arial"/>
          <w:bCs/>
          <w:iCs/>
          <w:color w:val="auto"/>
          <w:sz w:val="20"/>
          <w:szCs w:val="20"/>
          <w:lang w:val="en-US"/>
        </w:rPr>
        <w:t xml:space="preserve"> </w:t>
      </w:r>
    </w:p>
    <w:p w14:paraId="23D20306" w14:textId="28F9F183" w:rsidR="00DD42BE" w:rsidRPr="00904DB0" w:rsidRDefault="00F3090B" w:rsidP="00904DB0">
      <w:pPr>
        <w:spacing w:after="0" w:line="240" w:lineRule="auto"/>
        <w:jc w:val="both"/>
        <w:rPr>
          <w:rFonts w:ascii="Arial" w:hAnsi="Arial" w:cs="Arial"/>
          <w:bCs/>
          <w:iCs/>
          <w:sz w:val="20"/>
          <w:szCs w:val="20"/>
        </w:rPr>
      </w:pPr>
      <w:r w:rsidRPr="00904DB0">
        <w:rPr>
          <w:rFonts w:ascii="Arial" w:hAnsi="Arial" w:cs="Arial"/>
          <w:bCs/>
          <w:iCs/>
          <w:sz w:val="20"/>
          <w:szCs w:val="20"/>
        </w:rPr>
        <w:t xml:space="preserve">I </w:t>
      </w:r>
      <w:r w:rsidR="00D03777" w:rsidRPr="00904DB0">
        <w:rPr>
          <w:rFonts w:ascii="Arial" w:hAnsi="Arial" w:cs="Arial"/>
          <w:bCs/>
          <w:iCs/>
          <w:sz w:val="20"/>
          <w:szCs w:val="20"/>
        </w:rPr>
        <w:t xml:space="preserve">therefore </w:t>
      </w:r>
      <w:r w:rsidR="005324B5" w:rsidRPr="00904DB0">
        <w:rPr>
          <w:rFonts w:ascii="Arial" w:hAnsi="Arial" w:cs="Arial"/>
          <w:bCs/>
          <w:iCs/>
          <w:sz w:val="20"/>
          <w:szCs w:val="20"/>
        </w:rPr>
        <w:t xml:space="preserve">urge you to </w:t>
      </w:r>
      <w:r w:rsidR="00B857D2" w:rsidRPr="00904DB0">
        <w:rPr>
          <w:rFonts w:ascii="Arial" w:hAnsi="Arial" w:cs="Arial"/>
          <w:bCs/>
          <w:iCs/>
          <w:sz w:val="20"/>
          <w:szCs w:val="20"/>
        </w:rPr>
        <w:t xml:space="preserve">immediately reinstate the judges </w:t>
      </w:r>
      <w:r w:rsidR="004129FA" w:rsidRPr="00904DB0">
        <w:rPr>
          <w:rFonts w:ascii="Arial" w:hAnsi="Arial" w:cs="Arial"/>
          <w:bCs/>
          <w:iCs/>
          <w:sz w:val="20"/>
          <w:szCs w:val="20"/>
        </w:rPr>
        <w:t xml:space="preserve">and prosecutors </w:t>
      </w:r>
      <w:r w:rsidR="00B857D2" w:rsidRPr="00904DB0">
        <w:rPr>
          <w:rFonts w:ascii="Arial" w:hAnsi="Arial" w:cs="Arial"/>
          <w:bCs/>
          <w:iCs/>
          <w:sz w:val="20"/>
          <w:szCs w:val="20"/>
        </w:rPr>
        <w:t xml:space="preserve">arbitrarily </w:t>
      </w:r>
      <w:r w:rsidR="00C376AD" w:rsidRPr="00904DB0">
        <w:rPr>
          <w:rFonts w:ascii="Arial" w:hAnsi="Arial" w:cs="Arial"/>
          <w:bCs/>
          <w:iCs/>
          <w:sz w:val="20"/>
          <w:szCs w:val="20"/>
        </w:rPr>
        <w:t>dismissed</w:t>
      </w:r>
      <w:r w:rsidR="00B857D2" w:rsidRPr="00904DB0">
        <w:rPr>
          <w:rFonts w:ascii="Arial" w:hAnsi="Arial" w:cs="Arial"/>
          <w:bCs/>
          <w:iCs/>
          <w:sz w:val="20"/>
          <w:szCs w:val="20"/>
        </w:rPr>
        <w:t xml:space="preserve"> as their revocation is an assault on the independence of the judiciary</w:t>
      </w:r>
      <w:r w:rsidR="005324B5" w:rsidRPr="00904DB0">
        <w:rPr>
          <w:rFonts w:ascii="Arial" w:hAnsi="Arial" w:cs="Arial"/>
          <w:bCs/>
          <w:iCs/>
          <w:sz w:val="20"/>
          <w:szCs w:val="20"/>
        </w:rPr>
        <w:t>.</w:t>
      </w:r>
    </w:p>
    <w:p w14:paraId="260CEFB6" w14:textId="77777777" w:rsidR="00DD42BE" w:rsidRPr="0055554A" w:rsidRDefault="00DD42BE" w:rsidP="00904DB0">
      <w:pPr>
        <w:spacing w:after="0" w:line="240" w:lineRule="auto"/>
        <w:jc w:val="both"/>
        <w:rPr>
          <w:rFonts w:ascii="Arial" w:hAnsi="Arial" w:cs="Arial"/>
          <w:b/>
          <w:iCs/>
          <w:sz w:val="16"/>
          <w:szCs w:val="16"/>
        </w:rPr>
      </w:pPr>
    </w:p>
    <w:p w14:paraId="3F507A48" w14:textId="350387CB" w:rsidR="005D2C37" w:rsidRPr="0055554A" w:rsidRDefault="00904DB0" w:rsidP="0055554A">
      <w:pPr>
        <w:spacing w:after="0" w:line="240" w:lineRule="auto"/>
        <w:jc w:val="both"/>
        <w:rPr>
          <w:rFonts w:ascii="Arial" w:hAnsi="Arial" w:cs="Arial"/>
          <w:iCs/>
          <w:sz w:val="20"/>
          <w:szCs w:val="20"/>
        </w:rPr>
      </w:pPr>
      <w:r>
        <w:rPr>
          <w:rFonts w:ascii="Arial" w:hAnsi="Arial" w:cs="Arial"/>
          <w:iCs/>
          <w:sz w:val="20"/>
          <w:szCs w:val="20"/>
        </w:rPr>
        <w:t>S</w:t>
      </w:r>
      <w:r w:rsidR="005D2C37" w:rsidRPr="00904DB0">
        <w:rPr>
          <w:rFonts w:ascii="Arial" w:hAnsi="Arial" w:cs="Arial"/>
          <w:iCs/>
          <w:sz w:val="20"/>
          <w:szCs w:val="20"/>
        </w:rPr>
        <w:t>incerely,</w:t>
      </w:r>
    </w:p>
    <w:p w14:paraId="0D6FF579" w14:textId="77777777" w:rsidR="0082127B" w:rsidRPr="00904DB0" w:rsidRDefault="0082127B" w:rsidP="00904DB0">
      <w:pPr>
        <w:pStyle w:val="AIBoxHeading"/>
        <w:shd w:val="clear" w:color="auto" w:fill="D9D9D9" w:themeFill="background1" w:themeFillShade="D9"/>
        <w:spacing w:line="240" w:lineRule="auto"/>
        <w:rPr>
          <w:rFonts w:ascii="Arial" w:hAnsi="Arial" w:cs="Arial"/>
          <w:b/>
          <w:sz w:val="32"/>
          <w:szCs w:val="32"/>
        </w:rPr>
      </w:pPr>
      <w:r w:rsidRPr="00904DB0">
        <w:rPr>
          <w:rFonts w:ascii="Arial" w:hAnsi="Arial" w:cs="Arial"/>
          <w:b/>
          <w:sz w:val="32"/>
          <w:szCs w:val="32"/>
        </w:rPr>
        <w:lastRenderedPageBreak/>
        <w:t>Additional information</w:t>
      </w:r>
    </w:p>
    <w:p w14:paraId="1B28EA37" w14:textId="77777777" w:rsidR="005D2C37" w:rsidRPr="00904DB0" w:rsidRDefault="005D2C37" w:rsidP="00904DB0">
      <w:pPr>
        <w:spacing w:after="0" w:line="240" w:lineRule="auto"/>
        <w:jc w:val="both"/>
        <w:rPr>
          <w:rFonts w:ascii="Arial" w:hAnsi="Arial" w:cs="Arial"/>
          <w:bCs/>
          <w:u w:val="single"/>
        </w:rPr>
      </w:pPr>
    </w:p>
    <w:p w14:paraId="14E19F3D" w14:textId="0B2C51BF" w:rsidR="0019499B" w:rsidRPr="00904DB0" w:rsidRDefault="00822737" w:rsidP="00904DB0">
      <w:pPr>
        <w:spacing w:line="240" w:lineRule="auto"/>
        <w:jc w:val="both"/>
        <w:rPr>
          <w:rFonts w:ascii="Arial" w:hAnsi="Arial" w:cs="Arial"/>
          <w:szCs w:val="18"/>
          <w:lang w:eastAsia="en-US"/>
        </w:rPr>
      </w:pPr>
      <w:r w:rsidRPr="00904DB0">
        <w:rPr>
          <w:rFonts w:ascii="Arial" w:hAnsi="Arial" w:cs="Arial"/>
          <w:bCs/>
          <w:szCs w:val="18"/>
          <w:lang w:eastAsia="es-MX"/>
        </w:rPr>
        <w:t xml:space="preserve">Since his power grab on July </w:t>
      </w:r>
      <w:r w:rsidR="00904DB0">
        <w:rPr>
          <w:rFonts w:ascii="Arial" w:hAnsi="Arial" w:cs="Arial"/>
          <w:bCs/>
          <w:szCs w:val="18"/>
          <w:lang w:eastAsia="es-MX"/>
        </w:rPr>
        <w:t xml:space="preserve">25, </w:t>
      </w:r>
      <w:r w:rsidRPr="00904DB0">
        <w:rPr>
          <w:rFonts w:ascii="Arial" w:hAnsi="Arial" w:cs="Arial"/>
          <w:bCs/>
          <w:szCs w:val="18"/>
          <w:lang w:eastAsia="es-MX"/>
        </w:rPr>
        <w:t xml:space="preserve">2021, President </w:t>
      </w:r>
      <w:proofErr w:type="spellStart"/>
      <w:r w:rsidRPr="00904DB0">
        <w:rPr>
          <w:rFonts w:ascii="Arial" w:hAnsi="Arial" w:cs="Arial"/>
          <w:bCs/>
          <w:szCs w:val="18"/>
          <w:lang w:eastAsia="es-MX"/>
        </w:rPr>
        <w:t>Kais</w:t>
      </w:r>
      <w:proofErr w:type="spellEnd"/>
      <w:r w:rsidRPr="00904DB0">
        <w:rPr>
          <w:rFonts w:ascii="Arial" w:hAnsi="Arial" w:cs="Arial"/>
          <w:bCs/>
          <w:szCs w:val="18"/>
          <w:lang w:eastAsia="es-MX"/>
        </w:rPr>
        <w:t xml:space="preserve"> Saied has launched repeated attacks on fair trial rights and the independence of the judiciary</w:t>
      </w:r>
      <w:r w:rsidRPr="00904DB0">
        <w:rPr>
          <w:rFonts w:ascii="Arial" w:hAnsi="Arial" w:cs="Arial"/>
          <w:szCs w:val="18"/>
          <w:lang w:eastAsia="en-US"/>
        </w:rPr>
        <w:t xml:space="preserve">. </w:t>
      </w:r>
      <w:r w:rsidR="0019499B" w:rsidRPr="00904DB0">
        <w:rPr>
          <w:rFonts w:ascii="Arial" w:hAnsi="Arial" w:cs="Arial"/>
          <w:szCs w:val="18"/>
          <w:lang w:eastAsia="en-US"/>
        </w:rPr>
        <w:t xml:space="preserve">On June </w:t>
      </w:r>
      <w:r w:rsidR="00904DB0">
        <w:rPr>
          <w:rFonts w:ascii="Arial" w:hAnsi="Arial" w:cs="Arial"/>
          <w:szCs w:val="18"/>
          <w:lang w:eastAsia="en-US"/>
        </w:rPr>
        <w:t xml:space="preserve">1, </w:t>
      </w:r>
      <w:r w:rsidR="0019499B" w:rsidRPr="00904DB0">
        <w:rPr>
          <w:rFonts w:ascii="Arial" w:hAnsi="Arial" w:cs="Arial"/>
          <w:szCs w:val="18"/>
          <w:lang w:eastAsia="en-US"/>
        </w:rPr>
        <w:t>2022</w:t>
      </w:r>
      <w:r w:rsidR="00425358" w:rsidRPr="00904DB0">
        <w:rPr>
          <w:rFonts w:ascii="Arial" w:hAnsi="Arial" w:cs="Arial"/>
          <w:szCs w:val="18"/>
          <w:lang w:eastAsia="en-US"/>
        </w:rPr>
        <w:t>,</w:t>
      </w:r>
      <w:r w:rsidR="0019499B" w:rsidRPr="00904DB0">
        <w:rPr>
          <w:rFonts w:ascii="Arial" w:hAnsi="Arial" w:cs="Arial"/>
          <w:szCs w:val="18"/>
          <w:lang w:eastAsia="en-US"/>
        </w:rPr>
        <w:t xml:space="preserve"> President </w:t>
      </w:r>
      <w:proofErr w:type="spellStart"/>
      <w:r w:rsidR="0019499B" w:rsidRPr="00904DB0">
        <w:rPr>
          <w:rFonts w:ascii="Arial" w:hAnsi="Arial" w:cs="Arial"/>
          <w:szCs w:val="18"/>
          <w:lang w:eastAsia="en-US"/>
        </w:rPr>
        <w:t>Kais</w:t>
      </w:r>
      <w:proofErr w:type="spellEnd"/>
      <w:r w:rsidR="0019499B" w:rsidRPr="00904DB0">
        <w:rPr>
          <w:rFonts w:ascii="Arial" w:hAnsi="Arial" w:cs="Arial"/>
          <w:szCs w:val="18"/>
          <w:lang w:eastAsia="en-US"/>
        </w:rPr>
        <w:t xml:space="preserve"> Saied issued Decree</w:t>
      </w:r>
      <w:r w:rsidR="00F1778B" w:rsidRPr="00904DB0">
        <w:rPr>
          <w:rFonts w:ascii="Arial" w:hAnsi="Arial" w:cs="Arial"/>
          <w:szCs w:val="18"/>
          <w:lang w:eastAsia="en-US"/>
        </w:rPr>
        <w:t>-Law</w:t>
      </w:r>
      <w:r w:rsidR="0019499B" w:rsidRPr="00904DB0">
        <w:rPr>
          <w:rFonts w:ascii="Arial" w:hAnsi="Arial" w:cs="Arial"/>
          <w:szCs w:val="18"/>
          <w:lang w:eastAsia="en-US"/>
        </w:rPr>
        <w:t xml:space="preserve"> 2022-35 giving himself the authority to </w:t>
      </w:r>
      <w:r w:rsidR="00DA6A17" w:rsidRPr="00904DB0">
        <w:rPr>
          <w:rFonts w:ascii="Arial" w:hAnsi="Arial" w:cs="Arial"/>
          <w:szCs w:val="18"/>
          <w:lang w:eastAsia="en-US"/>
        </w:rPr>
        <w:t>summarily dismiss</w:t>
      </w:r>
      <w:r w:rsidR="002E742E" w:rsidRPr="00904DB0">
        <w:rPr>
          <w:rFonts w:ascii="Arial" w:hAnsi="Arial" w:cs="Arial"/>
          <w:szCs w:val="18"/>
          <w:lang w:eastAsia="en-US"/>
        </w:rPr>
        <w:t xml:space="preserve"> </w:t>
      </w:r>
      <w:r w:rsidR="0019499B" w:rsidRPr="00904DB0">
        <w:rPr>
          <w:rFonts w:ascii="Arial" w:hAnsi="Arial" w:cs="Arial"/>
          <w:szCs w:val="18"/>
          <w:lang w:eastAsia="en-US"/>
        </w:rPr>
        <w:t>judges and prosecutors, based on reports by unspecified “relevant bodies” that they are a threat to “public security” or “the supreme interests of the country” and for acts that “impinge on the reputation, independence or proper functioning of the judiciary”</w:t>
      </w:r>
      <w:r w:rsidR="006520AB" w:rsidRPr="00904DB0">
        <w:rPr>
          <w:rFonts w:ascii="Arial" w:hAnsi="Arial" w:cs="Arial"/>
          <w:szCs w:val="18"/>
          <w:lang w:eastAsia="en-US"/>
        </w:rPr>
        <w:t>.</w:t>
      </w:r>
      <w:r w:rsidR="0019499B" w:rsidRPr="00904DB0">
        <w:rPr>
          <w:rFonts w:ascii="Arial" w:hAnsi="Arial" w:cs="Arial"/>
          <w:szCs w:val="18"/>
          <w:lang w:eastAsia="en-US"/>
        </w:rPr>
        <w:t xml:space="preserve"> The same day he dismissed 57 judges whose names were published on the Official Gazette. </w:t>
      </w:r>
      <w:r w:rsidR="00557D9B" w:rsidRPr="00904DB0">
        <w:rPr>
          <w:rFonts w:ascii="Arial" w:hAnsi="Arial" w:cs="Arial"/>
          <w:szCs w:val="18"/>
          <w:lang w:eastAsia="en-US"/>
        </w:rPr>
        <w:t xml:space="preserve"> </w:t>
      </w:r>
      <w:r w:rsidR="0019499B" w:rsidRPr="00904DB0">
        <w:rPr>
          <w:rFonts w:ascii="Arial" w:hAnsi="Arial" w:cs="Arial"/>
          <w:szCs w:val="18"/>
          <w:lang w:eastAsia="en-US"/>
        </w:rPr>
        <w:t xml:space="preserve">He announced their dismissal on a videotaped speech citing accusations that included obstructing terrorism-related investigations, financial corruption, “moral corruption” </w:t>
      </w:r>
      <w:r w:rsidR="00F71176" w:rsidRPr="00904DB0">
        <w:rPr>
          <w:rFonts w:ascii="Arial" w:hAnsi="Arial" w:cs="Arial"/>
          <w:szCs w:val="18"/>
          <w:lang w:eastAsia="en-US"/>
        </w:rPr>
        <w:t xml:space="preserve">and </w:t>
      </w:r>
      <w:r w:rsidR="002E742E" w:rsidRPr="00904DB0">
        <w:rPr>
          <w:rFonts w:ascii="Arial" w:hAnsi="Arial" w:cs="Arial"/>
          <w:szCs w:val="18"/>
          <w:lang w:eastAsia="en-US"/>
        </w:rPr>
        <w:t>“</w:t>
      </w:r>
      <w:r w:rsidR="0019499B" w:rsidRPr="00904DB0">
        <w:rPr>
          <w:rFonts w:ascii="Arial" w:hAnsi="Arial" w:cs="Arial"/>
          <w:szCs w:val="18"/>
          <w:lang w:eastAsia="en-US"/>
        </w:rPr>
        <w:t>adultery</w:t>
      </w:r>
      <w:r w:rsidR="002E742E" w:rsidRPr="00904DB0">
        <w:rPr>
          <w:rFonts w:ascii="Arial" w:hAnsi="Arial" w:cs="Arial"/>
          <w:szCs w:val="18"/>
          <w:lang w:eastAsia="en-US"/>
        </w:rPr>
        <w:t>”</w:t>
      </w:r>
      <w:r w:rsidR="0019499B" w:rsidRPr="00904DB0">
        <w:rPr>
          <w:rFonts w:ascii="Arial" w:hAnsi="Arial" w:cs="Arial"/>
          <w:szCs w:val="18"/>
          <w:lang w:eastAsia="en-US"/>
        </w:rPr>
        <w:t xml:space="preserve"> among other</w:t>
      </w:r>
      <w:r w:rsidR="002E742E" w:rsidRPr="00904DB0">
        <w:rPr>
          <w:rFonts w:ascii="Arial" w:hAnsi="Arial" w:cs="Arial"/>
          <w:szCs w:val="18"/>
          <w:lang w:eastAsia="en-US"/>
        </w:rPr>
        <w:t xml:space="preserve"> </w:t>
      </w:r>
      <w:r w:rsidR="00A42DA2" w:rsidRPr="00904DB0">
        <w:rPr>
          <w:rFonts w:ascii="Arial" w:hAnsi="Arial" w:cs="Arial"/>
          <w:szCs w:val="18"/>
          <w:lang w:eastAsia="en-US"/>
        </w:rPr>
        <w:t>misdeeds</w:t>
      </w:r>
      <w:r w:rsidR="002A6C73" w:rsidRPr="00904DB0">
        <w:rPr>
          <w:rFonts w:ascii="Arial" w:hAnsi="Arial" w:cs="Arial"/>
          <w:szCs w:val="18"/>
          <w:lang w:eastAsia="en-US"/>
        </w:rPr>
        <w:t xml:space="preserve"> and </w:t>
      </w:r>
      <w:r w:rsidR="00557D9B" w:rsidRPr="00904DB0">
        <w:rPr>
          <w:rFonts w:ascii="Arial" w:hAnsi="Arial" w:cs="Arial"/>
          <w:szCs w:val="18"/>
          <w:lang w:eastAsia="en-US"/>
        </w:rPr>
        <w:t>later that day the names of 57 dismissed judges and prosecutors appeared in the Official Gazette.</w:t>
      </w:r>
    </w:p>
    <w:p w14:paraId="666EA9BC" w14:textId="7FD1EA24" w:rsidR="002037A0" w:rsidRPr="00904DB0" w:rsidRDefault="0019499B" w:rsidP="00904DB0">
      <w:pPr>
        <w:spacing w:line="240" w:lineRule="auto"/>
        <w:jc w:val="both"/>
        <w:rPr>
          <w:rFonts w:ascii="Arial" w:hAnsi="Arial" w:cs="Arial"/>
          <w:szCs w:val="20"/>
          <w:lang w:eastAsia="en-US"/>
        </w:rPr>
      </w:pPr>
      <w:r w:rsidRPr="00904DB0">
        <w:rPr>
          <w:rFonts w:ascii="Arial" w:hAnsi="Arial" w:cs="Arial"/>
          <w:szCs w:val="20"/>
          <w:lang w:eastAsia="en-US"/>
        </w:rPr>
        <w:t>This was not President Saied</w:t>
      </w:r>
      <w:r w:rsidR="00D412F2" w:rsidRPr="00904DB0">
        <w:rPr>
          <w:rFonts w:ascii="Arial" w:hAnsi="Arial" w:cs="Arial"/>
          <w:szCs w:val="20"/>
          <w:lang w:eastAsia="en-US"/>
        </w:rPr>
        <w:t>’s</w:t>
      </w:r>
      <w:r w:rsidRPr="00904DB0">
        <w:rPr>
          <w:rFonts w:ascii="Arial" w:hAnsi="Arial" w:cs="Arial"/>
          <w:szCs w:val="20"/>
          <w:lang w:eastAsia="en-US"/>
        </w:rPr>
        <w:t xml:space="preserve"> first attack on the judiciary. On February </w:t>
      </w:r>
      <w:r w:rsidR="00904DB0">
        <w:rPr>
          <w:rFonts w:ascii="Arial" w:hAnsi="Arial" w:cs="Arial"/>
          <w:szCs w:val="20"/>
          <w:lang w:eastAsia="en-US"/>
        </w:rPr>
        <w:t xml:space="preserve">12, </w:t>
      </w:r>
      <w:r w:rsidRPr="00904DB0">
        <w:rPr>
          <w:rFonts w:ascii="Arial" w:hAnsi="Arial" w:cs="Arial"/>
          <w:szCs w:val="20"/>
          <w:lang w:eastAsia="en-US"/>
        </w:rPr>
        <w:t xml:space="preserve">2022, </w:t>
      </w:r>
      <w:r w:rsidR="009F1362" w:rsidRPr="00904DB0">
        <w:rPr>
          <w:rFonts w:ascii="Arial" w:hAnsi="Arial" w:cs="Arial"/>
          <w:szCs w:val="20"/>
          <w:lang w:eastAsia="en-US"/>
        </w:rPr>
        <w:t>he</w:t>
      </w:r>
      <w:r w:rsidR="00A627F6" w:rsidRPr="00904DB0">
        <w:rPr>
          <w:rFonts w:ascii="Arial" w:hAnsi="Arial" w:cs="Arial"/>
          <w:szCs w:val="20"/>
          <w:lang w:eastAsia="en-US"/>
        </w:rPr>
        <w:t xml:space="preserve"> </w:t>
      </w:r>
      <w:r w:rsidRPr="00904DB0">
        <w:rPr>
          <w:rFonts w:ascii="Arial" w:hAnsi="Arial" w:cs="Arial"/>
          <w:szCs w:val="20"/>
          <w:lang w:eastAsia="en-US"/>
        </w:rPr>
        <w:t xml:space="preserve">adopted </w:t>
      </w:r>
      <w:r w:rsidR="000662A3" w:rsidRPr="00904DB0">
        <w:rPr>
          <w:rFonts w:ascii="Arial" w:hAnsi="Arial" w:cs="Arial"/>
          <w:szCs w:val="20"/>
          <w:lang w:eastAsia="en-US"/>
        </w:rPr>
        <w:t>D</w:t>
      </w:r>
      <w:r w:rsidRPr="00904DB0">
        <w:rPr>
          <w:rFonts w:ascii="Arial" w:hAnsi="Arial" w:cs="Arial"/>
          <w:szCs w:val="20"/>
          <w:lang w:eastAsia="en-US"/>
        </w:rPr>
        <w:t>ecree</w:t>
      </w:r>
      <w:r w:rsidR="000662A3" w:rsidRPr="00904DB0">
        <w:rPr>
          <w:rFonts w:ascii="Arial" w:hAnsi="Arial" w:cs="Arial"/>
          <w:szCs w:val="20"/>
          <w:lang w:eastAsia="en-US"/>
        </w:rPr>
        <w:t>-Law</w:t>
      </w:r>
      <w:r w:rsidRPr="00904DB0">
        <w:rPr>
          <w:rFonts w:ascii="Arial" w:hAnsi="Arial" w:cs="Arial"/>
          <w:szCs w:val="20"/>
          <w:lang w:eastAsia="en-US"/>
        </w:rPr>
        <w:t xml:space="preserve"> 2022-11 in which he dissolved the High Judicial Council, a body of magistrates and legal, financial, tax and accounting experts elected mostly by their peers that was set up after Tunisia’s 2011 revolution to supervise the judiciary and shield it from interference by the executive branch. </w:t>
      </w:r>
      <w:r w:rsidR="009F1362" w:rsidRPr="00904DB0">
        <w:rPr>
          <w:rFonts w:ascii="Arial" w:hAnsi="Arial" w:cs="Arial"/>
          <w:szCs w:val="20"/>
          <w:lang w:eastAsia="en-US"/>
        </w:rPr>
        <w:t xml:space="preserve">President Saied </w:t>
      </w:r>
      <w:r w:rsidRPr="00904DB0">
        <w:rPr>
          <w:rFonts w:ascii="Arial" w:hAnsi="Arial" w:cs="Arial"/>
          <w:szCs w:val="20"/>
          <w:lang w:eastAsia="en-US"/>
        </w:rPr>
        <w:t xml:space="preserve">replaced the </w:t>
      </w:r>
      <w:r w:rsidR="006F7518" w:rsidRPr="00904DB0">
        <w:rPr>
          <w:rFonts w:ascii="Arial" w:hAnsi="Arial" w:cs="Arial"/>
          <w:szCs w:val="20"/>
          <w:lang w:eastAsia="en-US"/>
        </w:rPr>
        <w:t>C</w:t>
      </w:r>
      <w:r w:rsidRPr="00904DB0">
        <w:rPr>
          <w:rFonts w:ascii="Arial" w:hAnsi="Arial" w:cs="Arial"/>
          <w:szCs w:val="20"/>
          <w:lang w:eastAsia="en-US"/>
        </w:rPr>
        <w:t>ouncil with a temporary body</w:t>
      </w:r>
      <w:r w:rsidR="002D1CF7" w:rsidRPr="00904DB0">
        <w:rPr>
          <w:rFonts w:ascii="Arial" w:hAnsi="Arial" w:cs="Arial"/>
          <w:szCs w:val="20"/>
          <w:lang w:eastAsia="en-US"/>
        </w:rPr>
        <w:t>,</w:t>
      </w:r>
      <w:r w:rsidRPr="00904DB0">
        <w:rPr>
          <w:rFonts w:ascii="Arial" w:hAnsi="Arial" w:cs="Arial"/>
          <w:szCs w:val="20"/>
          <w:lang w:eastAsia="en-US"/>
        </w:rPr>
        <w:t xml:space="preserve"> partly appointed by him,</w:t>
      </w:r>
      <w:r w:rsidR="00ED356E" w:rsidRPr="00904DB0">
        <w:rPr>
          <w:rFonts w:ascii="Arial" w:hAnsi="Arial" w:cs="Arial"/>
          <w:szCs w:val="20"/>
          <w:lang w:eastAsia="en-US"/>
        </w:rPr>
        <w:t xml:space="preserve"> </w:t>
      </w:r>
      <w:r w:rsidRPr="00904DB0">
        <w:rPr>
          <w:rFonts w:ascii="Arial" w:hAnsi="Arial" w:cs="Arial"/>
          <w:szCs w:val="20"/>
          <w:lang w:eastAsia="en-US"/>
        </w:rPr>
        <w:t xml:space="preserve">and granted himself powers in the same </w:t>
      </w:r>
      <w:r w:rsidR="00E243BE" w:rsidRPr="00904DB0">
        <w:rPr>
          <w:rFonts w:ascii="Arial" w:hAnsi="Arial" w:cs="Arial"/>
          <w:szCs w:val="20"/>
          <w:lang w:eastAsia="en-US"/>
        </w:rPr>
        <w:t>D</w:t>
      </w:r>
      <w:r w:rsidRPr="00904DB0">
        <w:rPr>
          <w:rFonts w:ascii="Arial" w:hAnsi="Arial" w:cs="Arial"/>
          <w:szCs w:val="20"/>
          <w:lang w:eastAsia="en-US"/>
        </w:rPr>
        <w:t>ecree-</w:t>
      </w:r>
      <w:r w:rsidR="00E243BE" w:rsidRPr="00904DB0">
        <w:rPr>
          <w:rFonts w:ascii="Arial" w:hAnsi="Arial" w:cs="Arial"/>
          <w:szCs w:val="20"/>
          <w:lang w:eastAsia="en-US"/>
        </w:rPr>
        <w:t>L</w:t>
      </w:r>
      <w:r w:rsidRPr="00904DB0">
        <w:rPr>
          <w:rFonts w:ascii="Arial" w:hAnsi="Arial" w:cs="Arial"/>
          <w:szCs w:val="20"/>
          <w:lang w:eastAsia="en-US"/>
        </w:rPr>
        <w:t>aw to intervene in the appointment, career tracks and dismissal of judges and prosecutors.</w:t>
      </w:r>
    </w:p>
    <w:p w14:paraId="73137E56" w14:textId="7D5EBB7E" w:rsidR="002037A0" w:rsidRPr="00904DB0" w:rsidRDefault="00EC50F1" w:rsidP="00904DB0">
      <w:pPr>
        <w:spacing w:line="240" w:lineRule="auto"/>
        <w:jc w:val="both"/>
        <w:rPr>
          <w:rFonts w:ascii="Arial" w:hAnsi="Arial" w:cs="Arial"/>
          <w:szCs w:val="18"/>
          <w:lang w:eastAsia="en-US"/>
        </w:rPr>
      </w:pPr>
      <w:r w:rsidRPr="00904DB0">
        <w:rPr>
          <w:rFonts w:ascii="Arial" w:hAnsi="Arial" w:cs="Arial"/>
          <w:szCs w:val="18"/>
        </w:rPr>
        <w:t xml:space="preserve">On August </w:t>
      </w:r>
      <w:r w:rsidR="00904DB0">
        <w:rPr>
          <w:rFonts w:ascii="Arial" w:hAnsi="Arial" w:cs="Arial"/>
          <w:szCs w:val="18"/>
        </w:rPr>
        <w:t xml:space="preserve">14, </w:t>
      </w:r>
      <w:r w:rsidRPr="00904DB0">
        <w:rPr>
          <w:rFonts w:ascii="Arial" w:hAnsi="Arial" w:cs="Arial"/>
          <w:szCs w:val="18"/>
        </w:rPr>
        <w:t xml:space="preserve">2022, the </w:t>
      </w:r>
      <w:r w:rsidR="002037A0" w:rsidRPr="00904DB0">
        <w:rPr>
          <w:rFonts w:ascii="Arial" w:hAnsi="Arial" w:cs="Arial"/>
          <w:szCs w:val="18"/>
        </w:rPr>
        <w:t>Tunis</w:t>
      </w:r>
      <w:r w:rsidRPr="00904DB0">
        <w:rPr>
          <w:rFonts w:ascii="Arial" w:hAnsi="Arial" w:cs="Arial"/>
          <w:szCs w:val="18"/>
        </w:rPr>
        <w:t xml:space="preserve"> A</w:t>
      </w:r>
      <w:r w:rsidR="002037A0" w:rsidRPr="00904DB0">
        <w:rPr>
          <w:rFonts w:ascii="Arial" w:hAnsi="Arial" w:cs="Arial"/>
          <w:szCs w:val="18"/>
        </w:rPr>
        <w:t xml:space="preserve">dministrative </w:t>
      </w:r>
      <w:r w:rsidRPr="00904DB0">
        <w:rPr>
          <w:rFonts w:ascii="Arial" w:hAnsi="Arial" w:cs="Arial"/>
          <w:szCs w:val="18"/>
        </w:rPr>
        <w:t>T</w:t>
      </w:r>
      <w:r w:rsidR="00A80562" w:rsidRPr="00904DB0">
        <w:rPr>
          <w:rFonts w:ascii="Arial" w:hAnsi="Arial" w:cs="Arial"/>
          <w:szCs w:val="18"/>
        </w:rPr>
        <w:t xml:space="preserve">ribunal </w:t>
      </w:r>
      <w:r w:rsidRPr="00904DB0">
        <w:rPr>
          <w:rFonts w:ascii="Arial" w:hAnsi="Arial" w:cs="Arial"/>
          <w:szCs w:val="18"/>
        </w:rPr>
        <w:t>issued</w:t>
      </w:r>
      <w:r w:rsidR="00B23876" w:rsidRPr="00904DB0">
        <w:rPr>
          <w:rFonts w:ascii="Arial" w:hAnsi="Arial" w:cs="Arial"/>
          <w:szCs w:val="18"/>
        </w:rPr>
        <w:t xml:space="preserve"> its emergency decision</w:t>
      </w:r>
      <w:r w:rsidR="002037A0" w:rsidRPr="00904DB0">
        <w:rPr>
          <w:rFonts w:ascii="Arial" w:hAnsi="Arial" w:cs="Arial"/>
          <w:szCs w:val="18"/>
        </w:rPr>
        <w:t xml:space="preserve"> </w:t>
      </w:r>
      <w:r w:rsidRPr="00904DB0">
        <w:rPr>
          <w:rFonts w:ascii="Arial" w:hAnsi="Arial" w:cs="Arial"/>
          <w:szCs w:val="18"/>
        </w:rPr>
        <w:t>finding</w:t>
      </w:r>
      <w:r w:rsidR="00B23876" w:rsidRPr="00904DB0">
        <w:rPr>
          <w:rFonts w:ascii="Arial" w:hAnsi="Arial" w:cs="Arial"/>
          <w:szCs w:val="18"/>
        </w:rPr>
        <w:t xml:space="preserve"> </w:t>
      </w:r>
      <w:r w:rsidR="002037A0" w:rsidRPr="00904DB0">
        <w:rPr>
          <w:rFonts w:ascii="Arial" w:hAnsi="Arial" w:cs="Arial"/>
          <w:szCs w:val="18"/>
        </w:rPr>
        <w:t>that 49 of the 57 judges</w:t>
      </w:r>
      <w:r w:rsidRPr="00904DB0">
        <w:rPr>
          <w:rFonts w:ascii="Arial" w:hAnsi="Arial" w:cs="Arial"/>
          <w:szCs w:val="18"/>
        </w:rPr>
        <w:t xml:space="preserve"> and prosecutors</w:t>
      </w:r>
      <w:r w:rsidR="002037A0" w:rsidRPr="00904DB0">
        <w:rPr>
          <w:rFonts w:ascii="Arial" w:hAnsi="Arial" w:cs="Arial"/>
          <w:szCs w:val="18"/>
        </w:rPr>
        <w:t xml:space="preserve"> arbitrarily dismissed should be reinstated immediately in their jobs. </w:t>
      </w:r>
      <w:r w:rsidR="001449FD" w:rsidRPr="00904DB0">
        <w:rPr>
          <w:rFonts w:ascii="Arial" w:hAnsi="Arial" w:cs="Arial"/>
          <w:szCs w:val="18"/>
        </w:rPr>
        <w:t xml:space="preserve">The </w:t>
      </w:r>
      <w:r w:rsidR="00ED1321" w:rsidRPr="00904DB0">
        <w:rPr>
          <w:rFonts w:ascii="Arial" w:hAnsi="Arial" w:cs="Arial"/>
          <w:szCs w:val="18"/>
        </w:rPr>
        <w:t>tribu</w:t>
      </w:r>
      <w:r w:rsidR="00306690" w:rsidRPr="00904DB0">
        <w:rPr>
          <w:rFonts w:ascii="Arial" w:hAnsi="Arial" w:cs="Arial"/>
          <w:szCs w:val="18"/>
        </w:rPr>
        <w:t>nal</w:t>
      </w:r>
      <w:r w:rsidR="001449FD" w:rsidRPr="00904DB0">
        <w:rPr>
          <w:rFonts w:ascii="Arial" w:hAnsi="Arial" w:cs="Arial"/>
          <w:szCs w:val="18"/>
        </w:rPr>
        <w:t>'s decision in favour of the judges</w:t>
      </w:r>
      <w:r w:rsidR="000662A3" w:rsidRPr="00904DB0">
        <w:rPr>
          <w:rFonts w:ascii="Arial" w:hAnsi="Arial" w:cs="Arial"/>
          <w:szCs w:val="18"/>
        </w:rPr>
        <w:t xml:space="preserve"> and prosecutors </w:t>
      </w:r>
      <w:r w:rsidR="001449FD" w:rsidRPr="00904DB0">
        <w:rPr>
          <w:rFonts w:ascii="Arial" w:hAnsi="Arial" w:cs="Arial"/>
          <w:szCs w:val="18"/>
        </w:rPr>
        <w:t xml:space="preserve">is not subject to appeal and should be enforced immediately </w:t>
      </w:r>
      <w:r w:rsidR="001449FD" w:rsidRPr="00904DB0">
        <w:rPr>
          <w:rFonts w:ascii="Arial" w:hAnsi="Arial" w:cs="Arial"/>
          <w:szCs w:val="18"/>
          <w:lang w:val="en-US"/>
        </w:rPr>
        <w:t xml:space="preserve">according to </w:t>
      </w:r>
      <w:r w:rsidR="009F1362" w:rsidRPr="00904DB0">
        <w:rPr>
          <w:rFonts w:ascii="Arial" w:hAnsi="Arial" w:cs="Arial"/>
          <w:szCs w:val="18"/>
          <w:lang w:val="en-US"/>
        </w:rPr>
        <w:t>a</w:t>
      </w:r>
      <w:r w:rsidR="001449FD" w:rsidRPr="00904DB0">
        <w:rPr>
          <w:rFonts w:ascii="Arial" w:hAnsi="Arial" w:cs="Arial"/>
          <w:szCs w:val="18"/>
          <w:lang w:val="en-US"/>
        </w:rPr>
        <w:t xml:space="preserve">rticle 41 of </w:t>
      </w:r>
      <w:r w:rsidRPr="00904DB0">
        <w:rPr>
          <w:rFonts w:ascii="Arial" w:hAnsi="Arial" w:cs="Arial"/>
          <w:szCs w:val="18"/>
          <w:lang w:val="en-US"/>
        </w:rPr>
        <w:t>L</w:t>
      </w:r>
      <w:r w:rsidR="001449FD" w:rsidRPr="00904DB0">
        <w:rPr>
          <w:rFonts w:ascii="Arial" w:hAnsi="Arial" w:cs="Arial"/>
          <w:szCs w:val="18"/>
          <w:lang w:val="en-US"/>
        </w:rPr>
        <w:t xml:space="preserve">aw </w:t>
      </w:r>
      <w:hyperlink r:id="rId17" w:history="1">
        <w:r w:rsidR="001449FD" w:rsidRPr="00904DB0">
          <w:rPr>
            <w:rStyle w:val="Hyperlink"/>
            <w:rFonts w:ascii="Arial" w:hAnsi="Arial" w:cs="Arial"/>
            <w:szCs w:val="18"/>
            <w:lang w:val="en-US"/>
          </w:rPr>
          <w:t>n</w:t>
        </w:r>
        <w:r w:rsidR="009F1362" w:rsidRPr="00904DB0">
          <w:rPr>
            <w:rStyle w:val="Hyperlink"/>
            <w:rFonts w:ascii="Arial" w:hAnsi="Arial" w:cs="Arial"/>
            <w:szCs w:val="18"/>
            <w:lang w:val="en-US"/>
          </w:rPr>
          <w:t>.</w:t>
        </w:r>
        <w:r w:rsidR="001449FD" w:rsidRPr="00904DB0">
          <w:rPr>
            <w:rStyle w:val="Hyperlink"/>
            <w:rFonts w:ascii="Arial" w:hAnsi="Arial" w:cs="Arial"/>
            <w:szCs w:val="18"/>
            <w:lang w:val="en-US"/>
          </w:rPr>
          <w:t>72-40</w:t>
        </w:r>
      </w:hyperlink>
      <w:r w:rsidR="001449FD" w:rsidRPr="00904DB0">
        <w:rPr>
          <w:rFonts w:ascii="Arial" w:hAnsi="Arial" w:cs="Arial"/>
          <w:szCs w:val="18"/>
          <w:lang w:val="en-US"/>
        </w:rPr>
        <w:t xml:space="preserve"> </w:t>
      </w:r>
      <w:r w:rsidR="00CC269F" w:rsidRPr="00904DB0">
        <w:rPr>
          <w:rFonts w:ascii="Arial" w:hAnsi="Arial" w:cs="Arial"/>
          <w:szCs w:val="18"/>
          <w:lang w:val="en-US"/>
        </w:rPr>
        <w:t>on</w:t>
      </w:r>
      <w:r w:rsidR="001449FD" w:rsidRPr="00904DB0">
        <w:rPr>
          <w:rFonts w:ascii="Arial" w:hAnsi="Arial" w:cs="Arial"/>
          <w:szCs w:val="18"/>
          <w:lang w:val="en-US"/>
        </w:rPr>
        <w:t xml:space="preserve"> the </w:t>
      </w:r>
      <w:r w:rsidR="00CC269F" w:rsidRPr="00904DB0">
        <w:rPr>
          <w:rFonts w:ascii="Arial" w:hAnsi="Arial" w:cs="Arial"/>
          <w:szCs w:val="18"/>
          <w:lang w:val="en-US"/>
        </w:rPr>
        <w:t>A</w:t>
      </w:r>
      <w:r w:rsidR="001449FD" w:rsidRPr="00904DB0">
        <w:rPr>
          <w:rFonts w:ascii="Arial" w:hAnsi="Arial" w:cs="Arial"/>
          <w:szCs w:val="18"/>
          <w:lang w:val="en-US"/>
        </w:rPr>
        <w:t>dministrative</w:t>
      </w:r>
      <w:r w:rsidR="00CC269F" w:rsidRPr="00904DB0">
        <w:rPr>
          <w:rFonts w:ascii="Arial" w:hAnsi="Arial" w:cs="Arial"/>
          <w:szCs w:val="18"/>
          <w:lang w:val="en-US"/>
        </w:rPr>
        <w:t xml:space="preserve"> T</w:t>
      </w:r>
      <w:r w:rsidR="000C2F2B" w:rsidRPr="00904DB0">
        <w:rPr>
          <w:rFonts w:ascii="Arial" w:hAnsi="Arial" w:cs="Arial"/>
          <w:szCs w:val="18"/>
          <w:lang w:val="en-US"/>
        </w:rPr>
        <w:t>ribunal</w:t>
      </w:r>
      <w:r w:rsidR="001449FD" w:rsidRPr="00904DB0">
        <w:rPr>
          <w:rFonts w:ascii="Arial" w:hAnsi="Arial" w:cs="Arial"/>
          <w:szCs w:val="18"/>
          <w:lang w:val="en-US"/>
        </w:rPr>
        <w:t>.</w:t>
      </w:r>
      <w:r w:rsidR="002D1CF7" w:rsidRPr="00904DB0">
        <w:rPr>
          <w:rFonts w:ascii="Arial" w:hAnsi="Arial" w:cs="Arial"/>
          <w:szCs w:val="18"/>
          <w:lang w:val="en-US"/>
        </w:rPr>
        <w:t xml:space="preserve"> </w:t>
      </w:r>
      <w:r w:rsidR="00CC269F" w:rsidRPr="00904DB0">
        <w:rPr>
          <w:rFonts w:ascii="Arial" w:hAnsi="Arial" w:cs="Arial"/>
          <w:szCs w:val="18"/>
          <w:lang w:val="en-US"/>
        </w:rPr>
        <w:t>Yet</w:t>
      </w:r>
      <w:r w:rsidR="009F1362" w:rsidRPr="00904DB0">
        <w:rPr>
          <w:rFonts w:ascii="Arial" w:hAnsi="Arial" w:cs="Arial"/>
          <w:szCs w:val="18"/>
          <w:lang w:val="en-US"/>
        </w:rPr>
        <w:t>,</w:t>
      </w:r>
      <w:r w:rsidR="002037A0" w:rsidRPr="00904DB0">
        <w:rPr>
          <w:rFonts w:ascii="Arial" w:hAnsi="Arial" w:cs="Arial"/>
          <w:szCs w:val="18"/>
        </w:rPr>
        <w:t xml:space="preserve"> the </w:t>
      </w:r>
      <w:r w:rsidR="002D1CF7" w:rsidRPr="00904DB0">
        <w:rPr>
          <w:rFonts w:ascii="Arial" w:hAnsi="Arial" w:cs="Arial"/>
          <w:szCs w:val="18"/>
        </w:rPr>
        <w:t>M</w:t>
      </w:r>
      <w:r w:rsidR="002037A0" w:rsidRPr="00904DB0">
        <w:rPr>
          <w:rFonts w:ascii="Arial" w:hAnsi="Arial" w:cs="Arial"/>
          <w:szCs w:val="18"/>
        </w:rPr>
        <w:t xml:space="preserve">inistry of </w:t>
      </w:r>
      <w:r w:rsidR="002D1CF7" w:rsidRPr="00904DB0">
        <w:rPr>
          <w:rFonts w:ascii="Arial" w:hAnsi="Arial" w:cs="Arial"/>
          <w:szCs w:val="18"/>
        </w:rPr>
        <w:t>J</w:t>
      </w:r>
      <w:r w:rsidR="002037A0" w:rsidRPr="00904DB0">
        <w:rPr>
          <w:rFonts w:ascii="Arial" w:hAnsi="Arial" w:cs="Arial"/>
          <w:szCs w:val="18"/>
        </w:rPr>
        <w:t xml:space="preserve">ustice has </w:t>
      </w:r>
      <w:r w:rsidR="00CC269F" w:rsidRPr="00904DB0">
        <w:rPr>
          <w:rFonts w:ascii="Arial" w:hAnsi="Arial" w:cs="Arial"/>
          <w:szCs w:val="18"/>
        </w:rPr>
        <w:t>thus far</w:t>
      </w:r>
      <w:r w:rsidR="002037A0" w:rsidRPr="00904DB0">
        <w:rPr>
          <w:rFonts w:ascii="Arial" w:hAnsi="Arial" w:cs="Arial"/>
          <w:szCs w:val="18"/>
        </w:rPr>
        <w:t xml:space="preserve"> refused to </w:t>
      </w:r>
      <w:r w:rsidR="00930F44" w:rsidRPr="00904DB0">
        <w:rPr>
          <w:rFonts w:ascii="Arial" w:hAnsi="Arial" w:cs="Arial"/>
          <w:szCs w:val="18"/>
        </w:rPr>
        <w:t>comply with</w:t>
      </w:r>
      <w:r w:rsidR="002037A0" w:rsidRPr="00904DB0">
        <w:rPr>
          <w:rFonts w:ascii="Arial" w:hAnsi="Arial" w:cs="Arial"/>
          <w:szCs w:val="18"/>
        </w:rPr>
        <w:t xml:space="preserve"> the decision. Nearly a month after the </w:t>
      </w:r>
      <w:r w:rsidR="000C2F2B" w:rsidRPr="00904DB0">
        <w:rPr>
          <w:rFonts w:ascii="Arial" w:hAnsi="Arial" w:cs="Arial"/>
          <w:szCs w:val="18"/>
        </w:rPr>
        <w:t>tribunal</w:t>
      </w:r>
      <w:r w:rsidR="002037A0" w:rsidRPr="00904DB0">
        <w:rPr>
          <w:rFonts w:ascii="Arial" w:hAnsi="Arial" w:cs="Arial"/>
          <w:szCs w:val="18"/>
        </w:rPr>
        <w:t>'s decision, the judges</w:t>
      </w:r>
      <w:r w:rsidR="00167840" w:rsidRPr="00904DB0">
        <w:rPr>
          <w:rFonts w:ascii="Arial" w:hAnsi="Arial" w:cs="Arial"/>
          <w:szCs w:val="18"/>
        </w:rPr>
        <w:t xml:space="preserve"> and prosecutors</w:t>
      </w:r>
      <w:r w:rsidR="002037A0" w:rsidRPr="00904DB0">
        <w:rPr>
          <w:rFonts w:ascii="Arial" w:hAnsi="Arial" w:cs="Arial"/>
          <w:szCs w:val="18"/>
        </w:rPr>
        <w:t xml:space="preserve"> have not been reinstated, in complete disregard of the</w:t>
      </w:r>
      <w:r w:rsidR="00930F44" w:rsidRPr="00904DB0">
        <w:rPr>
          <w:rFonts w:ascii="Arial" w:hAnsi="Arial" w:cs="Arial"/>
          <w:szCs w:val="18"/>
        </w:rPr>
        <w:t xml:space="preserve"> court ruling and the</w:t>
      </w:r>
      <w:r w:rsidR="002037A0" w:rsidRPr="00904DB0">
        <w:rPr>
          <w:rFonts w:ascii="Arial" w:hAnsi="Arial" w:cs="Arial"/>
          <w:szCs w:val="18"/>
        </w:rPr>
        <w:t xml:space="preserve"> rule of law.</w:t>
      </w:r>
    </w:p>
    <w:p w14:paraId="4A9275DD" w14:textId="79AC2919" w:rsidR="006452FD" w:rsidRPr="00904DB0" w:rsidRDefault="005D5F96" w:rsidP="00904DB0">
      <w:pPr>
        <w:spacing w:after="0" w:line="240" w:lineRule="auto"/>
        <w:jc w:val="both"/>
        <w:rPr>
          <w:rFonts w:ascii="Arial" w:hAnsi="Arial" w:cs="Arial"/>
          <w:szCs w:val="20"/>
          <w:lang w:eastAsia="en-US"/>
        </w:rPr>
      </w:pPr>
      <w:r w:rsidRPr="00904DB0">
        <w:rPr>
          <w:rFonts w:ascii="Arial" w:hAnsi="Arial" w:cs="Arial"/>
          <w:szCs w:val="18"/>
        </w:rPr>
        <w:t xml:space="preserve">Subsequent to the </w:t>
      </w:r>
      <w:r w:rsidR="00167840" w:rsidRPr="00904DB0">
        <w:rPr>
          <w:rFonts w:ascii="Arial" w:hAnsi="Arial" w:cs="Arial"/>
          <w:szCs w:val="18"/>
        </w:rPr>
        <w:t>A</w:t>
      </w:r>
      <w:r w:rsidRPr="00904DB0">
        <w:rPr>
          <w:rFonts w:ascii="Arial" w:hAnsi="Arial" w:cs="Arial"/>
          <w:szCs w:val="18"/>
        </w:rPr>
        <w:t xml:space="preserve">dministrative </w:t>
      </w:r>
      <w:r w:rsidR="00167840" w:rsidRPr="00904DB0">
        <w:rPr>
          <w:rFonts w:ascii="Arial" w:hAnsi="Arial" w:cs="Arial"/>
          <w:szCs w:val="18"/>
        </w:rPr>
        <w:t>T</w:t>
      </w:r>
      <w:r w:rsidR="00306690" w:rsidRPr="00904DB0">
        <w:rPr>
          <w:rFonts w:ascii="Arial" w:hAnsi="Arial" w:cs="Arial"/>
          <w:szCs w:val="18"/>
        </w:rPr>
        <w:t>ribunal</w:t>
      </w:r>
      <w:r w:rsidRPr="00904DB0">
        <w:rPr>
          <w:rFonts w:ascii="Arial" w:hAnsi="Arial" w:cs="Arial"/>
          <w:szCs w:val="18"/>
        </w:rPr>
        <w:t>’s decision, o</w:t>
      </w:r>
      <w:r w:rsidR="00F71176" w:rsidRPr="00904DB0">
        <w:rPr>
          <w:rFonts w:ascii="Arial" w:hAnsi="Arial" w:cs="Arial"/>
          <w:szCs w:val="18"/>
        </w:rPr>
        <w:t>n August</w:t>
      </w:r>
      <w:r w:rsidR="00904DB0">
        <w:rPr>
          <w:rFonts w:ascii="Arial" w:hAnsi="Arial" w:cs="Arial"/>
          <w:szCs w:val="18"/>
        </w:rPr>
        <w:t xml:space="preserve"> 14</w:t>
      </w:r>
      <w:r w:rsidR="00F71176" w:rsidRPr="00904DB0">
        <w:rPr>
          <w:rFonts w:ascii="Arial" w:hAnsi="Arial" w:cs="Arial"/>
          <w:szCs w:val="18"/>
        </w:rPr>
        <w:t>,</w:t>
      </w:r>
      <w:r w:rsidR="00904DB0">
        <w:rPr>
          <w:rFonts w:ascii="Arial" w:hAnsi="Arial" w:cs="Arial"/>
          <w:szCs w:val="18"/>
        </w:rPr>
        <w:t xml:space="preserve"> 2022,</w:t>
      </w:r>
      <w:r w:rsidR="00F71176" w:rsidRPr="00904DB0">
        <w:rPr>
          <w:rFonts w:ascii="Arial" w:hAnsi="Arial" w:cs="Arial"/>
          <w:szCs w:val="18"/>
        </w:rPr>
        <w:t xml:space="preserve"> the Ministry of Justice issued a </w:t>
      </w:r>
      <w:hyperlink r:id="rId18" w:history="1">
        <w:r w:rsidR="00F71176" w:rsidRPr="00904DB0">
          <w:rPr>
            <w:rStyle w:val="Hyperlink"/>
            <w:rFonts w:ascii="Arial" w:hAnsi="Arial" w:cs="Arial"/>
            <w:szCs w:val="18"/>
          </w:rPr>
          <w:t>statement</w:t>
        </w:r>
      </w:hyperlink>
      <w:r w:rsidR="00F71176" w:rsidRPr="00904DB0">
        <w:rPr>
          <w:rFonts w:ascii="Arial" w:hAnsi="Arial" w:cs="Arial"/>
          <w:szCs w:val="18"/>
        </w:rPr>
        <w:t xml:space="preserve"> on its Facebook page stating that the judges revoked by Decree</w:t>
      </w:r>
      <w:r w:rsidR="000662A3" w:rsidRPr="00904DB0">
        <w:rPr>
          <w:rFonts w:ascii="Arial" w:hAnsi="Arial" w:cs="Arial"/>
          <w:szCs w:val="18"/>
        </w:rPr>
        <w:t>-Law</w:t>
      </w:r>
      <w:r w:rsidR="00F71176" w:rsidRPr="00904DB0">
        <w:rPr>
          <w:rFonts w:ascii="Arial" w:hAnsi="Arial" w:cs="Arial"/>
          <w:szCs w:val="18"/>
        </w:rPr>
        <w:t xml:space="preserve"> 2022-35 on June </w:t>
      </w:r>
      <w:r w:rsidR="00904DB0">
        <w:rPr>
          <w:rFonts w:ascii="Arial" w:hAnsi="Arial" w:cs="Arial"/>
          <w:szCs w:val="18"/>
        </w:rPr>
        <w:t xml:space="preserve">1 </w:t>
      </w:r>
      <w:r w:rsidR="00F71176" w:rsidRPr="00904DB0">
        <w:rPr>
          <w:rFonts w:ascii="Arial" w:hAnsi="Arial" w:cs="Arial"/>
          <w:szCs w:val="18"/>
        </w:rPr>
        <w:t xml:space="preserve">were </w:t>
      </w:r>
      <w:r w:rsidR="00881D01" w:rsidRPr="00904DB0">
        <w:rPr>
          <w:rFonts w:ascii="Arial" w:hAnsi="Arial" w:cs="Arial"/>
          <w:szCs w:val="18"/>
        </w:rPr>
        <w:t>being investigated in</w:t>
      </w:r>
      <w:r w:rsidR="00F71176" w:rsidRPr="00904DB0">
        <w:rPr>
          <w:rFonts w:ascii="Arial" w:hAnsi="Arial" w:cs="Arial"/>
          <w:szCs w:val="18"/>
        </w:rPr>
        <w:t xml:space="preserve"> criminal proceedings. On August</w:t>
      </w:r>
      <w:r w:rsidR="00904DB0">
        <w:rPr>
          <w:rFonts w:ascii="Arial" w:hAnsi="Arial" w:cs="Arial"/>
          <w:szCs w:val="18"/>
        </w:rPr>
        <w:t xml:space="preserve"> 20</w:t>
      </w:r>
      <w:r w:rsidR="00F71176" w:rsidRPr="00904DB0">
        <w:rPr>
          <w:rFonts w:ascii="Arial" w:hAnsi="Arial" w:cs="Arial"/>
          <w:szCs w:val="18"/>
        </w:rPr>
        <w:t xml:space="preserve">, the Ministry of Justice issued a second </w:t>
      </w:r>
      <w:hyperlink r:id="rId19" w:history="1">
        <w:r w:rsidR="00F71176" w:rsidRPr="00904DB0">
          <w:rPr>
            <w:rStyle w:val="Hyperlink"/>
            <w:rFonts w:ascii="Arial" w:hAnsi="Arial" w:cs="Arial"/>
            <w:szCs w:val="18"/>
          </w:rPr>
          <w:t>statement</w:t>
        </w:r>
      </w:hyperlink>
      <w:r w:rsidR="00F71176" w:rsidRPr="00904DB0">
        <w:rPr>
          <w:rFonts w:ascii="Arial" w:hAnsi="Arial" w:cs="Arial"/>
          <w:szCs w:val="18"/>
        </w:rPr>
        <w:t xml:space="preserve"> giving more details on the criminal proceedings initiated against them</w:t>
      </w:r>
      <w:r w:rsidR="00881D01" w:rsidRPr="00904DB0">
        <w:rPr>
          <w:rFonts w:ascii="Arial" w:hAnsi="Arial" w:cs="Arial"/>
          <w:szCs w:val="18"/>
        </w:rPr>
        <w:t xml:space="preserve"> saying</w:t>
      </w:r>
      <w:r w:rsidR="00EF60C3" w:rsidRPr="00904DB0">
        <w:rPr>
          <w:rFonts w:ascii="Arial" w:hAnsi="Arial" w:cs="Arial"/>
          <w:szCs w:val="18"/>
        </w:rPr>
        <w:t xml:space="preserve"> the public prosecution seized 109 files related to financial and economic crimes as well as terrorism crimes among others. </w:t>
      </w:r>
      <w:r w:rsidR="009F1362" w:rsidRPr="00904DB0">
        <w:rPr>
          <w:rFonts w:ascii="Arial" w:hAnsi="Arial" w:cs="Arial"/>
          <w:szCs w:val="18"/>
        </w:rPr>
        <w:t xml:space="preserve">However, according to </w:t>
      </w:r>
      <w:r w:rsidR="00913266" w:rsidRPr="00904DB0">
        <w:rPr>
          <w:rFonts w:ascii="Arial" w:hAnsi="Arial" w:cs="Arial"/>
          <w:szCs w:val="18"/>
        </w:rPr>
        <w:t xml:space="preserve">one of the </w:t>
      </w:r>
      <w:r w:rsidR="009F1362" w:rsidRPr="00904DB0">
        <w:rPr>
          <w:rFonts w:ascii="Arial" w:hAnsi="Arial" w:cs="Arial"/>
          <w:szCs w:val="18"/>
        </w:rPr>
        <w:t xml:space="preserve">lawyers of the </w:t>
      </w:r>
      <w:r w:rsidR="009631B5" w:rsidRPr="00904DB0">
        <w:rPr>
          <w:rFonts w:ascii="Arial" w:hAnsi="Arial" w:cs="Arial"/>
          <w:szCs w:val="18"/>
        </w:rPr>
        <w:t xml:space="preserve">57 judges </w:t>
      </w:r>
      <w:r w:rsidR="009F1362" w:rsidRPr="00904DB0">
        <w:rPr>
          <w:rFonts w:ascii="Arial" w:hAnsi="Arial" w:cs="Arial"/>
          <w:szCs w:val="18"/>
        </w:rPr>
        <w:t>interviewed by Amnesty International, none of them w</w:t>
      </w:r>
      <w:r w:rsidR="00886EF8" w:rsidRPr="00904DB0">
        <w:rPr>
          <w:rFonts w:ascii="Arial" w:hAnsi="Arial" w:cs="Arial"/>
          <w:szCs w:val="18"/>
        </w:rPr>
        <w:t xml:space="preserve">ere </w:t>
      </w:r>
      <w:r w:rsidR="009F1362" w:rsidRPr="00904DB0">
        <w:rPr>
          <w:rFonts w:ascii="Arial" w:hAnsi="Arial" w:cs="Arial"/>
          <w:szCs w:val="18"/>
        </w:rPr>
        <w:t>officially notified of the judicial proceedings against them and they still have no access to their files in those proceedings.</w:t>
      </w:r>
      <w:r w:rsidR="00A254FA" w:rsidRPr="00904DB0">
        <w:rPr>
          <w:rFonts w:ascii="Arial" w:hAnsi="Arial" w:cs="Arial"/>
          <w:szCs w:val="18"/>
        </w:rPr>
        <w:t xml:space="preserve"> </w:t>
      </w:r>
      <w:r w:rsidR="00360B54" w:rsidRPr="00904DB0">
        <w:rPr>
          <w:rFonts w:ascii="Arial" w:hAnsi="Arial" w:cs="Arial"/>
          <w:szCs w:val="18"/>
        </w:rPr>
        <w:t xml:space="preserve">The </w:t>
      </w:r>
      <w:r w:rsidR="001014EF" w:rsidRPr="00904DB0">
        <w:rPr>
          <w:rFonts w:ascii="Arial" w:hAnsi="Arial" w:cs="Arial"/>
          <w:szCs w:val="18"/>
        </w:rPr>
        <w:t xml:space="preserve">Ministry of </w:t>
      </w:r>
      <w:r w:rsidR="00886EF8" w:rsidRPr="00904DB0">
        <w:rPr>
          <w:rFonts w:ascii="Arial" w:hAnsi="Arial" w:cs="Arial"/>
          <w:szCs w:val="18"/>
        </w:rPr>
        <w:t>J</w:t>
      </w:r>
      <w:r w:rsidR="001014EF" w:rsidRPr="00904DB0">
        <w:rPr>
          <w:rFonts w:ascii="Arial" w:hAnsi="Arial" w:cs="Arial"/>
          <w:szCs w:val="18"/>
        </w:rPr>
        <w:t xml:space="preserve">ustice should in any case reinstate the judges, </w:t>
      </w:r>
      <w:r w:rsidR="00F62E7A" w:rsidRPr="00904DB0">
        <w:rPr>
          <w:rFonts w:ascii="Arial" w:hAnsi="Arial" w:cs="Arial"/>
          <w:szCs w:val="18"/>
        </w:rPr>
        <w:t xml:space="preserve">and </w:t>
      </w:r>
      <w:r w:rsidR="002B65EF" w:rsidRPr="00904DB0">
        <w:rPr>
          <w:rFonts w:ascii="Arial" w:hAnsi="Arial" w:cs="Arial"/>
          <w:szCs w:val="18"/>
        </w:rPr>
        <w:t>in the event</w:t>
      </w:r>
      <w:r w:rsidR="00F62E7A" w:rsidRPr="00904DB0">
        <w:rPr>
          <w:rFonts w:ascii="Arial" w:hAnsi="Arial" w:cs="Arial"/>
          <w:szCs w:val="18"/>
        </w:rPr>
        <w:t xml:space="preserve"> of credible allegations of wrongdoings that amount to </w:t>
      </w:r>
      <w:r w:rsidR="00F96E3A" w:rsidRPr="00904DB0">
        <w:rPr>
          <w:rFonts w:ascii="Arial" w:hAnsi="Arial" w:cs="Arial"/>
          <w:szCs w:val="18"/>
        </w:rPr>
        <w:t xml:space="preserve">serious misconduct or </w:t>
      </w:r>
      <w:r w:rsidR="00F62E7A" w:rsidRPr="00904DB0">
        <w:rPr>
          <w:rFonts w:ascii="Arial" w:hAnsi="Arial" w:cs="Arial"/>
          <w:szCs w:val="18"/>
        </w:rPr>
        <w:t xml:space="preserve">criminal offences, </w:t>
      </w:r>
      <w:r w:rsidR="00F62E7A" w:rsidRPr="00904DB0">
        <w:rPr>
          <w:rFonts w:ascii="Arial" w:hAnsi="Arial" w:cs="Arial"/>
          <w:color w:val="auto"/>
          <w:szCs w:val="18"/>
        </w:rPr>
        <w:t xml:space="preserve">only initiate </w:t>
      </w:r>
      <w:r w:rsidR="00057B7E" w:rsidRPr="00904DB0">
        <w:rPr>
          <w:rFonts w:ascii="Arial" w:hAnsi="Arial" w:cs="Arial"/>
          <w:color w:val="auto"/>
          <w:szCs w:val="18"/>
        </w:rPr>
        <w:t xml:space="preserve">disciplinary or judicial proceedings against them in full </w:t>
      </w:r>
      <w:r w:rsidR="00A254FA" w:rsidRPr="00904DB0">
        <w:rPr>
          <w:rFonts w:ascii="Arial" w:hAnsi="Arial" w:cs="Arial"/>
          <w:color w:val="auto"/>
          <w:szCs w:val="18"/>
        </w:rPr>
        <w:t>compliance with international standard</w:t>
      </w:r>
      <w:r w:rsidR="002B65EF" w:rsidRPr="00904DB0">
        <w:rPr>
          <w:rFonts w:ascii="Arial" w:hAnsi="Arial" w:cs="Arial"/>
          <w:color w:val="auto"/>
          <w:szCs w:val="18"/>
        </w:rPr>
        <w:t>s</w:t>
      </w:r>
      <w:r w:rsidR="00A254FA" w:rsidRPr="00904DB0">
        <w:rPr>
          <w:rFonts w:ascii="Arial" w:hAnsi="Arial" w:cs="Arial"/>
          <w:color w:val="auto"/>
          <w:szCs w:val="18"/>
        </w:rPr>
        <w:t>.</w:t>
      </w:r>
    </w:p>
    <w:p w14:paraId="0A0DA7DD" w14:textId="77777777" w:rsidR="006452FD" w:rsidRPr="00904DB0" w:rsidRDefault="006452FD" w:rsidP="00904DB0">
      <w:pPr>
        <w:spacing w:after="0" w:line="240" w:lineRule="auto"/>
        <w:jc w:val="both"/>
        <w:rPr>
          <w:rFonts w:ascii="Arial" w:hAnsi="Arial" w:cs="Arial"/>
          <w:iCs/>
          <w:szCs w:val="18"/>
        </w:rPr>
      </w:pPr>
    </w:p>
    <w:p w14:paraId="5A0DF87D" w14:textId="450CF7B2" w:rsidR="00F629B1" w:rsidRPr="00904DB0" w:rsidRDefault="00F629B1" w:rsidP="00904DB0">
      <w:pPr>
        <w:spacing w:after="0" w:line="240" w:lineRule="auto"/>
        <w:jc w:val="both"/>
        <w:rPr>
          <w:rFonts w:ascii="Arial" w:hAnsi="Arial" w:cs="Arial"/>
          <w:szCs w:val="20"/>
          <w:lang w:eastAsia="en-US"/>
        </w:rPr>
      </w:pPr>
      <w:r w:rsidRPr="00904DB0">
        <w:rPr>
          <w:rFonts w:ascii="Arial" w:hAnsi="Arial" w:cs="Arial"/>
          <w:szCs w:val="20"/>
          <w:lang w:eastAsia="en-US"/>
        </w:rPr>
        <w:t xml:space="preserve">The United Nations Human Rights Committee, the body of experts who provide the definitive interpretation of the International Covenant on Civil and Political Rights, </w:t>
      </w:r>
      <w:r w:rsidR="00E115C1" w:rsidRPr="00904DB0">
        <w:rPr>
          <w:rFonts w:ascii="Arial" w:hAnsi="Arial" w:cs="Arial"/>
          <w:szCs w:val="20"/>
          <w:lang w:eastAsia="en-US"/>
        </w:rPr>
        <w:t xml:space="preserve">which is binding on Tunisia, </w:t>
      </w:r>
      <w:r w:rsidRPr="00904DB0">
        <w:rPr>
          <w:rFonts w:ascii="Arial" w:hAnsi="Arial" w:cs="Arial"/>
          <w:szCs w:val="20"/>
          <w:lang w:eastAsia="en-US"/>
        </w:rPr>
        <w:t xml:space="preserve">in their clarification of the </w:t>
      </w:r>
      <w:r w:rsidR="00E115C1" w:rsidRPr="00904DB0">
        <w:rPr>
          <w:rFonts w:ascii="Arial" w:hAnsi="Arial" w:cs="Arial"/>
          <w:szCs w:val="20"/>
          <w:lang w:eastAsia="en-US"/>
        </w:rPr>
        <w:t>s</w:t>
      </w:r>
      <w:r w:rsidRPr="00904DB0">
        <w:rPr>
          <w:rFonts w:ascii="Arial" w:hAnsi="Arial" w:cs="Arial"/>
          <w:szCs w:val="20"/>
          <w:lang w:eastAsia="en-US"/>
        </w:rPr>
        <w:t>tate obligation to ensure the right to a fair trial (General Comment 32) has stressed:</w:t>
      </w:r>
      <w:r w:rsidR="006452FD" w:rsidRPr="00904DB0">
        <w:rPr>
          <w:rFonts w:ascii="Arial" w:hAnsi="Arial" w:cs="Arial"/>
          <w:szCs w:val="20"/>
          <w:lang w:eastAsia="en-US"/>
        </w:rPr>
        <w:t xml:space="preserve"> </w:t>
      </w:r>
      <w:r w:rsidRPr="00904DB0">
        <w:rPr>
          <w:rFonts w:ascii="Arial" w:hAnsi="Arial" w:cs="Arial"/>
          <w:szCs w:val="20"/>
          <w:lang w:eastAsia="en-US"/>
        </w:rPr>
        <w:t>“Judges may be dismissed only on serious grounds of misconduct or incompetence, in accordance with fair procedures ensuring objectivity and impartiality set out in the constitution or the law. The dismissal of judges by the executive, e.g., before the expiry of the term for which they have been appointed, without any specific reasons given to them and without effective judicial protection being available to contest the dismissal is incompatible with the independence of the judiciary.”</w:t>
      </w:r>
    </w:p>
    <w:p w14:paraId="62F4CFC7" w14:textId="77777777" w:rsidR="006452FD" w:rsidRPr="00904DB0" w:rsidRDefault="006452FD" w:rsidP="00904DB0">
      <w:pPr>
        <w:spacing w:after="0" w:line="240" w:lineRule="auto"/>
        <w:jc w:val="both"/>
        <w:rPr>
          <w:rFonts w:ascii="Arial" w:hAnsi="Arial" w:cs="Arial"/>
          <w:szCs w:val="20"/>
          <w:lang w:eastAsia="en-US"/>
        </w:rPr>
      </w:pPr>
    </w:p>
    <w:p w14:paraId="4A1B5203" w14:textId="03DF3DB3" w:rsidR="00D23D90" w:rsidRPr="00904DB0" w:rsidRDefault="00F85D0C" w:rsidP="00904DB0">
      <w:pPr>
        <w:spacing w:line="240" w:lineRule="auto"/>
        <w:jc w:val="both"/>
        <w:rPr>
          <w:rFonts w:ascii="Arial" w:hAnsi="Arial" w:cs="Arial"/>
          <w:szCs w:val="20"/>
          <w:lang w:eastAsia="en-US"/>
        </w:rPr>
      </w:pPr>
      <w:r w:rsidRPr="00904DB0">
        <w:rPr>
          <w:rFonts w:ascii="Arial" w:hAnsi="Arial" w:cs="Arial"/>
          <w:szCs w:val="20"/>
          <w:lang w:eastAsia="en-US"/>
        </w:rPr>
        <w:t>According to the Principles and Guidelines on the Right to a Fair trial and Legal Assistance in Africa, adopted by the African Commission on Human and Peoples’ Rights in 2005, “</w:t>
      </w:r>
      <w:r w:rsidR="00E347CF" w:rsidRPr="00904DB0">
        <w:rPr>
          <w:rFonts w:ascii="Arial" w:hAnsi="Arial" w:cs="Arial"/>
          <w:szCs w:val="20"/>
          <w:lang w:eastAsia="en-US"/>
        </w:rPr>
        <w:t>[j</w:t>
      </w:r>
      <w:r w:rsidRPr="00904DB0">
        <w:rPr>
          <w:rFonts w:ascii="Arial" w:hAnsi="Arial" w:cs="Arial"/>
          <w:szCs w:val="20"/>
          <w:lang w:eastAsia="en-US"/>
        </w:rPr>
        <w:t>udicial</w:t>
      </w:r>
      <w:r w:rsidR="00E347CF" w:rsidRPr="00904DB0">
        <w:rPr>
          <w:rFonts w:ascii="Arial" w:hAnsi="Arial" w:cs="Arial"/>
          <w:szCs w:val="20"/>
          <w:lang w:eastAsia="en-US"/>
        </w:rPr>
        <w:t>]</w:t>
      </w:r>
      <w:r w:rsidRPr="00904DB0">
        <w:rPr>
          <w:rFonts w:ascii="Arial" w:hAnsi="Arial" w:cs="Arial"/>
          <w:szCs w:val="20"/>
          <w:lang w:eastAsia="en-US"/>
        </w:rPr>
        <w:t xml:space="preserve"> officials facing disciplinary, suspension or removal proceedings shall be entitled to guarantees of a fair hearing including the right to be represented by a legal representative of their choice and to an independent review of decisions of disciplinary, suspension or removal proceedings.”</w:t>
      </w:r>
    </w:p>
    <w:p w14:paraId="1105E5B0" w14:textId="02ECA276" w:rsidR="005D2C37" w:rsidRPr="00904DB0" w:rsidRDefault="005D2C37" w:rsidP="00904DB0">
      <w:pPr>
        <w:spacing w:after="0" w:line="240" w:lineRule="auto"/>
        <w:rPr>
          <w:rFonts w:ascii="Arial" w:hAnsi="Arial" w:cs="Arial"/>
          <w:b/>
          <w:sz w:val="20"/>
          <w:szCs w:val="20"/>
        </w:rPr>
      </w:pPr>
      <w:r w:rsidRPr="00904DB0">
        <w:rPr>
          <w:rFonts w:ascii="Arial" w:hAnsi="Arial" w:cs="Arial"/>
          <w:b/>
          <w:sz w:val="20"/>
          <w:szCs w:val="20"/>
        </w:rPr>
        <w:t>PREFERRED LANGUAGE TO ADDRESS TARGET:</w:t>
      </w:r>
      <w:r w:rsidR="0082127B" w:rsidRPr="00904DB0">
        <w:rPr>
          <w:rFonts w:ascii="Arial" w:hAnsi="Arial" w:cs="Arial"/>
          <w:b/>
          <w:sz w:val="20"/>
          <w:szCs w:val="20"/>
        </w:rPr>
        <w:t xml:space="preserve"> </w:t>
      </w:r>
      <w:r w:rsidR="00361F63" w:rsidRPr="00904DB0">
        <w:rPr>
          <w:rFonts w:ascii="Arial" w:hAnsi="Arial" w:cs="Arial"/>
          <w:sz w:val="20"/>
          <w:szCs w:val="20"/>
        </w:rPr>
        <w:t>Arabic, French and English</w:t>
      </w:r>
    </w:p>
    <w:p w14:paraId="2A49538D" w14:textId="77777777" w:rsidR="005D2C37" w:rsidRPr="00904DB0" w:rsidRDefault="005D2C37" w:rsidP="00904DB0">
      <w:pPr>
        <w:spacing w:after="0" w:line="240" w:lineRule="auto"/>
        <w:rPr>
          <w:rFonts w:ascii="Arial" w:hAnsi="Arial" w:cs="Arial"/>
          <w:color w:val="0070C0"/>
          <w:sz w:val="20"/>
          <w:szCs w:val="20"/>
        </w:rPr>
      </w:pPr>
      <w:r w:rsidRPr="00904DB0">
        <w:rPr>
          <w:rFonts w:ascii="Arial" w:hAnsi="Arial" w:cs="Arial"/>
          <w:sz w:val="20"/>
          <w:szCs w:val="20"/>
        </w:rPr>
        <w:t>You can also write in your own language.</w:t>
      </w:r>
    </w:p>
    <w:p w14:paraId="5A170E0E" w14:textId="77777777" w:rsidR="005D2C37" w:rsidRPr="00904DB0" w:rsidRDefault="005D2C37" w:rsidP="00904DB0">
      <w:pPr>
        <w:spacing w:after="0" w:line="240" w:lineRule="auto"/>
        <w:rPr>
          <w:rFonts w:ascii="Arial" w:hAnsi="Arial" w:cs="Arial"/>
          <w:color w:val="0070C0"/>
          <w:sz w:val="20"/>
          <w:szCs w:val="20"/>
        </w:rPr>
      </w:pPr>
    </w:p>
    <w:p w14:paraId="41831404" w14:textId="59CC94F5" w:rsidR="005D2C37" w:rsidRPr="00904DB0" w:rsidRDefault="005D2C37" w:rsidP="00904DB0">
      <w:pPr>
        <w:spacing w:after="0" w:line="240" w:lineRule="auto"/>
        <w:rPr>
          <w:rFonts w:ascii="Arial" w:hAnsi="Arial" w:cs="Arial"/>
          <w:sz w:val="20"/>
          <w:szCs w:val="20"/>
        </w:rPr>
      </w:pPr>
      <w:r w:rsidRPr="00904DB0">
        <w:rPr>
          <w:rFonts w:ascii="Arial" w:hAnsi="Arial" w:cs="Arial"/>
          <w:b/>
          <w:sz w:val="20"/>
          <w:szCs w:val="20"/>
        </w:rPr>
        <w:t xml:space="preserve">PLEASE TAKE ACTION AS SOON AS POSSIBLE UNTIL: </w:t>
      </w:r>
      <w:r w:rsidR="004928DB" w:rsidRPr="00904DB0">
        <w:rPr>
          <w:rFonts w:ascii="Arial" w:hAnsi="Arial" w:cs="Arial"/>
          <w:b/>
          <w:bCs/>
          <w:sz w:val="20"/>
          <w:szCs w:val="20"/>
        </w:rPr>
        <w:t xml:space="preserve">November </w:t>
      </w:r>
      <w:r w:rsidR="00612BBE">
        <w:rPr>
          <w:rFonts w:ascii="Arial" w:hAnsi="Arial" w:cs="Arial"/>
          <w:b/>
          <w:bCs/>
          <w:sz w:val="20"/>
          <w:szCs w:val="20"/>
        </w:rPr>
        <w:t xml:space="preserve">11, </w:t>
      </w:r>
      <w:r w:rsidR="004928DB" w:rsidRPr="00904DB0">
        <w:rPr>
          <w:rFonts w:ascii="Arial" w:hAnsi="Arial" w:cs="Arial"/>
          <w:b/>
          <w:bCs/>
          <w:sz w:val="20"/>
          <w:szCs w:val="20"/>
        </w:rPr>
        <w:t>2022</w:t>
      </w:r>
      <w:r w:rsidRPr="00904DB0">
        <w:rPr>
          <w:rFonts w:ascii="Arial" w:hAnsi="Arial" w:cs="Arial"/>
          <w:sz w:val="20"/>
          <w:szCs w:val="20"/>
        </w:rPr>
        <w:t xml:space="preserve"> </w:t>
      </w:r>
    </w:p>
    <w:p w14:paraId="5CA3AAA1" w14:textId="77777777" w:rsidR="005D2C37" w:rsidRPr="00904DB0" w:rsidRDefault="005D2C37" w:rsidP="00904DB0">
      <w:pPr>
        <w:spacing w:after="0" w:line="240" w:lineRule="auto"/>
        <w:rPr>
          <w:rFonts w:ascii="Arial" w:hAnsi="Arial" w:cs="Arial"/>
          <w:sz w:val="20"/>
          <w:szCs w:val="20"/>
        </w:rPr>
      </w:pPr>
      <w:r w:rsidRPr="00904DB0">
        <w:rPr>
          <w:rFonts w:ascii="Arial" w:hAnsi="Arial" w:cs="Arial"/>
          <w:sz w:val="20"/>
          <w:szCs w:val="20"/>
        </w:rPr>
        <w:t>Please check with the Amnesty office in your country if you wish to send appeals after the deadline.</w:t>
      </w:r>
    </w:p>
    <w:p w14:paraId="0DD5BFC7" w14:textId="77777777" w:rsidR="005D2C37" w:rsidRPr="00904DB0" w:rsidRDefault="005D2C37" w:rsidP="00904DB0">
      <w:pPr>
        <w:spacing w:after="0" w:line="240" w:lineRule="auto"/>
        <w:rPr>
          <w:rFonts w:ascii="Arial" w:hAnsi="Arial" w:cs="Arial"/>
          <w:b/>
          <w:sz w:val="20"/>
          <w:szCs w:val="20"/>
        </w:rPr>
      </w:pPr>
    </w:p>
    <w:p w14:paraId="527DB722" w14:textId="20BAE6A3" w:rsidR="00B92AEC" w:rsidRPr="00904DB0" w:rsidRDefault="005D2C37" w:rsidP="00904DB0">
      <w:pPr>
        <w:spacing w:after="0" w:line="240" w:lineRule="auto"/>
        <w:rPr>
          <w:rFonts w:ascii="Arial" w:hAnsi="Arial" w:cs="Arial"/>
        </w:rPr>
      </w:pPr>
      <w:r w:rsidRPr="00904DB0">
        <w:rPr>
          <w:rFonts w:ascii="Arial" w:hAnsi="Arial" w:cs="Arial"/>
          <w:b/>
          <w:sz w:val="20"/>
          <w:szCs w:val="20"/>
        </w:rPr>
        <w:t xml:space="preserve">NAME AND PRONOUN: </w:t>
      </w:r>
      <w:r w:rsidR="0004376F" w:rsidRPr="00904DB0">
        <w:rPr>
          <w:rFonts w:ascii="Arial" w:hAnsi="Arial" w:cs="Arial"/>
          <w:b/>
          <w:sz w:val="20"/>
          <w:szCs w:val="20"/>
        </w:rPr>
        <w:t xml:space="preserve">57 </w:t>
      </w:r>
      <w:r w:rsidR="00053EB3" w:rsidRPr="00904DB0">
        <w:rPr>
          <w:rFonts w:ascii="Arial" w:hAnsi="Arial" w:cs="Arial"/>
          <w:b/>
          <w:sz w:val="20"/>
          <w:szCs w:val="20"/>
        </w:rPr>
        <w:t>J</w:t>
      </w:r>
      <w:r w:rsidR="0004376F" w:rsidRPr="00904DB0">
        <w:rPr>
          <w:rFonts w:ascii="Arial" w:hAnsi="Arial" w:cs="Arial"/>
          <w:b/>
          <w:sz w:val="20"/>
          <w:szCs w:val="20"/>
        </w:rPr>
        <w:t>udges</w:t>
      </w:r>
      <w:r w:rsidRPr="00904DB0">
        <w:rPr>
          <w:rFonts w:ascii="Arial" w:hAnsi="Arial" w:cs="Arial"/>
          <w:b/>
          <w:sz w:val="20"/>
          <w:szCs w:val="20"/>
        </w:rPr>
        <w:t xml:space="preserve"> </w:t>
      </w:r>
      <w:r w:rsidR="0004376F" w:rsidRPr="00904DB0">
        <w:rPr>
          <w:rFonts w:ascii="Arial" w:hAnsi="Arial" w:cs="Arial"/>
          <w:b/>
          <w:sz w:val="20"/>
          <w:szCs w:val="20"/>
        </w:rPr>
        <w:t>and</w:t>
      </w:r>
      <w:r w:rsidR="00053EB3" w:rsidRPr="00904DB0">
        <w:rPr>
          <w:rFonts w:ascii="Arial" w:hAnsi="Arial" w:cs="Arial"/>
          <w:b/>
          <w:sz w:val="20"/>
          <w:szCs w:val="20"/>
        </w:rPr>
        <w:t xml:space="preserve"> pr</w:t>
      </w:r>
      <w:r w:rsidR="0004376F" w:rsidRPr="00904DB0">
        <w:rPr>
          <w:rFonts w:ascii="Arial" w:hAnsi="Arial" w:cs="Arial"/>
          <w:b/>
          <w:sz w:val="20"/>
          <w:szCs w:val="20"/>
        </w:rPr>
        <w:t>osecutor</w:t>
      </w:r>
      <w:r w:rsidR="00053EB3" w:rsidRPr="00904DB0">
        <w:rPr>
          <w:rFonts w:ascii="Arial" w:hAnsi="Arial" w:cs="Arial"/>
          <w:b/>
          <w:sz w:val="20"/>
          <w:szCs w:val="20"/>
        </w:rPr>
        <w:t>s</w:t>
      </w:r>
      <w:r w:rsidR="0004376F" w:rsidRPr="00904DB0">
        <w:rPr>
          <w:rFonts w:ascii="Arial" w:hAnsi="Arial" w:cs="Arial"/>
          <w:b/>
          <w:sz w:val="20"/>
          <w:szCs w:val="20"/>
        </w:rPr>
        <w:t xml:space="preserve"> </w:t>
      </w:r>
      <w:r w:rsidRPr="00904DB0">
        <w:rPr>
          <w:rFonts w:ascii="Arial" w:hAnsi="Arial" w:cs="Arial"/>
          <w:sz w:val="20"/>
          <w:szCs w:val="20"/>
        </w:rPr>
        <w:t>(</w:t>
      </w:r>
      <w:r w:rsidR="004D6298" w:rsidRPr="00904DB0">
        <w:rPr>
          <w:rFonts w:ascii="Arial" w:hAnsi="Arial" w:cs="Arial"/>
          <w:sz w:val="20"/>
          <w:szCs w:val="20"/>
        </w:rPr>
        <w:t>All</w:t>
      </w:r>
      <w:r w:rsidR="00264160" w:rsidRPr="00904DB0">
        <w:rPr>
          <w:rFonts w:ascii="Arial" w:hAnsi="Arial" w:cs="Arial"/>
          <w:sz w:val="20"/>
          <w:szCs w:val="20"/>
        </w:rPr>
        <w:t>)</w:t>
      </w:r>
    </w:p>
    <w:sectPr w:rsidR="00B92AEC" w:rsidRPr="00904DB0" w:rsidSect="00364298">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32202" w14:textId="77777777" w:rsidR="007D06AD" w:rsidRDefault="007D06AD">
      <w:r>
        <w:separator/>
      </w:r>
    </w:p>
  </w:endnote>
  <w:endnote w:type="continuationSeparator" w:id="0">
    <w:p w14:paraId="3F51780F" w14:textId="77777777" w:rsidR="007D06AD" w:rsidRDefault="007D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658C" w14:textId="67FD50BB" w:rsidR="00612BBE" w:rsidRDefault="00612BBE" w:rsidP="00612BB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p>
  <w:p w14:paraId="64A26AB3" w14:textId="58DA62EE" w:rsidR="00612BBE" w:rsidRDefault="00612BBE" w:rsidP="00612BBE">
    <w:pPr>
      <w:pStyle w:val="Footer"/>
      <w:jc w:val="center"/>
    </w:pPr>
    <w:r>
      <w:rPr>
        <w:rStyle w:val="normaltextrun"/>
        <w:rFonts w:ascii="Calibri Light" w:hAnsi="Calibri Light" w:cs="Calibri Light"/>
        <w:sz w:val="16"/>
        <w:szCs w:val="16"/>
      </w:rPr>
      <w:t xml:space="preserve">T (212) 807- 8400 | uan@aiusa.org | </w:t>
    </w:r>
    <w:hyperlink r:id="rId1" w:tgtFrame="_blank" w:history="1">
      <w:r>
        <w:rPr>
          <w:rStyle w:val="normaltextrun"/>
          <w:rFonts w:ascii="Calibri Light" w:hAnsi="Calibri Light" w:cs="Calibri Light"/>
          <w:color w:val="0563C1"/>
          <w:sz w:val="16"/>
          <w:szCs w:val="16"/>
          <w:u w:val="single"/>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39F2" w14:textId="68E5DD8A" w:rsidR="00612BBE" w:rsidRDefault="00612BBE">
    <w:pPr>
      <w:pStyle w:val="Footer"/>
    </w:pPr>
    <w:r>
      <w:rPr>
        <w:noProof/>
      </w:rPr>
      <w:drawing>
        <wp:anchor distT="0" distB="0" distL="114300" distR="114300" simplePos="0" relativeHeight="251659264" behindDoc="0" locked="0" layoutInCell="1" allowOverlap="1" wp14:anchorId="5570F53C" wp14:editId="563E4920">
          <wp:simplePos x="0" y="0"/>
          <wp:positionH relativeFrom="margin">
            <wp:align>center</wp:align>
          </wp:positionH>
          <wp:positionV relativeFrom="paragraph">
            <wp:posOffset>-547370</wp:posOffset>
          </wp:positionV>
          <wp:extent cx="5740400" cy="880194"/>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0" cy="88019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350D0" w14:textId="77777777" w:rsidR="007D06AD" w:rsidRDefault="007D06AD">
      <w:r>
        <w:separator/>
      </w:r>
    </w:p>
  </w:footnote>
  <w:footnote w:type="continuationSeparator" w:id="0">
    <w:p w14:paraId="7A3C3727" w14:textId="77777777" w:rsidR="007D06AD" w:rsidRDefault="007D0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4968" w14:textId="1EB96798" w:rsidR="00355617" w:rsidRDefault="00D20672" w:rsidP="0082127B">
    <w:pPr>
      <w:tabs>
        <w:tab w:val="left" w:pos="6060"/>
        <w:tab w:val="right" w:pos="10203"/>
      </w:tabs>
      <w:spacing w:after="0"/>
      <w:rPr>
        <w:sz w:val="16"/>
        <w:szCs w:val="16"/>
      </w:rPr>
    </w:pPr>
    <w:r>
      <w:rPr>
        <w:sz w:val="16"/>
        <w:szCs w:val="16"/>
      </w:rPr>
      <w:t>First</w:t>
    </w:r>
    <w:r w:rsidR="007A3AEA">
      <w:rPr>
        <w:sz w:val="16"/>
        <w:szCs w:val="16"/>
      </w:rPr>
      <w:t xml:space="preserve"> UA: </w:t>
    </w:r>
    <w:r w:rsidR="00AF77B7">
      <w:rPr>
        <w:sz w:val="16"/>
        <w:szCs w:val="16"/>
      </w:rPr>
      <w:t>8</w:t>
    </w:r>
    <w:r w:rsidR="00C74300">
      <w:rPr>
        <w:sz w:val="16"/>
        <w:szCs w:val="16"/>
      </w:rPr>
      <w:t>3/22</w:t>
    </w:r>
    <w:r w:rsidR="00AF77B7">
      <w:rPr>
        <w:sz w:val="16"/>
        <w:szCs w:val="16"/>
      </w:rPr>
      <w:t xml:space="preserve"> </w:t>
    </w:r>
    <w:r w:rsidR="007A3AEA">
      <w:rPr>
        <w:sz w:val="16"/>
        <w:szCs w:val="16"/>
      </w:rPr>
      <w:t xml:space="preserve">Index: </w:t>
    </w:r>
    <w:r w:rsidR="00AF77B7" w:rsidRPr="00AF77B7">
      <w:rPr>
        <w:sz w:val="16"/>
        <w:szCs w:val="16"/>
      </w:rPr>
      <w:t>MDE 30/6040/2022</w:t>
    </w:r>
    <w:r w:rsidR="007A3AEA">
      <w:rPr>
        <w:sz w:val="16"/>
        <w:szCs w:val="16"/>
      </w:rPr>
      <w:t xml:space="preserve"> </w:t>
    </w:r>
    <w:r w:rsidR="004C1CE2">
      <w:rPr>
        <w:sz w:val="16"/>
        <w:szCs w:val="16"/>
      </w:rPr>
      <w:t>Tunis</w:t>
    </w:r>
    <w:r w:rsidR="00292A6F">
      <w:rPr>
        <w:sz w:val="16"/>
        <w:szCs w:val="16"/>
      </w:rPr>
      <w:t>ia</w:t>
    </w:r>
    <w:r w:rsidR="007A3AEA">
      <w:rPr>
        <w:sz w:val="16"/>
        <w:szCs w:val="16"/>
      </w:rPr>
      <w:tab/>
    </w:r>
    <w:r w:rsidR="0082127B">
      <w:rPr>
        <w:sz w:val="16"/>
        <w:szCs w:val="16"/>
      </w:rPr>
      <w:tab/>
    </w:r>
    <w:r w:rsidR="007A3AEA">
      <w:rPr>
        <w:sz w:val="16"/>
        <w:szCs w:val="16"/>
      </w:rPr>
      <w:t xml:space="preserve">Date: </w:t>
    </w:r>
    <w:r w:rsidR="00737893">
      <w:rPr>
        <w:sz w:val="16"/>
        <w:szCs w:val="16"/>
      </w:rPr>
      <w:t xml:space="preserve">September </w:t>
    </w:r>
    <w:r w:rsidR="00904DB0">
      <w:rPr>
        <w:sz w:val="16"/>
        <w:szCs w:val="16"/>
      </w:rPr>
      <w:t xml:space="preserve">16, </w:t>
    </w:r>
    <w:r w:rsidR="00737893">
      <w:rPr>
        <w:sz w:val="16"/>
        <w:szCs w:val="16"/>
      </w:rPr>
      <w:t>2022</w:t>
    </w:r>
  </w:p>
  <w:p w14:paraId="32C6FA78"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EF3CB" w14:textId="6B184756" w:rsidR="00E45B15" w:rsidRDefault="00612BBE" w:rsidP="00612BBE">
    <w:pPr>
      <w:tabs>
        <w:tab w:val="left" w:pos="6060"/>
        <w:tab w:val="right" w:pos="10203"/>
      </w:tabs>
      <w:spacing w:after="0"/>
      <w:rPr>
        <w:sz w:val="16"/>
        <w:szCs w:val="16"/>
      </w:rPr>
    </w:pPr>
    <w:r>
      <w:rPr>
        <w:sz w:val="16"/>
        <w:szCs w:val="16"/>
      </w:rPr>
      <w:t xml:space="preserve">First UA: 83/22 Index: </w:t>
    </w:r>
    <w:r w:rsidRPr="00AF77B7">
      <w:rPr>
        <w:sz w:val="16"/>
        <w:szCs w:val="16"/>
      </w:rPr>
      <w:t>MDE 30/6040/2022</w:t>
    </w:r>
    <w:r>
      <w:rPr>
        <w:sz w:val="16"/>
        <w:szCs w:val="16"/>
      </w:rPr>
      <w:t xml:space="preserve"> Tunisia</w:t>
    </w:r>
    <w:r>
      <w:rPr>
        <w:sz w:val="16"/>
        <w:szCs w:val="16"/>
      </w:rPr>
      <w:tab/>
    </w:r>
    <w:r>
      <w:rPr>
        <w:sz w:val="16"/>
        <w:szCs w:val="16"/>
      </w:rPr>
      <w:tab/>
      <w:t>Date: September 16, 2022</w:t>
    </w:r>
  </w:p>
  <w:p w14:paraId="1D758E14" w14:textId="77777777" w:rsidR="00612BBE" w:rsidRPr="00612BBE" w:rsidRDefault="00612BBE" w:rsidP="00612BBE">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5pt;height: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5DED1149"/>
    <w:multiLevelType w:val="hybridMultilevel"/>
    <w:tmpl w:val="A15CE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9992454">
    <w:abstractNumId w:val="0"/>
  </w:num>
  <w:num w:numId="2" w16cid:durableId="610405144">
    <w:abstractNumId w:val="21"/>
  </w:num>
  <w:num w:numId="3" w16cid:durableId="104468357">
    <w:abstractNumId w:val="20"/>
  </w:num>
  <w:num w:numId="4" w16cid:durableId="149253830">
    <w:abstractNumId w:val="9"/>
  </w:num>
  <w:num w:numId="5" w16cid:durableId="2139908351">
    <w:abstractNumId w:val="3"/>
  </w:num>
  <w:num w:numId="6" w16cid:durableId="1883864054">
    <w:abstractNumId w:val="19"/>
  </w:num>
  <w:num w:numId="7" w16cid:durableId="1672291449">
    <w:abstractNumId w:val="17"/>
  </w:num>
  <w:num w:numId="8" w16cid:durableId="871192601">
    <w:abstractNumId w:val="8"/>
  </w:num>
  <w:num w:numId="9" w16cid:durableId="686062085">
    <w:abstractNumId w:val="7"/>
  </w:num>
  <w:num w:numId="10" w16cid:durableId="107436039">
    <w:abstractNumId w:val="12"/>
  </w:num>
  <w:num w:numId="11" w16cid:durableId="56704172">
    <w:abstractNumId w:val="5"/>
  </w:num>
  <w:num w:numId="12" w16cid:durableId="634408522">
    <w:abstractNumId w:val="14"/>
  </w:num>
  <w:num w:numId="13" w16cid:durableId="682362625">
    <w:abstractNumId w:val="15"/>
  </w:num>
  <w:num w:numId="14" w16cid:durableId="1371613738">
    <w:abstractNumId w:val="1"/>
  </w:num>
  <w:num w:numId="15" w16cid:durableId="1386030366">
    <w:abstractNumId w:val="18"/>
  </w:num>
  <w:num w:numId="16" w16cid:durableId="1306080827">
    <w:abstractNumId w:val="10"/>
  </w:num>
  <w:num w:numId="17" w16cid:durableId="1410083264">
    <w:abstractNumId w:val="11"/>
  </w:num>
  <w:num w:numId="18" w16cid:durableId="923419335">
    <w:abstractNumId w:val="4"/>
  </w:num>
  <w:num w:numId="19" w16cid:durableId="1191457651">
    <w:abstractNumId w:val="6"/>
  </w:num>
  <w:num w:numId="20" w16cid:durableId="1919243263">
    <w:abstractNumId w:val="16"/>
  </w:num>
  <w:num w:numId="21" w16cid:durableId="700785753">
    <w:abstractNumId w:val="2"/>
  </w:num>
  <w:num w:numId="22" w16cid:durableId="526214347">
    <w:abstractNumId w:val="22"/>
  </w:num>
  <w:num w:numId="23" w16cid:durableId="1862166113">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3A1"/>
    <w:rsid w:val="000008A0"/>
    <w:rsid w:val="00001383"/>
    <w:rsid w:val="0000247B"/>
    <w:rsid w:val="00004D79"/>
    <w:rsid w:val="000058B2"/>
    <w:rsid w:val="00006449"/>
    <w:rsid w:val="00006629"/>
    <w:rsid w:val="00010811"/>
    <w:rsid w:val="0001654D"/>
    <w:rsid w:val="0002386F"/>
    <w:rsid w:val="00042E58"/>
    <w:rsid w:val="0004376F"/>
    <w:rsid w:val="00051254"/>
    <w:rsid w:val="00053EB3"/>
    <w:rsid w:val="00054D87"/>
    <w:rsid w:val="000572F6"/>
    <w:rsid w:val="00057A7E"/>
    <w:rsid w:val="00057B7E"/>
    <w:rsid w:val="00063629"/>
    <w:rsid w:val="00064B9D"/>
    <w:rsid w:val="00065880"/>
    <w:rsid w:val="000662A3"/>
    <w:rsid w:val="00073250"/>
    <w:rsid w:val="00076037"/>
    <w:rsid w:val="00083462"/>
    <w:rsid w:val="00084C4D"/>
    <w:rsid w:val="00087987"/>
    <w:rsid w:val="00087E2B"/>
    <w:rsid w:val="0009130D"/>
    <w:rsid w:val="00092DFA"/>
    <w:rsid w:val="000957C5"/>
    <w:rsid w:val="00096136"/>
    <w:rsid w:val="000A0069"/>
    <w:rsid w:val="000A1F14"/>
    <w:rsid w:val="000A1F3B"/>
    <w:rsid w:val="000A7B91"/>
    <w:rsid w:val="000B02B4"/>
    <w:rsid w:val="000B4A38"/>
    <w:rsid w:val="000C2A0D"/>
    <w:rsid w:val="000C2F2B"/>
    <w:rsid w:val="000C5B70"/>
    <w:rsid w:val="000C6196"/>
    <w:rsid w:val="000D0ABB"/>
    <w:rsid w:val="000D3A8F"/>
    <w:rsid w:val="000D70C1"/>
    <w:rsid w:val="000E0476"/>
    <w:rsid w:val="000E09D3"/>
    <w:rsid w:val="000E0D61"/>
    <w:rsid w:val="000E54E3"/>
    <w:rsid w:val="000E57D4"/>
    <w:rsid w:val="000E702E"/>
    <w:rsid w:val="000F2168"/>
    <w:rsid w:val="000F3012"/>
    <w:rsid w:val="00100FE4"/>
    <w:rsid w:val="001014EF"/>
    <w:rsid w:val="00101FF3"/>
    <w:rsid w:val="0010425E"/>
    <w:rsid w:val="0010588D"/>
    <w:rsid w:val="00106837"/>
    <w:rsid w:val="00106D61"/>
    <w:rsid w:val="00114556"/>
    <w:rsid w:val="0012544D"/>
    <w:rsid w:val="001300C3"/>
    <w:rsid w:val="00130B8A"/>
    <w:rsid w:val="001347BD"/>
    <w:rsid w:val="00137A89"/>
    <w:rsid w:val="00140338"/>
    <w:rsid w:val="0014106A"/>
    <w:rsid w:val="00143A1D"/>
    <w:rsid w:val="001449FD"/>
    <w:rsid w:val="0014617E"/>
    <w:rsid w:val="001500D7"/>
    <w:rsid w:val="00150236"/>
    <w:rsid w:val="00151DB7"/>
    <w:rsid w:val="001526C3"/>
    <w:rsid w:val="00155E19"/>
    <w:rsid w:val="001561F4"/>
    <w:rsid w:val="00156DF1"/>
    <w:rsid w:val="0016118D"/>
    <w:rsid w:val="001648DB"/>
    <w:rsid w:val="00167840"/>
    <w:rsid w:val="00174398"/>
    <w:rsid w:val="00176678"/>
    <w:rsid w:val="001773D1"/>
    <w:rsid w:val="00177779"/>
    <w:rsid w:val="0018496D"/>
    <w:rsid w:val="00185A1D"/>
    <w:rsid w:val="0019118D"/>
    <w:rsid w:val="0019499B"/>
    <w:rsid w:val="00194CD5"/>
    <w:rsid w:val="00196B77"/>
    <w:rsid w:val="001A0116"/>
    <w:rsid w:val="001A635D"/>
    <w:rsid w:val="001A6AC9"/>
    <w:rsid w:val="001A6CEF"/>
    <w:rsid w:val="001B198E"/>
    <w:rsid w:val="001B37E3"/>
    <w:rsid w:val="001B698A"/>
    <w:rsid w:val="001C4552"/>
    <w:rsid w:val="001C6491"/>
    <w:rsid w:val="001D52A5"/>
    <w:rsid w:val="001E2045"/>
    <w:rsid w:val="001E3A61"/>
    <w:rsid w:val="001F24BC"/>
    <w:rsid w:val="00201189"/>
    <w:rsid w:val="002036C0"/>
    <w:rsid w:val="002037A0"/>
    <w:rsid w:val="00207F0F"/>
    <w:rsid w:val="00215C3E"/>
    <w:rsid w:val="00215E33"/>
    <w:rsid w:val="00222669"/>
    <w:rsid w:val="00225A11"/>
    <w:rsid w:val="0023400A"/>
    <w:rsid w:val="00234E4A"/>
    <w:rsid w:val="002362F1"/>
    <w:rsid w:val="0024522E"/>
    <w:rsid w:val="00251E06"/>
    <w:rsid w:val="002558D7"/>
    <w:rsid w:val="0025792F"/>
    <w:rsid w:val="00260264"/>
    <w:rsid w:val="00261CC7"/>
    <w:rsid w:val="00262864"/>
    <w:rsid w:val="00264160"/>
    <w:rsid w:val="002644FB"/>
    <w:rsid w:val="002656BF"/>
    <w:rsid w:val="002665C3"/>
    <w:rsid w:val="00267383"/>
    <w:rsid w:val="002679C6"/>
    <w:rsid w:val="002703E7"/>
    <w:rsid w:val="002709C3"/>
    <w:rsid w:val="002739C9"/>
    <w:rsid w:val="00273E9A"/>
    <w:rsid w:val="00292A6F"/>
    <w:rsid w:val="00296F75"/>
    <w:rsid w:val="00296FE1"/>
    <w:rsid w:val="002974DA"/>
    <w:rsid w:val="002A2F36"/>
    <w:rsid w:val="002A303E"/>
    <w:rsid w:val="002A405B"/>
    <w:rsid w:val="002A6C73"/>
    <w:rsid w:val="002B15B4"/>
    <w:rsid w:val="002B2E9B"/>
    <w:rsid w:val="002B5DF2"/>
    <w:rsid w:val="002B65EF"/>
    <w:rsid w:val="002B7CCE"/>
    <w:rsid w:val="002C06A6"/>
    <w:rsid w:val="002C30AE"/>
    <w:rsid w:val="002C5F3D"/>
    <w:rsid w:val="002C5FE4"/>
    <w:rsid w:val="002C7F1F"/>
    <w:rsid w:val="002D1CF7"/>
    <w:rsid w:val="002D48CD"/>
    <w:rsid w:val="002D5454"/>
    <w:rsid w:val="002E066F"/>
    <w:rsid w:val="002E3658"/>
    <w:rsid w:val="002E742E"/>
    <w:rsid w:val="002E7492"/>
    <w:rsid w:val="002F3C80"/>
    <w:rsid w:val="002F56AD"/>
    <w:rsid w:val="00300FEB"/>
    <w:rsid w:val="00302942"/>
    <w:rsid w:val="00306690"/>
    <w:rsid w:val="0031230A"/>
    <w:rsid w:val="00313C98"/>
    <w:rsid w:val="00313E8B"/>
    <w:rsid w:val="00320461"/>
    <w:rsid w:val="0032610A"/>
    <w:rsid w:val="00330C80"/>
    <w:rsid w:val="00332DE4"/>
    <w:rsid w:val="0033624A"/>
    <w:rsid w:val="00336E48"/>
    <w:rsid w:val="003373A5"/>
    <w:rsid w:val="00337826"/>
    <w:rsid w:val="0034128A"/>
    <w:rsid w:val="0034324D"/>
    <w:rsid w:val="00347101"/>
    <w:rsid w:val="003477E0"/>
    <w:rsid w:val="00353059"/>
    <w:rsid w:val="0035329F"/>
    <w:rsid w:val="00355617"/>
    <w:rsid w:val="00360B54"/>
    <w:rsid w:val="00361F63"/>
    <w:rsid w:val="00364298"/>
    <w:rsid w:val="00375CB3"/>
    <w:rsid w:val="00376EF4"/>
    <w:rsid w:val="0038331D"/>
    <w:rsid w:val="00383EB0"/>
    <w:rsid w:val="003847B2"/>
    <w:rsid w:val="00384B4C"/>
    <w:rsid w:val="003904F0"/>
    <w:rsid w:val="0039285E"/>
    <w:rsid w:val="003975C9"/>
    <w:rsid w:val="003A03C4"/>
    <w:rsid w:val="003A37C6"/>
    <w:rsid w:val="003B294A"/>
    <w:rsid w:val="003B5483"/>
    <w:rsid w:val="003C2AED"/>
    <w:rsid w:val="003C3210"/>
    <w:rsid w:val="003C3672"/>
    <w:rsid w:val="003C5EEA"/>
    <w:rsid w:val="003C7CB6"/>
    <w:rsid w:val="003E1438"/>
    <w:rsid w:val="003E1E2E"/>
    <w:rsid w:val="003E25EB"/>
    <w:rsid w:val="003E3C9C"/>
    <w:rsid w:val="003F3D5D"/>
    <w:rsid w:val="00401E22"/>
    <w:rsid w:val="004052A2"/>
    <w:rsid w:val="00410AF5"/>
    <w:rsid w:val="004129FA"/>
    <w:rsid w:val="0042210F"/>
    <w:rsid w:val="00423DF7"/>
    <w:rsid w:val="00425358"/>
    <w:rsid w:val="00432125"/>
    <w:rsid w:val="0043270D"/>
    <w:rsid w:val="004334BF"/>
    <w:rsid w:val="004408A1"/>
    <w:rsid w:val="00442E5B"/>
    <w:rsid w:val="0044379B"/>
    <w:rsid w:val="00445D50"/>
    <w:rsid w:val="004460B0"/>
    <w:rsid w:val="00450D12"/>
    <w:rsid w:val="00453538"/>
    <w:rsid w:val="004603A2"/>
    <w:rsid w:val="00462892"/>
    <w:rsid w:val="00486088"/>
    <w:rsid w:val="004860A2"/>
    <w:rsid w:val="0049254B"/>
    <w:rsid w:val="004928DB"/>
    <w:rsid w:val="00492FA8"/>
    <w:rsid w:val="004955A6"/>
    <w:rsid w:val="0049651D"/>
    <w:rsid w:val="004978A9"/>
    <w:rsid w:val="004A1BDD"/>
    <w:rsid w:val="004B1E15"/>
    <w:rsid w:val="004B2367"/>
    <w:rsid w:val="004B381D"/>
    <w:rsid w:val="004C1CE2"/>
    <w:rsid w:val="004C265C"/>
    <w:rsid w:val="004C3AB0"/>
    <w:rsid w:val="004C6450"/>
    <w:rsid w:val="004C71F5"/>
    <w:rsid w:val="004D41DC"/>
    <w:rsid w:val="004D6298"/>
    <w:rsid w:val="004E0326"/>
    <w:rsid w:val="004F48E9"/>
    <w:rsid w:val="00503C1A"/>
    <w:rsid w:val="00504FBC"/>
    <w:rsid w:val="00512B8A"/>
    <w:rsid w:val="005133A1"/>
    <w:rsid w:val="00514315"/>
    <w:rsid w:val="00517E88"/>
    <w:rsid w:val="0052105C"/>
    <w:rsid w:val="00522694"/>
    <w:rsid w:val="00531E30"/>
    <w:rsid w:val="005324B5"/>
    <w:rsid w:val="005339A0"/>
    <w:rsid w:val="005363CA"/>
    <w:rsid w:val="00542F58"/>
    <w:rsid w:val="00545423"/>
    <w:rsid w:val="005456A2"/>
    <w:rsid w:val="00547E71"/>
    <w:rsid w:val="0055554A"/>
    <w:rsid w:val="00557D9B"/>
    <w:rsid w:val="00565462"/>
    <w:rsid w:val="005668D0"/>
    <w:rsid w:val="005723F3"/>
    <w:rsid w:val="00572CCD"/>
    <w:rsid w:val="00573948"/>
    <w:rsid w:val="0057440A"/>
    <w:rsid w:val="00580CFA"/>
    <w:rsid w:val="00581A12"/>
    <w:rsid w:val="00584BC2"/>
    <w:rsid w:val="005919B9"/>
    <w:rsid w:val="00592C3E"/>
    <w:rsid w:val="00596449"/>
    <w:rsid w:val="005A3E28"/>
    <w:rsid w:val="005A5F99"/>
    <w:rsid w:val="005A71AD"/>
    <w:rsid w:val="005A7F1B"/>
    <w:rsid w:val="005B227F"/>
    <w:rsid w:val="005B59ED"/>
    <w:rsid w:val="005B5C5A"/>
    <w:rsid w:val="005B5F75"/>
    <w:rsid w:val="005B6783"/>
    <w:rsid w:val="005C55C0"/>
    <w:rsid w:val="005C751F"/>
    <w:rsid w:val="005D0DB4"/>
    <w:rsid w:val="005D14AA"/>
    <w:rsid w:val="005D20C9"/>
    <w:rsid w:val="005D2C37"/>
    <w:rsid w:val="005D5F96"/>
    <w:rsid w:val="005D7287"/>
    <w:rsid w:val="005D7D1C"/>
    <w:rsid w:val="005E34EC"/>
    <w:rsid w:val="005E44DF"/>
    <w:rsid w:val="005E5468"/>
    <w:rsid w:val="005E698A"/>
    <w:rsid w:val="005F0355"/>
    <w:rsid w:val="005F219A"/>
    <w:rsid w:val="005F5E43"/>
    <w:rsid w:val="005F76AC"/>
    <w:rsid w:val="00606108"/>
    <w:rsid w:val="00612BBE"/>
    <w:rsid w:val="00615C77"/>
    <w:rsid w:val="006201FC"/>
    <w:rsid w:val="00620ADD"/>
    <w:rsid w:val="00631360"/>
    <w:rsid w:val="00632BF2"/>
    <w:rsid w:val="00640225"/>
    <w:rsid w:val="00640EF2"/>
    <w:rsid w:val="00641A03"/>
    <w:rsid w:val="006452FD"/>
    <w:rsid w:val="0064718C"/>
    <w:rsid w:val="0065049B"/>
    <w:rsid w:val="00650D73"/>
    <w:rsid w:val="006520AB"/>
    <w:rsid w:val="006558EE"/>
    <w:rsid w:val="00657231"/>
    <w:rsid w:val="00665768"/>
    <w:rsid w:val="00667FBC"/>
    <w:rsid w:val="00672049"/>
    <w:rsid w:val="00673EC2"/>
    <w:rsid w:val="006762F8"/>
    <w:rsid w:val="00677B51"/>
    <w:rsid w:val="006937F2"/>
    <w:rsid w:val="0069571A"/>
    <w:rsid w:val="006A0BB9"/>
    <w:rsid w:val="006A21F7"/>
    <w:rsid w:val="006A5A4C"/>
    <w:rsid w:val="006A624E"/>
    <w:rsid w:val="006B12FA"/>
    <w:rsid w:val="006B1388"/>
    <w:rsid w:val="006B461E"/>
    <w:rsid w:val="006B4A12"/>
    <w:rsid w:val="006B6F4D"/>
    <w:rsid w:val="006B7842"/>
    <w:rsid w:val="006C3C21"/>
    <w:rsid w:val="006C43A8"/>
    <w:rsid w:val="006C7A31"/>
    <w:rsid w:val="006D1F44"/>
    <w:rsid w:val="006D46D9"/>
    <w:rsid w:val="006D48D3"/>
    <w:rsid w:val="006D7411"/>
    <w:rsid w:val="006E187D"/>
    <w:rsid w:val="006E6327"/>
    <w:rsid w:val="006F1E08"/>
    <w:rsid w:val="006F4C28"/>
    <w:rsid w:val="006F574D"/>
    <w:rsid w:val="006F7518"/>
    <w:rsid w:val="007032F3"/>
    <w:rsid w:val="0070364E"/>
    <w:rsid w:val="007104E8"/>
    <w:rsid w:val="007156FC"/>
    <w:rsid w:val="0071611D"/>
    <w:rsid w:val="00716942"/>
    <w:rsid w:val="007173E9"/>
    <w:rsid w:val="0072266B"/>
    <w:rsid w:val="00726DE3"/>
    <w:rsid w:val="00727519"/>
    <w:rsid w:val="00727CA7"/>
    <w:rsid w:val="00730FAF"/>
    <w:rsid w:val="0073431C"/>
    <w:rsid w:val="0073437E"/>
    <w:rsid w:val="00737893"/>
    <w:rsid w:val="00755A16"/>
    <w:rsid w:val="00763E7D"/>
    <w:rsid w:val="007656E7"/>
    <w:rsid w:val="007666A4"/>
    <w:rsid w:val="00773365"/>
    <w:rsid w:val="00773D7D"/>
    <w:rsid w:val="00781624"/>
    <w:rsid w:val="00781E3C"/>
    <w:rsid w:val="007858BA"/>
    <w:rsid w:val="00791554"/>
    <w:rsid w:val="007A2ABA"/>
    <w:rsid w:val="007A3AEA"/>
    <w:rsid w:val="007A5EFE"/>
    <w:rsid w:val="007A6397"/>
    <w:rsid w:val="007A7F97"/>
    <w:rsid w:val="007B0247"/>
    <w:rsid w:val="007B4F3E"/>
    <w:rsid w:val="007B7197"/>
    <w:rsid w:val="007C6CD0"/>
    <w:rsid w:val="007C7CC1"/>
    <w:rsid w:val="007D06AD"/>
    <w:rsid w:val="007F1288"/>
    <w:rsid w:val="007F5270"/>
    <w:rsid w:val="007F72B3"/>
    <w:rsid w:val="007F72FF"/>
    <w:rsid w:val="007F7B5E"/>
    <w:rsid w:val="00803ACF"/>
    <w:rsid w:val="008056E9"/>
    <w:rsid w:val="0081049F"/>
    <w:rsid w:val="00814632"/>
    <w:rsid w:val="0082127B"/>
    <w:rsid w:val="00822737"/>
    <w:rsid w:val="00827A40"/>
    <w:rsid w:val="00837FDA"/>
    <w:rsid w:val="00841095"/>
    <w:rsid w:val="0084352E"/>
    <w:rsid w:val="00844280"/>
    <w:rsid w:val="00844F48"/>
    <w:rsid w:val="008455C2"/>
    <w:rsid w:val="00846169"/>
    <w:rsid w:val="00846E45"/>
    <w:rsid w:val="00854E25"/>
    <w:rsid w:val="0085566D"/>
    <w:rsid w:val="00856BEA"/>
    <w:rsid w:val="008624C6"/>
    <w:rsid w:val="00864035"/>
    <w:rsid w:val="00866873"/>
    <w:rsid w:val="008670F1"/>
    <w:rsid w:val="008700FA"/>
    <w:rsid w:val="00872B19"/>
    <w:rsid w:val="00873C92"/>
    <w:rsid w:val="008763F4"/>
    <w:rsid w:val="008775D5"/>
    <w:rsid w:val="0088164D"/>
    <w:rsid w:val="00881D01"/>
    <w:rsid w:val="00882E14"/>
    <w:rsid w:val="008849EA"/>
    <w:rsid w:val="00886EF8"/>
    <w:rsid w:val="00891FE8"/>
    <w:rsid w:val="00897B4D"/>
    <w:rsid w:val="008C1465"/>
    <w:rsid w:val="008D16ED"/>
    <w:rsid w:val="008D1AF9"/>
    <w:rsid w:val="008D2A6B"/>
    <w:rsid w:val="008D49A5"/>
    <w:rsid w:val="008E0B66"/>
    <w:rsid w:val="008E172D"/>
    <w:rsid w:val="008E3670"/>
    <w:rsid w:val="008E6653"/>
    <w:rsid w:val="008F0B29"/>
    <w:rsid w:val="00902730"/>
    <w:rsid w:val="00902DB7"/>
    <w:rsid w:val="00904DB0"/>
    <w:rsid w:val="00906C9F"/>
    <w:rsid w:val="00913266"/>
    <w:rsid w:val="009141D1"/>
    <w:rsid w:val="00915035"/>
    <w:rsid w:val="00921577"/>
    <w:rsid w:val="009259E1"/>
    <w:rsid w:val="009261BC"/>
    <w:rsid w:val="00930859"/>
    <w:rsid w:val="00930F44"/>
    <w:rsid w:val="009327D8"/>
    <w:rsid w:val="00934E67"/>
    <w:rsid w:val="0094402B"/>
    <w:rsid w:val="009453D4"/>
    <w:rsid w:val="00951723"/>
    <w:rsid w:val="0095188F"/>
    <w:rsid w:val="009550A0"/>
    <w:rsid w:val="009577A2"/>
    <w:rsid w:val="00960C64"/>
    <w:rsid w:val="00962C21"/>
    <w:rsid w:val="009631B5"/>
    <w:rsid w:val="00963D4F"/>
    <w:rsid w:val="00967656"/>
    <w:rsid w:val="00971B79"/>
    <w:rsid w:val="0097218E"/>
    <w:rsid w:val="00980425"/>
    <w:rsid w:val="00981D73"/>
    <w:rsid w:val="00991C69"/>
    <w:rsid w:val="009923C0"/>
    <w:rsid w:val="00993F6B"/>
    <w:rsid w:val="00996BBB"/>
    <w:rsid w:val="009A3F7E"/>
    <w:rsid w:val="009A5425"/>
    <w:rsid w:val="009B52F1"/>
    <w:rsid w:val="009B78FE"/>
    <w:rsid w:val="009C3521"/>
    <w:rsid w:val="009C4461"/>
    <w:rsid w:val="009C6AB8"/>
    <w:rsid w:val="009C6B5A"/>
    <w:rsid w:val="009D277D"/>
    <w:rsid w:val="009D418B"/>
    <w:rsid w:val="009D475F"/>
    <w:rsid w:val="009D59F4"/>
    <w:rsid w:val="009E097D"/>
    <w:rsid w:val="009E2430"/>
    <w:rsid w:val="009E51BF"/>
    <w:rsid w:val="009E7E6E"/>
    <w:rsid w:val="009F0C55"/>
    <w:rsid w:val="009F1362"/>
    <w:rsid w:val="00A0481C"/>
    <w:rsid w:val="00A07E67"/>
    <w:rsid w:val="00A13B16"/>
    <w:rsid w:val="00A14BCC"/>
    <w:rsid w:val="00A156C5"/>
    <w:rsid w:val="00A21081"/>
    <w:rsid w:val="00A254FA"/>
    <w:rsid w:val="00A255B4"/>
    <w:rsid w:val="00A273EF"/>
    <w:rsid w:val="00A31BE0"/>
    <w:rsid w:val="00A31F72"/>
    <w:rsid w:val="00A368B0"/>
    <w:rsid w:val="00A41FC6"/>
    <w:rsid w:val="00A42DA2"/>
    <w:rsid w:val="00A44B1B"/>
    <w:rsid w:val="00A4583A"/>
    <w:rsid w:val="00A467BD"/>
    <w:rsid w:val="00A46A0B"/>
    <w:rsid w:val="00A627F6"/>
    <w:rsid w:val="00A70D9D"/>
    <w:rsid w:val="00A73A38"/>
    <w:rsid w:val="00A7548F"/>
    <w:rsid w:val="00A80562"/>
    <w:rsid w:val="00A81673"/>
    <w:rsid w:val="00A87A94"/>
    <w:rsid w:val="00A90EA6"/>
    <w:rsid w:val="00AA0D0C"/>
    <w:rsid w:val="00AA16FD"/>
    <w:rsid w:val="00AA19A2"/>
    <w:rsid w:val="00AA39A9"/>
    <w:rsid w:val="00AB0CFE"/>
    <w:rsid w:val="00AB4A2F"/>
    <w:rsid w:val="00AB5744"/>
    <w:rsid w:val="00AB5C6E"/>
    <w:rsid w:val="00AB7E5D"/>
    <w:rsid w:val="00AC15B7"/>
    <w:rsid w:val="00AC367F"/>
    <w:rsid w:val="00AC3C3F"/>
    <w:rsid w:val="00AC4D5D"/>
    <w:rsid w:val="00AD1429"/>
    <w:rsid w:val="00AD55FD"/>
    <w:rsid w:val="00AD6C8B"/>
    <w:rsid w:val="00AE4214"/>
    <w:rsid w:val="00AE49EB"/>
    <w:rsid w:val="00AE4B43"/>
    <w:rsid w:val="00AE57A9"/>
    <w:rsid w:val="00AF0FCD"/>
    <w:rsid w:val="00AF2ACF"/>
    <w:rsid w:val="00AF5FF0"/>
    <w:rsid w:val="00AF77B7"/>
    <w:rsid w:val="00B00F39"/>
    <w:rsid w:val="00B0610E"/>
    <w:rsid w:val="00B079C2"/>
    <w:rsid w:val="00B142B5"/>
    <w:rsid w:val="00B206A8"/>
    <w:rsid w:val="00B21E0C"/>
    <w:rsid w:val="00B23876"/>
    <w:rsid w:val="00B27341"/>
    <w:rsid w:val="00B348A4"/>
    <w:rsid w:val="00B408D4"/>
    <w:rsid w:val="00B42678"/>
    <w:rsid w:val="00B464E7"/>
    <w:rsid w:val="00B52B01"/>
    <w:rsid w:val="00B53711"/>
    <w:rsid w:val="00B54B91"/>
    <w:rsid w:val="00B62CD1"/>
    <w:rsid w:val="00B659F6"/>
    <w:rsid w:val="00B6690B"/>
    <w:rsid w:val="00B70DFF"/>
    <w:rsid w:val="00B741C1"/>
    <w:rsid w:val="00B7545C"/>
    <w:rsid w:val="00B857D2"/>
    <w:rsid w:val="00B92AEC"/>
    <w:rsid w:val="00B957E6"/>
    <w:rsid w:val="00B97626"/>
    <w:rsid w:val="00BA0E81"/>
    <w:rsid w:val="00BA0EE6"/>
    <w:rsid w:val="00BA1590"/>
    <w:rsid w:val="00BA3CAE"/>
    <w:rsid w:val="00BA6913"/>
    <w:rsid w:val="00BA758F"/>
    <w:rsid w:val="00BB0B3B"/>
    <w:rsid w:val="00BB2420"/>
    <w:rsid w:val="00BB2804"/>
    <w:rsid w:val="00BC7111"/>
    <w:rsid w:val="00BD0B43"/>
    <w:rsid w:val="00BD5E97"/>
    <w:rsid w:val="00BD6AC4"/>
    <w:rsid w:val="00BE0D92"/>
    <w:rsid w:val="00BE4685"/>
    <w:rsid w:val="00BE6035"/>
    <w:rsid w:val="00BF199E"/>
    <w:rsid w:val="00BF4778"/>
    <w:rsid w:val="00BF7136"/>
    <w:rsid w:val="00C13FB2"/>
    <w:rsid w:val="00C162AD"/>
    <w:rsid w:val="00C17D6F"/>
    <w:rsid w:val="00C2345A"/>
    <w:rsid w:val="00C24C72"/>
    <w:rsid w:val="00C34B75"/>
    <w:rsid w:val="00C359CF"/>
    <w:rsid w:val="00C370BB"/>
    <w:rsid w:val="00C376AD"/>
    <w:rsid w:val="00C415B8"/>
    <w:rsid w:val="00C42695"/>
    <w:rsid w:val="00C460DB"/>
    <w:rsid w:val="00C469E5"/>
    <w:rsid w:val="00C50CEC"/>
    <w:rsid w:val="00C52B63"/>
    <w:rsid w:val="00C52D9C"/>
    <w:rsid w:val="00C538D1"/>
    <w:rsid w:val="00C607FB"/>
    <w:rsid w:val="00C640D1"/>
    <w:rsid w:val="00C65A04"/>
    <w:rsid w:val="00C660A3"/>
    <w:rsid w:val="00C6675F"/>
    <w:rsid w:val="00C74300"/>
    <w:rsid w:val="00C76EE0"/>
    <w:rsid w:val="00C802D1"/>
    <w:rsid w:val="00C82E15"/>
    <w:rsid w:val="00C8330C"/>
    <w:rsid w:val="00C85BFA"/>
    <w:rsid w:val="00C85EFE"/>
    <w:rsid w:val="00C87FFD"/>
    <w:rsid w:val="00C919D2"/>
    <w:rsid w:val="00C934DE"/>
    <w:rsid w:val="00C93820"/>
    <w:rsid w:val="00C93CB2"/>
    <w:rsid w:val="00CA13A3"/>
    <w:rsid w:val="00CA1B8D"/>
    <w:rsid w:val="00CA51AF"/>
    <w:rsid w:val="00CA5CB1"/>
    <w:rsid w:val="00CC269F"/>
    <w:rsid w:val="00CC30E7"/>
    <w:rsid w:val="00CD216B"/>
    <w:rsid w:val="00CD2995"/>
    <w:rsid w:val="00CD75CA"/>
    <w:rsid w:val="00CF7805"/>
    <w:rsid w:val="00D007F8"/>
    <w:rsid w:val="00D00D46"/>
    <w:rsid w:val="00D030C9"/>
    <w:rsid w:val="00D03777"/>
    <w:rsid w:val="00D037BE"/>
    <w:rsid w:val="00D05A52"/>
    <w:rsid w:val="00D114C6"/>
    <w:rsid w:val="00D142D0"/>
    <w:rsid w:val="00D20672"/>
    <w:rsid w:val="00D22EF6"/>
    <w:rsid w:val="00D23D90"/>
    <w:rsid w:val="00D246E2"/>
    <w:rsid w:val="00D25B49"/>
    <w:rsid w:val="00D26BF9"/>
    <w:rsid w:val="00D309A5"/>
    <w:rsid w:val="00D30D45"/>
    <w:rsid w:val="00D30FF7"/>
    <w:rsid w:val="00D32B7D"/>
    <w:rsid w:val="00D35879"/>
    <w:rsid w:val="00D412F2"/>
    <w:rsid w:val="00D42D51"/>
    <w:rsid w:val="00D4669B"/>
    <w:rsid w:val="00D47210"/>
    <w:rsid w:val="00D52BD2"/>
    <w:rsid w:val="00D54217"/>
    <w:rsid w:val="00D56A9D"/>
    <w:rsid w:val="00D614B4"/>
    <w:rsid w:val="00D62785"/>
    <w:rsid w:val="00D62977"/>
    <w:rsid w:val="00D635A1"/>
    <w:rsid w:val="00D6411A"/>
    <w:rsid w:val="00D67ABF"/>
    <w:rsid w:val="00D749E6"/>
    <w:rsid w:val="00D76A83"/>
    <w:rsid w:val="00D80102"/>
    <w:rsid w:val="00D809EE"/>
    <w:rsid w:val="00D834E2"/>
    <w:rsid w:val="00D839E9"/>
    <w:rsid w:val="00D844EE"/>
    <w:rsid w:val="00D847F8"/>
    <w:rsid w:val="00D90465"/>
    <w:rsid w:val="00DA1FDF"/>
    <w:rsid w:val="00DA5ADF"/>
    <w:rsid w:val="00DA6A17"/>
    <w:rsid w:val="00DB7D74"/>
    <w:rsid w:val="00DC4A8D"/>
    <w:rsid w:val="00DC65A4"/>
    <w:rsid w:val="00DC7F9E"/>
    <w:rsid w:val="00DD346F"/>
    <w:rsid w:val="00DD42BE"/>
    <w:rsid w:val="00DD4A27"/>
    <w:rsid w:val="00DE3868"/>
    <w:rsid w:val="00DE75D7"/>
    <w:rsid w:val="00DF1141"/>
    <w:rsid w:val="00DF3644"/>
    <w:rsid w:val="00DF3DF5"/>
    <w:rsid w:val="00DF63A6"/>
    <w:rsid w:val="00E028CA"/>
    <w:rsid w:val="00E04AF0"/>
    <w:rsid w:val="00E10FC2"/>
    <w:rsid w:val="00E115C1"/>
    <w:rsid w:val="00E12FD3"/>
    <w:rsid w:val="00E22AAE"/>
    <w:rsid w:val="00E237FF"/>
    <w:rsid w:val="00E243BE"/>
    <w:rsid w:val="00E342D2"/>
    <w:rsid w:val="00E347CF"/>
    <w:rsid w:val="00E37B98"/>
    <w:rsid w:val="00E37F7D"/>
    <w:rsid w:val="00E406B4"/>
    <w:rsid w:val="00E40EAA"/>
    <w:rsid w:val="00E43F3A"/>
    <w:rsid w:val="00E45B15"/>
    <w:rsid w:val="00E47905"/>
    <w:rsid w:val="00E608C5"/>
    <w:rsid w:val="00E62D9D"/>
    <w:rsid w:val="00E63B10"/>
    <w:rsid w:val="00E63CEF"/>
    <w:rsid w:val="00E65D5E"/>
    <w:rsid w:val="00E67C6B"/>
    <w:rsid w:val="00E707D9"/>
    <w:rsid w:val="00E70C71"/>
    <w:rsid w:val="00E7569C"/>
    <w:rsid w:val="00E76516"/>
    <w:rsid w:val="00E76959"/>
    <w:rsid w:val="00E76C98"/>
    <w:rsid w:val="00E778FE"/>
    <w:rsid w:val="00E8596C"/>
    <w:rsid w:val="00EA1562"/>
    <w:rsid w:val="00EA68CE"/>
    <w:rsid w:val="00EB14A3"/>
    <w:rsid w:val="00EB15EA"/>
    <w:rsid w:val="00EB1C45"/>
    <w:rsid w:val="00EB51EB"/>
    <w:rsid w:val="00EC50F1"/>
    <w:rsid w:val="00EC677A"/>
    <w:rsid w:val="00ED1321"/>
    <w:rsid w:val="00ED356E"/>
    <w:rsid w:val="00ED4E27"/>
    <w:rsid w:val="00ED65D2"/>
    <w:rsid w:val="00ED6911"/>
    <w:rsid w:val="00ED6EBC"/>
    <w:rsid w:val="00EF25C3"/>
    <w:rsid w:val="00EF284E"/>
    <w:rsid w:val="00EF60C3"/>
    <w:rsid w:val="00F02F08"/>
    <w:rsid w:val="00F11E41"/>
    <w:rsid w:val="00F133EB"/>
    <w:rsid w:val="00F1778B"/>
    <w:rsid w:val="00F23F96"/>
    <w:rsid w:val="00F25445"/>
    <w:rsid w:val="00F3090B"/>
    <w:rsid w:val="00F322A8"/>
    <w:rsid w:val="00F32610"/>
    <w:rsid w:val="00F3436F"/>
    <w:rsid w:val="00F362BA"/>
    <w:rsid w:val="00F4054F"/>
    <w:rsid w:val="00F4212F"/>
    <w:rsid w:val="00F45927"/>
    <w:rsid w:val="00F46AD0"/>
    <w:rsid w:val="00F478FD"/>
    <w:rsid w:val="00F5448A"/>
    <w:rsid w:val="00F60B1F"/>
    <w:rsid w:val="00F629B1"/>
    <w:rsid w:val="00F62E7A"/>
    <w:rsid w:val="00F65D4B"/>
    <w:rsid w:val="00F67E40"/>
    <w:rsid w:val="00F71176"/>
    <w:rsid w:val="00F7577A"/>
    <w:rsid w:val="00F771BD"/>
    <w:rsid w:val="00F83EDB"/>
    <w:rsid w:val="00F85D0C"/>
    <w:rsid w:val="00F87D3A"/>
    <w:rsid w:val="00F91619"/>
    <w:rsid w:val="00F93094"/>
    <w:rsid w:val="00F93CC0"/>
    <w:rsid w:val="00F9400E"/>
    <w:rsid w:val="00F96E3A"/>
    <w:rsid w:val="00FA0242"/>
    <w:rsid w:val="00FA06EA"/>
    <w:rsid w:val="00FA0956"/>
    <w:rsid w:val="00FA1C07"/>
    <w:rsid w:val="00FA48E3"/>
    <w:rsid w:val="00FA4E88"/>
    <w:rsid w:val="00FA5022"/>
    <w:rsid w:val="00FA7368"/>
    <w:rsid w:val="00FB2CBD"/>
    <w:rsid w:val="00FB54DD"/>
    <w:rsid w:val="00FB6A97"/>
    <w:rsid w:val="00FC01A6"/>
    <w:rsid w:val="00FC3354"/>
    <w:rsid w:val="00FC3735"/>
    <w:rsid w:val="00FD23DE"/>
    <w:rsid w:val="00FD60DD"/>
    <w:rsid w:val="00FE111F"/>
    <w:rsid w:val="00FE4AAD"/>
    <w:rsid w:val="00FF11C5"/>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1E6C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link w:val="Heading6Char"/>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uiPriority w:val="20"/>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D62785"/>
    <w:rPr>
      <w:rFonts w:ascii="Amnesty Trade Gothic" w:hAnsi="Amnesty Trade Gothic"/>
      <w:color w:val="000000"/>
      <w:sz w:val="18"/>
      <w:szCs w:val="24"/>
      <w:lang w:eastAsia="ar-SA"/>
    </w:rPr>
  </w:style>
  <w:style w:type="character" w:customStyle="1" w:styleId="Heading6Char">
    <w:name w:val="Heading 6 Char"/>
    <w:basedOn w:val="DefaultParagraphFont"/>
    <w:link w:val="Heading6"/>
    <w:rsid w:val="00612BBE"/>
    <w:rPr>
      <w:rFonts w:ascii="Amnesty Trade Gothic Cn" w:hAnsi="Amnesty Trade Gothic Cn"/>
      <w:caps/>
      <w:color w:val="000000"/>
      <w:sz w:val="18"/>
      <w:szCs w:val="26"/>
      <w:lang w:eastAsia="ar-SA"/>
    </w:rPr>
  </w:style>
  <w:style w:type="paragraph" w:customStyle="1" w:styleId="paragraph">
    <w:name w:val="paragraph"/>
    <w:basedOn w:val="Normal"/>
    <w:rsid w:val="00612BBE"/>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612BBE"/>
  </w:style>
  <w:style w:type="character" w:customStyle="1" w:styleId="eop">
    <w:name w:val="eop"/>
    <w:basedOn w:val="DefaultParagraphFont"/>
    <w:rsid w:val="00612BBE"/>
  </w:style>
  <w:style w:type="character" w:styleId="Strong">
    <w:name w:val="Strong"/>
    <w:basedOn w:val="DefaultParagraphFont"/>
    <w:uiPriority w:val="22"/>
    <w:qFormat/>
    <w:rsid w:val="003642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181235">
      <w:bodyDiv w:val="1"/>
      <w:marLeft w:val="0"/>
      <w:marRight w:val="0"/>
      <w:marTop w:val="0"/>
      <w:marBottom w:val="0"/>
      <w:divBdr>
        <w:top w:val="none" w:sz="0" w:space="0" w:color="auto"/>
        <w:left w:val="none" w:sz="0" w:space="0" w:color="auto"/>
        <w:bottom w:val="none" w:sz="0" w:space="0" w:color="auto"/>
        <w:right w:val="none" w:sz="0" w:space="0" w:color="auto"/>
      </w:divBdr>
    </w:div>
    <w:div w:id="1468164799">
      <w:bodyDiv w:val="1"/>
      <w:marLeft w:val="0"/>
      <w:marRight w:val="0"/>
      <w:marTop w:val="0"/>
      <w:marBottom w:val="0"/>
      <w:divBdr>
        <w:top w:val="none" w:sz="0" w:space="0" w:color="auto"/>
        <w:left w:val="none" w:sz="0" w:space="0" w:color="auto"/>
        <w:bottom w:val="none" w:sz="0" w:space="0" w:color="auto"/>
        <w:right w:val="none" w:sz="0" w:space="0" w:color="auto"/>
      </w:divBdr>
      <w:divsChild>
        <w:div w:id="345402137">
          <w:blockQuote w:val="1"/>
          <w:marLeft w:val="720"/>
          <w:marRight w:val="720"/>
          <w:marTop w:val="100"/>
          <w:marBottom w:val="100"/>
          <w:divBdr>
            <w:top w:val="single" w:sz="2" w:space="0" w:color="auto"/>
            <w:left w:val="single" w:sz="48" w:space="0" w:color="auto"/>
            <w:bottom w:val="single" w:sz="2" w:space="0" w:color="auto"/>
            <w:right w:val="single" w:sz="2" w:space="0" w:color="auto"/>
          </w:divBdr>
        </w:div>
      </w:divsChild>
    </w:div>
    <w:div w:id="1806897848">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info@e-justice.tn" TargetMode="External"/><Relationship Id="rId18" Type="http://schemas.openxmlformats.org/officeDocument/2006/relationships/hyperlink" Target="https://www.facebook.com/ministere.justice.tunisie/posts/pfbid0VBtB6tdX8fyM5zwR9prifycqJMq7DdRtvHUWXfJGtrPcBvUhXyMoURC9xBwjixU4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egislation-securite.tn/fr/law/41245" TargetMode="External"/><Relationship Id="rId2" Type="http://schemas.openxmlformats.org/officeDocument/2006/relationships/numbering" Target="numbering.xml"/><Relationship Id="rId16" Type="http://schemas.openxmlformats.org/officeDocument/2006/relationships/hyperlink" Target="https://www.tunisianembassy.org/contact-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facebook.com/TUNISIANEMBASSYUSA/" TargetMode="External"/><Relationship Id="rId10" Type="http://schemas.openxmlformats.org/officeDocument/2006/relationships/footer" Target="footer1.xml"/><Relationship Id="rId19" Type="http://schemas.openxmlformats.org/officeDocument/2006/relationships/hyperlink" Target="https://www.facebook.com/ministere.justice.tunisie/posts/pfbid0TiopTn3z6Yi9RyhpHxuViRztGWtpne26sU5Q9f11CubP95vjtiAKCEwzg5wnBN4s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T.Washington@Tunisianembassy.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6BECF-2737-4DCB-A4AB-DFB8FF62C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2022-09-19T19:06:00Z</dcterms:created>
  <dcterms:modified xsi:type="dcterms:W3CDTF">2022-09-19T19:06:00Z</dcterms:modified>
</cp:coreProperties>
</file>