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1ABA8686" w:rsidR="005D2C37" w:rsidRPr="004250C5" w:rsidRDefault="0034128A" w:rsidP="004250C5">
      <w:pPr>
        <w:pStyle w:val="AIUrgentActionTopHeading"/>
        <w:tabs>
          <w:tab w:val="clear" w:pos="567"/>
        </w:tabs>
        <w:spacing w:line="240" w:lineRule="auto"/>
        <w:rPr>
          <w:rFonts w:cs="Arial"/>
          <w:sz w:val="70"/>
          <w:szCs w:val="70"/>
        </w:rPr>
      </w:pPr>
      <w:r w:rsidRPr="004250C5">
        <w:rPr>
          <w:rFonts w:cs="Arial"/>
          <w:sz w:val="70"/>
          <w:szCs w:val="70"/>
          <w:highlight w:val="yellow"/>
        </w:rPr>
        <w:t>URGENT ACTION</w:t>
      </w:r>
    </w:p>
    <w:p w14:paraId="48ED1961" w14:textId="3E2CD911" w:rsidR="0034128A" w:rsidRPr="004250C5" w:rsidRDefault="0010004A" w:rsidP="004250C5">
      <w:pPr>
        <w:spacing w:after="0" w:line="240" w:lineRule="auto"/>
        <w:rPr>
          <w:rFonts w:ascii="Arial" w:hAnsi="Arial" w:cs="Arial"/>
          <w:b/>
          <w:i/>
          <w:sz w:val="36"/>
          <w:lang w:eastAsia="es-MX"/>
        </w:rPr>
      </w:pPr>
      <w:r w:rsidRPr="004250C5">
        <w:rPr>
          <w:rFonts w:ascii="Arial" w:hAnsi="Arial" w:cs="Arial"/>
          <w:b/>
          <w:sz w:val="36"/>
          <w:lang w:eastAsia="es-MX"/>
        </w:rPr>
        <w:t>POLITICAL LEADER</w:t>
      </w:r>
      <w:r w:rsidR="007E7936" w:rsidRPr="004250C5">
        <w:rPr>
          <w:rFonts w:ascii="Arial" w:hAnsi="Arial" w:cs="Arial"/>
          <w:b/>
          <w:sz w:val="36"/>
          <w:lang w:eastAsia="es-MX"/>
        </w:rPr>
        <w:t xml:space="preserve"> </w:t>
      </w:r>
      <w:r w:rsidR="006429E5" w:rsidRPr="004250C5">
        <w:rPr>
          <w:rFonts w:ascii="Arial" w:hAnsi="Arial" w:cs="Arial"/>
          <w:b/>
          <w:sz w:val="36"/>
          <w:lang w:eastAsia="es-MX"/>
        </w:rPr>
        <w:t>HELD INCOMMUNICADO</w:t>
      </w:r>
    </w:p>
    <w:p w14:paraId="0D166E4B" w14:textId="55DE166B" w:rsidR="005D2C37" w:rsidRDefault="006B11C9" w:rsidP="00DF7C48">
      <w:pPr>
        <w:spacing w:after="0" w:line="240" w:lineRule="auto"/>
        <w:jc w:val="both"/>
        <w:rPr>
          <w:rFonts w:ascii="Arial" w:hAnsi="Arial" w:cs="Arial"/>
          <w:bCs/>
          <w:iCs/>
          <w:sz w:val="44"/>
          <w:szCs w:val="32"/>
          <w:lang w:eastAsia="es-MX"/>
        </w:rPr>
      </w:pPr>
      <w:r w:rsidRPr="004250C5">
        <w:rPr>
          <w:rFonts w:ascii="Arial" w:hAnsi="Arial" w:cs="Arial"/>
          <w:b/>
          <w:sz w:val="22"/>
          <w:szCs w:val="32"/>
          <w:lang w:eastAsia="es-MX"/>
        </w:rPr>
        <w:t xml:space="preserve">José Daniel Ferrer García, </w:t>
      </w:r>
      <w:bookmarkStart w:id="0" w:name="_Hlk107824137"/>
      <w:r w:rsidRPr="004250C5">
        <w:rPr>
          <w:rFonts w:ascii="Arial" w:hAnsi="Arial" w:cs="Arial"/>
          <w:b/>
          <w:sz w:val="22"/>
          <w:szCs w:val="32"/>
          <w:lang w:eastAsia="es-MX"/>
        </w:rPr>
        <w:t>leader of the unofficial political opposition group “Patriotic Union of Cuba,”</w:t>
      </w:r>
      <w:r w:rsidR="00C72648" w:rsidRPr="004250C5">
        <w:rPr>
          <w:rFonts w:ascii="Arial" w:hAnsi="Arial" w:cs="Arial"/>
          <w:b/>
          <w:sz w:val="22"/>
          <w:szCs w:val="32"/>
          <w:lang w:eastAsia="es-MX"/>
        </w:rPr>
        <w:t xml:space="preserve"> </w:t>
      </w:r>
      <w:bookmarkEnd w:id="0"/>
      <w:r w:rsidR="00C72648" w:rsidRPr="004250C5">
        <w:rPr>
          <w:rFonts w:ascii="Arial" w:hAnsi="Arial" w:cs="Arial"/>
          <w:b/>
          <w:sz w:val="22"/>
          <w:szCs w:val="32"/>
          <w:lang w:eastAsia="es-MX"/>
        </w:rPr>
        <w:t xml:space="preserve">who was </w:t>
      </w:r>
      <w:r w:rsidR="00466E27" w:rsidRPr="004250C5">
        <w:rPr>
          <w:rFonts w:ascii="Arial" w:hAnsi="Arial" w:cs="Arial"/>
          <w:b/>
          <w:sz w:val="22"/>
          <w:szCs w:val="32"/>
          <w:lang w:eastAsia="es-MX"/>
        </w:rPr>
        <w:t xml:space="preserve">arrested </w:t>
      </w:r>
      <w:r w:rsidR="00C72648" w:rsidRPr="004250C5">
        <w:rPr>
          <w:rFonts w:ascii="Arial" w:hAnsi="Arial" w:cs="Arial"/>
          <w:b/>
          <w:sz w:val="22"/>
          <w:szCs w:val="32"/>
          <w:lang w:eastAsia="es-MX"/>
        </w:rPr>
        <w:t>last July</w:t>
      </w:r>
      <w:r w:rsidR="0065234C">
        <w:rPr>
          <w:rFonts w:ascii="Arial" w:hAnsi="Arial" w:cs="Arial"/>
          <w:b/>
          <w:sz w:val="22"/>
          <w:szCs w:val="32"/>
          <w:lang w:eastAsia="es-MX"/>
        </w:rPr>
        <w:t xml:space="preserve"> 11, 2022,</w:t>
      </w:r>
      <w:r w:rsidR="00C72648" w:rsidRPr="004250C5">
        <w:rPr>
          <w:rFonts w:ascii="Arial" w:hAnsi="Arial" w:cs="Arial"/>
          <w:b/>
          <w:sz w:val="22"/>
          <w:szCs w:val="32"/>
          <w:lang w:eastAsia="es-MX"/>
        </w:rPr>
        <w:t xml:space="preserve"> in the context of island-wide protests</w:t>
      </w:r>
      <w:r w:rsidR="0033007D" w:rsidRPr="004250C5">
        <w:rPr>
          <w:rFonts w:ascii="Arial" w:hAnsi="Arial" w:cs="Arial"/>
          <w:b/>
          <w:sz w:val="22"/>
          <w:szCs w:val="32"/>
          <w:lang w:eastAsia="es-MX"/>
        </w:rPr>
        <w:t xml:space="preserve"> and has been imprisoned ever since</w:t>
      </w:r>
      <w:r w:rsidRPr="004250C5">
        <w:rPr>
          <w:rFonts w:ascii="Arial" w:hAnsi="Arial" w:cs="Arial"/>
          <w:b/>
          <w:sz w:val="22"/>
          <w:szCs w:val="32"/>
          <w:lang w:eastAsia="es-MX"/>
        </w:rPr>
        <w:t xml:space="preserve"> is being held incommunicado, according to his family. </w:t>
      </w:r>
      <w:r w:rsidR="0033007D" w:rsidRPr="004250C5">
        <w:rPr>
          <w:rFonts w:ascii="Arial" w:hAnsi="Arial" w:cs="Arial"/>
          <w:b/>
          <w:sz w:val="22"/>
          <w:szCs w:val="32"/>
          <w:lang w:eastAsia="es-MX"/>
        </w:rPr>
        <w:t>He is a prisoner of conscience who must be released immediately and unconditionally.</w:t>
      </w:r>
    </w:p>
    <w:p w14:paraId="64122681" w14:textId="77777777" w:rsidR="00DF7C48" w:rsidRPr="00DF7C48" w:rsidRDefault="00DF7C48" w:rsidP="00DF7C48">
      <w:pPr>
        <w:spacing w:after="0" w:line="240" w:lineRule="auto"/>
        <w:jc w:val="both"/>
        <w:rPr>
          <w:rFonts w:ascii="Arial" w:hAnsi="Arial" w:cs="Arial"/>
          <w:bCs/>
          <w:iCs/>
          <w:sz w:val="16"/>
          <w:szCs w:val="16"/>
          <w:lang w:eastAsia="es-MX"/>
        </w:rPr>
      </w:pPr>
    </w:p>
    <w:p w14:paraId="41BE3D47" w14:textId="10FFE1C5" w:rsidR="00DF7C48" w:rsidRPr="00DF7C48" w:rsidRDefault="00DF7C48" w:rsidP="00DF7C48">
      <w:pPr>
        <w:spacing w:after="0"/>
        <w:rPr>
          <w:rFonts w:ascii="Arial" w:hAnsi="Arial" w:cs="Arial"/>
          <w:b/>
          <w:bCs/>
          <w:sz w:val="20"/>
          <w:szCs w:val="20"/>
        </w:rPr>
      </w:pPr>
      <w:r w:rsidRPr="00DF7C48">
        <w:rPr>
          <w:rFonts w:ascii="Arial" w:hAnsi="Arial" w:cs="Arial"/>
          <w:b/>
          <w:bCs/>
          <w:sz w:val="20"/>
          <w:szCs w:val="20"/>
        </w:rPr>
        <w:t>T</w:t>
      </w:r>
      <w:r>
        <w:rPr>
          <w:rFonts w:ascii="Arial" w:hAnsi="Arial" w:cs="Arial"/>
          <w:b/>
          <w:bCs/>
          <w:sz w:val="20"/>
          <w:szCs w:val="20"/>
        </w:rPr>
        <w:t>AKE</w:t>
      </w:r>
      <w:r w:rsidRPr="00DF7C48">
        <w:rPr>
          <w:rFonts w:ascii="Arial" w:hAnsi="Arial" w:cs="Arial"/>
          <w:b/>
          <w:bCs/>
          <w:sz w:val="20"/>
          <w:szCs w:val="20"/>
        </w:rPr>
        <w:t xml:space="preserve"> </w:t>
      </w:r>
      <w:r>
        <w:rPr>
          <w:rFonts w:ascii="Arial" w:hAnsi="Arial" w:cs="Arial"/>
          <w:b/>
          <w:bCs/>
          <w:sz w:val="20"/>
          <w:szCs w:val="20"/>
        </w:rPr>
        <w:t>ACTION</w:t>
      </w:r>
      <w:r w:rsidRPr="00DF7C48">
        <w:rPr>
          <w:rFonts w:ascii="Arial" w:hAnsi="Arial" w:cs="Arial"/>
          <w:b/>
          <w:bCs/>
          <w:sz w:val="20"/>
          <w:szCs w:val="20"/>
        </w:rPr>
        <w:t>:</w:t>
      </w:r>
    </w:p>
    <w:p w14:paraId="3A41AFD9" w14:textId="77777777" w:rsidR="00DF7C48" w:rsidRPr="00DF7C48" w:rsidRDefault="00DF7C48" w:rsidP="00DF7C48">
      <w:pPr>
        <w:widowControl/>
        <w:numPr>
          <w:ilvl w:val="0"/>
          <w:numId w:val="28"/>
        </w:numPr>
        <w:suppressAutoHyphens w:val="0"/>
        <w:spacing w:after="0" w:line="259" w:lineRule="auto"/>
        <w:ind w:left="360"/>
        <w:rPr>
          <w:rFonts w:ascii="Arial" w:hAnsi="Arial" w:cs="Arial"/>
          <w:sz w:val="20"/>
          <w:szCs w:val="20"/>
        </w:rPr>
      </w:pPr>
      <w:bookmarkStart w:id="1" w:name="_Hlk77689456"/>
      <w:r w:rsidRPr="00DF7C48">
        <w:rPr>
          <w:rFonts w:ascii="Arial" w:hAnsi="Arial" w:cs="Arial"/>
          <w:sz w:val="20"/>
          <w:szCs w:val="20"/>
        </w:rPr>
        <w:t>Write a letter in your own words or using the sample below as a guide to one or both government officials listed. You can also email, fax, call or </w:t>
      </w:r>
      <w:proofErr w:type="gramStart"/>
      <w:r w:rsidRPr="00DF7C48">
        <w:rPr>
          <w:rFonts w:ascii="Arial" w:hAnsi="Arial" w:cs="Arial"/>
          <w:sz w:val="20"/>
          <w:szCs w:val="20"/>
        </w:rPr>
        <w:t>Tweet</w:t>
      </w:r>
      <w:proofErr w:type="gramEnd"/>
      <w:r w:rsidRPr="00DF7C48">
        <w:rPr>
          <w:rFonts w:ascii="Arial" w:hAnsi="Arial" w:cs="Arial"/>
          <w:sz w:val="20"/>
          <w:szCs w:val="20"/>
        </w:rPr>
        <w:t> them. </w:t>
      </w:r>
    </w:p>
    <w:p w14:paraId="3E0E32C3" w14:textId="15E7E383" w:rsidR="00DF7C48" w:rsidRPr="00DF7C48" w:rsidRDefault="00DF7C48" w:rsidP="00DF7C48">
      <w:pPr>
        <w:widowControl/>
        <w:numPr>
          <w:ilvl w:val="0"/>
          <w:numId w:val="29"/>
        </w:numPr>
        <w:suppressAutoHyphens w:val="0"/>
        <w:spacing w:after="0" w:line="259" w:lineRule="auto"/>
        <w:ind w:left="360"/>
        <w:rPr>
          <w:rFonts w:ascii="Arial" w:hAnsi="Arial" w:cs="Arial"/>
          <w:sz w:val="20"/>
          <w:szCs w:val="20"/>
        </w:rPr>
      </w:pPr>
      <w:hyperlink r:id="rId11" w:tgtFrame="_blank" w:history="1">
        <w:r w:rsidRPr="00DF7C48">
          <w:rPr>
            <w:rStyle w:val="Hyperlink"/>
            <w:rFonts w:ascii="Arial" w:hAnsi="Arial" w:cs="Arial"/>
            <w:sz w:val="20"/>
            <w:szCs w:val="20"/>
          </w:rPr>
          <w:t>Click here</w:t>
        </w:r>
      </w:hyperlink>
      <w:r w:rsidRPr="00DF7C48">
        <w:rPr>
          <w:rFonts w:ascii="Arial" w:hAnsi="Arial" w:cs="Arial"/>
          <w:sz w:val="20"/>
          <w:szCs w:val="20"/>
        </w:rPr>
        <w:t> to let us know the actions you took on </w:t>
      </w:r>
      <w:r w:rsidRPr="00DF7C48">
        <w:rPr>
          <w:rFonts w:ascii="Arial" w:hAnsi="Arial" w:cs="Arial"/>
          <w:b/>
          <w:bCs/>
          <w:i/>
          <w:iCs/>
          <w:sz w:val="20"/>
          <w:szCs w:val="20"/>
        </w:rPr>
        <w:t>Urgent Action </w:t>
      </w:r>
      <w:r>
        <w:rPr>
          <w:rFonts w:ascii="Arial" w:hAnsi="Arial" w:cs="Arial"/>
          <w:b/>
          <w:bCs/>
          <w:i/>
          <w:iCs/>
          <w:sz w:val="20"/>
          <w:szCs w:val="20"/>
        </w:rPr>
        <w:t>67</w:t>
      </w:r>
      <w:r w:rsidRPr="00DF7C48">
        <w:rPr>
          <w:rFonts w:ascii="Arial" w:hAnsi="Arial" w:cs="Arial"/>
          <w:b/>
          <w:bCs/>
          <w:i/>
          <w:iCs/>
          <w:sz w:val="20"/>
          <w:szCs w:val="20"/>
        </w:rPr>
        <w:t>.</w:t>
      </w:r>
      <w:r>
        <w:rPr>
          <w:rFonts w:ascii="Arial" w:hAnsi="Arial" w:cs="Arial"/>
          <w:b/>
          <w:bCs/>
          <w:i/>
          <w:iCs/>
          <w:sz w:val="20"/>
          <w:szCs w:val="20"/>
        </w:rPr>
        <w:t>22</w:t>
      </w:r>
      <w:r w:rsidRPr="00DF7C48">
        <w:rPr>
          <w:rFonts w:ascii="Arial" w:hAnsi="Arial" w:cs="Arial"/>
          <w:sz w:val="20"/>
          <w:szCs w:val="20"/>
        </w:rPr>
        <w:t>. It’s important to report because we share the total number with the officials we are trying to persuade and the people we are trying to help. </w:t>
      </w:r>
      <w:bookmarkEnd w:id="1"/>
    </w:p>
    <w:p w14:paraId="3091F4CF" w14:textId="77777777" w:rsidR="005D2C37" w:rsidRPr="004250C5" w:rsidRDefault="005D2C37" w:rsidP="004250C5">
      <w:pPr>
        <w:autoSpaceDE w:val="0"/>
        <w:autoSpaceDN w:val="0"/>
        <w:adjustRightInd w:val="0"/>
        <w:spacing w:after="0" w:line="240" w:lineRule="auto"/>
        <w:rPr>
          <w:rFonts w:ascii="Arial" w:hAnsi="Arial" w:cs="Arial"/>
          <w:lang w:eastAsia="es-MX"/>
        </w:rPr>
      </w:pPr>
    </w:p>
    <w:p w14:paraId="5D211AEA" w14:textId="77777777" w:rsidR="005A6403" w:rsidRDefault="005A6403" w:rsidP="005A6403">
      <w:pPr>
        <w:spacing w:after="0" w:line="240" w:lineRule="auto"/>
        <w:rPr>
          <w:rFonts w:ascii="Arial" w:hAnsi="Arial" w:cs="Arial"/>
          <w:b/>
          <w:bCs/>
          <w:color w:val="000000" w:themeColor="text1"/>
          <w:szCs w:val="18"/>
        </w:rPr>
        <w:sectPr w:rsidR="005A6403" w:rsidSect="004250C5">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53F0C57" w14:textId="2A030939" w:rsidR="005A6403" w:rsidRPr="007C2797" w:rsidRDefault="007C2797" w:rsidP="005A6403">
      <w:pPr>
        <w:spacing w:after="0" w:line="240" w:lineRule="auto"/>
        <w:rPr>
          <w:rStyle w:val="Hyperlink"/>
          <w:rFonts w:ascii="Arial" w:eastAsia="Amnesty Trade Gothic" w:hAnsi="Arial" w:cs="Arial"/>
          <w:szCs w:val="18"/>
          <w:lang w:val="es-419"/>
        </w:rPr>
      </w:pPr>
      <w:r w:rsidRPr="007C2797">
        <w:rPr>
          <w:rStyle w:val="Strong"/>
          <w:rFonts w:ascii="Arial" w:hAnsi="Arial" w:cs="Arial"/>
        </w:rPr>
        <w:t xml:space="preserve">Miguel Díaz </w:t>
      </w:r>
      <w:proofErr w:type="spellStart"/>
      <w:r w:rsidRPr="007C2797">
        <w:rPr>
          <w:rStyle w:val="Strong"/>
          <w:rFonts w:ascii="Arial" w:hAnsi="Arial" w:cs="Arial"/>
        </w:rPr>
        <w:t>Canel</w:t>
      </w:r>
      <w:proofErr w:type="spellEnd"/>
      <w:r w:rsidRPr="007C2797">
        <w:rPr>
          <w:rFonts w:ascii="Arial" w:hAnsi="Arial" w:cs="Arial"/>
        </w:rPr>
        <w:br/>
      </w:r>
      <w:r w:rsidRPr="007C2797">
        <w:rPr>
          <w:rStyle w:val="Strong"/>
          <w:rFonts w:ascii="Arial" w:hAnsi="Arial" w:cs="Arial"/>
        </w:rPr>
        <w:t>President of the Republic of Cuba</w:t>
      </w:r>
      <w:r w:rsidRPr="007C2797">
        <w:rPr>
          <w:rFonts w:ascii="Arial" w:hAnsi="Arial" w:cs="Arial"/>
        </w:rPr>
        <w:br/>
        <w:t xml:space="preserve">Hidalgo, </w:t>
      </w:r>
      <w:proofErr w:type="spellStart"/>
      <w:r w:rsidRPr="007C2797">
        <w:rPr>
          <w:rFonts w:ascii="Arial" w:hAnsi="Arial" w:cs="Arial"/>
        </w:rPr>
        <w:t>Esquina</w:t>
      </w:r>
      <w:proofErr w:type="spellEnd"/>
      <w:r w:rsidRPr="007C2797">
        <w:rPr>
          <w:rFonts w:ascii="Arial" w:hAnsi="Arial" w:cs="Arial"/>
        </w:rPr>
        <w:t xml:space="preserve"> 6. </w:t>
      </w:r>
      <w:r w:rsidRPr="007C2797">
        <w:rPr>
          <w:rFonts w:ascii="Arial" w:hAnsi="Arial" w:cs="Arial"/>
          <w:lang w:val="es-419"/>
        </w:rPr>
        <w:t>Plaza de la Revolución</w:t>
      </w:r>
      <w:r w:rsidRPr="007C2797">
        <w:rPr>
          <w:rFonts w:ascii="Arial" w:hAnsi="Arial" w:cs="Arial"/>
          <w:lang w:val="es-419"/>
        </w:rPr>
        <w:br/>
        <w:t>La Habana, CP 10400, Cuba</w:t>
      </w:r>
      <w:r w:rsidRPr="007C2797">
        <w:rPr>
          <w:rFonts w:ascii="Arial" w:hAnsi="Arial" w:cs="Arial"/>
          <w:lang w:val="es-419"/>
        </w:rPr>
        <w:br/>
        <w:t xml:space="preserve">Email: </w:t>
      </w:r>
      <w:hyperlink r:id="rId16" w:history="1">
        <w:r w:rsidRPr="007C2797">
          <w:rPr>
            <w:rStyle w:val="Hyperlink"/>
            <w:rFonts w:ascii="Arial" w:hAnsi="Arial" w:cs="Arial"/>
            <w:lang w:val="es-419"/>
          </w:rPr>
          <w:t>despacho@presidencia.gob.cu</w:t>
        </w:r>
      </w:hyperlink>
      <w:r w:rsidRPr="007C2797">
        <w:rPr>
          <w:rFonts w:ascii="Arial" w:hAnsi="Arial" w:cs="Arial"/>
          <w:lang w:val="es-419"/>
        </w:rPr>
        <w:br/>
        <w:t xml:space="preserve">Twitter: </w:t>
      </w:r>
      <w:hyperlink r:id="rId17" w:history="1">
        <w:r w:rsidRPr="007C2797">
          <w:rPr>
            <w:rStyle w:val="Hyperlink"/>
            <w:rFonts w:ascii="Arial" w:hAnsi="Arial" w:cs="Arial"/>
            <w:lang w:val="es-419"/>
          </w:rPr>
          <w:t>@DiazCanelB</w:t>
        </w:r>
      </w:hyperlink>
      <w:r w:rsidRPr="007C2797">
        <w:rPr>
          <w:rFonts w:ascii="Arial" w:hAnsi="Arial" w:cs="Arial"/>
          <w:lang w:val="es-419"/>
        </w:rPr>
        <w:br/>
        <w:t xml:space="preserve">Facebook: </w:t>
      </w:r>
      <w:hyperlink r:id="rId18" w:history="1">
        <w:r w:rsidRPr="007C2797">
          <w:rPr>
            <w:rStyle w:val="Hyperlink"/>
            <w:rFonts w:ascii="Arial" w:hAnsi="Arial" w:cs="Arial"/>
            <w:lang w:val="es-419"/>
          </w:rPr>
          <w:t>@PresidenciadeCuba</w:t>
        </w:r>
      </w:hyperlink>
    </w:p>
    <w:p w14:paraId="34B116C7" w14:textId="77777777" w:rsidR="007C2797" w:rsidRPr="007C2797" w:rsidRDefault="007C2797" w:rsidP="005A6403">
      <w:pPr>
        <w:spacing w:after="0" w:line="240" w:lineRule="auto"/>
        <w:rPr>
          <w:rStyle w:val="Strong"/>
          <w:rFonts w:ascii="Arial" w:hAnsi="Arial" w:cs="Arial"/>
          <w:lang w:val="es-419"/>
        </w:rPr>
      </w:pPr>
    </w:p>
    <w:p w14:paraId="5A1264F0" w14:textId="67931302" w:rsidR="005A6403" w:rsidRPr="005A6403" w:rsidRDefault="005A6403" w:rsidP="004250C5">
      <w:pPr>
        <w:spacing w:after="0" w:line="240" w:lineRule="auto"/>
        <w:rPr>
          <w:rFonts w:ascii="Arial" w:eastAsia="Amnesty Trade Gothic" w:hAnsi="Arial" w:cs="Arial"/>
          <w:color w:val="000000" w:themeColor="text1"/>
          <w:szCs w:val="18"/>
        </w:rPr>
        <w:sectPr w:rsidR="005A6403" w:rsidRPr="005A6403" w:rsidSect="005A640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5A6403">
        <w:rPr>
          <w:rStyle w:val="Strong"/>
          <w:rFonts w:ascii="Arial" w:hAnsi="Arial" w:cs="Arial"/>
        </w:rPr>
        <w:t xml:space="preserve">Ambassador </w:t>
      </w:r>
      <w:proofErr w:type="spellStart"/>
      <w:r w:rsidRPr="005A6403">
        <w:rPr>
          <w:rStyle w:val="Strong"/>
          <w:rFonts w:ascii="Arial" w:hAnsi="Arial" w:cs="Arial"/>
        </w:rPr>
        <w:t>Lianys</w:t>
      </w:r>
      <w:proofErr w:type="spellEnd"/>
      <w:r w:rsidRPr="005A6403">
        <w:rPr>
          <w:rStyle w:val="Strong"/>
          <w:rFonts w:ascii="Arial" w:hAnsi="Arial" w:cs="Arial"/>
        </w:rPr>
        <w:t xml:space="preserve"> Torres Rivera</w:t>
      </w:r>
      <w:r w:rsidRPr="005A6403">
        <w:rPr>
          <w:rFonts w:ascii="Arial" w:hAnsi="Arial" w:cs="Arial"/>
        </w:rPr>
        <w:br/>
        <w:t>Embassy of Cuba</w:t>
      </w:r>
      <w:r w:rsidRPr="005A6403">
        <w:rPr>
          <w:rFonts w:ascii="Arial" w:hAnsi="Arial" w:cs="Arial"/>
        </w:rPr>
        <w:br/>
        <w:t>2630 16th Street NW, Washington, D.C. 20009</w:t>
      </w:r>
      <w:r w:rsidRPr="005A6403">
        <w:rPr>
          <w:rFonts w:ascii="Arial" w:hAnsi="Arial" w:cs="Arial"/>
        </w:rPr>
        <w:br/>
        <w:t>Phone: 202 797 8515</w:t>
      </w:r>
      <w:r w:rsidRPr="005A6403">
        <w:rPr>
          <w:rFonts w:ascii="Arial" w:hAnsi="Arial" w:cs="Arial"/>
        </w:rPr>
        <w:br/>
        <w:t xml:space="preserve">Email: </w:t>
      </w:r>
      <w:hyperlink r:id="rId19" w:history="1">
        <w:r w:rsidRPr="005A6403">
          <w:rPr>
            <w:rStyle w:val="Hyperlink"/>
            <w:rFonts w:ascii="Arial" w:hAnsi="Arial" w:cs="Arial"/>
          </w:rPr>
          <w:t>recepcion@usadc.embacuba.cu</w:t>
        </w:r>
      </w:hyperlink>
      <w:r w:rsidRPr="005A6403">
        <w:rPr>
          <w:rFonts w:ascii="Arial" w:hAnsi="Arial" w:cs="Arial"/>
        </w:rPr>
        <w:br/>
        <w:t xml:space="preserve">Twitter: </w:t>
      </w:r>
      <w:hyperlink r:id="rId20" w:history="1">
        <w:r w:rsidRPr="005A6403">
          <w:rPr>
            <w:rStyle w:val="Hyperlink"/>
            <w:rFonts w:ascii="Arial" w:hAnsi="Arial" w:cs="Arial"/>
          </w:rPr>
          <w:t>@EmbaCubaUS</w:t>
        </w:r>
      </w:hyperlink>
      <w:r w:rsidRPr="005A6403">
        <w:rPr>
          <w:rFonts w:ascii="Arial" w:hAnsi="Arial" w:cs="Arial"/>
        </w:rPr>
        <w:t xml:space="preserve"> </w:t>
      </w:r>
      <w:hyperlink r:id="rId21" w:history="1">
        <w:r w:rsidRPr="005A6403">
          <w:rPr>
            <w:rStyle w:val="Hyperlink"/>
            <w:rFonts w:ascii="Arial" w:hAnsi="Arial" w:cs="Arial"/>
          </w:rPr>
          <w:t>@Lianystr</w:t>
        </w:r>
      </w:hyperlink>
      <w:r w:rsidRPr="005A6403">
        <w:rPr>
          <w:rFonts w:ascii="Arial" w:hAnsi="Arial" w:cs="Arial"/>
        </w:rPr>
        <w:br/>
        <w:t xml:space="preserve">Facebook: </w:t>
      </w:r>
      <w:hyperlink r:id="rId22" w:history="1">
        <w:r w:rsidRPr="005A6403">
          <w:rPr>
            <w:rStyle w:val="Hyperlink"/>
            <w:rFonts w:ascii="Arial" w:hAnsi="Arial" w:cs="Arial"/>
          </w:rPr>
          <w:t>@EmbaCubaUS</w:t>
        </w:r>
      </w:hyperlink>
      <w:r w:rsidRPr="005A6403">
        <w:rPr>
          <w:rFonts w:ascii="Arial" w:hAnsi="Arial" w:cs="Arial"/>
        </w:rPr>
        <w:br/>
      </w:r>
    </w:p>
    <w:p w14:paraId="54CA52E0" w14:textId="77777777" w:rsidR="007C2797" w:rsidRDefault="007C2797" w:rsidP="007C2797">
      <w:pPr>
        <w:spacing w:after="0" w:line="240" w:lineRule="auto"/>
        <w:rPr>
          <w:rFonts w:ascii="Arial" w:hAnsi="Arial" w:cs="Arial"/>
          <w:sz w:val="20"/>
          <w:szCs w:val="20"/>
        </w:rPr>
      </w:pPr>
    </w:p>
    <w:p w14:paraId="6F34B575" w14:textId="08C3A62A" w:rsidR="005D2C37" w:rsidRPr="004250C5" w:rsidRDefault="0033007D" w:rsidP="004250C5">
      <w:pPr>
        <w:spacing w:line="240" w:lineRule="auto"/>
        <w:rPr>
          <w:rFonts w:ascii="Arial" w:hAnsi="Arial" w:cs="Arial"/>
          <w:sz w:val="20"/>
          <w:szCs w:val="20"/>
        </w:rPr>
      </w:pPr>
      <w:r w:rsidRPr="004250C5">
        <w:rPr>
          <w:rFonts w:ascii="Arial" w:hAnsi="Arial" w:cs="Arial"/>
          <w:sz w:val="20"/>
          <w:szCs w:val="20"/>
        </w:rPr>
        <w:t>Dear Mr. President,</w:t>
      </w:r>
    </w:p>
    <w:p w14:paraId="787CCED6" w14:textId="20AA7DAB" w:rsidR="00AD0EC1" w:rsidRPr="004250C5" w:rsidRDefault="00C26B2A" w:rsidP="004250C5">
      <w:pPr>
        <w:spacing w:line="240" w:lineRule="auto"/>
        <w:rPr>
          <w:rFonts w:ascii="Arial" w:hAnsi="Arial" w:cs="Arial"/>
        </w:rPr>
      </w:pPr>
      <w:r w:rsidRPr="004250C5">
        <w:rPr>
          <w:rFonts w:ascii="Arial" w:hAnsi="Arial" w:cs="Arial"/>
          <w:bCs/>
          <w:sz w:val="20"/>
          <w:szCs w:val="20"/>
        </w:rPr>
        <w:t xml:space="preserve">I write to </w:t>
      </w:r>
      <w:r w:rsidR="00CA2C6C" w:rsidRPr="004250C5">
        <w:rPr>
          <w:rFonts w:ascii="Arial" w:hAnsi="Arial" w:cs="Arial"/>
          <w:bCs/>
          <w:sz w:val="20"/>
          <w:szCs w:val="20"/>
        </w:rPr>
        <w:t>demand information about José Daniel Ferrer García, leader of the unofficial political opposition group “Patriotic Union of Cuba,”</w:t>
      </w:r>
      <w:r w:rsidR="00772DBE" w:rsidRPr="004250C5">
        <w:rPr>
          <w:rFonts w:ascii="Arial" w:hAnsi="Arial" w:cs="Arial"/>
          <w:bCs/>
          <w:sz w:val="20"/>
          <w:szCs w:val="20"/>
        </w:rPr>
        <w:t xml:space="preserve"> who according to his family has been held</w:t>
      </w:r>
      <w:r w:rsidR="00AF7806" w:rsidRPr="004250C5">
        <w:rPr>
          <w:rFonts w:ascii="Arial" w:hAnsi="Arial" w:cs="Arial"/>
          <w:bCs/>
          <w:sz w:val="20"/>
          <w:szCs w:val="20"/>
        </w:rPr>
        <w:t xml:space="preserve"> incommunicado</w:t>
      </w:r>
      <w:r w:rsidR="00772DBE" w:rsidRPr="004250C5">
        <w:rPr>
          <w:rFonts w:ascii="Arial" w:hAnsi="Arial" w:cs="Arial"/>
          <w:bCs/>
          <w:sz w:val="20"/>
          <w:szCs w:val="20"/>
        </w:rPr>
        <w:t xml:space="preserve"> for </w:t>
      </w:r>
      <w:r w:rsidR="005C0F17" w:rsidRPr="004250C5">
        <w:rPr>
          <w:rFonts w:ascii="Arial" w:hAnsi="Arial" w:cs="Arial"/>
          <w:bCs/>
          <w:sz w:val="20"/>
          <w:szCs w:val="20"/>
        </w:rPr>
        <w:t xml:space="preserve">more </w:t>
      </w:r>
      <w:r w:rsidR="00D24CC1" w:rsidRPr="004250C5">
        <w:rPr>
          <w:rFonts w:ascii="Arial" w:hAnsi="Arial" w:cs="Arial"/>
          <w:bCs/>
          <w:sz w:val="20"/>
          <w:szCs w:val="20"/>
        </w:rPr>
        <w:t>than a month</w:t>
      </w:r>
      <w:r w:rsidR="00AF7806" w:rsidRPr="004250C5">
        <w:rPr>
          <w:rFonts w:ascii="Arial" w:hAnsi="Arial" w:cs="Arial"/>
          <w:bCs/>
          <w:sz w:val="20"/>
          <w:szCs w:val="20"/>
        </w:rPr>
        <w:t>,</w:t>
      </w:r>
      <w:r w:rsidR="00F20D20" w:rsidRPr="004250C5">
        <w:rPr>
          <w:rFonts w:ascii="Arial" w:hAnsi="Arial" w:cs="Arial"/>
          <w:bCs/>
          <w:sz w:val="20"/>
          <w:szCs w:val="20"/>
        </w:rPr>
        <w:t xml:space="preserve"> without access </w:t>
      </w:r>
      <w:r w:rsidR="00AF7806" w:rsidRPr="004250C5">
        <w:rPr>
          <w:rFonts w:ascii="Arial" w:hAnsi="Arial" w:cs="Arial"/>
          <w:bCs/>
          <w:sz w:val="20"/>
          <w:szCs w:val="20"/>
        </w:rPr>
        <w:t>to the outside world</w:t>
      </w:r>
      <w:r w:rsidR="0049487D" w:rsidRPr="004250C5">
        <w:rPr>
          <w:rFonts w:ascii="Arial" w:hAnsi="Arial" w:cs="Arial"/>
          <w:bCs/>
          <w:sz w:val="20"/>
          <w:szCs w:val="20"/>
        </w:rPr>
        <w:t>.</w:t>
      </w:r>
      <w:r w:rsidR="0049487D" w:rsidRPr="004250C5">
        <w:rPr>
          <w:rFonts w:ascii="Arial" w:hAnsi="Arial" w:cs="Arial"/>
        </w:rPr>
        <w:t xml:space="preserve"> </w:t>
      </w:r>
    </w:p>
    <w:p w14:paraId="7E0D2CCB" w14:textId="655F26D8" w:rsidR="0033007D" w:rsidRPr="004250C5" w:rsidRDefault="001F4DDE" w:rsidP="004250C5">
      <w:pPr>
        <w:spacing w:line="240" w:lineRule="auto"/>
        <w:rPr>
          <w:rFonts w:ascii="Arial" w:hAnsi="Arial" w:cs="Arial"/>
          <w:bCs/>
          <w:sz w:val="20"/>
          <w:szCs w:val="20"/>
        </w:rPr>
      </w:pPr>
      <w:r w:rsidRPr="004250C5">
        <w:rPr>
          <w:rFonts w:ascii="Arial" w:hAnsi="Arial" w:cs="Arial"/>
          <w:bCs/>
          <w:sz w:val="20"/>
          <w:szCs w:val="20"/>
        </w:rPr>
        <w:t xml:space="preserve">José Daniel Ferrer García was last able to communicate with his family by telephone on </w:t>
      </w:r>
      <w:r w:rsidR="004A2914" w:rsidRPr="004250C5">
        <w:rPr>
          <w:rFonts w:ascii="Arial" w:hAnsi="Arial" w:cs="Arial"/>
          <w:bCs/>
          <w:sz w:val="20"/>
          <w:szCs w:val="20"/>
        </w:rPr>
        <w:t xml:space="preserve">June </w:t>
      </w:r>
      <w:r w:rsidR="00DF7C48">
        <w:rPr>
          <w:rFonts w:ascii="Arial" w:hAnsi="Arial" w:cs="Arial"/>
          <w:bCs/>
          <w:sz w:val="20"/>
          <w:szCs w:val="20"/>
        </w:rPr>
        <w:t>4</w:t>
      </w:r>
      <w:r w:rsidR="004A2914" w:rsidRPr="004250C5">
        <w:rPr>
          <w:rFonts w:ascii="Arial" w:hAnsi="Arial" w:cs="Arial"/>
          <w:bCs/>
          <w:sz w:val="20"/>
          <w:szCs w:val="20"/>
        </w:rPr>
        <w:t xml:space="preserve"> and </w:t>
      </w:r>
      <w:r w:rsidR="003A5093" w:rsidRPr="004250C5">
        <w:rPr>
          <w:rFonts w:ascii="Arial" w:hAnsi="Arial" w:cs="Arial"/>
          <w:bCs/>
          <w:sz w:val="20"/>
          <w:szCs w:val="20"/>
        </w:rPr>
        <w:t>on June</w:t>
      </w:r>
      <w:r w:rsidR="00DF7C48">
        <w:rPr>
          <w:rFonts w:ascii="Arial" w:hAnsi="Arial" w:cs="Arial"/>
          <w:bCs/>
          <w:sz w:val="20"/>
          <w:szCs w:val="20"/>
        </w:rPr>
        <w:t xml:space="preserve"> 30, 2022</w:t>
      </w:r>
      <w:r w:rsidR="005A6403">
        <w:rPr>
          <w:rFonts w:ascii="Arial" w:hAnsi="Arial" w:cs="Arial"/>
          <w:bCs/>
          <w:sz w:val="20"/>
          <w:szCs w:val="20"/>
        </w:rPr>
        <w:t>,</w:t>
      </w:r>
      <w:r w:rsidR="003A5093" w:rsidRPr="004250C5">
        <w:rPr>
          <w:rFonts w:ascii="Arial" w:hAnsi="Arial" w:cs="Arial"/>
          <w:bCs/>
          <w:sz w:val="20"/>
          <w:szCs w:val="20"/>
        </w:rPr>
        <w:t xml:space="preserve"> authorities denied visits from his wife</w:t>
      </w:r>
      <w:r w:rsidR="00E4040B" w:rsidRPr="004250C5">
        <w:rPr>
          <w:rFonts w:ascii="Arial" w:hAnsi="Arial" w:cs="Arial"/>
          <w:bCs/>
          <w:sz w:val="20"/>
          <w:szCs w:val="20"/>
        </w:rPr>
        <w:t>, according to his family</w:t>
      </w:r>
      <w:r w:rsidR="00CE792B" w:rsidRPr="004250C5">
        <w:rPr>
          <w:rFonts w:ascii="Arial" w:hAnsi="Arial" w:cs="Arial"/>
          <w:bCs/>
          <w:sz w:val="20"/>
          <w:szCs w:val="20"/>
        </w:rPr>
        <w:t xml:space="preserve">. </w:t>
      </w:r>
      <w:r w:rsidR="0049487D" w:rsidRPr="004250C5">
        <w:rPr>
          <w:rFonts w:ascii="Arial" w:hAnsi="Arial" w:cs="Arial"/>
          <w:bCs/>
          <w:sz w:val="20"/>
          <w:szCs w:val="20"/>
        </w:rPr>
        <w:t xml:space="preserve">Detention without access to the outside world – incommunicado detention – facilitates torture or other ill-treatment and enforced disappearance. </w:t>
      </w:r>
      <w:r w:rsidR="00CE42B1" w:rsidRPr="004250C5">
        <w:rPr>
          <w:rFonts w:ascii="Arial" w:hAnsi="Arial" w:cs="Arial"/>
          <w:bCs/>
          <w:sz w:val="20"/>
          <w:szCs w:val="20"/>
        </w:rPr>
        <w:t xml:space="preserve">In some circumstances, </w:t>
      </w:r>
      <w:r w:rsidR="0049487D" w:rsidRPr="004250C5">
        <w:rPr>
          <w:rFonts w:ascii="Arial" w:hAnsi="Arial" w:cs="Arial"/>
          <w:bCs/>
          <w:sz w:val="20"/>
          <w:szCs w:val="20"/>
        </w:rPr>
        <w:t xml:space="preserve">it can itself constitute torture or other cruel, </w:t>
      </w:r>
      <w:r w:rsidR="00956CBF" w:rsidRPr="004250C5">
        <w:rPr>
          <w:rFonts w:ascii="Arial" w:hAnsi="Arial" w:cs="Arial"/>
          <w:bCs/>
          <w:sz w:val="20"/>
          <w:szCs w:val="20"/>
        </w:rPr>
        <w:t>inhuman,</w:t>
      </w:r>
      <w:r w:rsidR="0049487D" w:rsidRPr="004250C5">
        <w:rPr>
          <w:rFonts w:ascii="Arial" w:hAnsi="Arial" w:cs="Arial"/>
          <w:bCs/>
          <w:sz w:val="20"/>
          <w:szCs w:val="20"/>
        </w:rPr>
        <w:t xml:space="preserve"> or degrading treatment.</w:t>
      </w:r>
    </w:p>
    <w:p w14:paraId="26F1217A" w14:textId="5A5F2700" w:rsidR="001555AA" w:rsidRPr="004250C5" w:rsidRDefault="00A37BA1" w:rsidP="004250C5">
      <w:pPr>
        <w:spacing w:line="240" w:lineRule="auto"/>
        <w:rPr>
          <w:rFonts w:ascii="Arial" w:hAnsi="Arial" w:cs="Arial"/>
          <w:bCs/>
          <w:sz w:val="20"/>
          <w:szCs w:val="20"/>
        </w:rPr>
      </w:pPr>
      <w:r w:rsidRPr="004250C5">
        <w:rPr>
          <w:rFonts w:ascii="Arial" w:hAnsi="Arial" w:cs="Arial"/>
          <w:bCs/>
          <w:sz w:val="20"/>
          <w:szCs w:val="20"/>
        </w:rPr>
        <w:t xml:space="preserve">On July </w:t>
      </w:r>
      <w:r w:rsidR="00DF7C48">
        <w:rPr>
          <w:rFonts w:ascii="Arial" w:hAnsi="Arial" w:cs="Arial"/>
          <w:bCs/>
          <w:sz w:val="20"/>
          <w:szCs w:val="20"/>
        </w:rPr>
        <w:t xml:space="preserve">7, </w:t>
      </w:r>
      <w:r w:rsidRPr="004250C5">
        <w:rPr>
          <w:rFonts w:ascii="Arial" w:hAnsi="Arial" w:cs="Arial"/>
          <w:bCs/>
          <w:sz w:val="20"/>
          <w:szCs w:val="20"/>
        </w:rPr>
        <w:t xml:space="preserve">2022, the UN Committee on Enforced Disappearances informed NGO Prisoners Defenders that it had written to </w:t>
      </w:r>
      <w:r w:rsidR="00A03034" w:rsidRPr="004250C5">
        <w:rPr>
          <w:rFonts w:ascii="Arial" w:hAnsi="Arial" w:cs="Arial"/>
          <w:bCs/>
          <w:sz w:val="20"/>
          <w:szCs w:val="20"/>
        </w:rPr>
        <w:t>your government</w:t>
      </w:r>
      <w:r w:rsidRPr="004250C5">
        <w:rPr>
          <w:rFonts w:ascii="Arial" w:hAnsi="Arial" w:cs="Arial"/>
          <w:bCs/>
          <w:sz w:val="20"/>
          <w:szCs w:val="20"/>
        </w:rPr>
        <w:t xml:space="preserve"> </w:t>
      </w:r>
      <w:r w:rsidR="00234ED4" w:rsidRPr="004250C5">
        <w:rPr>
          <w:rFonts w:ascii="Arial" w:hAnsi="Arial" w:cs="Arial"/>
          <w:bCs/>
          <w:sz w:val="20"/>
          <w:szCs w:val="20"/>
        </w:rPr>
        <w:t xml:space="preserve">asking it </w:t>
      </w:r>
      <w:r w:rsidRPr="004250C5">
        <w:rPr>
          <w:rFonts w:ascii="Arial" w:hAnsi="Arial" w:cs="Arial"/>
          <w:bCs/>
          <w:sz w:val="20"/>
          <w:szCs w:val="20"/>
        </w:rPr>
        <w:t xml:space="preserve">to provide information about the fate and whereabouts of José Daniel to his family and lawyers, and to provide the Committee with detailed information about his current access to communication with the outside world. </w:t>
      </w:r>
      <w:r w:rsidR="00AA6098" w:rsidRPr="004250C5">
        <w:rPr>
          <w:rFonts w:ascii="Arial" w:hAnsi="Arial" w:cs="Arial"/>
          <w:bCs/>
          <w:sz w:val="20"/>
          <w:szCs w:val="20"/>
        </w:rPr>
        <w:t xml:space="preserve">The concealment of a </w:t>
      </w:r>
      <w:r w:rsidR="00B60328" w:rsidRPr="004250C5">
        <w:rPr>
          <w:rFonts w:ascii="Arial" w:hAnsi="Arial" w:cs="Arial"/>
          <w:bCs/>
          <w:sz w:val="20"/>
          <w:szCs w:val="20"/>
        </w:rPr>
        <w:t>prisoner’s</w:t>
      </w:r>
      <w:r w:rsidR="00AA6098" w:rsidRPr="004250C5">
        <w:rPr>
          <w:rFonts w:ascii="Arial" w:hAnsi="Arial" w:cs="Arial"/>
          <w:bCs/>
          <w:sz w:val="20"/>
          <w:szCs w:val="20"/>
        </w:rPr>
        <w:t xml:space="preserve"> fate or whereabouts may amount to an enforced disappearance for the purposes of Article 2 of the International Convention for the Protection of All Persons from Enforced Disappearance, to which Cuba is a state party.</w:t>
      </w:r>
    </w:p>
    <w:p w14:paraId="5C579693" w14:textId="7450B889" w:rsidR="0033007D" w:rsidRPr="004250C5" w:rsidRDefault="00956CBF" w:rsidP="004250C5">
      <w:pPr>
        <w:spacing w:line="240" w:lineRule="auto"/>
        <w:rPr>
          <w:rFonts w:ascii="Arial" w:hAnsi="Arial" w:cs="Arial"/>
          <w:bCs/>
          <w:sz w:val="20"/>
          <w:szCs w:val="20"/>
        </w:rPr>
      </w:pPr>
      <w:r w:rsidRPr="004250C5">
        <w:rPr>
          <w:rFonts w:ascii="Arial" w:hAnsi="Arial" w:cs="Arial"/>
          <w:bCs/>
          <w:sz w:val="20"/>
          <w:szCs w:val="20"/>
        </w:rPr>
        <w:t>Detained on</w:t>
      </w:r>
      <w:r w:rsidR="00CA2FA7" w:rsidRPr="004250C5">
        <w:rPr>
          <w:rFonts w:ascii="Arial" w:hAnsi="Arial" w:cs="Arial"/>
          <w:bCs/>
          <w:sz w:val="20"/>
          <w:szCs w:val="20"/>
        </w:rPr>
        <w:t xml:space="preserve"> July </w:t>
      </w:r>
      <w:r w:rsidR="0065234C">
        <w:rPr>
          <w:rFonts w:ascii="Arial" w:hAnsi="Arial" w:cs="Arial"/>
          <w:bCs/>
          <w:sz w:val="20"/>
          <w:szCs w:val="20"/>
        </w:rPr>
        <w:t xml:space="preserve">11, </w:t>
      </w:r>
      <w:r w:rsidR="00CA2FA7" w:rsidRPr="004250C5">
        <w:rPr>
          <w:rFonts w:ascii="Arial" w:hAnsi="Arial" w:cs="Arial"/>
          <w:bCs/>
          <w:sz w:val="20"/>
          <w:szCs w:val="20"/>
        </w:rPr>
        <w:t>2021,</w:t>
      </w:r>
      <w:r w:rsidRPr="004250C5">
        <w:rPr>
          <w:rFonts w:ascii="Arial" w:hAnsi="Arial" w:cs="Arial"/>
          <w:bCs/>
          <w:sz w:val="20"/>
          <w:szCs w:val="20"/>
        </w:rPr>
        <w:t xml:space="preserve"> before </w:t>
      </w:r>
      <w:r w:rsidR="00DE09C5" w:rsidRPr="004250C5">
        <w:rPr>
          <w:rFonts w:ascii="Arial" w:hAnsi="Arial" w:cs="Arial"/>
          <w:bCs/>
          <w:sz w:val="20"/>
          <w:szCs w:val="20"/>
        </w:rPr>
        <w:t>he reached</w:t>
      </w:r>
      <w:r w:rsidRPr="004250C5">
        <w:rPr>
          <w:rFonts w:ascii="Arial" w:hAnsi="Arial" w:cs="Arial"/>
          <w:bCs/>
          <w:sz w:val="20"/>
          <w:szCs w:val="20"/>
        </w:rPr>
        <w:t xml:space="preserve"> island-wide mass protests,</w:t>
      </w:r>
      <w:r w:rsidR="00CA2FA7" w:rsidRPr="004250C5">
        <w:rPr>
          <w:rFonts w:ascii="Arial" w:hAnsi="Arial" w:cs="Arial"/>
          <w:bCs/>
          <w:sz w:val="20"/>
          <w:szCs w:val="20"/>
        </w:rPr>
        <w:t xml:space="preserve"> </w:t>
      </w:r>
      <w:r w:rsidR="0049487D" w:rsidRPr="004250C5">
        <w:rPr>
          <w:rFonts w:ascii="Arial" w:hAnsi="Arial" w:cs="Arial"/>
          <w:bCs/>
          <w:sz w:val="20"/>
          <w:szCs w:val="20"/>
        </w:rPr>
        <w:t>José Daniel Ferrer García,</w:t>
      </w:r>
      <w:r w:rsidR="00CA2FA7" w:rsidRPr="004250C5">
        <w:rPr>
          <w:rFonts w:ascii="Arial" w:hAnsi="Arial" w:cs="Arial"/>
          <w:bCs/>
          <w:sz w:val="20"/>
          <w:szCs w:val="20"/>
        </w:rPr>
        <w:t xml:space="preserve"> </w:t>
      </w:r>
      <w:r w:rsidR="0049487D" w:rsidRPr="004250C5">
        <w:rPr>
          <w:rFonts w:ascii="Arial" w:hAnsi="Arial" w:cs="Arial"/>
          <w:bCs/>
          <w:sz w:val="20"/>
          <w:szCs w:val="20"/>
        </w:rPr>
        <w:t>is a prisoner of conscience</w:t>
      </w:r>
      <w:r w:rsidR="003030D0" w:rsidRPr="004250C5">
        <w:rPr>
          <w:rFonts w:ascii="Arial" w:hAnsi="Arial" w:cs="Arial"/>
          <w:bCs/>
          <w:sz w:val="20"/>
          <w:szCs w:val="20"/>
        </w:rPr>
        <w:t>, imprisoned solely for his consciously held beliefs</w:t>
      </w:r>
      <w:r w:rsidR="00E13BE6" w:rsidRPr="004250C5">
        <w:rPr>
          <w:rFonts w:ascii="Arial" w:hAnsi="Arial" w:cs="Arial"/>
          <w:bCs/>
          <w:sz w:val="20"/>
          <w:szCs w:val="20"/>
        </w:rPr>
        <w:t xml:space="preserve">. I call on you to </w:t>
      </w:r>
      <w:r w:rsidR="003030D0" w:rsidRPr="004250C5">
        <w:rPr>
          <w:rFonts w:ascii="Arial" w:hAnsi="Arial" w:cs="Arial"/>
          <w:bCs/>
          <w:sz w:val="20"/>
          <w:szCs w:val="20"/>
        </w:rPr>
        <w:t>immediately releas</w:t>
      </w:r>
      <w:r w:rsidR="00E13BE6" w:rsidRPr="004250C5">
        <w:rPr>
          <w:rFonts w:ascii="Arial" w:hAnsi="Arial" w:cs="Arial"/>
          <w:bCs/>
          <w:sz w:val="20"/>
          <w:szCs w:val="20"/>
        </w:rPr>
        <w:t xml:space="preserve">e him and pending that, </w:t>
      </w:r>
      <w:r w:rsidR="009E0F20" w:rsidRPr="004250C5">
        <w:rPr>
          <w:rFonts w:ascii="Arial" w:hAnsi="Arial" w:cs="Arial"/>
          <w:bCs/>
          <w:sz w:val="20"/>
          <w:szCs w:val="20"/>
        </w:rPr>
        <w:t>allow his family immediate access to communicate with him.</w:t>
      </w:r>
    </w:p>
    <w:p w14:paraId="76781219" w14:textId="714B5C48" w:rsidR="00D55AEA" w:rsidRPr="004250C5" w:rsidRDefault="004250C5" w:rsidP="004250C5">
      <w:pPr>
        <w:spacing w:line="240" w:lineRule="auto"/>
        <w:rPr>
          <w:rFonts w:ascii="Arial" w:hAnsi="Arial" w:cs="Arial"/>
          <w:bCs/>
          <w:sz w:val="20"/>
          <w:szCs w:val="20"/>
        </w:rPr>
      </w:pPr>
      <w:r>
        <w:rPr>
          <w:rFonts w:ascii="Arial" w:hAnsi="Arial" w:cs="Arial"/>
          <w:bCs/>
          <w:sz w:val="20"/>
          <w:szCs w:val="20"/>
        </w:rPr>
        <w:t>S</w:t>
      </w:r>
      <w:r w:rsidR="00D55AEA" w:rsidRPr="004250C5">
        <w:rPr>
          <w:rFonts w:ascii="Arial" w:hAnsi="Arial" w:cs="Arial"/>
          <w:bCs/>
          <w:sz w:val="20"/>
          <w:szCs w:val="20"/>
        </w:rPr>
        <w:t>incerely,</w:t>
      </w:r>
    </w:p>
    <w:p w14:paraId="385D02B0" w14:textId="633CEF81" w:rsidR="0033007D" w:rsidRPr="004250C5" w:rsidRDefault="0033007D" w:rsidP="004250C5">
      <w:pPr>
        <w:spacing w:line="240" w:lineRule="auto"/>
        <w:rPr>
          <w:rFonts w:ascii="Arial" w:hAnsi="Arial" w:cs="Arial"/>
          <w:b/>
          <w:sz w:val="20"/>
          <w:szCs w:val="20"/>
        </w:rPr>
      </w:pPr>
    </w:p>
    <w:p w14:paraId="344C4CD0" w14:textId="77777777" w:rsidR="00214833" w:rsidRPr="004250C5" w:rsidRDefault="00214833" w:rsidP="004250C5">
      <w:pPr>
        <w:spacing w:line="240" w:lineRule="auto"/>
        <w:rPr>
          <w:rFonts w:ascii="Arial" w:hAnsi="Arial" w:cs="Arial"/>
          <w:b/>
          <w:sz w:val="20"/>
          <w:szCs w:val="20"/>
        </w:rPr>
      </w:pPr>
    </w:p>
    <w:p w14:paraId="115BB598" w14:textId="6F56CC2E" w:rsidR="005D2C37" w:rsidRPr="004250C5" w:rsidRDefault="0082127B" w:rsidP="004250C5">
      <w:pPr>
        <w:pStyle w:val="AIBoxHeading"/>
        <w:shd w:val="clear" w:color="auto" w:fill="D9D9D9" w:themeFill="background1" w:themeFillShade="D9"/>
        <w:spacing w:line="240" w:lineRule="auto"/>
        <w:rPr>
          <w:rFonts w:ascii="Arial" w:hAnsi="Arial" w:cs="Arial"/>
          <w:b/>
          <w:sz w:val="32"/>
          <w:szCs w:val="32"/>
        </w:rPr>
      </w:pPr>
      <w:r w:rsidRPr="004250C5">
        <w:rPr>
          <w:rFonts w:ascii="Arial" w:hAnsi="Arial" w:cs="Arial"/>
          <w:b/>
          <w:sz w:val="32"/>
          <w:szCs w:val="32"/>
        </w:rPr>
        <w:lastRenderedPageBreak/>
        <w:t>Additional information</w:t>
      </w:r>
    </w:p>
    <w:p w14:paraId="5BCADDB2" w14:textId="77777777" w:rsidR="004250C5" w:rsidRDefault="004250C5" w:rsidP="004250C5">
      <w:pPr>
        <w:spacing w:after="0" w:line="240" w:lineRule="auto"/>
        <w:jc w:val="both"/>
        <w:rPr>
          <w:rFonts w:ascii="Arial" w:hAnsi="Arial" w:cs="Arial"/>
          <w:sz w:val="20"/>
          <w:szCs w:val="20"/>
          <w:lang w:val="en-US" w:eastAsia="en-US"/>
        </w:rPr>
      </w:pPr>
    </w:p>
    <w:p w14:paraId="184FC732" w14:textId="45E4BC24" w:rsidR="001E495C" w:rsidRPr="004250C5" w:rsidRDefault="001E495C"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 xml:space="preserve">José Daniel Ferrer García is an activist and leader of the unofficial political opposition group “Patriotic Union of Cuba”. He was detained on July </w:t>
      </w:r>
      <w:r w:rsidR="004250C5">
        <w:rPr>
          <w:rFonts w:ascii="Arial" w:hAnsi="Arial" w:cs="Arial"/>
          <w:sz w:val="20"/>
          <w:szCs w:val="20"/>
          <w:lang w:val="en-US" w:eastAsia="en-US"/>
        </w:rPr>
        <w:t xml:space="preserve">11, </w:t>
      </w:r>
      <w:r w:rsidRPr="004250C5">
        <w:rPr>
          <w:rFonts w:ascii="Arial" w:hAnsi="Arial" w:cs="Arial"/>
          <w:sz w:val="20"/>
          <w:szCs w:val="20"/>
          <w:lang w:val="en-US" w:eastAsia="en-US"/>
        </w:rPr>
        <w:t>2021, in the con</w:t>
      </w:r>
      <w:r w:rsidR="00454E2F" w:rsidRPr="004250C5">
        <w:rPr>
          <w:rFonts w:ascii="Arial" w:hAnsi="Arial" w:cs="Arial"/>
          <w:sz w:val="20"/>
          <w:szCs w:val="20"/>
          <w:lang w:val="en-US" w:eastAsia="en-US"/>
        </w:rPr>
        <w:t xml:space="preserve">text of island-wide protests, and has been </w:t>
      </w:r>
      <w:hyperlink r:id="rId23" w:history="1">
        <w:r w:rsidR="00454E2F" w:rsidRPr="004250C5">
          <w:rPr>
            <w:rStyle w:val="Hyperlink"/>
            <w:rFonts w:ascii="Arial" w:hAnsi="Arial" w:cs="Arial"/>
            <w:sz w:val="20"/>
            <w:szCs w:val="20"/>
            <w:lang w:val="en-US" w:eastAsia="en-US"/>
          </w:rPr>
          <w:t>imprisoned</w:t>
        </w:r>
      </w:hyperlink>
      <w:r w:rsidR="00454E2F" w:rsidRPr="004250C5">
        <w:rPr>
          <w:rFonts w:ascii="Arial" w:hAnsi="Arial" w:cs="Arial"/>
          <w:sz w:val="20"/>
          <w:szCs w:val="20"/>
          <w:lang w:val="en-US" w:eastAsia="en-US"/>
        </w:rPr>
        <w:t xml:space="preserve"> ever since.</w:t>
      </w:r>
      <w:r w:rsidR="000F3B06" w:rsidRPr="004250C5">
        <w:rPr>
          <w:rFonts w:ascii="Arial" w:hAnsi="Arial" w:cs="Arial"/>
          <w:sz w:val="20"/>
          <w:szCs w:val="20"/>
          <w:lang w:val="en-US" w:eastAsia="en-US"/>
        </w:rPr>
        <w:t xml:space="preserve"> </w:t>
      </w:r>
    </w:p>
    <w:p w14:paraId="5BD6BEB9" w14:textId="5DB695B6" w:rsidR="00970B5E" w:rsidRPr="004250C5" w:rsidRDefault="00841AF6"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On July</w:t>
      </w:r>
      <w:r w:rsidR="004250C5">
        <w:rPr>
          <w:rFonts w:ascii="Arial" w:hAnsi="Arial" w:cs="Arial"/>
          <w:sz w:val="20"/>
          <w:szCs w:val="20"/>
          <w:lang w:val="en-US" w:eastAsia="en-US"/>
        </w:rPr>
        <w:t xml:space="preserve"> 11</w:t>
      </w:r>
      <w:r w:rsidRPr="004250C5">
        <w:rPr>
          <w:rFonts w:ascii="Arial" w:hAnsi="Arial" w:cs="Arial"/>
          <w:sz w:val="20"/>
          <w:szCs w:val="20"/>
          <w:lang w:val="en-US" w:eastAsia="en-US"/>
        </w:rPr>
        <w:t xml:space="preserve">, José Daniel tried to attend the country-wide demonstrations in Santiago de Cuba with his son. He left his house and walked past the state security officials who constantly monitor him, but other law enforcement officials stopped him a few meters ahead. </w:t>
      </w:r>
    </w:p>
    <w:p w14:paraId="2B023B1C" w14:textId="25BB01E5" w:rsidR="006853E8" w:rsidRPr="004250C5" w:rsidRDefault="00DC536C"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José Daniel Ferrer García</w:t>
      </w:r>
      <w:r w:rsidR="00841AF6" w:rsidRPr="004250C5">
        <w:rPr>
          <w:rFonts w:ascii="Arial" w:hAnsi="Arial" w:cs="Arial"/>
          <w:sz w:val="20"/>
          <w:szCs w:val="20"/>
          <w:lang w:val="en-US" w:eastAsia="en-US"/>
        </w:rPr>
        <w:t xml:space="preserve"> and his son were detained together and initially following his detention there was no formal record of José Daniel’s whereabouts, and the authorities did not allow his family to see or communicate with him. Amnesty International believes that the concealment of his whereabouts amounted to an enforced disappearance for the purposes of Article 2 of the International Convention for the Protection of All Persons from Enforced Disappearance, to which Cuba is a state party.</w:t>
      </w:r>
    </w:p>
    <w:p w14:paraId="12447201" w14:textId="52098CB3" w:rsidR="00512039" w:rsidRPr="004250C5" w:rsidRDefault="00512039"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 xml:space="preserve">For his attempt to join the protests, José Daniel Ferrer García was charged with “public disorder,” however, a year </w:t>
      </w:r>
      <w:r w:rsidR="007C094D" w:rsidRPr="004250C5">
        <w:rPr>
          <w:rFonts w:ascii="Arial" w:hAnsi="Arial" w:cs="Arial"/>
          <w:sz w:val="20"/>
          <w:szCs w:val="20"/>
          <w:lang w:val="en-US" w:eastAsia="en-US"/>
        </w:rPr>
        <w:t>after</w:t>
      </w:r>
      <w:r w:rsidRPr="004250C5">
        <w:rPr>
          <w:rFonts w:ascii="Arial" w:hAnsi="Arial" w:cs="Arial"/>
          <w:sz w:val="20"/>
          <w:szCs w:val="20"/>
          <w:lang w:val="en-US" w:eastAsia="en-US"/>
        </w:rPr>
        <w:t xml:space="preserve"> his arrest</w:t>
      </w:r>
      <w:r w:rsidR="007C094D" w:rsidRPr="004250C5">
        <w:rPr>
          <w:rFonts w:ascii="Arial" w:hAnsi="Arial" w:cs="Arial"/>
          <w:sz w:val="20"/>
          <w:szCs w:val="20"/>
          <w:lang w:val="en-US" w:eastAsia="en-US"/>
        </w:rPr>
        <w:t xml:space="preserve"> he</w:t>
      </w:r>
      <w:r w:rsidRPr="004250C5">
        <w:rPr>
          <w:rFonts w:ascii="Arial" w:hAnsi="Arial" w:cs="Arial"/>
          <w:sz w:val="20"/>
          <w:szCs w:val="20"/>
          <w:lang w:val="en-US" w:eastAsia="en-US"/>
        </w:rPr>
        <w:t xml:space="preserve"> has not received a trial and remains in prison. In 2020, following a different </w:t>
      </w:r>
      <w:hyperlink r:id="rId24" w:history="1">
        <w:r w:rsidRPr="004250C5">
          <w:rPr>
            <w:rStyle w:val="Hyperlink"/>
            <w:rFonts w:ascii="Arial" w:hAnsi="Arial" w:cs="Arial"/>
            <w:sz w:val="20"/>
            <w:szCs w:val="20"/>
            <w:lang w:val="en-US" w:eastAsia="en-US"/>
          </w:rPr>
          <w:t>trial tainted by irregularities</w:t>
        </w:r>
      </w:hyperlink>
      <w:r w:rsidRPr="004250C5">
        <w:rPr>
          <w:rFonts w:ascii="Arial" w:hAnsi="Arial" w:cs="Arial"/>
          <w:sz w:val="20"/>
          <w:szCs w:val="20"/>
          <w:lang w:val="en-US" w:eastAsia="en-US"/>
        </w:rPr>
        <w:t xml:space="preserve">, José Daniel was convicted to four and a half years of house arrest. According to documents seen by Amnesty International, </w:t>
      </w:r>
      <w:r w:rsidR="00573EAE" w:rsidRPr="004250C5">
        <w:rPr>
          <w:rFonts w:ascii="Arial" w:hAnsi="Arial" w:cs="Arial"/>
          <w:sz w:val="20"/>
          <w:szCs w:val="20"/>
          <w:lang w:val="en-US" w:eastAsia="en-US"/>
        </w:rPr>
        <w:t xml:space="preserve">due to the new charges of “public disorder” </w:t>
      </w:r>
      <w:r w:rsidRPr="004250C5">
        <w:rPr>
          <w:rFonts w:ascii="Arial" w:hAnsi="Arial" w:cs="Arial"/>
          <w:sz w:val="20"/>
          <w:szCs w:val="20"/>
          <w:lang w:val="en-US" w:eastAsia="en-US"/>
        </w:rPr>
        <w:t>a Provincial Tribunal in Santiago revoked his house arrest in August 2021, obliging him to pass that previous sentence in prison.</w:t>
      </w:r>
    </w:p>
    <w:p w14:paraId="1D3EAD9A" w14:textId="6494A0C9" w:rsidR="00270807" w:rsidRPr="004250C5" w:rsidRDefault="00270807"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 xml:space="preserve">On June </w:t>
      </w:r>
      <w:r w:rsidR="004250C5">
        <w:rPr>
          <w:rFonts w:ascii="Arial" w:hAnsi="Arial" w:cs="Arial"/>
          <w:sz w:val="20"/>
          <w:szCs w:val="20"/>
          <w:lang w:val="en-US" w:eastAsia="en-US"/>
        </w:rPr>
        <w:t xml:space="preserve">4, </w:t>
      </w:r>
      <w:r w:rsidRPr="004250C5">
        <w:rPr>
          <w:rFonts w:ascii="Arial" w:hAnsi="Arial" w:cs="Arial"/>
          <w:sz w:val="20"/>
          <w:szCs w:val="20"/>
          <w:lang w:val="en-US" w:eastAsia="en-US"/>
        </w:rPr>
        <w:t>2022, a Provincial Tribunal in Santiago denied a habeas corpus request submitted by his family.</w:t>
      </w:r>
    </w:p>
    <w:p w14:paraId="1E26FCF4" w14:textId="738801E3" w:rsidR="00783FA6" w:rsidRPr="004250C5" w:rsidRDefault="00783FA6"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 xml:space="preserve">On July </w:t>
      </w:r>
      <w:r w:rsidR="004250C5">
        <w:rPr>
          <w:rFonts w:ascii="Arial" w:hAnsi="Arial" w:cs="Arial"/>
          <w:sz w:val="20"/>
          <w:szCs w:val="20"/>
          <w:lang w:val="en-US" w:eastAsia="en-US"/>
        </w:rPr>
        <w:t xml:space="preserve">7, </w:t>
      </w:r>
      <w:r w:rsidRPr="004250C5">
        <w:rPr>
          <w:rFonts w:ascii="Arial" w:hAnsi="Arial" w:cs="Arial"/>
          <w:sz w:val="20"/>
          <w:szCs w:val="20"/>
          <w:lang w:val="en-US" w:eastAsia="en-US"/>
        </w:rPr>
        <w:t xml:space="preserve">2022, the UN Committee on Enforced Disappearances </w:t>
      </w:r>
      <w:r w:rsidR="00B112CB" w:rsidRPr="004250C5">
        <w:rPr>
          <w:rFonts w:ascii="Arial" w:hAnsi="Arial" w:cs="Arial"/>
          <w:sz w:val="20"/>
          <w:szCs w:val="20"/>
          <w:lang w:val="en-US" w:eastAsia="en-US"/>
        </w:rPr>
        <w:t>in</w:t>
      </w:r>
      <w:r w:rsidR="004F1101" w:rsidRPr="004250C5">
        <w:rPr>
          <w:rFonts w:ascii="Arial" w:hAnsi="Arial" w:cs="Arial"/>
          <w:sz w:val="20"/>
          <w:szCs w:val="20"/>
          <w:lang w:val="en-US" w:eastAsia="en-US"/>
        </w:rPr>
        <w:t xml:space="preserve">formed </w:t>
      </w:r>
      <w:r w:rsidR="00B40D18" w:rsidRPr="004250C5">
        <w:rPr>
          <w:rFonts w:ascii="Arial" w:hAnsi="Arial" w:cs="Arial"/>
          <w:sz w:val="20"/>
          <w:szCs w:val="20"/>
          <w:lang w:val="en-US" w:eastAsia="en-US"/>
        </w:rPr>
        <w:t>NGO Prisoners Defenders</w:t>
      </w:r>
      <w:r w:rsidR="00A37BA1" w:rsidRPr="004250C5">
        <w:rPr>
          <w:rFonts w:ascii="Arial" w:hAnsi="Arial" w:cs="Arial"/>
          <w:sz w:val="20"/>
          <w:szCs w:val="20"/>
          <w:lang w:val="en-US" w:eastAsia="en-US"/>
        </w:rPr>
        <w:t xml:space="preserve"> that it</w:t>
      </w:r>
      <w:r w:rsidR="004F1101" w:rsidRPr="004250C5">
        <w:rPr>
          <w:rFonts w:ascii="Arial" w:hAnsi="Arial" w:cs="Arial"/>
          <w:sz w:val="20"/>
          <w:szCs w:val="20"/>
          <w:lang w:val="en-US" w:eastAsia="en-US"/>
        </w:rPr>
        <w:t xml:space="preserve"> had written to</w:t>
      </w:r>
      <w:r w:rsidRPr="004250C5">
        <w:rPr>
          <w:rFonts w:ascii="Arial" w:hAnsi="Arial" w:cs="Arial"/>
          <w:sz w:val="20"/>
          <w:szCs w:val="20"/>
          <w:lang w:val="en-US" w:eastAsia="en-US"/>
        </w:rPr>
        <w:t xml:space="preserve"> Cuba</w:t>
      </w:r>
      <w:r w:rsidR="009318A2" w:rsidRPr="004250C5">
        <w:rPr>
          <w:rFonts w:ascii="Arial" w:hAnsi="Arial" w:cs="Arial"/>
          <w:sz w:val="20"/>
          <w:szCs w:val="20"/>
          <w:lang w:val="en-US" w:eastAsia="en-US"/>
        </w:rPr>
        <w:t xml:space="preserve"> asking the state</w:t>
      </w:r>
      <w:r w:rsidRPr="004250C5">
        <w:rPr>
          <w:rFonts w:ascii="Arial" w:hAnsi="Arial" w:cs="Arial"/>
          <w:sz w:val="20"/>
          <w:szCs w:val="20"/>
          <w:lang w:val="en-US" w:eastAsia="en-US"/>
        </w:rPr>
        <w:t xml:space="preserve"> to provide information about the fate and whereabouts of José Daniel to his family and lawyers, and to provide the Committee with detailed information about his current access to communication with the outside world. </w:t>
      </w:r>
    </w:p>
    <w:p w14:paraId="3B1D71D4" w14:textId="5F65D45B" w:rsidR="00D23D90" w:rsidRPr="004250C5" w:rsidRDefault="00C22677" w:rsidP="004250C5">
      <w:pPr>
        <w:spacing w:line="240" w:lineRule="auto"/>
        <w:jc w:val="both"/>
        <w:rPr>
          <w:rFonts w:ascii="Arial" w:hAnsi="Arial" w:cs="Arial"/>
          <w:sz w:val="20"/>
          <w:szCs w:val="20"/>
          <w:lang w:val="en-US" w:eastAsia="en-US"/>
        </w:rPr>
      </w:pPr>
      <w:r w:rsidRPr="004250C5">
        <w:rPr>
          <w:rFonts w:ascii="Arial" w:hAnsi="Arial" w:cs="Arial"/>
          <w:sz w:val="20"/>
          <w:szCs w:val="20"/>
          <w:lang w:val="en-US" w:eastAsia="en-US"/>
        </w:rPr>
        <w:t>Prior to his detention on July</w:t>
      </w:r>
      <w:r w:rsidR="004250C5">
        <w:rPr>
          <w:rFonts w:ascii="Arial" w:hAnsi="Arial" w:cs="Arial"/>
          <w:sz w:val="20"/>
          <w:szCs w:val="20"/>
          <w:lang w:val="en-US" w:eastAsia="en-US"/>
        </w:rPr>
        <w:t xml:space="preserve"> 11</w:t>
      </w:r>
      <w:r w:rsidRPr="004250C5">
        <w:rPr>
          <w:rFonts w:ascii="Arial" w:hAnsi="Arial" w:cs="Arial"/>
          <w:sz w:val="20"/>
          <w:szCs w:val="20"/>
          <w:lang w:val="en-US" w:eastAsia="en-US"/>
        </w:rPr>
        <w:t>, José Daniel Ferrer García endured constant threats and harassmen</w:t>
      </w:r>
      <w:r w:rsidR="00066364" w:rsidRPr="004250C5">
        <w:rPr>
          <w:rFonts w:ascii="Arial" w:hAnsi="Arial" w:cs="Arial"/>
          <w:sz w:val="20"/>
          <w:szCs w:val="20"/>
          <w:lang w:val="en-US" w:eastAsia="en-US"/>
        </w:rPr>
        <w:t>t.</w:t>
      </w:r>
      <w:r w:rsidR="00D22F53" w:rsidRPr="004250C5">
        <w:rPr>
          <w:rFonts w:ascii="Arial" w:hAnsi="Arial" w:cs="Arial"/>
          <w:sz w:val="20"/>
          <w:szCs w:val="20"/>
          <w:lang w:val="en-US" w:eastAsia="en-US"/>
        </w:rPr>
        <w:t xml:space="preserve"> </w:t>
      </w:r>
      <w:r w:rsidR="003307FA" w:rsidRPr="004250C5">
        <w:rPr>
          <w:rFonts w:ascii="Arial" w:hAnsi="Arial" w:cs="Arial"/>
          <w:sz w:val="20"/>
          <w:szCs w:val="20"/>
          <w:lang w:val="en-US" w:eastAsia="en-US"/>
        </w:rPr>
        <w:t>José Daniel Ferrer García has long</w:t>
      </w:r>
      <w:r w:rsidR="00E01BC9" w:rsidRPr="004250C5">
        <w:rPr>
          <w:rFonts w:ascii="Arial" w:hAnsi="Arial" w:cs="Arial"/>
          <w:sz w:val="20"/>
          <w:szCs w:val="20"/>
          <w:lang w:val="en-US" w:eastAsia="en-US"/>
        </w:rPr>
        <w:t xml:space="preserve"> reported</w:t>
      </w:r>
      <w:r w:rsidR="003307FA" w:rsidRPr="004250C5">
        <w:rPr>
          <w:rFonts w:ascii="Arial" w:hAnsi="Arial" w:cs="Arial"/>
          <w:sz w:val="20"/>
          <w:szCs w:val="20"/>
          <w:lang w:val="en-US" w:eastAsia="en-US"/>
        </w:rPr>
        <w:t xml:space="preserve"> suffer</w:t>
      </w:r>
      <w:r w:rsidR="00E01BC9" w:rsidRPr="004250C5">
        <w:rPr>
          <w:rFonts w:ascii="Arial" w:hAnsi="Arial" w:cs="Arial"/>
          <w:sz w:val="20"/>
          <w:szCs w:val="20"/>
          <w:lang w:val="en-US" w:eastAsia="en-US"/>
        </w:rPr>
        <w:t>ing</w:t>
      </w:r>
      <w:r w:rsidR="003307FA" w:rsidRPr="004250C5">
        <w:rPr>
          <w:rFonts w:ascii="Arial" w:hAnsi="Arial" w:cs="Arial"/>
          <w:sz w:val="20"/>
          <w:szCs w:val="20"/>
          <w:lang w:val="en-US" w:eastAsia="en-US"/>
        </w:rPr>
        <w:t xml:space="preserve"> health problems, related </w:t>
      </w:r>
      <w:r w:rsidR="005C2C7B" w:rsidRPr="004250C5">
        <w:rPr>
          <w:rFonts w:ascii="Arial" w:hAnsi="Arial" w:cs="Arial"/>
          <w:sz w:val="20"/>
          <w:szCs w:val="20"/>
          <w:lang w:val="en-US" w:eastAsia="en-US"/>
        </w:rPr>
        <w:t>to his previous long-term detentions in prison</w:t>
      </w:r>
      <w:r w:rsidR="00D96C6F" w:rsidRPr="004250C5">
        <w:rPr>
          <w:rFonts w:ascii="Arial" w:hAnsi="Arial" w:cs="Arial"/>
          <w:sz w:val="20"/>
          <w:szCs w:val="20"/>
          <w:lang w:val="en-US" w:eastAsia="en-US"/>
        </w:rPr>
        <w:t>, including</w:t>
      </w:r>
      <w:r w:rsidR="00E01BC9" w:rsidRPr="004250C5">
        <w:rPr>
          <w:rFonts w:ascii="Arial" w:hAnsi="Arial" w:cs="Arial"/>
          <w:sz w:val="20"/>
          <w:szCs w:val="20"/>
          <w:lang w:val="en-US" w:eastAsia="en-US"/>
        </w:rPr>
        <w:t>, among other things,</w:t>
      </w:r>
      <w:r w:rsidR="00D96C6F" w:rsidRPr="004250C5">
        <w:rPr>
          <w:rFonts w:ascii="Arial" w:hAnsi="Arial" w:cs="Arial"/>
          <w:sz w:val="20"/>
          <w:szCs w:val="20"/>
          <w:lang w:val="en-US" w:eastAsia="en-US"/>
        </w:rPr>
        <w:t xml:space="preserve"> </w:t>
      </w:r>
      <w:r w:rsidR="0074637C" w:rsidRPr="004250C5">
        <w:rPr>
          <w:rFonts w:ascii="Arial" w:hAnsi="Arial" w:cs="Arial"/>
          <w:sz w:val="20"/>
          <w:szCs w:val="20"/>
          <w:lang w:val="en-US" w:eastAsia="en-US"/>
        </w:rPr>
        <w:t xml:space="preserve">serious gastric </w:t>
      </w:r>
      <w:r w:rsidR="00FB3A53" w:rsidRPr="004250C5">
        <w:rPr>
          <w:rFonts w:ascii="Arial" w:hAnsi="Arial" w:cs="Arial"/>
          <w:sz w:val="20"/>
          <w:szCs w:val="20"/>
          <w:lang w:val="en-US" w:eastAsia="en-US"/>
        </w:rPr>
        <w:t>problems,</w:t>
      </w:r>
      <w:r w:rsidR="00E01BC9" w:rsidRPr="004250C5">
        <w:rPr>
          <w:rFonts w:ascii="Arial" w:hAnsi="Arial" w:cs="Arial"/>
          <w:sz w:val="20"/>
          <w:szCs w:val="20"/>
          <w:lang w:val="en-US" w:eastAsia="en-US"/>
        </w:rPr>
        <w:t xml:space="preserve"> and chronic headaches.</w:t>
      </w:r>
    </w:p>
    <w:p w14:paraId="677E723D" w14:textId="70D37930" w:rsidR="005D2C37" w:rsidRPr="004250C5" w:rsidRDefault="005D2C37" w:rsidP="004250C5">
      <w:pPr>
        <w:spacing w:after="0" w:line="240" w:lineRule="auto"/>
        <w:rPr>
          <w:rFonts w:ascii="Arial" w:hAnsi="Arial" w:cs="Arial"/>
          <w:b/>
          <w:sz w:val="20"/>
          <w:szCs w:val="20"/>
        </w:rPr>
      </w:pPr>
      <w:r w:rsidRPr="004250C5">
        <w:rPr>
          <w:rFonts w:ascii="Arial" w:hAnsi="Arial" w:cs="Arial"/>
          <w:b/>
          <w:sz w:val="20"/>
          <w:szCs w:val="20"/>
        </w:rPr>
        <w:t>PREFERRED LANGUAGE TO ADDRESS TARGET:</w:t>
      </w:r>
      <w:r w:rsidR="0082127B" w:rsidRPr="004250C5">
        <w:rPr>
          <w:rFonts w:ascii="Arial" w:hAnsi="Arial" w:cs="Arial"/>
          <w:b/>
          <w:sz w:val="20"/>
          <w:szCs w:val="20"/>
        </w:rPr>
        <w:t xml:space="preserve"> </w:t>
      </w:r>
      <w:r w:rsidR="00BB04D4" w:rsidRPr="004250C5">
        <w:rPr>
          <w:rFonts w:ascii="Arial" w:hAnsi="Arial" w:cs="Arial"/>
          <w:sz w:val="20"/>
          <w:szCs w:val="20"/>
        </w:rPr>
        <w:t>Spanish, English</w:t>
      </w:r>
    </w:p>
    <w:p w14:paraId="78F17D93" w14:textId="77777777" w:rsidR="005D2C37" w:rsidRPr="004250C5" w:rsidRDefault="005D2C37" w:rsidP="004250C5">
      <w:pPr>
        <w:spacing w:after="0" w:line="240" w:lineRule="auto"/>
        <w:rPr>
          <w:rFonts w:ascii="Arial" w:hAnsi="Arial" w:cs="Arial"/>
          <w:color w:val="0070C0"/>
          <w:sz w:val="20"/>
          <w:szCs w:val="20"/>
        </w:rPr>
      </w:pPr>
    </w:p>
    <w:p w14:paraId="636B746D" w14:textId="4C639110" w:rsidR="005D2C37" w:rsidRPr="004250C5" w:rsidRDefault="005D2C37" w:rsidP="004250C5">
      <w:pPr>
        <w:tabs>
          <w:tab w:val="left" w:pos="5850"/>
        </w:tabs>
        <w:spacing w:after="0" w:line="240" w:lineRule="auto"/>
        <w:rPr>
          <w:rFonts w:ascii="Arial" w:hAnsi="Arial" w:cs="Arial"/>
          <w:sz w:val="20"/>
          <w:szCs w:val="20"/>
        </w:rPr>
      </w:pPr>
      <w:r w:rsidRPr="004250C5">
        <w:rPr>
          <w:rFonts w:ascii="Arial" w:hAnsi="Arial" w:cs="Arial"/>
          <w:b/>
          <w:sz w:val="20"/>
          <w:szCs w:val="20"/>
        </w:rPr>
        <w:t>PLEASE TAKE ACTION AS SOON AS POSSIBLE UNTIL:</w:t>
      </w:r>
      <w:r w:rsidR="005F30ED" w:rsidRPr="004250C5">
        <w:rPr>
          <w:rFonts w:ascii="Arial" w:hAnsi="Arial" w:cs="Arial"/>
          <w:b/>
          <w:sz w:val="20"/>
          <w:szCs w:val="20"/>
        </w:rPr>
        <w:t xml:space="preserve"> </w:t>
      </w:r>
      <w:r w:rsidR="005F30ED" w:rsidRPr="004250C5">
        <w:rPr>
          <w:rFonts w:ascii="Arial" w:hAnsi="Arial" w:cs="Arial"/>
          <w:bCs/>
          <w:sz w:val="20"/>
          <w:szCs w:val="20"/>
        </w:rPr>
        <w:t xml:space="preserve">September </w:t>
      </w:r>
      <w:r w:rsidR="004250C5">
        <w:rPr>
          <w:rFonts w:ascii="Arial" w:hAnsi="Arial" w:cs="Arial"/>
          <w:bCs/>
          <w:sz w:val="20"/>
          <w:szCs w:val="20"/>
        </w:rPr>
        <w:t xml:space="preserve">6, </w:t>
      </w:r>
      <w:r w:rsidR="005F30ED" w:rsidRPr="004250C5">
        <w:rPr>
          <w:rFonts w:ascii="Arial" w:hAnsi="Arial" w:cs="Arial"/>
          <w:bCs/>
          <w:sz w:val="20"/>
          <w:szCs w:val="20"/>
        </w:rPr>
        <w:t>2022</w:t>
      </w:r>
      <w:r w:rsidRPr="004250C5">
        <w:rPr>
          <w:rFonts w:ascii="Arial" w:hAnsi="Arial" w:cs="Arial"/>
          <w:b/>
          <w:sz w:val="20"/>
          <w:szCs w:val="20"/>
        </w:rPr>
        <w:t xml:space="preserve"> </w:t>
      </w:r>
      <w:r w:rsidR="005F30ED" w:rsidRPr="004250C5">
        <w:rPr>
          <w:rFonts w:ascii="Arial" w:hAnsi="Arial" w:cs="Arial"/>
          <w:b/>
          <w:sz w:val="20"/>
          <w:szCs w:val="20"/>
        </w:rPr>
        <w:tab/>
      </w:r>
    </w:p>
    <w:p w14:paraId="3A043DBD" w14:textId="77777777" w:rsidR="005D2C37" w:rsidRPr="004250C5" w:rsidRDefault="005D2C37" w:rsidP="004250C5">
      <w:pPr>
        <w:spacing w:after="0" w:line="240" w:lineRule="auto"/>
        <w:rPr>
          <w:rFonts w:ascii="Arial" w:hAnsi="Arial" w:cs="Arial"/>
          <w:b/>
          <w:sz w:val="20"/>
          <w:szCs w:val="20"/>
        </w:rPr>
      </w:pPr>
    </w:p>
    <w:p w14:paraId="4FC154C0" w14:textId="6F1B8B38" w:rsidR="005D2C37" w:rsidRPr="004250C5" w:rsidRDefault="005D2C37" w:rsidP="004250C5">
      <w:pPr>
        <w:spacing w:after="0" w:line="240" w:lineRule="auto"/>
        <w:rPr>
          <w:rFonts w:ascii="Arial" w:hAnsi="Arial" w:cs="Arial"/>
          <w:b/>
          <w:sz w:val="20"/>
          <w:szCs w:val="20"/>
        </w:rPr>
      </w:pPr>
      <w:r w:rsidRPr="004250C5">
        <w:rPr>
          <w:rFonts w:ascii="Arial" w:hAnsi="Arial" w:cs="Arial"/>
          <w:b/>
          <w:sz w:val="20"/>
          <w:szCs w:val="20"/>
        </w:rPr>
        <w:t>NAME AND</w:t>
      </w:r>
      <w:r w:rsidR="0065234C">
        <w:rPr>
          <w:rFonts w:ascii="Arial" w:hAnsi="Arial" w:cs="Arial"/>
          <w:b/>
          <w:sz w:val="20"/>
          <w:szCs w:val="20"/>
        </w:rPr>
        <w:t xml:space="preserve"> </w:t>
      </w:r>
      <w:r w:rsidRPr="004250C5">
        <w:rPr>
          <w:rFonts w:ascii="Arial" w:hAnsi="Arial" w:cs="Arial"/>
          <w:b/>
          <w:sz w:val="20"/>
          <w:szCs w:val="20"/>
        </w:rPr>
        <w:t xml:space="preserve">PRONOUN: </w:t>
      </w:r>
      <w:r w:rsidR="005F30ED" w:rsidRPr="004250C5">
        <w:rPr>
          <w:rFonts w:ascii="Arial" w:hAnsi="Arial" w:cs="Arial"/>
          <w:b/>
          <w:sz w:val="20"/>
          <w:szCs w:val="20"/>
        </w:rPr>
        <w:t>José Daniel Ferrer García (He/His)</w:t>
      </w:r>
    </w:p>
    <w:p w14:paraId="54F5AB52" w14:textId="6FBA4579" w:rsidR="00846E45" w:rsidRPr="004250C5" w:rsidRDefault="00846E45" w:rsidP="004250C5">
      <w:pPr>
        <w:spacing w:line="240" w:lineRule="auto"/>
        <w:rPr>
          <w:rFonts w:ascii="Arial" w:hAnsi="Arial" w:cs="Arial"/>
          <w:sz w:val="20"/>
          <w:szCs w:val="20"/>
        </w:rPr>
      </w:pPr>
    </w:p>
    <w:p w14:paraId="5808273F" w14:textId="4BD67221" w:rsidR="00846E45" w:rsidRPr="004250C5" w:rsidRDefault="00846E45" w:rsidP="004250C5">
      <w:pPr>
        <w:spacing w:line="240" w:lineRule="auto"/>
        <w:rPr>
          <w:rFonts w:ascii="Arial" w:hAnsi="Arial" w:cs="Arial"/>
          <w:sz w:val="20"/>
          <w:szCs w:val="20"/>
        </w:rPr>
      </w:pPr>
    </w:p>
    <w:p w14:paraId="7CE53872" w14:textId="00B3732A" w:rsidR="00846E45" w:rsidRPr="004250C5" w:rsidRDefault="00846E45" w:rsidP="004250C5">
      <w:pPr>
        <w:spacing w:line="240" w:lineRule="auto"/>
        <w:rPr>
          <w:rFonts w:ascii="Arial" w:hAnsi="Arial" w:cs="Arial"/>
          <w:sz w:val="20"/>
          <w:szCs w:val="20"/>
        </w:rPr>
      </w:pPr>
      <w:r w:rsidRPr="004250C5">
        <w:rPr>
          <w:rFonts w:ascii="Arial" w:hAnsi="Arial" w:cs="Arial"/>
          <w:sz w:val="20"/>
          <w:szCs w:val="20"/>
        </w:rPr>
        <w:tab/>
      </w:r>
    </w:p>
    <w:p w14:paraId="34493282" w14:textId="77777777" w:rsidR="005D2C37" w:rsidRPr="004250C5" w:rsidRDefault="005D2C37" w:rsidP="004250C5">
      <w:pPr>
        <w:spacing w:line="240" w:lineRule="auto"/>
        <w:rPr>
          <w:rFonts w:ascii="Arial" w:hAnsi="Arial" w:cs="Arial"/>
          <w:sz w:val="20"/>
          <w:szCs w:val="20"/>
        </w:rPr>
      </w:pPr>
    </w:p>
    <w:p w14:paraId="0CD61DE1" w14:textId="46D6E112" w:rsidR="00B92AEC" w:rsidRPr="004250C5" w:rsidRDefault="000C6196" w:rsidP="004250C5">
      <w:pPr>
        <w:spacing w:line="240" w:lineRule="auto"/>
        <w:rPr>
          <w:rFonts w:ascii="Arial" w:hAnsi="Arial" w:cs="Arial"/>
        </w:rPr>
      </w:pPr>
      <w:r w:rsidRPr="004250C5">
        <w:rPr>
          <w:rFonts w:ascii="Arial" w:hAnsi="Arial" w:cs="Arial"/>
        </w:rPr>
        <w:softHyphen/>
      </w:r>
    </w:p>
    <w:sectPr w:rsidR="00B92AEC" w:rsidRPr="004250C5" w:rsidSect="004250C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E77A" w14:textId="77777777" w:rsidR="00021DBE" w:rsidRDefault="00021DBE">
      <w:r>
        <w:separator/>
      </w:r>
    </w:p>
  </w:endnote>
  <w:endnote w:type="continuationSeparator" w:id="0">
    <w:p w14:paraId="3D9FF608" w14:textId="77777777" w:rsidR="00021DBE" w:rsidRDefault="0002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AE8C" w14:textId="5A7866F6" w:rsidR="004250C5" w:rsidRDefault="004250C5" w:rsidP="004250C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p>
  <w:p w14:paraId="7CFB74D9" w14:textId="6EE4F08C" w:rsidR="00D80D3A" w:rsidRDefault="004250C5" w:rsidP="004250C5">
    <w:pPr>
      <w:pStyle w:val="Footer"/>
      <w:jc w:val="cente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ECB1" w14:textId="3C5A2E46" w:rsidR="0065234C" w:rsidRDefault="0065234C">
    <w:pPr>
      <w:pStyle w:val="Footer"/>
    </w:pPr>
    <w:r>
      <w:rPr>
        <w:noProof/>
      </w:rPr>
      <w:drawing>
        <wp:anchor distT="0" distB="0" distL="114300" distR="114300" simplePos="0" relativeHeight="251658240" behindDoc="0" locked="0" layoutInCell="1" allowOverlap="1" wp14:anchorId="6AAE0373" wp14:editId="1D611D74">
          <wp:simplePos x="0" y="0"/>
          <wp:positionH relativeFrom="column">
            <wp:posOffset>730250</wp:posOffset>
          </wp:positionH>
          <wp:positionV relativeFrom="paragraph">
            <wp:posOffset>-471170</wp:posOffset>
          </wp:positionV>
          <wp:extent cx="5530850" cy="847945"/>
          <wp:effectExtent l="0" t="0" r="0"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0" cy="8479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94FF" w14:textId="77777777" w:rsidR="00021DBE" w:rsidRDefault="00021DBE">
      <w:r>
        <w:separator/>
      </w:r>
    </w:p>
  </w:footnote>
  <w:footnote w:type="continuationSeparator" w:id="0">
    <w:p w14:paraId="3BA6D049" w14:textId="77777777" w:rsidR="00021DBE" w:rsidRDefault="0002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464EC88" w:rsidR="00747DB7" w:rsidRDefault="008262CF" w:rsidP="0082127B">
    <w:pPr>
      <w:tabs>
        <w:tab w:val="left" w:pos="6060"/>
        <w:tab w:val="right" w:pos="10203"/>
      </w:tabs>
      <w:spacing w:after="0"/>
      <w:rPr>
        <w:sz w:val="16"/>
        <w:szCs w:val="16"/>
      </w:rPr>
    </w:pPr>
    <w:r>
      <w:rPr>
        <w:sz w:val="16"/>
        <w:szCs w:val="16"/>
      </w:rPr>
      <w:t>First</w:t>
    </w:r>
    <w:r w:rsidR="00747DB7">
      <w:rPr>
        <w:sz w:val="16"/>
        <w:szCs w:val="16"/>
      </w:rPr>
      <w:t xml:space="preserve"> UA: </w:t>
    </w:r>
    <w:r w:rsidR="00D80D3A">
      <w:rPr>
        <w:sz w:val="16"/>
        <w:szCs w:val="16"/>
      </w:rPr>
      <w:t xml:space="preserve">67/22 </w:t>
    </w:r>
    <w:r w:rsidR="00747DB7">
      <w:rPr>
        <w:sz w:val="16"/>
        <w:szCs w:val="16"/>
      </w:rPr>
      <w:t xml:space="preserve">Index: </w:t>
    </w:r>
    <w:r w:rsidR="005F30ED" w:rsidRPr="008262CF">
      <w:rPr>
        <w:sz w:val="16"/>
        <w:szCs w:val="16"/>
      </w:rPr>
      <w:t>AMR 25/5863/2022</w:t>
    </w:r>
    <w:r w:rsidR="00747DB7">
      <w:rPr>
        <w:sz w:val="16"/>
        <w:szCs w:val="16"/>
      </w:rPr>
      <w:t xml:space="preserve"> </w:t>
    </w:r>
    <w:r w:rsidR="005F30ED">
      <w:rPr>
        <w:sz w:val="16"/>
        <w:szCs w:val="16"/>
      </w:rPr>
      <w:t>Cuba</w:t>
    </w:r>
    <w:r w:rsidR="00747DB7">
      <w:rPr>
        <w:sz w:val="16"/>
        <w:szCs w:val="16"/>
      </w:rPr>
      <w:tab/>
    </w:r>
    <w:r w:rsidR="00747DB7">
      <w:rPr>
        <w:sz w:val="16"/>
        <w:szCs w:val="16"/>
      </w:rPr>
      <w:tab/>
      <w:t>Date:</w:t>
    </w:r>
    <w:r w:rsidR="004250C5">
      <w:rPr>
        <w:sz w:val="16"/>
        <w:szCs w:val="16"/>
      </w:rPr>
      <w:t xml:space="preserve"> </w:t>
    </w:r>
    <w:r w:rsidR="005F30ED">
      <w:rPr>
        <w:sz w:val="16"/>
        <w:szCs w:val="16"/>
      </w:rPr>
      <w:t xml:space="preserve">July </w:t>
    </w:r>
    <w:r w:rsidR="004250C5">
      <w:rPr>
        <w:sz w:val="16"/>
        <w:szCs w:val="16"/>
      </w:rPr>
      <w:t xml:space="preserve">12, </w:t>
    </w:r>
    <w:r w:rsidR="005F30ED">
      <w:rPr>
        <w:sz w:val="16"/>
        <w:szCs w:val="16"/>
      </w:rPr>
      <w:t>2022</w:t>
    </w:r>
  </w:p>
  <w:p w14:paraId="76F9B49C" w14:textId="77777777" w:rsidR="00747DB7" w:rsidRPr="00980425" w:rsidRDefault="00747DB7"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74202C4" w:rsidR="00747DB7" w:rsidRDefault="00DF7C48" w:rsidP="00DF7C48">
    <w:pPr>
      <w:tabs>
        <w:tab w:val="left" w:pos="6060"/>
        <w:tab w:val="right" w:pos="10203"/>
      </w:tabs>
      <w:spacing w:after="0"/>
      <w:rPr>
        <w:sz w:val="16"/>
        <w:szCs w:val="16"/>
      </w:rPr>
    </w:pPr>
    <w:r>
      <w:rPr>
        <w:sz w:val="16"/>
        <w:szCs w:val="16"/>
      </w:rPr>
      <w:t xml:space="preserve">First UA: 67/22 Index: </w:t>
    </w:r>
    <w:r w:rsidRPr="008262CF">
      <w:rPr>
        <w:sz w:val="16"/>
        <w:szCs w:val="16"/>
      </w:rPr>
      <w:t>AMR 25/5863/2022</w:t>
    </w:r>
    <w:r>
      <w:rPr>
        <w:sz w:val="16"/>
        <w:szCs w:val="16"/>
      </w:rPr>
      <w:t xml:space="preserve"> Cuba</w:t>
    </w:r>
    <w:r>
      <w:rPr>
        <w:sz w:val="16"/>
        <w:szCs w:val="16"/>
      </w:rPr>
      <w:tab/>
    </w:r>
    <w:r>
      <w:rPr>
        <w:sz w:val="16"/>
        <w:szCs w:val="16"/>
      </w:rPr>
      <w:tab/>
      <w:t>Date: July 12, 2022</w:t>
    </w:r>
  </w:p>
  <w:p w14:paraId="6A70F763" w14:textId="77777777" w:rsidR="00DF7C48" w:rsidRPr="00DF7C48" w:rsidRDefault="00DF7C48" w:rsidP="00DF7C4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12FF"/>
    <w:multiLevelType w:val="hybridMultilevel"/>
    <w:tmpl w:val="FFFFFFFF"/>
    <w:lvl w:ilvl="0" w:tplc="150E0462">
      <w:start w:val="1"/>
      <w:numFmt w:val="bullet"/>
      <w:lvlText w:val=""/>
      <w:lvlJc w:val="left"/>
      <w:pPr>
        <w:ind w:left="720" w:hanging="360"/>
      </w:pPr>
      <w:rPr>
        <w:rFonts w:ascii="Symbol" w:hAnsi="Symbol" w:hint="default"/>
      </w:rPr>
    </w:lvl>
    <w:lvl w:ilvl="1" w:tplc="682243BE">
      <w:start w:val="1"/>
      <w:numFmt w:val="bullet"/>
      <w:lvlText w:val="o"/>
      <w:lvlJc w:val="left"/>
      <w:pPr>
        <w:ind w:left="1440" w:hanging="360"/>
      </w:pPr>
      <w:rPr>
        <w:rFonts w:ascii="Courier New" w:hAnsi="Courier New" w:hint="default"/>
      </w:rPr>
    </w:lvl>
    <w:lvl w:ilvl="2" w:tplc="1D940634">
      <w:start w:val="1"/>
      <w:numFmt w:val="bullet"/>
      <w:lvlText w:val=""/>
      <w:lvlJc w:val="left"/>
      <w:pPr>
        <w:ind w:left="2160" w:hanging="360"/>
      </w:pPr>
      <w:rPr>
        <w:rFonts w:ascii="Wingdings" w:hAnsi="Wingdings" w:hint="default"/>
      </w:rPr>
    </w:lvl>
    <w:lvl w:ilvl="3" w:tplc="5D6684D8">
      <w:start w:val="1"/>
      <w:numFmt w:val="bullet"/>
      <w:lvlText w:val=""/>
      <w:lvlJc w:val="left"/>
      <w:pPr>
        <w:ind w:left="2880" w:hanging="360"/>
      </w:pPr>
      <w:rPr>
        <w:rFonts w:ascii="Symbol" w:hAnsi="Symbol" w:hint="default"/>
      </w:rPr>
    </w:lvl>
    <w:lvl w:ilvl="4" w:tplc="B57AB53E">
      <w:start w:val="1"/>
      <w:numFmt w:val="bullet"/>
      <w:lvlText w:val="o"/>
      <w:lvlJc w:val="left"/>
      <w:pPr>
        <w:ind w:left="3600" w:hanging="360"/>
      </w:pPr>
      <w:rPr>
        <w:rFonts w:ascii="Courier New" w:hAnsi="Courier New" w:hint="default"/>
      </w:rPr>
    </w:lvl>
    <w:lvl w:ilvl="5" w:tplc="936C2F18">
      <w:start w:val="1"/>
      <w:numFmt w:val="bullet"/>
      <w:lvlText w:val=""/>
      <w:lvlJc w:val="left"/>
      <w:pPr>
        <w:ind w:left="4320" w:hanging="360"/>
      </w:pPr>
      <w:rPr>
        <w:rFonts w:ascii="Wingdings" w:hAnsi="Wingdings" w:hint="default"/>
      </w:rPr>
    </w:lvl>
    <w:lvl w:ilvl="6" w:tplc="35D8F578">
      <w:start w:val="1"/>
      <w:numFmt w:val="bullet"/>
      <w:lvlText w:val=""/>
      <w:lvlJc w:val="left"/>
      <w:pPr>
        <w:ind w:left="5040" w:hanging="360"/>
      </w:pPr>
      <w:rPr>
        <w:rFonts w:ascii="Symbol" w:hAnsi="Symbol" w:hint="default"/>
      </w:rPr>
    </w:lvl>
    <w:lvl w:ilvl="7" w:tplc="A136FBA4">
      <w:start w:val="1"/>
      <w:numFmt w:val="bullet"/>
      <w:lvlText w:val="o"/>
      <w:lvlJc w:val="left"/>
      <w:pPr>
        <w:ind w:left="5760" w:hanging="360"/>
      </w:pPr>
      <w:rPr>
        <w:rFonts w:ascii="Courier New" w:hAnsi="Courier New" w:hint="default"/>
      </w:rPr>
    </w:lvl>
    <w:lvl w:ilvl="8" w:tplc="8ED8A1A4">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26A1679"/>
    <w:multiLevelType w:val="hybridMultilevel"/>
    <w:tmpl w:val="FFFFFFFF"/>
    <w:lvl w:ilvl="0" w:tplc="F34064DC">
      <w:start w:val="1"/>
      <w:numFmt w:val="bullet"/>
      <w:lvlText w:val="-"/>
      <w:lvlJc w:val="left"/>
      <w:pPr>
        <w:ind w:left="720" w:hanging="360"/>
      </w:pPr>
      <w:rPr>
        <w:rFonts w:ascii="Amnesty Trade Gothic" w:hAnsi="Amnesty Trade Gothic" w:hint="default"/>
      </w:rPr>
    </w:lvl>
    <w:lvl w:ilvl="1" w:tplc="BBF407BA">
      <w:start w:val="1"/>
      <w:numFmt w:val="bullet"/>
      <w:lvlText w:val="o"/>
      <w:lvlJc w:val="left"/>
      <w:pPr>
        <w:ind w:left="1440" w:hanging="360"/>
      </w:pPr>
      <w:rPr>
        <w:rFonts w:ascii="Courier New" w:hAnsi="Courier New" w:hint="default"/>
      </w:rPr>
    </w:lvl>
    <w:lvl w:ilvl="2" w:tplc="EE666022">
      <w:start w:val="1"/>
      <w:numFmt w:val="bullet"/>
      <w:lvlText w:val=""/>
      <w:lvlJc w:val="left"/>
      <w:pPr>
        <w:ind w:left="2160" w:hanging="360"/>
      </w:pPr>
      <w:rPr>
        <w:rFonts w:ascii="Wingdings" w:hAnsi="Wingdings" w:hint="default"/>
      </w:rPr>
    </w:lvl>
    <w:lvl w:ilvl="3" w:tplc="57082BFC">
      <w:start w:val="1"/>
      <w:numFmt w:val="bullet"/>
      <w:lvlText w:val=""/>
      <w:lvlJc w:val="left"/>
      <w:pPr>
        <w:ind w:left="2880" w:hanging="360"/>
      </w:pPr>
      <w:rPr>
        <w:rFonts w:ascii="Symbol" w:hAnsi="Symbol" w:hint="default"/>
      </w:rPr>
    </w:lvl>
    <w:lvl w:ilvl="4" w:tplc="DD361F12">
      <w:start w:val="1"/>
      <w:numFmt w:val="bullet"/>
      <w:lvlText w:val="o"/>
      <w:lvlJc w:val="left"/>
      <w:pPr>
        <w:ind w:left="3600" w:hanging="360"/>
      </w:pPr>
      <w:rPr>
        <w:rFonts w:ascii="Courier New" w:hAnsi="Courier New" w:hint="default"/>
      </w:rPr>
    </w:lvl>
    <w:lvl w:ilvl="5" w:tplc="7556C34A">
      <w:start w:val="1"/>
      <w:numFmt w:val="bullet"/>
      <w:lvlText w:val=""/>
      <w:lvlJc w:val="left"/>
      <w:pPr>
        <w:ind w:left="4320" w:hanging="360"/>
      </w:pPr>
      <w:rPr>
        <w:rFonts w:ascii="Wingdings" w:hAnsi="Wingdings" w:hint="default"/>
      </w:rPr>
    </w:lvl>
    <w:lvl w:ilvl="6" w:tplc="675499EA">
      <w:start w:val="1"/>
      <w:numFmt w:val="bullet"/>
      <w:lvlText w:val=""/>
      <w:lvlJc w:val="left"/>
      <w:pPr>
        <w:ind w:left="5040" w:hanging="360"/>
      </w:pPr>
      <w:rPr>
        <w:rFonts w:ascii="Symbol" w:hAnsi="Symbol" w:hint="default"/>
      </w:rPr>
    </w:lvl>
    <w:lvl w:ilvl="7" w:tplc="54B2CAA6">
      <w:start w:val="1"/>
      <w:numFmt w:val="bullet"/>
      <w:lvlText w:val="o"/>
      <w:lvlJc w:val="left"/>
      <w:pPr>
        <w:ind w:left="5760" w:hanging="360"/>
      </w:pPr>
      <w:rPr>
        <w:rFonts w:ascii="Courier New" w:hAnsi="Courier New" w:hint="default"/>
      </w:rPr>
    </w:lvl>
    <w:lvl w:ilvl="8" w:tplc="F54E607E">
      <w:start w:val="1"/>
      <w:numFmt w:val="bullet"/>
      <w:lvlText w:val=""/>
      <w:lvlJc w:val="left"/>
      <w:pPr>
        <w:ind w:left="6480" w:hanging="360"/>
      </w:pPr>
      <w:rPr>
        <w:rFonts w:ascii="Wingdings" w:hAnsi="Wingdings" w:hint="default"/>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7" w15:restartNumberingAfterBreak="0">
    <w:nsid w:val="7C7F42F3"/>
    <w:multiLevelType w:val="hybridMultilevel"/>
    <w:tmpl w:val="FFFFFFFF"/>
    <w:lvl w:ilvl="0" w:tplc="F27ADEC6">
      <w:start w:val="1"/>
      <w:numFmt w:val="bullet"/>
      <w:lvlText w:val="-"/>
      <w:lvlJc w:val="left"/>
      <w:pPr>
        <w:ind w:left="360" w:hanging="360"/>
      </w:pPr>
      <w:rPr>
        <w:rFonts w:ascii="Amnesty Trade Gothic" w:hAnsi="Amnesty Trade Gothic" w:hint="default"/>
      </w:rPr>
    </w:lvl>
    <w:lvl w:ilvl="1" w:tplc="FB00D252">
      <w:start w:val="1"/>
      <w:numFmt w:val="bullet"/>
      <w:lvlText w:val="o"/>
      <w:lvlJc w:val="left"/>
      <w:pPr>
        <w:ind w:left="1440" w:hanging="360"/>
      </w:pPr>
      <w:rPr>
        <w:rFonts w:ascii="Courier New" w:hAnsi="Courier New" w:hint="default"/>
      </w:rPr>
    </w:lvl>
    <w:lvl w:ilvl="2" w:tplc="35FE9BD6">
      <w:start w:val="1"/>
      <w:numFmt w:val="bullet"/>
      <w:lvlText w:val=""/>
      <w:lvlJc w:val="left"/>
      <w:pPr>
        <w:ind w:left="2160" w:hanging="360"/>
      </w:pPr>
      <w:rPr>
        <w:rFonts w:ascii="Wingdings" w:hAnsi="Wingdings" w:hint="default"/>
      </w:rPr>
    </w:lvl>
    <w:lvl w:ilvl="3" w:tplc="0E2AA48C">
      <w:start w:val="1"/>
      <w:numFmt w:val="bullet"/>
      <w:lvlText w:val=""/>
      <w:lvlJc w:val="left"/>
      <w:pPr>
        <w:ind w:left="2880" w:hanging="360"/>
      </w:pPr>
      <w:rPr>
        <w:rFonts w:ascii="Symbol" w:hAnsi="Symbol" w:hint="default"/>
      </w:rPr>
    </w:lvl>
    <w:lvl w:ilvl="4" w:tplc="0D0CFF6E">
      <w:start w:val="1"/>
      <w:numFmt w:val="bullet"/>
      <w:lvlText w:val="o"/>
      <w:lvlJc w:val="left"/>
      <w:pPr>
        <w:ind w:left="3600" w:hanging="360"/>
      </w:pPr>
      <w:rPr>
        <w:rFonts w:ascii="Courier New" w:hAnsi="Courier New" w:hint="default"/>
      </w:rPr>
    </w:lvl>
    <w:lvl w:ilvl="5" w:tplc="E110C68C">
      <w:start w:val="1"/>
      <w:numFmt w:val="bullet"/>
      <w:lvlText w:val=""/>
      <w:lvlJc w:val="left"/>
      <w:pPr>
        <w:ind w:left="4320" w:hanging="360"/>
      </w:pPr>
      <w:rPr>
        <w:rFonts w:ascii="Wingdings" w:hAnsi="Wingdings" w:hint="default"/>
      </w:rPr>
    </w:lvl>
    <w:lvl w:ilvl="6" w:tplc="96B29C66">
      <w:start w:val="1"/>
      <w:numFmt w:val="bullet"/>
      <w:lvlText w:val=""/>
      <w:lvlJc w:val="left"/>
      <w:pPr>
        <w:ind w:left="5040" w:hanging="360"/>
      </w:pPr>
      <w:rPr>
        <w:rFonts w:ascii="Symbol" w:hAnsi="Symbol" w:hint="default"/>
      </w:rPr>
    </w:lvl>
    <w:lvl w:ilvl="7" w:tplc="7182286C">
      <w:start w:val="1"/>
      <w:numFmt w:val="bullet"/>
      <w:lvlText w:val="o"/>
      <w:lvlJc w:val="left"/>
      <w:pPr>
        <w:ind w:left="5760" w:hanging="360"/>
      </w:pPr>
      <w:rPr>
        <w:rFonts w:ascii="Courier New" w:hAnsi="Courier New" w:hint="default"/>
      </w:rPr>
    </w:lvl>
    <w:lvl w:ilvl="8" w:tplc="1E502258">
      <w:start w:val="1"/>
      <w:numFmt w:val="bullet"/>
      <w:lvlText w:val=""/>
      <w:lvlJc w:val="left"/>
      <w:pPr>
        <w:ind w:left="6480" w:hanging="360"/>
      </w:pPr>
      <w:rPr>
        <w:rFonts w:ascii="Wingdings" w:hAnsi="Wingdings" w:hint="default"/>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213163">
    <w:abstractNumId w:val="2"/>
  </w:num>
  <w:num w:numId="2" w16cid:durableId="360129532">
    <w:abstractNumId w:val="27"/>
  </w:num>
  <w:num w:numId="3" w16cid:durableId="946422069">
    <w:abstractNumId w:val="8"/>
  </w:num>
  <w:num w:numId="4" w16cid:durableId="729694540">
    <w:abstractNumId w:val="0"/>
  </w:num>
  <w:num w:numId="5" w16cid:durableId="1478449158">
    <w:abstractNumId w:val="26"/>
  </w:num>
  <w:num w:numId="6" w16cid:durableId="364019074">
    <w:abstractNumId w:val="25"/>
  </w:num>
  <w:num w:numId="7" w16cid:durableId="1658142623">
    <w:abstractNumId w:val="12"/>
  </w:num>
  <w:num w:numId="8" w16cid:durableId="1294166587">
    <w:abstractNumId w:val="5"/>
  </w:num>
  <w:num w:numId="9" w16cid:durableId="190921801">
    <w:abstractNumId w:val="24"/>
  </w:num>
  <w:num w:numId="10" w16cid:durableId="1827933901">
    <w:abstractNumId w:val="22"/>
  </w:num>
  <w:num w:numId="11" w16cid:durableId="5400172">
    <w:abstractNumId w:val="11"/>
  </w:num>
  <w:num w:numId="12" w16cid:durableId="1247882326">
    <w:abstractNumId w:val="10"/>
  </w:num>
  <w:num w:numId="13" w16cid:durableId="1212186360">
    <w:abstractNumId w:val="16"/>
  </w:num>
  <w:num w:numId="14" w16cid:durableId="983200774">
    <w:abstractNumId w:val="7"/>
  </w:num>
  <w:num w:numId="15" w16cid:durableId="2147113838">
    <w:abstractNumId w:val="17"/>
  </w:num>
  <w:num w:numId="16" w16cid:durableId="2033266864">
    <w:abstractNumId w:val="18"/>
  </w:num>
  <w:num w:numId="17" w16cid:durableId="1805002431">
    <w:abstractNumId w:val="3"/>
  </w:num>
  <w:num w:numId="18" w16cid:durableId="1417701840">
    <w:abstractNumId w:val="23"/>
  </w:num>
  <w:num w:numId="19" w16cid:durableId="1235359491">
    <w:abstractNumId w:val="13"/>
  </w:num>
  <w:num w:numId="20" w16cid:durableId="358774797">
    <w:abstractNumId w:val="14"/>
  </w:num>
  <w:num w:numId="21" w16cid:durableId="1829978141">
    <w:abstractNumId w:val="6"/>
  </w:num>
  <w:num w:numId="22" w16cid:durableId="1342471256">
    <w:abstractNumId w:val="9"/>
  </w:num>
  <w:num w:numId="23" w16cid:durableId="1268928843">
    <w:abstractNumId w:val="21"/>
  </w:num>
  <w:num w:numId="24" w16cid:durableId="841091645">
    <w:abstractNumId w:val="4"/>
  </w:num>
  <w:num w:numId="25" w16cid:durableId="710614920">
    <w:abstractNumId w:val="28"/>
  </w:num>
  <w:num w:numId="26" w16cid:durableId="675766873">
    <w:abstractNumId w:val="1"/>
  </w:num>
  <w:num w:numId="27" w16cid:durableId="620654377">
    <w:abstractNumId w:val="15"/>
  </w:num>
  <w:num w:numId="28" w16cid:durableId="2146853538">
    <w:abstractNumId w:val="19"/>
  </w:num>
  <w:num w:numId="29" w16cid:durableId="77529329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26"/>
    <w:rsid w:val="00004D79"/>
    <w:rsid w:val="000058B2"/>
    <w:rsid w:val="00006629"/>
    <w:rsid w:val="00021DBE"/>
    <w:rsid w:val="0002386F"/>
    <w:rsid w:val="00030D2A"/>
    <w:rsid w:val="00057A7E"/>
    <w:rsid w:val="0006165C"/>
    <w:rsid w:val="00066364"/>
    <w:rsid w:val="00075449"/>
    <w:rsid w:val="00076037"/>
    <w:rsid w:val="00083462"/>
    <w:rsid w:val="00087E2B"/>
    <w:rsid w:val="0009130D"/>
    <w:rsid w:val="00092DFA"/>
    <w:rsid w:val="000957C5"/>
    <w:rsid w:val="000A1F14"/>
    <w:rsid w:val="000B02B4"/>
    <w:rsid w:val="000B4A38"/>
    <w:rsid w:val="000C1F3D"/>
    <w:rsid w:val="000C2A0D"/>
    <w:rsid w:val="000C6196"/>
    <w:rsid w:val="000D0ABB"/>
    <w:rsid w:val="000D70C1"/>
    <w:rsid w:val="000E0D61"/>
    <w:rsid w:val="000E57D4"/>
    <w:rsid w:val="000F3012"/>
    <w:rsid w:val="000F38AB"/>
    <w:rsid w:val="000F3B06"/>
    <w:rsid w:val="000F70BF"/>
    <w:rsid w:val="0010004A"/>
    <w:rsid w:val="00100FE4"/>
    <w:rsid w:val="0010425E"/>
    <w:rsid w:val="00106837"/>
    <w:rsid w:val="00106D61"/>
    <w:rsid w:val="001124B0"/>
    <w:rsid w:val="00114556"/>
    <w:rsid w:val="0012544D"/>
    <w:rsid w:val="001300C3"/>
    <w:rsid w:val="00130B8A"/>
    <w:rsid w:val="0014617E"/>
    <w:rsid w:val="001526C3"/>
    <w:rsid w:val="001555AA"/>
    <w:rsid w:val="001561F4"/>
    <w:rsid w:val="0016118D"/>
    <w:rsid w:val="001648DB"/>
    <w:rsid w:val="00173AAD"/>
    <w:rsid w:val="00174398"/>
    <w:rsid w:val="00176678"/>
    <w:rsid w:val="001773D1"/>
    <w:rsid w:val="00177779"/>
    <w:rsid w:val="0019118D"/>
    <w:rsid w:val="00194CD5"/>
    <w:rsid w:val="001A635D"/>
    <w:rsid w:val="001A6AC9"/>
    <w:rsid w:val="001B13C2"/>
    <w:rsid w:val="001C7BF9"/>
    <w:rsid w:val="001D52A5"/>
    <w:rsid w:val="001E2045"/>
    <w:rsid w:val="001E495C"/>
    <w:rsid w:val="001E59BA"/>
    <w:rsid w:val="001E7A16"/>
    <w:rsid w:val="001F4DDE"/>
    <w:rsid w:val="00201189"/>
    <w:rsid w:val="002036C0"/>
    <w:rsid w:val="00213C6B"/>
    <w:rsid w:val="00214833"/>
    <w:rsid w:val="00215C3E"/>
    <w:rsid w:val="00215E33"/>
    <w:rsid w:val="00225A11"/>
    <w:rsid w:val="00234ED4"/>
    <w:rsid w:val="00240E05"/>
    <w:rsid w:val="002558D7"/>
    <w:rsid w:val="0025792F"/>
    <w:rsid w:val="00261CC7"/>
    <w:rsid w:val="002665C3"/>
    <w:rsid w:val="00267383"/>
    <w:rsid w:val="002703E7"/>
    <w:rsid w:val="00270807"/>
    <w:rsid w:val="002709C3"/>
    <w:rsid w:val="002739C9"/>
    <w:rsid w:val="00273E9A"/>
    <w:rsid w:val="00274A0C"/>
    <w:rsid w:val="002A2F36"/>
    <w:rsid w:val="002A6FB1"/>
    <w:rsid w:val="002B2E9B"/>
    <w:rsid w:val="002C06A6"/>
    <w:rsid w:val="002C5FE4"/>
    <w:rsid w:val="002C7F1F"/>
    <w:rsid w:val="002D1477"/>
    <w:rsid w:val="002D48CD"/>
    <w:rsid w:val="002D5454"/>
    <w:rsid w:val="002D7E45"/>
    <w:rsid w:val="002E3658"/>
    <w:rsid w:val="002F3C80"/>
    <w:rsid w:val="003030D0"/>
    <w:rsid w:val="0031230A"/>
    <w:rsid w:val="00313E8B"/>
    <w:rsid w:val="0031595C"/>
    <w:rsid w:val="00320461"/>
    <w:rsid w:val="0033007D"/>
    <w:rsid w:val="003307FA"/>
    <w:rsid w:val="0033624A"/>
    <w:rsid w:val="003373A5"/>
    <w:rsid w:val="00337826"/>
    <w:rsid w:val="003378F1"/>
    <w:rsid w:val="0034128A"/>
    <w:rsid w:val="0034324D"/>
    <w:rsid w:val="00345891"/>
    <w:rsid w:val="0035329F"/>
    <w:rsid w:val="00355617"/>
    <w:rsid w:val="003669E6"/>
    <w:rsid w:val="003759E7"/>
    <w:rsid w:val="00376EF4"/>
    <w:rsid w:val="003904F0"/>
    <w:rsid w:val="00394841"/>
    <w:rsid w:val="003975C9"/>
    <w:rsid w:val="003A5093"/>
    <w:rsid w:val="003A542A"/>
    <w:rsid w:val="003B294A"/>
    <w:rsid w:val="003C3210"/>
    <w:rsid w:val="003C5EEA"/>
    <w:rsid w:val="003C7CB6"/>
    <w:rsid w:val="003F3D5D"/>
    <w:rsid w:val="00411C13"/>
    <w:rsid w:val="0042210F"/>
    <w:rsid w:val="004250C5"/>
    <w:rsid w:val="004273A6"/>
    <w:rsid w:val="004334BF"/>
    <w:rsid w:val="00436D77"/>
    <w:rsid w:val="004408A1"/>
    <w:rsid w:val="00442E5B"/>
    <w:rsid w:val="00443743"/>
    <w:rsid w:val="0044379B"/>
    <w:rsid w:val="00445D50"/>
    <w:rsid w:val="00453538"/>
    <w:rsid w:val="00453608"/>
    <w:rsid w:val="00454E2F"/>
    <w:rsid w:val="004603A2"/>
    <w:rsid w:val="00466E27"/>
    <w:rsid w:val="00486088"/>
    <w:rsid w:val="00492FA8"/>
    <w:rsid w:val="0049487D"/>
    <w:rsid w:val="004A1BDD"/>
    <w:rsid w:val="004A2914"/>
    <w:rsid w:val="004A4F84"/>
    <w:rsid w:val="004B1E15"/>
    <w:rsid w:val="004B2367"/>
    <w:rsid w:val="004B381D"/>
    <w:rsid w:val="004C265C"/>
    <w:rsid w:val="004C71F5"/>
    <w:rsid w:val="004D41DC"/>
    <w:rsid w:val="004E5318"/>
    <w:rsid w:val="004F1101"/>
    <w:rsid w:val="004F6C1A"/>
    <w:rsid w:val="00504839"/>
    <w:rsid w:val="00504FBC"/>
    <w:rsid w:val="00506951"/>
    <w:rsid w:val="00512039"/>
    <w:rsid w:val="00517E88"/>
    <w:rsid w:val="005242B2"/>
    <w:rsid w:val="005363CA"/>
    <w:rsid w:val="00542F58"/>
    <w:rsid w:val="00544685"/>
    <w:rsid w:val="00545423"/>
    <w:rsid w:val="00547E71"/>
    <w:rsid w:val="00565462"/>
    <w:rsid w:val="005668D0"/>
    <w:rsid w:val="00572CCD"/>
    <w:rsid w:val="00573EAE"/>
    <w:rsid w:val="0057440A"/>
    <w:rsid w:val="00581A12"/>
    <w:rsid w:val="0058704D"/>
    <w:rsid w:val="00592C3E"/>
    <w:rsid w:val="00596449"/>
    <w:rsid w:val="005A3E28"/>
    <w:rsid w:val="005A6403"/>
    <w:rsid w:val="005A71AD"/>
    <w:rsid w:val="005A7F1B"/>
    <w:rsid w:val="005B227F"/>
    <w:rsid w:val="005B59ED"/>
    <w:rsid w:val="005B5C5A"/>
    <w:rsid w:val="005C0F17"/>
    <w:rsid w:val="005C2C7B"/>
    <w:rsid w:val="005C751F"/>
    <w:rsid w:val="005D14AA"/>
    <w:rsid w:val="005D16E1"/>
    <w:rsid w:val="005D2C37"/>
    <w:rsid w:val="005D7287"/>
    <w:rsid w:val="005D7D1C"/>
    <w:rsid w:val="005F0355"/>
    <w:rsid w:val="005F30ED"/>
    <w:rsid w:val="005F5E43"/>
    <w:rsid w:val="00606108"/>
    <w:rsid w:val="00607DF0"/>
    <w:rsid w:val="006131EC"/>
    <w:rsid w:val="006201FC"/>
    <w:rsid w:val="00620ADD"/>
    <w:rsid w:val="00631B06"/>
    <w:rsid w:val="00640EF2"/>
    <w:rsid w:val="006429E5"/>
    <w:rsid w:val="0064718C"/>
    <w:rsid w:val="0065049B"/>
    <w:rsid w:val="00650D73"/>
    <w:rsid w:val="0065234C"/>
    <w:rsid w:val="006558EE"/>
    <w:rsid w:val="006565F5"/>
    <w:rsid w:val="00657231"/>
    <w:rsid w:val="00667FBC"/>
    <w:rsid w:val="006853E8"/>
    <w:rsid w:val="0069571A"/>
    <w:rsid w:val="0069766D"/>
    <w:rsid w:val="006A0BB9"/>
    <w:rsid w:val="006B11C9"/>
    <w:rsid w:val="006B12FA"/>
    <w:rsid w:val="006B461E"/>
    <w:rsid w:val="006C3C21"/>
    <w:rsid w:val="006C7A31"/>
    <w:rsid w:val="006D3387"/>
    <w:rsid w:val="006E69A8"/>
    <w:rsid w:val="006F4C28"/>
    <w:rsid w:val="0070364E"/>
    <w:rsid w:val="007104E8"/>
    <w:rsid w:val="007156FC"/>
    <w:rsid w:val="00716942"/>
    <w:rsid w:val="007173E9"/>
    <w:rsid w:val="00717A28"/>
    <w:rsid w:val="00727519"/>
    <w:rsid w:val="00727CA7"/>
    <w:rsid w:val="0073431C"/>
    <w:rsid w:val="00745530"/>
    <w:rsid w:val="0074637C"/>
    <w:rsid w:val="00747DB7"/>
    <w:rsid w:val="007656E7"/>
    <w:rsid w:val="007666A4"/>
    <w:rsid w:val="00772DBE"/>
    <w:rsid w:val="00773365"/>
    <w:rsid w:val="00781624"/>
    <w:rsid w:val="00781E3C"/>
    <w:rsid w:val="00783FA6"/>
    <w:rsid w:val="007858BA"/>
    <w:rsid w:val="00792FBC"/>
    <w:rsid w:val="007A2ABA"/>
    <w:rsid w:val="007A3AEA"/>
    <w:rsid w:val="007A7F97"/>
    <w:rsid w:val="007B4F3E"/>
    <w:rsid w:val="007B7197"/>
    <w:rsid w:val="007C094D"/>
    <w:rsid w:val="007C2797"/>
    <w:rsid w:val="007C6CD0"/>
    <w:rsid w:val="007D4C13"/>
    <w:rsid w:val="007D55FD"/>
    <w:rsid w:val="007E7936"/>
    <w:rsid w:val="007F72FF"/>
    <w:rsid w:val="007F7B5E"/>
    <w:rsid w:val="008056E9"/>
    <w:rsid w:val="0081049F"/>
    <w:rsid w:val="00814632"/>
    <w:rsid w:val="008160F7"/>
    <w:rsid w:val="0082127B"/>
    <w:rsid w:val="008262CF"/>
    <w:rsid w:val="00827A40"/>
    <w:rsid w:val="008325A3"/>
    <w:rsid w:val="00841AF6"/>
    <w:rsid w:val="00844F48"/>
    <w:rsid w:val="008455C2"/>
    <w:rsid w:val="00846E45"/>
    <w:rsid w:val="00862ED2"/>
    <w:rsid w:val="00864035"/>
    <w:rsid w:val="00866873"/>
    <w:rsid w:val="008763F4"/>
    <w:rsid w:val="008849EA"/>
    <w:rsid w:val="00890DF0"/>
    <w:rsid w:val="00891FE8"/>
    <w:rsid w:val="008A03DB"/>
    <w:rsid w:val="008C297E"/>
    <w:rsid w:val="008D16ED"/>
    <w:rsid w:val="008D2A6B"/>
    <w:rsid w:val="008D49A5"/>
    <w:rsid w:val="008E0B66"/>
    <w:rsid w:val="008E172D"/>
    <w:rsid w:val="008F7543"/>
    <w:rsid w:val="00902730"/>
    <w:rsid w:val="00906C9F"/>
    <w:rsid w:val="00920516"/>
    <w:rsid w:val="00921577"/>
    <w:rsid w:val="00924685"/>
    <w:rsid w:val="009259E1"/>
    <w:rsid w:val="009318A2"/>
    <w:rsid w:val="00941BFB"/>
    <w:rsid w:val="0095188F"/>
    <w:rsid w:val="009550A0"/>
    <w:rsid w:val="00956CBF"/>
    <w:rsid w:val="00960C64"/>
    <w:rsid w:val="00963D4F"/>
    <w:rsid w:val="00970B5E"/>
    <w:rsid w:val="0097218E"/>
    <w:rsid w:val="00980425"/>
    <w:rsid w:val="00987F61"/>
    <w:rsid w:val="00991C69"/>
    <w:rsid w:val="009923C0"/>
    <w:rsid w:val="009A5DFF"/>
    <w:rsid w:val="009B78FE"/>
    <w:rsid w:val="009C3521"/>
    <w:rsid w:val="009C401F"/>
    <w:rsid w:val="009C4461"/>
    <w:rsid w:val="009C6B5A"/>
    <w:rsid w:val="009D2F0D"/>
    <w:rsid w:val="009D65E8"/>
    <w:rsid w:val="009E097D"/>
    <w:rsid w:val="009E0F20"/>
    <w:rsid w:val="009E7E6E"/>
    <w:rsid w:val="009F3500"/>
    <w:rsid w:val="00A03034"/>
    <w:rsid w:val="00A07E67"/>
    <w:rsid w:val="00A31F72"/>
    <w:rsid w:val="00A37BA1"/>
    <w:rsid w:val="00A41FC6"/>
    <w:rsid w:val="00A44B1B"/>
    <w:rsid w:val="00A4583A"/>
    <w:rsid w:val="00A70D9D"/>
    <w:rsid w:val="00A710F4"/>
    <w:rsid w:val="00A7548F"/>
    <w:rsid w:val="00A81673"/>
    <w:rsid w:val="00A8347B"/>
    <w:rsid w:val="00A85874"/>
    <w:rsid w:val="00A90EA6"/>
    <w:rsid w:val="00A96C6B"/>
    <w:rsid w:val="00AA6098"/>
    <w:rsid w:val="00AB5744"/>
    <w:rsid w:val="00AB5C6E"/>
    <w:rsid w:val="00AB7E5D"/>
    <w:rsid w:val="00AC15B7"/>
    <w:rsid w:val="00AC367F"/>
    <w:rsid w:val="00AD0EC1"/>
    <w:rsid w:val="00AE4214"/>
    <w:rsid w:val="00AF0FCD"/>
    <w:rsid w:val="00AF5FF0"/>
    <w:rsid w:val="00AF7806"/>
    <w:rsid w:val="00B112CB"/>
    <w:rsid w:val="00B206A8"/>
    <w:rsid w:val="00B27341"/>
    <w:rsid w:val="00B408D4"/>
    <w:rsid w:val="00B40D18"/>
    <w:rsid w:val="00B52B01"/>
    <w:rsid w:val="00B60328"/>
    <w:rsid w:val="00B6690B"/>
    <w:rsid w:val="00B7545C"/>
    <w:rsid w:val="00B92AEC"/>
    <w:rsid w:val="00B957E6"/>
    <w:rsid w:val="00B97626"/>
    <w:rsid w:val="00BA0E81"/>
    <w:rsid w:val="00BA5C0F"/>
    <w:rsid w:val="00BA6913"/>
    <w:rsid w:val="00BB04D4"/>
    <w:rsid w:val="00BB0B3B"/>
    <w:rsid w:val="00BB17BD"/>
    <w:rsid w:val="00BC26F1"/>
    <w:rsid w:val="00BC7111"/>
    <w:rsid w:val="00BD0B43"/>
    <w:rsid w:val="00BE0D92"/>
    <w:rsid w:val="00BE4685"/>
    <w:rsid w:val="00BE6035"/>
    <w:rsid w:val="00BF4778"/>
    <w:rsid w:val="00BF68B1"/>
    <w:rsid w:val="00BF7136"/>
    <w:rsid w:val="00C162AD"/>
    <w:rsid w:val="00C17D6F"/>
    <w:rsid w:val="00C22677"/>
    <w:rsid w:val="00C26B2A"/>
    <w:rsid w:val="00C359CF"/>
    <w:rsid w:val="00C370BB"/>
    <w:rsid w:val="00C415B8"/>
    <w:rsid w:val="00C44848"/>
    <w:rsid w:val="00C460DB"/>
    <w:rsid w:val="00C470A7"/>
    <w:rsid w:val="00C50CEC"/>
    <w:rsid w:val="00C538D1"/>
    <w:rsid w:val="00C607FB"/>
    <w:rsid w:val="00C70715"/>
    <w:rsid w:val="00C72648"/>
    <w:rsid w:val="00C76EE0"/>
    <w:rsid w:val="00C8330C"/>
    <w:rsid w:val="00C85BFA"/>
    <w:rsid w:val="00C85EFE"/>
    <w:rsid w:val="00C934DE"/>
    <w:rsid w:val="00C93CB2"/>
    <w:rsid w:val="00CA13A3"/>
    <w:rsid w:val="00CA2C6C"/>
    <w:rsid w:val="00CA2FA7"/>
    <w:rsid w:val="00CA51AF"/>
    <w:rsid w:val="00CA5CB1"/>
    <w:rsid w:val="00CC72B2"/>
    <w:rsid w:val="00CD2995"/>
    <w:rsid w:val="00CD5782"/>
    <w:rsid w:val="00CE42B1"/>
    <w:rsid w:val="00CE792B"/>
    <w:rsid w:val="00CF7805"/>
    <w:rsid w:val="00D007F8"/>
    <w:rsid w:val="00D030C9"/>
    <w:rsid w:val="00D05A52"/>
    <w:rsid w:val="00D07A70"/>
    <w:rsid w:val="00D114C6"/>
    <w:rsid w:val="00D142D0"/>
    <w:rsid w:val="00D22F53"/>
    <w:rsid w:val="00D23D90"/>
    <w:rsid w:val="00D24CC1"/>
    <w:rsid w:val="00D26BF9"/>
    <w:rsid w:val="00D35879"/>
    <w:rsid w:val="00D462F4"/>
    <w:rsid w:val="00D47210"/>
    <w:rsid w:val="00D54217"/>
    <w:rsid w:val="00D55AEA"/>
    <w:rsid w:val="00D57929"/>
    <w:rsid w:val="00D62977"/>
    <w:rsid w:val="00D635A1"/>
    <w:rsid w:val="00D6411A"/>
    <w:rsid w:val="00D67ABF"/>
    <w:rsid w:val="00D749E6"/>
    <w:rsid w:val="00D80D3A"/>
    <w:rsid w:val="00D834E2"/>
    <w:rsid w:val="00D839E9"/>
    <w:rsid w:val="00D844EE"/>
    <w:rsid w:val="00D847F8"/>
    <w:rsid w:val="00D90465"/>
    <w:rsid w:val="00D96C6F"/>
    <w:rsid w:val="00DB7D74"/>
    <w:rsid w:val="00DC536C"/>
    <w:rsid w:val="00DC65A4"/>
    <w:rsid w:val="00DD346F"/>
    <w:rsid w:val="00DE09C5"/>
    <w:rsid w:val="00DE56BD"/>
    <w:rsid w:val="00DF1141"/>
    <w:rsid w:val="00DF3644"/>
    <w:rsid w:val="00DF3DF5"/>
    <w:rsid w:val="00DF63A6"/>
    <w:rsid w:val="00DF7A6C"/>
    <w:rsid w:val="00DF7C48"/>
    <w:rsid w:val="00E01BC9"/>
    <w:rsid w:val="00E04AF0"/>
    <w:rsid w:val="00E12FD3"/>
    <w:rsid w:val="00E13BE6"/>
    <w:rsid w:val="00E17330"/>
    <w:rsid w:val="00E22AAE"/>
    <w:rsid w:val="00E37B98"/>
    <w:rsid w:val="00E4040B"/>
    <w:rsid w:val="00E406B4"/>
    <w:rsid w:val="00E40EAA"/>
    <w:rsid w:val="00E43F3A"/>
    <w:rsid w:val="00E45B15"/>
    <w:rsid w:val="00E62583"/>
    <w:rsid w:val="00E63CEF"/>
    <w:rsid w:val="00E65D5E"/>
    <w:rsid w:val="00E67C6B"/>
    <w:rsid w:val="00E707D9"/>
    <w:rsid w:val="00E7569C"/>
    <w:rsid w:val="00E76516"/>
    <w:rsid w:val="00E778FE"/>
    <w:rsid w:val="00E948FE"/>
    <w:rsid w:val="00EA1562"/>
    <w:rsid w:val="00EA68CE"/>
    <w:rsid w:val="00EB1C45"/>
    <w:rsid w:val="00EB51EB"/>
    <w:rsid w:val="00EC677A"/>
    <w:rsid w:val="00EF284E"/>
    <w:rsid w:val="00F13CA4"/>
    <w:rsid w:val="00F20D20"/>
    <w:rsid w:val="00F22926"/>
    <w:rsid w:val="00F25445"/>
    <w:rsid w:val="00F322A8"/>
    <w:rsid w:val="00F3436F"/>
    <w:rsid w:val="00F45927"/>
    <w:rsid w:val="00F57961"/>
    <w:rsid w:val="00F65D4B"/>
    <w:rsid w:val="00F667F4"/>
    <w:rsid w:val="00F7577A"/>
    <w:rsid w:val="00F771BD"/>
    <w:rsid w:val="00F83EDB"/>
    <w:rsid w:val="00F91619"/>
    <w:rsid w:val="00F93094"/>
    <w:rsid w:val="00F9400E"/>
    <w:rsid w:val="00F96380"/>
    <w:rsid w:val="00FA1C07"/>
    <w:rsid w:val="00FA48E3"/>
    <w:rsid w:val="00FA4E88"/>
    <w:rsid w:val="00FA7368"/>
    <w:rsid w:val="00FB2CBD"/>
    <w:rsid w:val="00FB3A53"/>
    <w:rsid w:val="00FB4553"/>
    <w:rsid w:val="00FB54DD"/>
    <w:rsid w:val="00FB6A97"/>
    <w:rsid w:val="00FC01A6"/>
    <w:rsid w:val="00FF4725"/>
    <w:rsid w:val="00FF799B"/>
    <w:rsid w:val="025CCAEA"/>
    <w:rsid w:val="044E3599"/>
    <w:rsid w:val="04636C7F"/>
    <w:rsid w:val="0566D6B2"/>
    <w:rsid w:val="06E6B292"/>
    <w:rsid w:val="07EA1CC5"/>
    <w:rsid w:val="08183753"/>
    <w:rsid w:val="091A847A"/>
    <w:rsid w:val="09D8C4ED"/>
    <w:rsid w:val="0B092CA2"/>
    <w:rsid w:val="0B362A24"/>
    <w:rsid w:val="0D100108"/>
    <w:rsid w:val="0D3FC111"/>
    <w:rsid w:val="0E283C7F"/>
    <w:rsid w:val="0FED0F4E"/>
    <w:rsid w:val="10D88014"/>
    <w:rsid w:val="129A2ABA"/>
    <w:rsid w:val="1527F7A6"/>
    <w:rsid w:val="16D4D108"/>
    <w:rsid w:val="1927F170"/>
    <w:rsid w:val="1CF0707C"/>
    <w:rsid w:val="1E4DD5B3"/>
    <w:rsid w:val="1EA79DE6"/>
    <w:rsid w:val="22435241"/>
    <w:rsid w:val="2304880C"/>
    <w:rsid w:val="241D2925"/>
    <w:rsid w:val="256CDF5A"/>
    <w:rsid w:val="26851AD1"/>
    <w:rsid w:val="28B8ECB9"/>
    <w:rsid w:val="29625BE8"/>
    <w:rsid w:val="29BC56EC"/>
    <w:rsid w:val="2A38C899"/>
    <w:rsid w:val="2C77D022"/>
    <w:rsid w:val="2D2ADAF4"/>
    <w:rsid w:val="2E13A083"/>
    <w:rsid w:val="3062170F"/>
    <w:rsid w:val="30DB6093"/>
    <w:rsid w:val="317A5286"/>
    <w:rsid w:val="320EBDA0"/>
    <w:rsid w:val="342A961B"/>
    <w:rsid w:val="355AFDD0"/>
    <w:rsid w:val="36AAB405"/>
    <w:rsid w:val="3C7A0777"/>
    <w:rsid w:val="3D9242EE"/>
    <w:rsid w:val="3F991754"/>
    <w:rsid w:val="40428683"/>
    <w:rsid w:val="40E17876"/>
    <w:rsid w:val="4219353E"/>
    <w:rsid w:val="42A355ED"/>
    <w:rsid w:val="47841070"/>
    <w:rsid w:val="48004F4C"/>
    <w:rsid w:val="4A345405"/>
    <w:rsid w:val="4BE0FA96"/>
    <w:rsid w:val="4D8ADEA0"/>
    <w:rsid w:val="50007F4E"/>
    <w:rsid w:val="52B0C2E3"/>
    <w:rsid w:val="52DDC065"/>
    <w:rsid w:val="539C00D8"/>
    <w:rsid w:val="53B3FA45"/>
    <w:rsid w:val="564C446D"/>
    <w:rsid w:val="566115B1"/>
    <w:rsid w:val="56EB3660"/>
    <w:rsid w:val="571F88F5"/>
    <w:rsid w:val="58801655"/>
    <w:rsid w:val="5A418E2A"/>
    <w:rsid w:val="5E0A4007"/>
    <w:rsid w:val="5FCC1D7E"/>
    <w:rsid w:val="606B0F71"/>
    <w:rsid w:val="616E79A4"/>
    <w:rsid w:val="61BAC5A6"/>
    <w:rsid w:val="62BE2FD9"/>
    <w:rsid w:val="63182ADD"/>
    <w:rsid w:val="63949C8A"/>
    <w:rsid w:val="6545557F"/>
    <w:rsid w:val="670DA76B"/>
    <w:rsid w:val="67B7169A"/>
    <w:rsid w:val="69A8B41A"/>
    <w:rsid w:val="69BDEB00"/>
    <w:rsid w:val="6D596C8A"/>
    <w:rsid w:val="71A8E41C"/>
    <w:rsid w:val="722522F8"/>
    <w:rsid w:val="7252534B"/>
    <w:rsid w:val="7602D8EA"/>
    <w:rsid w:val="76EE16DF"/>
    <w:rsid w:val="78F4EB45"/>
    <w:rsid w:val="7921E8C7"/>
    <w:rsid w:val="7AA191D6"/>
    <w:rsid w:val="7AA1C4A7"/>
    <w:rsid w:val="7AFBBFAB"/>
    <w:rsid w:val="7E6A43B3"/>
    <w:rsid w:val="7EF13C39"/>
    <w:rsid w:val="7F730ABB"/>
    <w:rsid w:val="7FC7A8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6EF85DA5-ABAA-43C5-AC4D-5F8A7829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4"/>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4"/>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4"/>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5"/>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6"/>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paragraph">
    <w:name w:val="paragraph"/>
    <w:basedOn w:val="Normal"/>
    <w:rsid w:val="004250C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250C5"/>
  </w:style>
  <w:style w:type="character" w:customStyle="1" w:styleId="eop">
    <w:name w:val="eop"/>
    <w:basedOn w:val="DefaultParagraphFont"/>
    <w:rsid w:val="004250C5"/>
  </w:style>
  <w:style w:type="character" w:styleId="Strong">
    <w:name w:val="Strong"/>
    <w:basedOn w:val="DefaultParagraphFont"/>
    <w:uiPriority w:val="22"/>
    <w:qFormat/>
    <w:rsid w:val="005A6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984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PresidenciaDeCub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witter.com/lianyst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DiazCanel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spacho@presidencia.gob.cu" TargetMode="External"/><Relationship Id="rId20" Type="http://schemas.openxmlformats.org/officeDocument/2006/relationships/hyperlink" Target="https://twitter.com/EmbaCub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latest/news/2020/04/cuba-opposition-leader-sentenced-house-arrest-trial-tainted-irregularit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21/08/cuba-amnesty-international-names-prisoners-of-conscience/" TargetMode="External"/><Relationship Id="rId10" Type="http://schemas.openxmlformats.org/officeDocument/2006/relationships/endnotes" Target="endnotes.xml"/><Relationship Id="rId19" Type="http://schemas.openxmlformats.org/officeDocument/2006/relationships/hyperlink" Target="mailto:recepcion@usadc.embacuba.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mbaCub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360deec465ea817d7fe92a9b7c9247f8">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d1d2fb3cbf5a9aa31995792e0ad97366"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C1582-48BF-4CBA-82FD-4E6EA3900127}">
  <ds:schemaRefs>
    <ds:schemaRef ds:uri="http://schemas.openxmlformats.org/officeDocument/2006/bibliography"/>
  </ds:schemaRefs>
</ds:datastoreItem>
</file>

<file path=customXml/itemProps2.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3.xml><?xml version="1.0" encoding="utf-8"?>
<ds:datastoreItem xmlns:ds="http://schemas.openxmlformats.org/officeDocument/2006/customXml" ds:itemID="{CD5D3D1F-4CB7-4014-B8D0-E9A7C9C9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2022-07-12T22:08:00Z</cp:lastPrinted>
  <dcterms:created xsi:type="dcterms:W3CDTF">2022-07-18T18:12:00Z</dcterms:created>
  <dcterms:modified xsi:type="dcterms:W3CDTF">2022-07-18T18:12:00Z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