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EAF1" w14:textId="4842DA61" w:rsidR="003231D1" w:rsidRPr="00AC3746" w:rsidRDefault="003231D1" w:rsidP="001001BB">
      <w:pPr>
        <w:pStyle w:val="AIUrgentActionTopHeading"/>
        <w:tabs>
          <w:tab w:val="clear" w:pos="567"/>
        </w:tabs>
        <w:spacing w:line="240" w:lineRule="auto"/>
        <w:rPr>
          <w:rFonts w:cs="Arial"/>
          <w:sz w:val="60"/>
          <w:szCs w:val="60"/>
        </w:rPr>
      </w:pPr>
      <w:r w:rsidRPr="00AC3746">
        <w:rPr>
          <w:rFonts w:cs="Arial"/>
          <w:sz w:val="60"/>
          <w:szCs w:val="60"/>
          <w:highlight w:val="yellow"/>
        </w:rPr>
        <w:t>URGENT ACTION</w:t>
      </w:r>
    </w:p>
    <w:p w14:paraId="2C50F738" w14:textId="16999AED" w:rsidR="003231D1" w:rsidRPr="00AC3746" w:rsidRDefault="003231D1" w:rsidP="001001BB">
      <w:pPr>
        <w:spacing w:after="0" w:line="240" w:lineRule="auto"/>
        <w:rPr>
          <w:rFonts w:ascii="Arial" w:hAnsi="Arial" w:cs="Arial"/>
          <w:b/>
          <w:i/>
          <w:sz w:val="32"/>
          <w:szCs w:val="32"/>
          <w:lang w:eastAsia="es-MX"/>
        </w:rPr>
      </w:pPr>
      <w:r w:rsidRPr="00AC3746">
        <w:rPr>
          <w:rFonts w:ascii="Arial" w:hAnsi="Arial" w:cs="Arial"/>
          <w:b/>
          <w:sz w:val="32"/>
          <w:szCs w:val="32"/>
          <w:lang w:eastAsia="es-MX"/>
        </w:rPr>
        <w:t xml:space="preserve">JOURNALIST PROSECUTED BY A MILITARY COURT </w:t>
      </w:r>
    </w:p>
    <w:p w14:paraId="3928E6C0" w14:textId="337985AE" w:rsidR="003231D1" w:rsidRPr="00AC3746" w:rsidRDefault="003231D1" w:rsidP="001001BB">
      <w:pPr>
        <w:spacing w:after="0" w:line="240" w:lineRule="auto"/>
        <w:jc w:val="both"/>
        <w:rPr>
          <w:rFonts w:ascii="Arial" w:hAnsi="Arial" w:cs="Arial"/>
          <w:b/>
          <w:sz w:val="21"/>
          <w:szCs w:val="21"/>
          <w:lang w:eastAsia="es-MX"/>
        </w:rPr>
      </w:pPr>
      <w:r w:rsidRPr="00AC3746">
        <w:rPr>
          <w:rFonts w:ascii="Arial" w:hAnsi="Arial" w:cs="Arial"/>
          <w:b/>
          <w:sz w:val="21"/>
          <w:szCs w:val="21"/>
          <w:lang w:eastAsia="es-MX"/>
        </w:rPr>
        <w:t>On June</w:t>
      </w:r>
      <w:r w:rsidR="009F4C99" w:rsidRPr="00AC3746">
        <w:rPr>
          <w:rFonts w:ascii="Arial" w:hAnsi="Arial" w:cs="Arial"/>
          <w:b/>
          <w:sz w:val="21"/>
          <w:szCs w:val="21"/>
          <w:lang w:eastAsia="es-MX"/>
        </w:rPr>
        <w:t xml:space="preserve"> </w:t>
      </w:r>
      <w:r w:rsidR="001001BB" w:rsidRPr="00AC3746">
        <w:rPr>
          <w:rFonts w:ascii="Arial" w:hAnsi="Arial" w:cs="Arial"/>
          <w:b/>
          <w:sz w:val="21"/>
          <w:szCs w:val="21"/>
          <w:lang w:eastAsia="es-MX"/>
        </w:rPr>
        <w:t xml:space="preserve">11, </w:t>
      </w:r>
      <w:r w:rsidR="009F4C99" w:rsidRPr="00AC3746">
        <w:rPr>
          <w:rFonts w:ascii="Arial" w:hAnsi="Arial" w:cs="Arial"/>
          <w:b/>
          <w:sz w:val="21"/>
          <w:szCs w:val="21"/>
          <w:lang w:eastAsia="es-MX"/>
        </w:rPr>
        <w:t>2022</w:t>
      </w:r>
      <w:r w:rsidRPr="00AC3746">
        <w:rPr>
          <w:rFonts w:ascii="Arial" w:hAnsi="Arial" w:cs="Arial"/>
          <w:b/>
          <w:sz w:val="21"/>
          <w:szCs w:val="21"/>
          <w:lang w:eastAsia="es-MX"/>
        </w:rPr>
        <w:t xml:space="preserve">, two police officers in plainclothes arrested journalist Salah Attia. His arrest stems from a declaration he made on Al Jazeera TV the day before in which he mentioned that the army had refused presidential orders to shutter the headquarters of the Tunisian General </w:t>
      </w:r>
      <w:proofErr w:type="spellStart"/>
      <w:r w:rsidRPr="00AC3746">
        <w:rPr>
          <w:rFonts w:ascii="Arial" w:hAnsi="Arial" w:cs="Arial"/>
          <w:b/>
          <w:sz w:val="21"/>
          <w:szCs w:val="21"/>
          <w:lang w:eastAsia="es-MX"/>
        </w:rPr>
        <w:t>Labor</w:t>
      </w:r>
      <w:proofErr w:type="spellEnd"/>
      <w:r w:rsidRPr="00AC3746">
        <w:rPr>
          <w:rFonts w:ascii="Arial" w:hAnsi="Arial" w:cs="Arial"/>
          <w:b/>
          <w:sz w:val="21"/>
          <w:szCs w:val="21"/>
          <w:lang w:eastAsia="es-MX"/>
        </w:rPr>
        <w:t xml:space="preserve"> Union. Salah Attia is currently detained in </w:t>
      </w:r>
      <w:proofErr w:type="spellStart"/>
      <w:r w:rsidRPr="00AC3746">
        <w:rPr>
          <w:rFonts w:ascii="Arial" w:hAnsi="Arial" w:cs="Arial"/>
          <w:b/>
          <w:sz w:val="21"/>
          <w:szCs w:val="21"/>
          <w:lang w:eastAsia="es-MX"/>
        </w:rPr>
        <w:t>Mornaguia</w:t>
      </w:r>
      <w:proofErr w:type="spellEnd"/>
      <w:r w:rsidRPr="00AC3746">
        <w:rPr>
          <w:rFonts w:ascii="Arial" w:hAnsi="Arial" w:cs="Arial"/>
          <w:b/>
          <w:sz w:val="21"/>
          <w:szCs w:val="21"/>
          <w:lang w:eastAsia="es-MX"/>
        </w:rPr>
        <w:t xml:space="preserve"> prison in Tunis pending further investigation. He is the second journalist and the 12</w:t>
      </w:r>
      <w:r w:rsidRPr="00AC3746">
        <w:rPr>
          <w:rFonts w:ascii="Arial" w:hAnsi="Arial" w:cs="Arial"/>
          <w:b/>
          <w:sz w:val="21"/>
          <w:szCs w:val="21"/>
          <w:vertAlign w:val="superscript"/>
          <w:lang w:eastAsia="es-MX"/>
        </w:rPr>
        <w:t>th</w:t>
      </w:r>
      <w:r w:rsidRPr="00AC3746">
        <w:rPr>
          <w:rFonts w:ascii="Arial" w:hAnsi="Arial" w:cs="Arial"/>
          <w:b/>
          <w:sz w:val="21"/>
          <w:szCs w:val="21"/>
          <w:lang w:eastAsia="es-MX"/>
        </w:rPr>
        <w:t xml:space="preserve"> civilian at least to be prosecuted by the military court since President </w:t>
      </w:r>
      <w:proofErr w:type="spellStart"/>
      <w:r w:rsidRPr="00AC3746">
        <w:rPr>
          <w:rFonts w:ascii="Arial" w:hAnsi="Arial" w:cs="Arial"/>
          <w:b/>
          <w:sz w:val="21"/>
          <w:szCs w:val="21"/>
          <w:lang w:eastAsia="es-MX"/>
        </w:rPr>
        <w:t>Kais</w:t>
      </w:r>
      <w:proofErr w:type="spellEnd"/>
      <w:r w:rsidRPr="00AC3746">
        <w:rPr>
          <w:rFonts w:ascii="Arial" w:hAnsi="Arial" w:cs="Arial"/>
          <w:b/>
          <w:sz w:val="21"/>
          <w:szCs w:val="21"/>
          <w:lang w:eastAsia="es-MX"/>
        </w:rPr>
        <w:t xml:space="preserve"> Saied’s power grab. Amnesty International calls for his immediate release. We also call on the authorities to limit the use of military courts only to try military personnel for breaches of military discipline.</w:t>
      </w:r>
    </w:p>
    <w:p w14:paraId="77C75F20" w14:textId="77777777" w:rsidR="00077BBE" w:rsidRPr="001001BB" w:rsidRDefault="00077BBE" w:rsidP="001001BB">
      <w:pPr>
        <w:spacing w:after="0" w:line="240" w:lineRule="auto"/>
        <w:jc w:val="both"/>
        <w:rPr>
          <w:rFonts w:ascii="Arial" w:hAnsi="Arial" w:cs="Arial"/>
          <w:b/>
          <w:i/>
          <w:color w:val="auto"/>
          <w:sz w:val="16"/>
          <w:szCs w:val="16"/>
          <w:lang w:eastAsia="es-MX"/>
        </w:rPr>
      </w:pPr>
    </w:p>
    <w:p w14:paraId="7129318F" w14:textId="47C093E1" w:rsidR="003231D1" w:rsidRPr="001001BB" w:rsidRDefault="003231D1" w:rsidP="001001BB">
      <w:pPr>
        <w:spacing w:after="0" w:line="240" w:lineRule="auto"/>
        <w:jc w:val="both"/>
        <w:rPr>
          <w:rFonts w:ascii="Arial" w:hAnsi="Arial" w:cs="Arial"/>
          <w:b/>
          <w:color w:val="auto"/>
          <w:sz w:val="20"/>
          <w:szCs w:val="20"/>
          <w:lang w:eastAsia="es-MX"/>
        </w:rPr>
      </w:pPr>
      <w:r w:rsidRPr="001001BB">
        <w:rPr>
          <w:rFonts w:ascii="Arial" w:hAnsi="Arial" w:cs="Arial"/>
          <w:b/>
          <w:color w:val="auto"/>
          <w:sz w:val="20"/>
          <w:szCs w:val="20"/>
          <w:lang w:eastAsia="es-MX"/>
        </w:rPr>
        <w:t xml:space="preserve">TAKE ACTION: </w:t>
      </w:r>
    </w:p>
    <w:p w14:paraId="1BA82A7C" w14:textId="77777777" w:rsidR="001001BB" w:rsidRPr="001001BB" w:rsidRDefault="001001BB" w:rsidP="001001BB">
      <w:pPr>
        <w:widowControl/>
        <w:numPr>
          <w:ilvl w:val="0"/>
          <w:numId w:val="1"/>
        </w:numPr>
        <w:suppressAutoHyphens w:val="0"/>
        <w:spacing w:after="0" w:line="259" w:lineRule="auto"/>
        <w:ind w:left="360"/>
        <w:rPr>
          <w:rFonts w:ascii="Arial" w:hAnsi="Arial" w:cs="Arial"/>
          <w:sz w:val="20"/>
          <w:szCs w:val="20"/>
        </w:rPr>
      </w:pPr>
      <w:bookmarkStart w:id="0" w:name="_Hlk77689456"/>
      <w:r w:rsidRPr="001001BB">
        <w:rPr>
          <w:rFonts w:ascii="Arial" w:hAnsi="Arial" w:cs="Arial"/>
          <w:sz w:val="20"/>
          <w:szCs w:val="20"/>
        </w:rPr>
        <w:t>Write a letter in your own words or using the sample below as a guide to one or both government officials listed. You can also email, fax, call or </w:t>
      </w:r>
      <w:proofErr w:type="gramStart"/>
      <w:r w:rsidRPr="001001BB">
        <w:rPr>
          <w:rFonts w:ascii="Arial" w:hAnsi="Arial" w:cs="Arial"/>
          <w:sz w:val="20"/>
          <w:szCs w:val="20"/>
        </w:rPr>
        <w:t>Tweet</w:t>
      </w:r>
      <w:proofErr w:type="gramEnd"/>
      <w:r w:rsidRPr="001001BB">
        <w:rPr>
          <w:rFonts w:ascii="Arial" w:hAnsi="Arial" w:cs="Arial"/>
          <w:sz w:val="20"/>
          <w:szCs w:val="20"/>
        </w:rPr>
        <w:t> them. </w:t>
      </w:r>
    </w:p>
    <w:p w14:paraId="545F24AC" w14:textId="37775C52" w:rsidR="003231D1" w:rsidRDefault="001001BB" w:rsidP="00D001AE">
      <w:pPr>
        <w:widowControl/>
        <w:numPr>
          <w:ilvl w:val="0"/>
          <w:numId w:val="2"/>
        </w:numPr>
        <w:suppressAutoHyphens w:val="0"/>
        <w:spacing w:after="0" w:line="259" w:lineRule="auto"/>
        <w:ind w:left="360"/>
        <w:rPr>
          <w:rFonts w:ascii="Arial" w:hAnsi="Arial" w:cs="Arial"/>
          <w:sz w:val="20"/>
          <w:szCs w:val="20"/>
        </w:rPr>
      </w:pPr>
      <w:hyperlink r:id="rId7" w:tgtFrame="_blank" w:history="1">
        <w:r w:rsidRPr="001001BB">
          <w:rPr>
            <w:rStyle w:val="Hyperlink"/>
            <w:rFonts w:ascii="Arial" w:hAnsi="Arial" w:cs="Arial"/>
            <w:sz w:val="20"/>
            <w:szCs w:val="20"/>
          </w:rPr>
          <w:t>Click here</w:t>
        </w:r>
      </w:hyperlink>
      <w:r w:rsidRPr="001001BB">
        <w:rPr>
          <w:rFonts w:ascii="Arial" w:hAnsi="Arial" w:cs="Arial"/>
          <w:sz w:val="20"/>
          <w:szCs w:val="20"/>
        </w:rPr>
        <w:t> to let us know the actions you took on </w:t>
      </w:r>
      <w:r w:rsidRPr="001001BB">
        <w:rPr>
          <w:rFonts w:ascii="Arial" w:hAnsi="Arial" w:cs="Arial"/>
          <w:b/>
          <w:bCs/>
          <w:i/>
          <w:iCs/>
          <w:sz w:val="20"/>
          <w:szCs w:val="20"/>
        </w:rPr>
        <w:t>Urgent Action </w:t>
      </w:r>
      <w:r>
        <w:rPr>
          <w:rFonts w:ascii="Arial" w:hAnsi="Arial" w:cs="Arial"/>
          <w:b/>
          <w:bCs/>
          <w:i/>
          <w:iCs/>
          <w:sz w:val="20"/>
          <w:szCs w:val="20"/>
        </w:rPr>
        <w:t>62</w:t>
      </w:r>
      <w:r w:rsidRPr="001001BB">
        <w:rPr>
          <w:rFonts w:ascii="Arial" w:hAnsi="Arial" w:cs="Arial"/>
          <w:b/>
          <w:bCs/>
          <w:i/>
          <w:iCs/>
          <w:sz w:val="20"/>
          <w:szCs w:val="20"/>
        </w:rPr>
        <w:t>.</w:t>
      </w:r>
      <w:r>
        <w:rPr>
          <w:rFonts w:ascii="Arial" w:hAnsi="Arial" w:cs="Arial"/>
          <w:b/>
          <w:bCs/>
          <w:i/>
          <w:iCs/>
          <w:sz w:val="20"/>
          <w:szCs w:val="20"/>
        </w:rPr>
        <w:t>22</w:t>
      </w:r>
      <w:r w:rsidRPr="001001BB">
        <w:rPr>
          <w:rFonts w:ascii="Arial" w:hAnsi="Arial" w:cs="Arial"/>
          <w:sz w:val="20"/>
          <w:szCs w:val="20"/>
        </w:rPr>
        <w:t>. It’s important to report because we share the total number with the officials we are trying to persuade and the people we are trying to help. </w:t>
      </w:r>
      <w:bookmarkEnd w:id="0"/>
    </w:p>
    <w:p w14:paraId="791D964B" w14:textId="77777777" w:rsidR="00D001AE" w:rsidRPr="00744AD0" w:rsidRDefault="00D001AE" w:rsidP="00D001AE">
      <w:pPr>
        <w:widowControl/>
        <w:suppressAutoHyphens w:val="0"/>
        <w:spacing w:after="0" w:line="259" w:lineRule="auto"/>
        <w:ind w:left="360"/>
        <w:rPr>
          <w:rFonts w:ascii="Arial" w:hAnsi="Arial" w:cs="Arial"/>
          <w:sz w:val="10"/>
          <w:szCs w:val="10"/>
        </w:rPr>
      </w:pPr>
    </w:p>
    <w:p w14:paraId="35BA2D66" w14:textId="77777777" w:rsidR="009C1691" w:rsidRDefault="009C1691" w:rsidP="009C1691">
      <w:pPr>
        <w:spacing w:after="0" w:line="240" w:lineRule="auto"/>
        <w:rPr>
          <w:rFonts w:ascii="Arial" w:hAnsi="Arial" w:cs="Arial"/>
          <w:b/>
          <w:iCs/>
          <w:szCs w:val="18"/>
        </w:rPr>
        <w:sectPr w:rsidR="009C1691" w:rsidSect="004427FF">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432" w:footer="562" w:gutter="0"/>
          <w:cols w:space="360"/>
          <w:titlePg/>
          <w:docGrid w:linePitch="360" w:charSpace="32320"/>
        </w:sectPr>
      </w:pPr>
    </w:p>
    <w:p w14:paraId="610EBFB6" w14:textId="77777777" w:rsidR="003231D1" w:rsidRPr="001001BB" w:rsidRDefault="003231D1" w:rsidP="009C1691">
      <w:pPr>
        <w:spacing w:after="0" w:line="240" w:lineRule="auto"/>
        <w:rPr>
          <w:rFonts w:ascii="Arial" w:hAnsi="Arial" w:cs="Arial"/>
          <w:b/>
          <w:iCs/>
          <w:szCs w:val="18"/>
        </w:rPr>
      </w:pPr>
      <w:r w:rsidRPr="001001BB">
        <w:rPr>
          <w:rFonts w:ascii="Arial" w:hAnsi="Arial" w:cs="Arial"/>
          <w:b/>
          <w:iCs/>
          <w:szCs w:val="18"/>
        </w:rPr>
        <w:t xml:space="preserve">President of the Republic </w:t>
      </w:r>
      <w:proofErr w:type="spellStart"/>
      <w:r w:rsidRPr="001001BB">
        <w:rPr>
          <w:rFonts w:ascii="Arial" w:hAnsi="Arial" w:cs="Arial"/>
          <w:b/>
          <w:iCs/>
          <w:szCs w:val="18"/>
        </w:rPr>
        <w:t>Kais</w:t>
      </w:r>
      <w:proofErr w:type="spellEnd"/>
      <w:r w:rsidRPr="001001BB">
        <w:rPr>
          <w:rFonts w:ascii="Arial" w:hAnsi="Arial" w:cs="Arial"/>
          <w:b/>
          <w:iCs/>
          <w:szCs w:val="18"/>
        </w:rPr>
        <w:t xml:space="preserve"> Saied</w:t>
      </w:r>
    </w:p>
    <w:p w14:paraId="0DDD922C" w14:textId="77777777" w:rsidR="003231D1" w:rsidRPr="001001BB" w:rsidRDefault="003231D1" w:rsidP="009C1691">
      <w:pPr>
        <w:spacing w:after="0" w:line="240" w:lineRule="auto"/>
        <w:rPr>
          <w:rFonts w:ascii="Arial" w:hAnsi="Arial" w:cs="Arial"/>
          <w:iCs/>
          <w:szCs w:val="18"/>
          <w:lang w:val="fr-FR"/>
        </w:rPr>
      </w:pPr>
      <w:r w:rsidRPr="001001BB">
        <w:rPr>
          <w:rFonts w:ascii="Arial" w:hAnsi="Arial" w:cs="Arial"/>
          <w:iCs/>
          <w:szCs w:val="18"/>
          <w:lang w:val="fr-FR"/>
        </w:rPr>
        <w:t xml:space="preserve">Route de la Goulette, </w:t>
      </w:r>
    </w:p>
    <w:p w14:paraId="083D486D" w14:textId="77777777" w:rsidR="003231D1" w:rsidRPr="001001BB" w:rsidRDefault="003231D1" w:rsidP="009C1691">
      <w:pPr>
        <w:spacing w:after="0" w:line="240" w:lineRule="auto"/>
        <w:rPr>
          <w:rFonts w:ascii="Arial" w:hAnsi="Arial" w:cs="Arial"/>
          <w:iCs/>
          <w:szCs w:val="18"/>
          <w:lang w:val="fr-FR"/>
        </w:rPr>
      </w:pPr>
      <w:r w:rsidRPr="001001BB">
        <w:rPr>
          <w:rFonts w:ascii="Arial" w:hAnsi="Arial" w:cs="Arial"/>
          <w:iCs/>
          <w:szCs w:val="18"/>
          <w:lang w:val="fr-FR"/>
        </w:rPr>
        <w:t>Site archéologique de Carthage, Tunisie</w:t>
      </w:r>
    </w:p>
    <w:p w14:paraId="3210380B" w14:textId="6FF38F32" w:rsidR="003231D1" w:rsidRPr="001001BB" w:rsidRDefault="003231D1" w:rsidP="009C1691">
      <w:pPr>
        <w:spacing w:after="0" w:line="240" w:lineRule="auto"/>
        <w:rPr>
          <w:rFonts w:ascii="Arial" w:hAnsi="Arial" w:cs="Arial"/>
          <w:iCs/>
          <w:szCs w:val="18"/>
        </w:rPr>
      </w:pPr>
      <w:r w:rsidRPr="001001BB">
        <w:rPr>
          <w:rFonts w:ascii="Arial" w:hAnsi="Arial" w:cs="Arial"/>
          <w:iCs/>
          <w:szCs w:val="18"/>
          <w:lang w:val="en-US"/>
        </w:rPr>
        <w:t xml:space="preserve">Email: </w:t>
      </w:r>
      <w:hyperlink r:id="rId12" w:history="1">
        <w:r w:rsidRPr="001001BB">
          <w:rPr>
            <w:rStyle w:val="Hyperlink"/>
            <w:rFonts w:ascii="Arial" w:hAnsi="Arial" w:cs="Arial"/>
            <w:iCs/>
            <w:szCs w:val="18"/>
            <w:lang w:val="en-US"/>
          </w:rPr>
          <w:t>contact@carthage.tn</w:t>
        </w:r>
      </w:hyperlink>
      <w:r w:rsidRPr="001001BB">
        <w:rPr>
          <w:rFonts w:ascii="Arial" w:hAnsi="Arial" w:cs="Arial"/>
          <w:iCs/>
          <w:szCs w:val="18"/>
        </w:rPr>
        <w:t xml:space="preserve"> </w:t>
      </w:r>
    </w:p>
    <w:p w14:paraId="3342CB8C" w14:textId="23D82EC2" w:rsidR="003231D1" w:rsidRDefault="003231D1" w:rsidP="009C1691">
      <w:pPr>
        <w:spacing w:after="0" w:line="240" w:lineRule="auto"/>
        <w:rPr>
          <w:rFonts w:ascii="Arial" w:hAnsi="Arial" w:cs="Arial"/>
          <w:bCs/>
          <w:iCs/>
          <w:szCs w:val="18"/>
        </w:rPr>
      </w:pPr>
      <w:r w:rsidRPr="001001BB">
        <w:rPr>
          <w:rFonts w:ascii="Arial" w:hAnsi="Arial" w:cs="Arial"/>
          <w:bCs/>
          <w:iCs/>
          <w:szCs w:val="18"/>
        </w:rPr>
        <w:t xml:space="preserve">Twitter: </w:t>
      </w:r>
      <w:hyperlink r:id="rId13" w:history="1">
        <w:r w:rsidRPr="005A382C">
          <w:rPr>
            <w:rStyle w:val="Hyperlink"/>
            <w:rFonts w:ascii="Arial" w:hAnsi="Arial" w:cs="Arial"/>
            <w:bCs/>
            <w:iCs/>
            <w:szCs w:val="18"/>
          </w:rPr>
          <w:t>@TnPresidency</w:t>
        </w:r>
      </w:hyperlink>
    </w:p>
    <w:p w14:paraId="21848086" w14:textId="734362D4" w:rsidR="009C1691" w:rsidRDefault="009C1691" w:rsidP="009C1691">
      <w:pPr>
        <w:spacing w:after="0" w:line="240" w:lineRule="auto"/>
        <w:rPr>
          <w:rFonts w:ascii="Arial" w:hAnsi="Arial" w:cs="Arial"/>
          <w:bCs/>
          <w:iCs/>
          <w:szCs w:val="18"/>
        </w:rPr>
      </w:pPr>
    </w:p>
    <w:p w14:paraId="1D413CF2" w14:textId="77777777" w:rsidR="00565AE6" w:rsidRDefault="00565AE6" w:rsidP="009C1691">
      <w:pPr>
        <w:spacing w:after="0" w:line="240" w:lineRule="auto"/>
        <w:rPr>
          <w:rFonts w:ascii="Arial" w:hAnsi="Arial" w:cs="Arial"/>
          <w:b/>
          <w:bCs/>
        </w:rPr>
      </w:pPr>
    </w:p>
    <w:p w14:paraId="7B334A29" w14:textId="55DC56DE" w:rsidR="009C1691" w:rsidRPr="009C1691" w:rsidRDefault="005A382C" w:rsidP="009C1691">
      <w:pPr>
        <w:spacing w:after="0" w:line="240" w:lineRule="auto"/>
        <w:rPr>
          <w:rFonts w:ascii="Arial" w:hAnsi="Arial" w:cs="Arial"/>
          <w:iCs/>
          <w:sz w:val="20"/>
          <w:szCs w:val="20"/>
        </w:rPr>
      </w:pPr>
      <w:r>
        <w:rPr>
          <w:rFonts w:ascii="Arial" w:hAnsi="Arial" w:cs="Arial"/>
          <w:b/>
          <w:bCs/>
        </w:rPr>
        <w:t xml:space="preserve">Ambassador </w:t>
      </w:r>
      <w:r w:rsidRPr="005A382C">
        <w:rPr>
          <w:rFonts w:ascii="Arial" w:hAnsi="Arial" w:cs="Arial"/>
          <w:b/>
          <w:bCs/>
        </w:rPr>
        <w:t xml:space="preserve">Hanan </w:t>
      </w:r>
      <w:proofErr w:type="spellStart"/>
      <w:r w:rsidRPr="005A382C">
        <w:rPr>
          <w:rFonts w:ascii="Arial" w:hAnsi="Arial" w:cs="Arial"/>
          <w:b/>
          <w:bCs/>
        </w:rPr>
        <w:t>Tagouri</w:t>
      </w:r>
      <w:proofErr w:type="spellEnd"/>
      <w:r w:rsidRPr="005A382C">
        <w:rPr>
          <w:rFonts w:ascii="Arial" w:hAnsi="Arial" w:cs="Arial"/>
          <w:b/>
          <w:bCs/>
        </w:rPr>
        <w:t xml:space="preserve"> </w:t>
      </w:r>
      <w:proofErr w:type="spellStart"/>
      <w:r w:rsidRPr="005A382C">
        <w:rPr>
          <w:rFonts w:ascii="Arial" w:hAnsi="Arial" w:cs="Arial"/>
          <w:b/>
          <w:bCs/>
        </w:rPr>
        <w:t>Balsassi</w:t>
      </w:r>
      <w:proofErr w:type="spellEnd"/>
      <w:r w:rsidR="009C1691" w:rsidRPr="009C1691">
        <w:rPr>
          <w:rFonts w:ascii="Arial" w:hAnsi="Arial" w:cs="Arial"/>
          <w:b/>
          <w:bCs/>
        </w:rPr>
        <w:br/>
      </w:r>
      <w:r w:rsidR="009C1691" w:rsidRPr="009C1691">
        <w:rPr>
          <w:rFonts w:ascii="Arial" w:hAnsi="Arial" w:cs="Arial"/>
        </w:rPr>
        <w:t>Embassy of the Republic of Tunisia</w:t>
      </w:r>
      <w:r w:rsidR="009C1691" w:rsidRPr="009C1691">
        <w:rPr>
          <w:rFonts w:ascii="Arial" w:hAnsi="Arial" w:cs="Arial"/>
        </w:rPr>
        <w:br/>
        <w:t>1515 Massachusetts Ave. NW, Washington DC 20005</w:t>
      </w:r>
      <w:r w:rsidR="009C1691" w:rsidRPr="009C1691">
        <w:rPr>
          <w:rFonts w:ascii="Arial" w:hAnsi="Arial" w:cs="Arial"/>
        </w:rPr>
        <w:br/>
        <w:t>Phone: 202 601 4124 I Fax: 202 862 1858</w:t>
      </w:r>
      <w:r w:rsidR="009C1691" w:rsidRPr="009C1691">
        <w:rPr>
          <w:rFonts w:ascii="Arial" w:hAnsi="Arial" w:cs="Arial"/>
        </w:rPr>
        <w:br/>
        <w:t xml:space="preserve">Email: </w:t>
      </w:r>
      <w:hyperlink r:id="rId14" w:history="1">
        <w:r w:rsidR="009C1691" w:rsidRPr="009C1691">
          <w:rPr>
            <w:rFonts w:ascii="Arial" w:hAnsi="Arial" w:cs="Arial"/>
            <w:color w:val="0000FF"/>
            <w:u w:val="single"/>
          </w:rPr>
          <w:t>AT.Washington@Tunisianembassy.org</w:t>
        </w:r>
      </w:hyperlink>
      <w:r w:rsidR="009C1691" w:rsidRPr="009C1691">
        <w:rPr>
          <w:rFonts w:ascii="Arial" w:hAnsi="Arial" w:cs="Arial"/>
        </w:rPr>
        <w:br/>
        <w:t xml:space="preserve">Facebook: </w:t>
      </w:r>
      <w:hyperlink r:id="rId15" w:history="1">
        <w:r w:rsidR="009C1691" w:rsidRPr="009C1691">
          <w:rPr>
            <w:rFonts w:ascii="Arial" w:hAnsi="Arial" w:cs="Arial"/>
            <w:color w:val="0000FF"/>
            <w:u w:val="single"/>
          </w:rPr>
          <w:t>@Tunisianembassyusa</w:t>
        </w:r>
      </w:hyperlink>
      <w:r w:rsidR="009C1691" w:rsidRPr="009C1691">
        <w:rPr>
          <w:rFonts w:ascii="Arial" w:hAnsi="Arial" w:cs="Arial"/>
        </w:rPr>
        <w:br/>
        <w:t xml:space="preserve">Contact Form: </w:t>
      </w:r>
      <w:hyperlink r:id="rId16" w:history="1">
        <w:r w:rsidR="009C1691" w:rsidRPr="009C1691">
          <w:rPr>
            <w:rFonts w:ascii="Arial" w:hAnsi="Arial" w:cs="Arial"/>
            <w:color w:val="0000FF"/>
            <w:u w:val="single"/>
          </w:rPr>
          <w:t>https://www.tunisianembassy.org/contact-1</w:t>
        </w:r>
      </w:hyperlink>
    </w:p>
    <w:p w14:paraId="426C60B2" w14:textId="77777777" w:rsidR="009C1691" w:rsidRDefault="009C1691" w:rsidP="001001BB">
      <w:pPr>
        <w:spacing w:after="0" w:line="240" w:lineRule="auto"/>
        <w:jc w:val="right"/>
        <w:rPr>
          <w:rFonts w:ascii="Arial" w:hAnsi="Arial" w:cs="Arial"/>
          <w:bCs/>
          <w:i/>
          <w:iCs/>
          <w:sz w:val="20"/>
          <w:szCs w:val="20"/>
        </w:rPr>
        <w:sectPr w:rsidR="009C1691" w:rsidSect="009C1691">
          <w:footnotePr>
            <w:pos w:val="beneathText"/>
          </w:footnotePr>
          <w:endnotePr>
            <w:numFmt w:val="decimal"/>
          </w:endnotePr>
          <w:type w:val="continuous"/>
          <w:pgSz w:w="12240" w:h="15840" w:code="1"/>
          <w:pgMar w:top="720" w:right="720" w:bottom="2160" w:left="720" w:header="432" w:footer="562" w:gutter="0"/>
          <w:cols w:num="2" w:space="360"/>
          <w:titlePg/>
          <w:docGrid w:linePitch="360" w:charSpace="32320"/>
        </w:sectPr>
      </w:pPr>
    </w:p>
    <w:p w14:paraId="248793A0" w14:textId="77777777" w:rsidR="003231D1" w:rsidRPr="00744AD0" w:rsidRDefault="003231D1" w:rsidP="001001BB">
      <w:pPr>
        <w:spacing w:after="0" w:line="240" w:lineRule="auto"/>
        <w:jc w:val="right"/>
        <w:rPr>
          <w:rFonts w:ascii="Arial" w:hAnsi="Arial" w:cs="Arial"/>
          <w:bCs/>
          <w:i/>
          <w:iCs/>
          <w:sz w:val="10"/>
          <w:szCs w:val="10"/>
        </w:rPr>
      </w:pPr>
    </w:p>
    <w:p w14:paraId="00372BD5" w14:textId="77777777" w:rsidR="003231D1" w:rsidRPr="001001BB" w:rsidRDefault="003231D1" w:rsidP="001001BB">
      <w:pPr>
        <w:spacing w:after="0" w:line="240" w:lineRule="auto"/>
        <w:rPr>
          <w:rFonts w:ascii="Arial" w:hAnsi="Arial" w:cs="Arial"/>
          <w:iCs/>
          <w:sz w:val="20"/>
          <w:szCs w:val="20"/>
        </w:rPr>
      </w:pPr>
      <w:r w:rsidRPr="001001BB">
        <w:rPr>
          <w:rFonts w:ascii="Arial" w:hAnsi="Arial" w:cs="Arial"/>
          <w:iCs/>
          <w:sz w:val="20"/>
          <w:szCs w:val="20"/>
        </w:rPr>
        <w:t>Your Excellency,</w:t>
      </w:r>
    </w:p>
    <w:p w14:paraId="5F994186" w14:textId="77777777" w:rsidR="003231D1" w:rsidRPr="00AC3746" w:rsidRDefault="003231D1" w:rsidP="001001BB">
      <w:pPr>
        <w:spacing w:after="0" w:line="240" w:lineRule="auto"/>
        <w:rPr>
          <w:rFonts w:ascii="Arial" w:hAnsi="Arial" w:cs="Arial"/>
          <w:iCs/>
          <w:sz w:val="16"/>
          <w:szCs w:val="16"/>
        </w:rPr>
      </w:pPr>
    </w:p>
    <w:p w14:paraId="1573A5E6" w14:textId="77777777" w:rsidR="003231D1" w:rsidRPr="001001BB" w:rsidRDefault="003231D1" w:rsidP="001001BB">
      <w:pPr>
        <w:spacing w:after="0" w:line="240" w:lineRule="auto"/>
        <w:jc w:val="both"/>
        <w:rPr>
          <w:rFonts w:ascii="Arial" w:hAnsi="Arial" w:cs="Arial"/>
          <w:iCs/>
          <w:sz w:val="20"/>
          <w:szCs w:val="20"/>
        </w:rPr>
      </w:pPr>
      <w:r w:rsidRPr="001001BB">
        <w:rPr>
          <w:rFonts w:ascii="Arial" w:hAnsi="Arial" w:cs="Arial"/>
          <w:iCs/>
          <w:sz w:val="20"/>
          <w:szCs w:val="20"/>
        </w:rPr>
        <w:t xml:space="preserve">I write to you to express my grave concern over the prosecution of journalist </w:t>
      </w:r>
      <w:r w:rsidRPr="001001BB">
        <w:rPr>
          <w:rFonts w:ascii="Arial" w:hAnsi="Arial" w:cs="Arial"/>
          <w:b/>
          <w:bCs/>
          <w:iCs/>
          <w:sz w:val="20"/>
          <w:szCs w:val="20"/>
        </w:rPr>
        <w:t>Salah Attia</w:t>
      </w:r>
      <w:r w:rsidRPr="001001BB">
        <w:rPr>
          <w:rFonts w:ascii="Arial" w:hAnsi="Arial" w:cs="Arial"/>
          <w:iCs/>
          <w:sz w:val="20"/>
          <w:szCs w:val="20"/>
        </w:rPr>
        <w:t xml:space="preserve"> by the Military Court</w:t>
      </w:r>
    </w:p>
    <w:p w14:paraId="10B01FDB" w14:textId="77777777" w:rsidR="003231D1" w:rsidRPr="001001BB" w:rsidRDefault="003231D1" w:rsidP="001001BB">
      <w:pPr>
        <w:spacing w:after="0" w:line="240" w:lineRule="auto"/>
        <w:jc w:val="both"/>
        <w:rPr>
          <w:rFonts w:ascii="Arial" w:hAnsi="Arial" w:cs="Arial"/>
          <w:iCs/>
          <w:sz w:val="20"/>
          <w:szCs w:val="20"/>
        </w:rPr>
      </w:pPr>
      <w:r w:rsidRPr="001001BB">
        <w:rPr>
          <w:rFonts w:ascii="Arial" w:hAnsi="Arial" w:cs="Arial"/>
          <w:iCs/>
          <w:sz w:val="20"/>
          <w:szCs w:val="20"/>
        </w:rPr>
        <w:t>of First Instance in Tunis as his prosecution stems from</w:t>
      </w:r>
      <w:r w:rsidRPr="001001BB">
        <w:rPr>
          <w:rFonts w:ascii="Arial" w:hAnsi="Arial" w:cs="Arial"/>
          <w:iCs/>
          <w:sz w:val="20"/>
          <w:szCs w:val="20"/>
          <w:lang w:val="en-US"/>
        </w:rPr>
        <w:t xml:space="preserve"> the peaceful exercise of his right to freedom of expression</w:t>
      </w:r>
      <w:r w:rsidRPr="001001BB">
        <w:rPr>
          <w:rFonts w:ascii="Arial" w:hAnsi="Arial" w:cs="Arial"/>
          <w:iCs/>
          <w:sz w:val="20"/>
          <w:szCs w:val="20"/>
        </w:rPr>
        <w:t xml:space="preserve">. Moreover, under international human rights conventions which Tunisia has ratified, civilians should never be prosecuted before military courts. </w:t>
      </w:r>
    </w:p>
    <w:p w14:paraId="4FC2C9FB" w14:textId="77777777" w:rsidR="003231D1" w:rsidRPr="00AC3746" w:rsidRDefault="003231D1" w:rsidP="001001BB">
      <w:pPr>
        <w:spacing w:after="0" w:line="240" w:lineRule="auto"/>
        <w:jc w:val="both"/>
        <w:rPr>
          <w:rFonts w:ascii="Arial" w:hAnsi="Arial" w:cs="Arial"/>
          <w:iCs/>
          <w:sz w:val="16"/>
          <w:szCs w:val="16"/>
        </w:rPr>
      </w:pPr>
    </w:p>
    <w:p w14:paraId="7ECB8F93" w14:textId="369BC498" w:rsidR="003231D1" w:rsidRPr="001001BB" w:rsidRDefault="003231D1" w:rsidP="001001BB">
      <w:pPr>
        <w:spacing w:after="0" w:line="240" w:lineRule="auto"/>
        <w:jc w:val="both"/>
        <w:rPr>
          <w:rFonts w:ascii="Arial" w:hAnsi="Arial" w:cs="Arial"/>
          <w:iCs/>
          <w:sz w:val="20"/>
          <w:szCs w:val="20"/>
        </w:rPr>
      </w:pPr>
      <w:r w:rsidRPr="001001BB">
        <w:rPr>
          <w:rFonts w:ascii="Arial" w:hAnsi="Arial" w:cs="Arial"/>
          <w:iCs/>
          <w:sz w:val="20"/>
          <w:szCs w:val="20"/>
        </w:rPr>
        <w:t xml:space="preserve">On the evening of June </w:t>
      </w:r>
      <w:r w:rsidR="001001BB">
        <w:rPr>
          <w:rFonts w:ascii="Arial" w:hAnsi="Arial" w:cs="Arial"/>
          <w:iCs/>
          <w:sz w:val="20"/>
          <w:szCs w:val="20"/>
        </w:rPr>
        <w:t xml:space="preserve">10, </w:t>
      </w:r>
      <w:r w:rsidRPr="001001BB">
        <w:rPr>
          <w:rFonts w:ascii="Arial" w:hAnsi="Arial" w:cs="Arial"/>
          <w:iCs/>
          <w:sz w:val="20"/>
          <w:szCs w:val="20"/>
        </w:rPr>
        <w:t xml:space="preserve">2022, Salah Attia appeared remotely on Al Jazeera TV where he sometimes appears as a political analyst on Tunisia. In his </w:t>
      </w:r>
      <w:hyperlink r:id="rId17" w:history="1">
        <w:r w:rsidRPr="001001BB">
          <w:rPr>
            <w:rStyle w:val="Hyperlink"/>
            <w:rFonts w:ascii="Arial" w:hAnsi="Arial" w:cs="Arial"/>
            <w:iCs/>
            <w:sz w:val="20"/>
            <w:szCs w:val="20"/>
          </w:rPr>
          <w:t>remarks</w:t>
        </w:r>
      </w:hyperlink>
      <w:r w:rsidRPr="001001BB">
        <w:rPr>
          <w:rFonts w:ascii="Arial" w:hAnsi="Arial" w:cs="Arial"/>
          <w:iCs/>
          <w:sz w:val="20"/>
          <w:szCs w:val="20"/>
        </w:rPr>
        <w:t xml:space="preserve"> he states that President Saied asked the army to enforce the closure of the office of the </w:t>
      </w:r>
      <w:r w:rsidRPr="001001BB">
        <w:rPr>
          <w:rFonts w:ascii="Arial" w:hAnsi="Arial" w:cs="Arial"/>
          <w:bCs/>
          <w:iCs/>
          <w:sz w:val="20"/>
          <w:szCs w:val="20"/>
          <w:lang w:eastAsia="es-MX"/>
        </w:rPr>
        <w:t xml:space="preserve">Tunisian General </w:t>
      </w:r>
      <w:proofErr w:type="spellStart"/>
      <w:r w:rsidRPr="001001BB">
        <w:rPr>
          <w:rFonts w:ascii="Arial" w:hAnsi="Arial" w:cs="Arial"/>
          <w:bCs/>
          <w:iCs/>
          <w:sz w:val="20"/>
          <w:szCs w:val="20"/>
          <w:lang w:eastAsia="es-MX"/>
        </w:rPr>
        <w:t>Labor</w:t>
      </w:r>
      <w:proofErr w:type="spellEnd"/>
      <w:r w:rsidRPr="001001BB">
        <w:rPr>
          <w:rFonts w:ascii="Arial" w:hAnsi="Arial" w:cs="Arial"/>
          <w:bCs/>
          <w:iCs/>
          <w:sz w:val="20"/>
          <w:szCs w:val="20"/>
          <w:lang w:eastAsia="es-MX"/>
        </w:rPr>
        <w:t xml:space="preserve"> Union (</w:t>
      </w:r>
      <w:r w:rsidRPr="001001BB">
        <w:rPr>
          <w:rFonts w:ascii="Arial" w:hAnsi="Arial" w:cs="Arial"/>
          <w:iCs/>
          <w:sz w:val="20"/>
          <w:szCs w:val="20"/>
        </w:rPr>
        <w:t xml:space="preserve">Union Générale des </w:t>
      </w:r>
      <w:proofErr w:type="spellStart"/>
      <w:r w:rsidRPr="001001BB">
        <w:rPr>
          <w:rFonts w:ascii="Arial" w:hAnsi="Arial" w:cs="Arial"/>
          <w:iCs/>
          <w:sz w:val="20"/>
          <w:szCs w:val="20"/>
        </w:rPr>
        <w:t>Travailleurs</w:t>
      </w:r>
      <w:proofErr w:type="spellEnd"/>
      <w:r w:rsidRPr="001001BB">
        <w:rPr>
          <w:rFonts w:ascii="Arial" w:hAnsi="Arial" w:cs="Arial"/>
          <w:iCs/>
          <w:sz w:val="20"/>
          <w:szCs w:val="20"/>
        </w:rPr>
        <w:t xml:space="preserve"> </w:t>
      </w:r>
      <w:proofErr w:type="spellStart"/>
      <w:r w:rsidRPr="001001BB">
        <w:rPr>
          <w:rFonts w:ascii="Arial" w:hAnsi="Arial" w:cs="Arial"/>
          <w:iCs/>
          <w:sz w:val="20"/>
          <w:szCs w:val="20"/>
        </w:rPr>
        <w:t>Tunisiens</w:t>
      </w:r>
      <w:proofErr w:type="spellEnd"/>
      <w:r w:rsidRPr="001001BB">
        <w:rPr>
          <w:rFonts w:ascii="Arial" w:hAnsi="Arial" w:cs="Arial"/>
          <w:iCs/>
          <w:sz w:val="20"/>
          <w:szCs w:val="20"/>
        </w:rPr>
        <w:t xml:space="preserve"> - UGTT), but that the army had refused and had subsequently informed the UGTT of the order. Salah Attia also said that, in addition, President Saied had asked the army to impose house arrest on </w:t>
      </w:r>
      <w:proofErr w:type="gramStart"/>
      <w:r w:rsidRPr="001001BB">
        <w:rPr>
          <w:rFonts w:ascii="Arial" w:hAnsi="Arial" w:cs="Arial"/>
          <w:iCs/>
          <w:sz w:val="20"/>
          <w:szCs w:val="20"/>
        </w:rPr>
        <w:t>a number of</w:t>
      </w:r>
      <w:proofErr w:type="gramEnd"/>
      <w:r w:rsidRPr="001001BB">
        <w:rPr>
          <w:rFonts w:ascii="Arial" w:hAnsi="Arial" w:cs="Arial"/>
          <w:iCs/>
          <w:sz w:val="20"/>
          <w:szCs w:val="20"/>
        </w:rPr>
        <w:t xml:space="preserve"> political leaders - whom Attia did not name - and that the army had refused this request as well.</w:t>
      </w:r>
    </w:p>
    <w:p w14:paraId="62500219" w14:textId="77777777" w:rsidR="003231D1" w:rsidRPr="00AC3746" w:rsidRDefault="003231D1" w:rsidP="001001BB">
      <w:pPr>
        <w:spacing w:after="0" w:line="240" w:lineRule="auto"/>
        <w:jc w:val="both"/>
        <w:rPr>
          <w:rFonts w:ascii="Arial" w:hAnsi="Arial" w:cs="Arial"/>
          <w:iCs/>
          <w:sz w:val="16"/>
          <w:szCs w:val="16"/>
        </w:rPr>
      </w:pPr>
    </w:p>
    <w:p w14:paraId="326D5120" w14:textId="3AFD010D" w:rsidR="003231D1" w:rsidRPr="001001BB" w:rsidRDefault="003231D1" w:rsidP="001001BB">
      <w:pPr>
        <w:spacing w:after="0" w:line="240" w:lineRule="auto"/>
        <w:jc w:val="both"/>
        <w:rPr>
          <w:rFonts w:ascii="Arial" w:hAnsi="Arial" w:cs="Arial"/>
          <w:bCs/>
          <w:iCs/>
          <w:sz w:val="20"/>
          <w:szCs w:val="20"/>
          <w:lang w:eastAsia="es-MX"/>
        </w:rPr>
      </w:pPr>
      <w:r w:rsidRPr="001001BB">
        <w:rPr>
          <w:rFonts w:ascii="Arial" w:hAnsi="Arial" w:cs="Arial"/>
          <w:iCs/>
          <w:sz w:val="20"/>
          <w:szCs w:val="20"/>
        </w:rPr>
        <w:t>On June</w:t>
      </w:r>
      <w:r w:rsidR="00D001AE">
        <w:rPr>
          <w:rFonts w:ascii="Arial" w:hAnsi="Arial" w:cs="Arial"/>
          <w:iCs/>
          <w:sz w:val="20"/>
          <w:szCs w:val="20"/>
        </w:rPr>
        <w:t xml:space="preserve"> 11</w:t>
      </w:r>
      <w:r w:rsidRPr="001001BB">
        <w:rPr>
          <w:rFonts w:ascii="Arial" w:hAnsi="Arial" w:cs="Arial"/>
          <w:iCs/>
          <w:sz w:val="20"/>
          <w:szCs w:val="20"/>
        </w:rPr>
        <w:t>,</w:t>
      </w:r>
      <w:r w:rsidR="00D001AE">
        <w:rPr>
          <w:rFonts w:ascii="Arial" w:hAnsi="Arial" w:cs="Arial"/>
          <w:iCs/>
          <w:sz w:val="20"/>
          <w:szCs w:val="20"/>
        </w:rPr>
        <w:t xml:space="preserve"> 2022,</w:t>
      </w:r>
      <w:r w:rsidRPr="001001BB">
        <w:rPr>
          <w:rFonts w:ascii="Arial" w:hAnsi="Arial" w:cs="Arial"/>
          <w:iCs/>
          <w:sz w:val="20"/>
          <w:szCs w:val="20"/>
        </w:rPr>
        <w:t xml:space="preserve"> UGTT issued a press release to </w:t>
      </w:r>
      <w:hyperlink r:id="rId18" w:history="1">
        <w:r w:rsidRPr="001001BB">
          <w:rPr>
            <w:rStyle w:val="Hyperlink"/>
            <w:rFonts w:ascii="Arial" w:hAnsi="Arial" w:cs="Arial"/>
            <w:iCs/>
            <w:sz w:val="20"/>
            <w:szCs w:val="20"/>
          </w:rPr>
          <w:t>deny</w:t>
        </w:r>
      </w:hyperlink>
      <w:r w:rsidRPr="001001BB">
        <w:rPr>
          <w:rFonts w:ascii="Arial" w:hAnsi="Arial" w:cs="Arial"/>
          <w:iCs/>
          <w:sz w:val="20"/>
          <w:szCs w:val="20"/>
        </w:rPr>
        <w:t xml:space="preserve"> the journalist's claims</w:t>
      </w:r>
      <w:r w:rsidRPr="001001BB">
        <w:rPr>
          <w:rFonts w:ascii="Arial" w:hAnsi="Arial" w:cs="Arial"/>
          <w:bCs/>
          <w:iCs/>
          <w:sz w:val="20"/>
          <w:szCs w:val="20"/>
          <w:lang w:eastAsia="es-MX"/>
        </w:rPr>
        <w:t>.</w:t>
      </w:r>
      <w:r w:rsidRPr="001001BB">
        <w:rPr>
          <w:rFonts w:ascii="Arial" w:hAnsi="Arial" w:cs="Arial"/>
          <w:iCs/>
          <w:sz w:val="20"/>
          <w:szCs w:val="20"/>
        </w:rPr>
        <w:t xml:space="preserve"> Salah Attia is charged with </w:t>
      </w:r>
      <w:r w:rsidRPr="001001BB">
        <w:rPr>
          <w:rFonts w:ascii="Arial" w:hAnsi="Arial" w:cs="Arial"/>
          <w:bCs/>
          <w:iCs/>
          <w:sz w:val="20"/>
          <w:szCs w:val="20"/>
          <w:lang w:eastAsia="es-MX"/>
        </w:rPr>
        <w:t xml:space="preserve">"inciting people to take up arms against one another, and causing disorder, murder, and plunder on Tunisian territory". </w:t>
      </w:r>
      <w:r w:rsidRPr="001001BB">
        <w:rPr>
          <w:rFonts w:ascii="Arial" w:hAnsi="Arial" w:cs="Arial"/>
          <w:iCs/>
          <w:sz w:val="20"/>
          <w:szCs w:val="20"/>
        </w:rPr>
        <w:t>, accusing public officials without proof of illegal acts, denigrating the army, as well as “</w:t>
      </w:r>
      <w:bookmarkStart w:id="2" w:name="_Hlk106968724"/>
      <w:r w:rsidRPr="001001BB">
        <w:rPr>
          <w:rFonts w:ascii="Arial" w:hAnsi="Arial" w:cs="Arial"/>
          <w:iCs/>
          <w:sz w:val="20"/>
          <w:szCs w:val="20"/>
        </w:rPr>
        <w:t>intentionally harming others or disturbing their peace</w:t>
      </w:r>
      <w:bookmarkEnd w:id="2"/>
      <w:r w:rsidRPr="001001BB">
        <w:rPr>
          <w:rFonts w:ascii="Arial" w:hAnsi="Arial" w:cs="Arial"/>
          <w:iCs/>
          <w:sz w:val="20"/>
          <w:szCs w:val="20"/>
        </w:rPr>
        <w:t xml:space="preserve"> through telecommunication networks”, under article 72 of the Penal Code which carries the death penalty, article 128 of the Penal Code, Article 91 of the Military Code of Justice and Article 86 of the Telecommunications Code, respectively. Salah Attia is set to appear for audience before an investigative judge at the military court on July </w:t>
      </w:r>
      <w:r w:rsidR="00D001AE">
        <w:rPr>
          <w:rFonts w:ascii="Arial" w:hAnsi="Arial" w:cs="Arial"/>
          <w:iCs/>
          <w:sz w:val="20"/>
          <w:szCs w:val="20"/>
        </w:rPr>
        <w:t xml:space="preserve">7, 2022, </w:t>
      </w:r>
      <w:r w:rsidRPr="001001BB">
        <w:rPr>
          <w:rFonts w:ascii="Arial" w:hAnsi="Arial" w:cs="Arial"/>
          <w:iCs/>
          <w:sz w:val="20"/>
          <w:szCs w:val="20"/>
        </w:rPr>
        <w:t xml:space="preserve">according to his lawyer Samir </w:t>
      </w:r>
      <w:proofErr w:type="spellStart"/>
      <w:r w:rsidRPr="001001BB">
        <w:rPr>
          <w:rFonts w:ascii="Arial" w:hAnsi="Arial" w:cs="Arial"/>
          <w:iCs/>
          <w:sz w:val="20"/>
          <w:szCs w:val="20"/>
        </w:rPr>
        <w:t>Dilou</w:t>
      </w:r>
      <w:proofErr w:type="spellEnd"/>
      <w:r w:rsidRPr="001001BB">
        <w:rPr>
          <w:rFonts w:ascii="Arial" w:hAnsi="Arial" w:cs="Arial"/>
          <w:iCs/>
          <w:sz w:val="20"/>
          <w:szCs w:val="20"/>
        </w:rPr>
        <w:t xml:space="preserve">.  </w:t>
      </w:r>
    </w:p>
    <w:p w14:paraId="26CDFC83" w14:textId="77777777" w:rsidR="003231D1" w:rsidRPr="00AC3746" w:rsidRDefault="003231D1" w:rsidP="001001BB">
      <w:pPr>
        <w:spacing w:after="0" w:line="240" w:lineRule="auto"/>
        <w:jc w:val="both"/>
        <w:rPr>
          <w:rFonts w:ascii="Arial" w:hAnsi="Arial" w:cs="Arial"/>
          <w:iCs/>
          <w:sz w:val="16"/>
          <w:szCs w:val="16"/>
        </w:rPr>
      </w:pPr>
    </w:p>
    <w:p w14:paraId="475CF6CB" w14:textId="77777777" w:rsidR="003231D1" w:rsidRPr="001001BB" w:rsidRDefault="003231D1" w:rsidP="001001BB">
      <w:pPr>
        <w:spacing w:after="0" w:line="240" w:lineRule="auto"/>
        <w:jc w:val="both"/>
        <w:rPr>
          <w:rFonts w:ascii="Arial" w:hAnsi="Arial" w:cs="Arial"/>
          <w:iCs/>
          <w:sz w:val="20"/>
          <w:szCs w:val="20"/>
        </w:rPr>
      </w:pPr>
      <w:r w:rsidRPr="001001BB">
        <w:rPr>
          <w:rFonts w:ascii="Arial" w:hAnsi="Arial" w:cs="Arial"/>
          <w:iCs/>
          <w:sz w:val="20"/>
          <w:szCs w:val="20"/>
        </w:rPr>
        <w:t xml:space="preserve">Salah Attia's prosecution by a military court violates Article 14 of the International Covenant on Civil and Political Rights, which Tunisia has ratified. That article guarantees the right to “a fair and public hearing by a competent, independent and impartial tribunal established by law.” His prosecution also undermines his rights to freedom of expression as it is based on his remarks on Al Jazeera which are protected speech under international law. </w:t>
      </w:r>
    </w:p>
    <w:p w14:paraId="5474B558" w14:textId="77777777" w:rsidR="003231D1" w:rsidRPr="00AC3746" w:rsidRDefault="003231D1" w:rsidP="001001BB">
      <w:pPr>
        <w:spacing w:after="0" w:line="240" w:lineRule="auto"/>
        <w:jc w:val="both"/>
        <w:rPr>
          <w:rFonts w:ascii="Arial" w:hAnsi="Arial" w:cs="Arial"/>
          <w:bCs/>
          <w:iCs/>
          <w:sz w:val="16"/>
          <w:szCs w:val="16"/>
        </w:rPr>
      </w:pPr>
    </w:p>
    <w:p w14:paraId="058DCAF3" w14:textId="77777777" w:rsidR="00AC3746" w:rsidRDefault="003231D1" w:rsidP="001001BB">
      <w:pPr>
        <w:spacing w:after="0" w:line="240" w:lineRule="auto"/>
        <w:rPr>
          <w:rFonts w:ascii="Arial" w:hAnsi="Arial" w:cs="Arial"/>
          <w:bCs/>
          <w:iCs/>
          <w:sz w:val="20"/>
          <w:szCs w:val="20"/>
        </w:rPr>
      </w:pPr>
      <w:r w:rsidRPr="001001BB">
        <w:rPr>
          <w:rFonts w:ascii="Arial" w:hAnsi="Arial" w:cs="Arial"/>
          <w:bCs/>
          <w:iCs/>
          <w:sz w:val="20"/>
          <w:szCs w:val="20"/>
        </w:rPr>
        <w:t>I urge you to immediately release Salah Attia and drop all charges against him as they stem solely from the exercise of his right to freedom of expression. I also call on the Tunisian authorities to end entirely the practice of prosecuting civilians before military courts.</w:t>
      </w:r>
    </w:p>
    <w:p w14:paraId="1810BC56" w14:textId="07B9FF8F" w:rsidR="001001BB" w:rsidRPr="00AC3746" w:rsidRDefault="001001BB" w:rsidP="001001BB">
      <w:pPr>
        <w:spacing w:after="0" w:line="240" w:lineRule="auto"/>
        <w:rPr>
          <w:rFonts w:ascii="Arial" w:hAnsi="Arial" w:cs="Arial"/>
          <w:bCs/>
          <w:iCs/>
          <w:sz w:val="20"/>
          <w:szCs w:val="20"/>
        </w:rPr>
      </w:pPr>
      <w:r>
        <w:rPr>
          <w:rFonts w:ascii="Arial" w:hAnsi="Arial" w:cs="Arial"/>
          <w:iCs/>
          <w:sz w:val="20"/>
          <w:szCs w:val="20"/>
        </w:rPr>
        <w:t>S</w:t>
      </w:r>
      <w:r w:rsidR="003231D1" w:rsidRPr="001001BB">
        <w:rPr>
          <w:rFonts w:ascii="Arial" w:hAnsi="Arial" w:cs="Arial"/>
          <w:iCs/>
          <w:sz w:val="20"/>
          <w:szCs w:val="20"/>
        </w:rPr>
        <w:t>incerely,</w:t>
      </w:r>
    </w:p>
    <w:p w14:paraId="36E34581" w14:textId="77777777" w:rsidR="003231D1" w:rsidRPr="001001BB" w:rsidRDefault="003231D1" w:rsidP="001001BB">
      <w:pPr>
        <w:pStyle w:val="AIBoxHeading"/>
        <w:shd w:val="clear" w:color="auto" w:fill="D9D9D9" w:themeFill="background1" w:themeFillShade="D9"/>
        <w:spacing w:line="240" w:lineRule="auto"/>
        <w:rPr>
          <w:rFonts w:ascii="Arial" w:hAnsi="Arial" w:cs="Arial"/>
          <w:b/>
          <w:sz w:val="32"/>
          <w:szCs w:val="32"/>
        </w:rPr>
      </w:pPr>
      <w:r w:rsidRPr="001001BB">
        <w:rPr>
          <w:rFonts w:ascii="Arial" w:hAnsi="Arial" w:cs="Arial"/>
          <w:b/>
          <w:sz w:val="32"/>
          <w:szCs w:val="32"/>
        </w:rPr>
        <w:lastRenderedPageBreak/>
        <w:t>Additional information</w:t>
      </w:r>
    </w:p>
    <w:p w14:paraId="47EE4A1E" w14:textId="77777777" w:rsidR="003231D1" w:rsidRPr="001001BB" w:rsidRDefault="003231D1" w:rsidP="00D001AE">
      <w:pPr>
        <w:spacing w:after="0" w:line="240" w:lineRule="auto"/>
        <w:jc w:val="both"/>
        <w:rPr>
          <w:rFonts w:ascii="Arial" w:hAnsi="Arial" w:cs="Arial"/>
        </w:rPr>
      </w:pPr>
    </w:p>
    <w:p w14:paraId="1B9E3C17" w14:textId="77777777" w:rsidR="003231D1" w:rsidRPr="001001BB" w:rsidRDefault="003231D1" w:rsidP="001001BB">
      <w:pPr>
        <w:spacing w:line="240" w:lineRule="auto"/>
        <w:jc w:val="both"/>
        <w:rPr>
          <w:rFonts w:ascii="Arial" w:hAnsi="Arial" w:cs="Arial"/>
          <w:szCs w:val="18"/>
        </w:rPr>
      </w:pPr>
      <w:r w:rsidRPr="001001BB">
        <w:rPr>
          <w:rFonts w:ascii="Arial" w:hAnsi="Arial" w:cs="Arial"/>
          <w:szCs w:val="18"/>
        </w:rPr>
        <w:t xml:space="preserve">Salah Attia is a journalist, he is the founder and editor in chief of the online Arabic news outlet </w:t>
      </w:r>
      <w:hyperlink r:id="rId19" w:history="1">
        <w:r w:rsidRPr="001001BB">
          <w:rPr>
            <w:rStyle w:val="Hyperlink"/>
            <w:rFonts w:ascii="Arial" w:hAnsi="Arial" w:cs="Arial"/>
            <w:szCs w:val="18"/>
          </w:rPr>
          <w:t xml:space="preserve">Al Ray Al </w:t>
        </w:r>
        <w:proofErr w:type="spellStart"/>
        <w:r w:rsidRPr="001001BB">
          <w:rPr>
            <w:rStyle w:val="Hyperlink"/>
            <w:rFonts w:ascii="Arial" w:hAnsi="Arial" w:cs="Arial"/>
            <w:szCs w:val="18"/>
          </w:rPr>
          <w:t>Jadid</w:t>
        </w:r>
        <w:proofErr w:type="spellEnd"/>
      </w:hyperlink>
      <w:r w:rsidRPr="001001BB">
        <w:rPr>
          <w:rFonts w:ascii="Arial" w:hAnsi="Arial" w:cs="Arial"/>
          <w:szCs w:val="18"/>
        </w:rPr>
        <w:t xml:space="preserve"> (the new opinion). The website publishes Tunisian and international news. From time to time, Salah Attia is interviewed by other media as a political analyst on Tunisia.  </w:t>
      </w:r>
    </w:p>
    <w:p w14:paraId="2073F402" w14:textId="2AA81245" w:rsidR="003231D1" w:rsidRPr="001001BB" w:rsidRDefault="003231D1" w:rsidP="001001BB">
      <w:pPr>
        <w:spacing w:line="240" w:lineRule="auto"/>
        <w:jc w:val="both"/>
        <w:rPr>
          <w:rFonts w:ascii="Arial" w:hAnsi="Arial" w:cs="Arial"/>
          <w:szCs w:val="18"/>
        </w:rPr>
      </w:pPr>
      <w:r w:rsidRPr="001001BB">
        <w:rPr>
          <w:rFonts w:ascii="Arial" w:hAnsi="Arial" w:cs="Arial"/>
          <w:szCs w:val="18"/>
        </w:rPr>
        <w:t>On the evening of June</w:t>
      </w:r>
      <w:r w:rsidR="00D001AE">
        <w:rPr>
          <w:rFonts w:ascii="Arial" w:hAnsi="Arial" w:cs="Arial"/>
          <w:szCs w:val="18"/>
        </w:rPr>
        <w:t xml:space="preserve"> 11</w:t>
      </w:r>
      <w:r w:rsidRPr="001001BB">
        <w:rPr>
          <w:rFonts w:ascii="Arial" w:hAnsi="Arial" w:cs="Arial"/>
          <w:szCs w:val="18"/>
        </w:rPr>
        <w:t xml:space="preserve">, </w:t>
      </w:r>
      <w:r w:rsidR="00D001AE">
        <w:rPr>
          <w:rFonts w:ascii="Arial" w:hAnsi="Arial" w:cs="Arial"/>
          <w:szCs w:val="18"/>
        </w:rPr>
        <w:t xml:space="preserve">2022, </w:t>
      </w:r>
      <w:r w:rsidRPr="001001BB">
        <w:rPr>
          <w:rFonts w:ascii="Arial" w:hAnsi="Arial" w:cs="Arial"/>
          <w:szCs w:val="18"/>
        </w:rPr>
        <w:t xml:space="preserve">police officers in civilians' clothes went to Salah Attia's home in Hay </w:t>
      </w:r>
      <w:proofErr w:type="spellStart"/>
      <w:r w:rsidRPr="001001BB">
        <w:rPr>
          <w:rFonts w:ascii="Arial" w:hAnsi="Arial" w:cs="Arial"/>
          <w:szCs w:val="18"/>
        </w:rPr>
        <w:t>Ettahrir</w:t>
      </w:r>
      <w:proofErr w:type="spellEnd"/>
      <w:r w:rsidRPr="001001BB">
        <w:rPr>
          <w:rFonts w:ascii="Arial" w:hAnsi="Arial" w:cs="Arial"/>
          <w:szCs w:val="18"/>
        </w:rPr>
        <w:t xml:space="preserve"> in Tunis where they found his wife and two of his three children. The officers wanted to search the house despite not showing a warrant, but Salah Attia's wife refused according to his daughter Sondes Attia who was not present but shared with Amnesty International what her family told her. The officers asked to speak to Salah Attia on the phone who told </w:t>
      </w:r>
      <w:proofErr w:type="gramStart"/>
      <w:r w:rsidRPr="001001BB">
        <w:rPr>
          <w:rFonts w:ascii="Arial" w:hAnsi="Arial" w:cs="Arial"/>
          <w:szCs w:val="18"/>
        </w:rPr>
        <w:t>them</w:t>
      </w:r>
      <w:proofErr w:type="gramEnd"/>
      <w:r w:rsidRPr="001001BB">
        <w:rPr>
          <w:rFonts w:ascii="Arial" w:hAnsi="Arial" w:cs="Arial"/>
          <w:szCs w:val="18"/>
        </w:rPr>
        <w:t xml:space="preserve"> his location in a café in the Ibn Khaldun neighbourhood. Police went to the café and arrested Salah Attia.</w:t>
      </w:r>
    </w:p>
    <w:p w14:paraId="1B64A64E" w14:textId="77777777" w:rsidR="003231D1" w:rsidRPr="001001BB" w:rsidRDefault="003231D1" w:rsidP="001001BB">
      <w:pPr>
        <w:spacing w:line="240" w:lineRule="auto"/>
        <w:jc w:val="both"/>
        <w:rPr>
          <w:rFonts w:ascii="Arial" w:hAnsi="Arial" w:cs="Arial"/>
          <w:szCs w:val="18"/>
        </w:rPr>
      </w:pPr>
      <w:r w:rsidRPr="001001BB">
        <w:rPr>
          <w:rFonts w:ascii="Arial" w:hAnsi="Arial" w:cs="Arial"/>
          <w:szCs w:val="18"/>
        </w:rPr>
        <w:t xml:space="preserve">Police officers escorted Salah Attia to his home where he changed clothes and then took him away in their car to the military facility of El </w:t>
      </w:r>
      <w:proofErr w:type="spellStart"/>
      <w:r w:rsidRPr="001001BB">
        <w:rPr>
          <w:rFonts w:ascii="Arial" w:hAnsi="Arial" w:cs="Arial"/>
          <w:szCs w:val="18"/>
        </w:rPr>
        <w:t>Aouina</w:t>
      </w:r>
      <w:proofErr w:type="spellEnd"/>
      <w:r w:rsidRPr="001001BB">
        <w:rPr>
          <w:rFonts w:ascii="Arial" w:hAnsi="Arial" w:cs="Arial"/>
          <w:szCs w:val="18"/>
        </w:rPr>
        <w:t xml:space="preserve"> for interrogation. They questioned him on the source of his claims about the army as well as his purpose in going public with the story. </w:t>
      </w:r>
    </w:p>
    <w:p w14:paraId="7F4CACF0" w14:textId="6A352192" w:rsidR="003231D1" w:rsidRPr="001001BB" w:rsidRDefault="003231D1" w:rsidP="001001BB">
      <w:pPr>
        <w:spacing w:line="240" w:lineRule="auto"/>
        <w:jc w:val="both"/>
        <w:rPr>
          <w:rFonts w:ascii="Arial" w:hAnsi="Arial" w:cs="Arial"/>
          <w:szCs w:val="18"/>
        </w:rPr>
      </w:pPr>
      <w:r w:rsidRPr="001001BB">
        <w:rPr>
          <w:rFonts w:ascii="Arial" w:hAnsi="Arial" w:cs="Arial"/>
          <w:szCs w:val="18"/>
        </w:rPr>
        <w:t>After questioning him on the evening of June</w:t>
      </w:r>
      <w:r w:rsidR="001B14CD">
        <w:rPr>
          <w:rFonts w:ascii="Arial" w:hAnsi="Arial" w:cs="Arial"/>
          <w:szCs w:val="18"/>
        </w:rPr>
        <w:t xml:space="preserve"> 11</w:t>
      </w:r>
      <w:r w:rsidRPr="001001BB">
        <w:rPr>
          <w:rFonts w:ascii="Arial" w:hAnsi="Arial" w:cs="Arial"/>
          <w:szCs w:val="18"/>
        </w:rPr>
        <w:t>,</w:t>
      </w:r>
      <w:r w:rsidR="001B14CD">
        <w:rPr>
          <w:rFonts w:ascii="Arial" w:hAnsi="Arial" w:cs="Arial"/>
          <w:szCs w:val="18"/>
        </w:rPr>
        <w:t xml:space="preserve"> 2022,</w:t>
      </w:r>
      <w:r w:rsidRPr="001001BB">
        <w:rPr>
          <w:rFonts w:ascii="Arial" w:hAnsi="Arial" w:cs="Arial"/>
          <w:szCs w:val="18"/>
        </w:rPr>
        <w:t xml:space="preserve"> police officers transported Salah Attia to </w:t>
      </w:r>
      <w:proofErr w:type="spellStart"/>
      <w:r w:rsidRPr="001001BB">
        <w:rPr>
          <w:rFonts w:ascii="Arial" w:hAnsi="Arial" w:cs="Arial"/>
          <w:szCs w:val="18"/>
        </w:rPr>
        <w:t>Bouchoucha</w:t>
      </w:r>
      <w:proofErr w:type="spellEnd"/>
      <w:r w:rsidRPr="001001BB">
        <w:rPr>
          <w:rFonts w:ascii="Arial" w:hAnsi="Arial" w:cs="Arial"/>
          <w:szCs w:val="18"/>
        </w:rPr>
        <w:t>, a detention facility in Tunis, pending his appearance before a military court on Monday</w:t>
      </w:r>
      <w:r w:rsidR="001B14CD">
        <w:rPr>
          <w:rFonts w:ascii="Arial" w:hAnsi="Arial" w:cs="Arial"/>
          <w:szCs w:val="18"/>
        </w:rPr>
        <w:t xml:space="preserve">, </w:t>
      </w:r>
      <w:r w:rsidRPr="001001BB">
        <w:rPr>
          <w:rFonts w:ascii="Arial" w:hAnsi="Arial" w:cs="Arial"/>
          <w:szCs w:val="18"/>
        </w:rPr>
        <w:t>June</w:t>
      </w:r>
      <w:r w:rsidR="001B14CD">
        <w:rPr>
          <w:rFonts w:ascii="Arial" w:hAnsi="Arial" w:cs="Arial"/>
          <w:szCs w:val="18"/>
        </w:rPr>
        <w:t xml:space="preserve"> 13, 2022</w:t>
      </w:r>
      <w:r w:rsidRPr="001001BB">
        <w:rPr>
          <w:rFonts w:ascii="Arial" w:hAnsi="Arial" w:cs="Arial"/>
          <w:szCs w:val="18"/>
        </w:rPr>
        <w:t xml:space="preserve">. The investigation against Salah Attia was opened by the Military Court of First Instance, Tunis, one of his lawyers, Samir </w:t>
      </w:r>
      <w:proofErr w:type="spellStart"/>
      <w:r w:rsidRPr="001001BB">
        <w:rPr>
          <w:rFonts w:ascii="Arial" w:hAnsi="Arial" w:cs="Arial"/>
          <w:szCs w:val="18"/>
        </w:rPr>
        <w:t>Dilou</w:t>
      </w:r>
      <w:proofErr w:type="spellEnd"/>
      <w:r w:rsidRPr="001001BB">
        <w:rPr>
          <w:rFonts w:ascii="Arial" w:hAnsi="Arial" w:cs="Arial"/>
          <w:szCs w:val="18"/>
        </w:rPr>
        <w:t xml:space="preserve">, told Amnesty International. </w:t>
      </w:r>
    </w:p>
    <w:p w14:paraId="3B9372A4" w14:textId="04FA434C" w:rsidR="003231D1" w:rsidRPr="001001BB" w:rsidRDefault="003231D1" w:rsidP="001001BB">
      <w:pPr>
        <w:spacing w:line="240" w:lineRule="auto"/>
        <w:jc w:val="both"/>
        <w:rPr>
          <w:rFonts w:ascii="Arial" w:hAnsi="Arial" w:cs="Arial"/>
          <w:szCs w:val="18"/>
        </w:rPr>
      </w:pPr>
      <w:r w:rsidRPr="001001BB">
        <w:rPr>
          <w:rFonts w:ascii="Arial" w:hAnsi="Arial" w:cs="Arial"/>
          <w:szCs w:val="18"/>
        </w:rPr>
        <w:t>On June</w:t>
      </w:r>
      <w:r w:rsidR="001B14CD">
        <w:rPr>
          <w:rFonts w:ascii="Arial" w:hAnsi="Arial" w:cs="Arial"/>
          <w:szCs w:val="18"/>
        </w:rPr>
        <w:t xml:space="preserve"> 13</w:t>
      </w:r>
      <w:r w:rsidRPr="001001BB">
        <w:rPr>
          <w:rFonts w:ascii="Arial" w:hAnsi="Arial" w:cs="Arial"/>
          <w:szCs w:val="18"/>
        </w:rPr>
        <w:t>,</w:t>
      </w:r>
      <w:r w:rsidR="001B14CD">
        <w:rPr>
          <w:rFonts w:ascii="Arial" w:hAnsi="Arial" w:cs="Arial"/>
          <w:szCs w:val="18"/>
        </w:rPr>
        <w:t xml:space="preserve"> 2022,</w:t>
      </w:r>
      <w:r w:rsidRPr="001001BB">
        <w:rPr>
          <w:rFonts w:ascii="Arial" w:hAnsi="Arial" w:cs="Arial"/>
          <w:szCs w:val="18"/>
        </w:rPr>
        <w:t xml:space="preserve"> police brought Salah Attia for a hearing before an investigative judge at the Military Court of First Instance, Tunis. One of his lawyers, Malek Ben Amor, told Amnesty International that the investigation is based solely on his remarks on Al Jazeera TV on</w:t>
      </w:r>
      <w:r w:rsidR="004427FF">
        <w:rPr>
          <w:rFonts w:ascii="Arial" w:hAnsi="Arial" w:cs="Arial"/>
          <w:szCs w:val="18"/>
        </w:rPr>
        <w:t xml:space="preserve"> </w:t>
      </w:r>
      <w:r w:rsidRPr="001001BB">
        <w:rPr>
          <w:rFonts w:ascii="Arial" w:hAnsi="Arial" w:cs="Arial"/>
          <w:szCs w:val="18"/>
        </w:rPr>
        <w:t>June</w:t>
      </w:r>
      <w:r w:rsidR="004427FF">
        <w:rPr>
          <w:rFonts w:ascii="Arial" w:hAnsi="Arial" w:cs="Arial"/>
          <w:szCs w:val="18"/>
        </w:rPr>
        <w:t xml:space="preserve"> 10, 2022</w:t>
      </w:r>
      <w:r w:rsidRPr="001001BB">
        <w:rPr>
          <w:rFonts w:ascii="Arial" w:hAnsi="Arial" w:cs="Arial"/>
          <w:szCs w:val="18"/>
        </w:rPr>
        <w:t xml:space="preserve">. The investigative judge asked Salah Attia to name his source, but he refused, according to the same lawyer, who attended the hearing.  </w:t>
      </w:r>
    </w:p>
    <w:p w14:paraId="22A1D65F" w14:textId="47A221AB" w:rsidR="003231D1" w:rsidRPr="001001BB" w:rsidRDefault="003231D1" w:rsidP="001001BB">
      <w:pPr>
        <w:spacing w:line="240" w:lineRule="auto"/>
        <w:jc w:val="both"/>
        <w:rPr>
          <w:rFonts w:ascii="Arial" w:hAnsi="Arial" w:cs="Arial"/>
          <w:szCs w:val="18"/>
        </w:rPr>
      </w:pPr>
      <w:r w:rsidRPr="001001BB">
        <w:rPr>
          <w:rFonts w:ascii="Arial" w:hAnsi="Arial" w:cs="Arial"/>
          <w:szCs w:val="18"/>
        </w:rPr>
        <w:t xml:space="preserve">Amnesty International documented an alarming pattern since President Saied’s power grab on July </w:t>
      </w:r>
      <w:r w:rsidR="004427FF">
        <w:rPr>
          <w:rFonts w:ascii="Arial" w:hAnsi="Arial" w:cs="Arial"/>
          <w:szCs w:val="18"/>
        </w:rPr>
        <w:t xml:space="preserve">25, </w:t>
      </w:r>
      <w:r w:rsidRPr="001001BB">
        <w:rPr>
          <w:rFonts w:ascii="Arial" w:hAnsi="Arial" w:cs="Arial"/>
          <w:szCs w:val="18"/>
        </w:rPr>
        <w:t>2021</w:t>
      </w:r>
      <w:r w:rsidR="004427FF">
        <w:rPr>
          <w:rFonts w:ascii="Arial" w:hAnsi="Arial" w:cs="Arial"/>
          <w:szCs w:val="18"/>
        </w:rPr>
        <w:t>,</w:t>
      </w:r>
      <w:r w:rsidRPr="001001BB">
        <w:rPr>
          <w:rFonts w:ascii="Arial" w:hAnsi="Arial" w:cs="Arial"/>
          <w:szCs w:val="18"/>
        </w:rPr>
        <w:t xml:space="preserve"> of recourse to the military justice system to prosecute civilians, including journalists, parliamentarians, a </w:t>
      </w:r>
      <w:proofErr w:type="gramStart"/>
      <w:r w:rsidRPr="001001BB">
        <w:rPr>
          <w:rFonts w:ascii="Arial" w:hAnsi="Arial" w:cs="Arial"/>
          <w:szCs w:val="18"/>
        </w:rPr>
        <w:t>lawyer</w:t>
      </w:r>
      <w:proofErr w:type="gramEnd"/>
      <w:r w:rsidRPr="001001BB">
        <w:rPr>
          <w:rFonts w:ascii="Arial" w:hAnsi="Arial" w:cs="Arial"/>
          <w:szCs w:val="18"/>
        </w:rPr>
        <w:t xml:space="preserve"> and a social media user.</w:t>
      </w:r>
    </w:p>
    <w:p w14:paraId="35A9B75B" w14:textId="77777777" w:rsidR="003231D1" w:rsidRPr="001001BB" w:rsidRDefault="003231D1" w:rsidP="001001BB">
      <w:pPr>
        <w:spacing w:line="240" w:lineRule="auto"/>
        <w:jc w:val="both"/>
        <w:rPr>
          <w:rFonts w:ascii="Arial" w:hAnsi="Arial" w:cs="Arial"/>
          <w:szCs w:val="18"/>
        </w:rPr>
      </w:pPr>
      <w:r w:rsidRPr="001001BB">
        <w:rPr>
          <w:rFonts w:ascii="Arial" w:hAnsi="Arial" w:cs="Arial"/>
        </w:rPr>
        <w:t xml:space="preserve">Tunisia’s military courts do not fulfil the requirement of independence because the president has final say over the appointment of judges and prosecutors to military courts. In addition, both the general prosecutor who heads the military justice system, as well as all prosecutors in the military courts, who play a pivotal role in initiating proceedings, are serving members of the military and subject to military disciplinary procedures. This places them under the influence of the executive </w:t>
      </w:r>
      <w:proofErr w:type="gramStart"/>
      <w:r w:rsidRPr="001001BB">
        <w:rPr>
          <w:rFonts w:ascii="Arial" w:hAnsi="Arial" w:cs="Arial"/>
        </w:rPr>
        <w:t>branch, since</w:t>
      </w:r>
      <w:proofErr w:type="gramEnd"/>
      <w:r w:rsidRPr="001001BB">
        <w:rPr>
          <w:rFonts w:ascii="Arial" w:hAnsi="Arial" w:cs="Arial"/>
        </w:rPr>
        <w:t xml:space="preserve"> the president is also commander-in-chief of the armed forces under Tunisia’s constitution.</w:t>
      </w:r>
    </w:p>
    <w:p w14:paraId="4AEBE46A" w14:textId="28269028" w:rsidR="003231D1" w:rsidRPr="001001BB" w:rsidRDefault="003231D1" w:rsidP="001001BB">
      <w:pPr>
        <w:spacing w:line="240" w:lineRule="auto"/>
        <w:jc w:val="both"/>
        <w:rPr>
          <w:rFonts w:ascii="Arial" w:hAnsi="Arial" w:cs="Arial"/>
          <w:szCs w:val="18"/>
        </w:rPr>
      </w:pPr>
      <w:r w:rsidRPr="001001BB">
        <w:rPr>
          <w:rFonts w:ascii="Arial" w:hAnsi="Arial" w:cs="Arial"/>
          <w:szCs w:val="18"/>
        </w:rPr>
        <w:t xml:space="preserve">Under the International Covenant on Civil and Political Rights (ICCPR), to which Tunisia is a state party, everyone has the right to freedom of expression, which includes “freedom to seek, receive and impart information and ideas of all kinds.” The UN Special Rapporteur on Freedom of Opinion and Expression considered that “Custodial sentences for defamation are not justifiable; all laws that provide for criminal penalties for defamation should be abolished and replaced, if necessary, by appropriate civil defamation laws.” The UN Human Rights Committee, the treaty body that is an authoritative interpreter of state duties under the ICCPR, </w:t>
      </w:r>
      <w:hyperlink r:id="rId20" w:history="1">
        <w:r w:rsidRPr="001001BB">
          <w:rPr>
            <w:rStyle w:val="Hyperlink"/>
            <w:rFonts w:ascii="Arial" w:hAnsi="Arial" w:cs="Arial"/>
            <w:szCs w:val="18"/>
          </w:rPr>
          <w:t>considered</w:t>
        </w:r>
      </w:hyperlink>
      <w:r w:rsidRPr="001001BB">
        <w:rPr>
          <w:rFonts w:ascii="Arial" w:hAnsi="Arial" w:cs="Arial"/>
          <w:szCs w:val="18"/>
        </w:rPr>
        <w:t xml:space="preserve"> that it is not legitimate for states “…</w:t>
      </w:r>
      <w:r w:rsidR="004427FF">
        <w:rPr>
          <w:rFonts w:ascii="Arial" w:hAnsi="Arial" w:cs="Arial"/>
          <w:szCs w:val="18"/>
        </w:rPr>
        <w:t xml:space="preserve"> </w:t>
      </w:r>
      <w:r w:rsidRPr="001001BB">
        <w:rPr>
          <w:rFonts w:ascii="Arial" w:hAnsi="Arial" w:cs="Arial"/>
          <w:szCs w:val="18"/>
        </w:rPr>
        <w:t>to suppress or withhold from the public information of legitimate public interest that does not harm national security or to prosecute journalists, researchers, environmental activists, human rights defenders, or others, for having disseminated such information</w:t>
      </w:r>
      <w:r w:rsidR="004427FF">
        <w:rPr>
          <w:rFonts w:ascii="Arial" w:hAnsi="Arial" w:cs="Arial"/>
          <w:szCs w:val="18"/>
        </w:rPr>
        <w:t xml:space="preserve"> </w:t>
      </w:r>
      <w:r w:rsidRPr="001001BB">
        <w:rPr>
          <w:rFonts w:ascii="Arial" w:hAnsi="Arial" w:cs="Arial"/>
          <w:szCs w:val="18"/>
        </w:rPr>
        <w:t>…”</w:t>
      </w:r>
    </w:p>
    <w:p w14:paraId="56A6A5DA" w14:textId="6A7514A9" w:rsidR="003231D1" w:rsidRPr="001001BB" w:rsidRDefault="003231D1" w:rsidP="001001BB">
      <w:pPr>
        <w:spacing w:line="240" w:lineRule="auto"/>
        <w:rPr>
          <w:rFonts w:ascii="Arial" w:hAnsi="Arial" w:cs="Arial"/>
          <w:szCs w:val="18"/>
        </w:rPr>
      </w:pPr>
      <w:r w:rsidRPr="001001BB">
        <w:rPr>
          <w:rFonts w:ascii="Arial" w:hAnsi="Arial" w:cs="Arial"/>
          <w:szCs w:val="18"/>
        </w:rPr>
        <w:t>In addition, in his April 20, 2010</w:t>
      </w:r>
      <w:r w:rsidR="004427FF">
        <w:rPr>
          <w:rFonts w:ascii="Arial" w:hAnsi="Arial" w:cs="Arial"/>
          <w:szCs w:val="18"/>
        </w:rPr>
        <w:t>,</w:t>
      </w:r>
      <w:r w:rsidRPr="001001BB">
        <w:rPr>
          <w:rFonts w:ascii="Arial" w:hAnsi="Arial" w:cs="Arial"/>
          <w:szCs w:val="18"/>
        </w:rPr>
        <w:t xml:space="preserve"> report, the UN special rapporteur on the promotion and protection of the right to freedom of opinion and expression, stated:</w:t>
      </w:r>
    </w:p>
    <w:p w14:paraId="523572E3" w14:textId="77777777" w:rsidR="003231D1" w:rsidRPr="001001BB" w:rsidRDefault="003231D1" w:rsidP="001001BB">
      <w:pPr>
        <w:spacing w:after="0" w:line="240" w:lineRule="auto"/>
        <w:rPr>
          <w:rFonts w:ascii="Arial" w:hAnsi="Arial" w:cs="Arial"/>
          <w:szCs w:val="20"/>
          <w:lang w:eastAsia="en-US"/>
        </w:rPr>
      </w:pPr>
      <w:r w:rsidRPr="001001BB">
        <w:rPr>
          <w:rFonts w:ascii="Arial" w:hAnsi="Arial" w:cs="Arial"/>
          <w:szCs w:val="18"/>
        </w:rPr>
        <w:t>[C]</w:t>
      </w:r>
      <w:proofErr w:type="spellStart"/>
      <w:r w:rsidRPr="001001BB">
        <w:rPr>
          <w:rFonts w:ascii="Arial" w:hAnsi="Arial" w:cs="Arial"/>
          <w:szCs w:val="18"/>
        </w:rPr>
        <w:t>riminal</w:t>
      </w:r>
      <w:proofErr w:type="spellEnd"/>
      <w:r w:rsidRPr="001001BB">
        <w:rPr>
          <w:rFonts w:ascii="Arial" w:hAnsi="Arial" w:cs="Arial"/>
          <w:szCs w:val="18"/>
        </w:rPr>
        <w:t xml:space="preserve"> defamation laws may not be used to protect abstract or subjective notions or concepts, such as the State, national symbols, national identity, cultures, schools of thought, religions, </w:t>
      </w:r>
      <w:proofErr w:type="gramStart"/>
      <w:r w:rsidRPr="001001BB">
        <w:rPr>
          <w:rFonts w:ascii="Arial" w:hAnsi="Arial" w:cs="Arial"/>
          <w:szCs w:val="18"/>
        </w:rPr>
        <w:t>ideologies</w:t>
      </w:r>
      <w:proofErr w:type="gramEnd"/>
      <w:r w:rsidRPr="001001BB">
        <w:rPr>
          <w:rFonts w:ascii="Arial" w:hAnsi="Arial" w:cs="Arial"/>
          <w:szCs w:val="18"/>
        </w:rPr>
        <w:t xml:space="preserve"> or political doctrines</w:t>
      </w:r>
    </w:p>
    <w:p w14:paraId="4989441D" w14:textId="77777777" w:rsidR="003231D1" w:rsidRPr="001001BB" w:rsidRDefault="003231D1" w:rsidP="001001BB">
      <w:pPr>
        <w:spacing w:after="0" w:line="240" w:lineRule="auto"/>
        <w:rPr>
          <w:rFonts w:ascii="Arial" w:hAnsi="Arial" w:cs="Arial"/>
          <w:b/>
          <w:sz w:val="20"/>
          <w:szCs w:val="20"/>
        </w:rPr>
      </w:pPr>
    </w:p>
    <w:p w14:paraId="67854E5F" w14:textId="26BDBEC2" w:rsidR="003231D1" w:rsidRPr="001001BB" w:rsidRDefault="003231D1" w:rsidP="001001BB">
      <w:pPr>
        <w:spacing w:after="0" w:line="240" w:lineRule="auto"/>
        <w:rPr>
          <w:rFonts w:ascii="Arial" w:hAnsi="Arial" w:cs="Arial"/>
          <w:b/>
          <w:sz w:val="20"/>
          <w:szCs w:val="20"/>
        </w:rPr>
      </w:pPr>
      <w:r w:rsidRPr="001001BB">
        <w:rPr>
          <w:rFonts w:ascii="Arial" w:hAnsi="Arial" w:cs="Arial"/>
          <w:b/>
          <w:sz w:val="20"/>
          <w:szCs w:val="20"/>
        </w:rPr>
        <w:t xml:space="preserve">PREFERRED LANGUAGE TO ADDRESS TARGET: </w:t>
      </w:r>
      <w:r w:rsidRPr="001001BB">
        <w:rPr>
          <w:rFonts w:ascii="Arial" w:hAnsi="Arial" w:cs="Arial"/>
          <w:sz w:val="20"/>
          <w:szCs w:val="20"/>
        </w:rPr>
        <w:t>Arabic, French and English</w:t>
      </w:r>
    </w:p>
    <w:p w14:paraId="001C7F89" w14:textId="77777777" w:rsidR="003231D1" w:rsidRPr="001001BB" w:rsidRDefault="003231D1" w:rsidP="001001BB">
      <w:pPr>
        <w:spacing w:after="0" w:line="240" w:lineRule="auto"/>
        <w:rPr>
          <w:rFonts w:ascii="Arial" w:hAnsi="Arial" w:cs="Arial"/>
          <w:color w:val="0070C0"/>
          <w:sz w:val="20"/>
          <w:szCs w:val="20"/>
        </w:rPr>
      </w:pPr>
      <w:r w:rsidRPr="001001BB">
        <w:rPr>
          <w:rFonts w:ascii="Arial" w:hAnsi="Arial" w:cs="Arial"/>
          <w:sz w:val="20"/>
          <w:szCs w:val="20"/>
        </w:rPr>
        <w:t>You can also write in your own language.</w:t>
      </w:r>
    </w:p>
    <w:p w14:paraId="60556942" w14:textId="77777777" w:rsidR="003231D1" w:rsidRPr="001001BB" w:rsidRDefault="003231D1" w:rsidP="001001BB">
      <w:pPr>
        <w:spacing w:after="0" w:line="240" w:lineRule="auto"/>
        <w:rPr>
          <w:rFonts w:ascii="Arial" w:hAnsi="Arial" w:cs="Arial"/>
          <w:color w:val="0070C0"/>
          <w:sz w:val="20"/>
          <w:szCs w:val="20"/>
        </w:rPr>
      </w:pPr>
    </w:p>
    <w:p w14:paraId="47B3F58D" w14:textId="64AACE6C" w:rsidR="003231D1" w:rsidRPr="001001BB" w:rsidRDefault="003231D1" w:rsidP="001001BB">
      <w:pPr>
        <w:spacing w:after="0" w:line="240" w:lineRule="auto"/>
        <w:rPr>
          <w:rFonts w:ascii="Arial" w:hAnsi="Arial" w:cs="Arial"/>
          <w:sz w:val="20"/>
          <w:szCs w:val="20"/>
        </w:rPr>
      </w:pPr>
      <w:r w:rsidRPr="001001BB">
        <w:rPr>
          <w:rFonts w:ascii="Arial" w:hAnsi="Arial" w:cs="Arial"/>
          <w:b/>
          <w:sz w:val="20"/>
          <w:szCs w:val="20"/>
        </w:rPr>
        <w:t xml:space="preserve">PLEASE TAKE ACTION AS SOON AS POSSIBLE UNTIL: </w:t>
      </w:r>
      <w:r w:rsidRPr="001001BB">
        <w:rPr>
          <w:rFonts w:ascii="Arial" w:hAnsi="Arial" w:cs="Arial"/>
          <w:sz w:val="20"/>
          <w:szCs w:val="20"/>
        </w:rPr>
        <w:t xml:space="preserve">September </w:t>
      </w:r>
      <w:r w:rsidR="001001BB">
        <w:rPr>
          <w:rFonts w:ascii="Arial" w:hAnsi="Arial" w:cs="Arial"/>
          <w:sz w:val="20"/>
          <w:szCs w:val="20"/>
        </w:rPr>
        <w:t xml:space="preserve">1, </w:t>
      </w:r>
      <w:r w:rsidRPr="001001BB">
        <w:rPr>
          <w:rFonts w:ascii="Arial" w:hAnsi="Arial" w:cs="Arial"/>
          <w:sz w:val="20"/>
          <w:szCs w:val="20"/>
        </w:rPr>
        <w:t xml:space="preserve">2022 </w:t>
      </w:r>
    </w:p>
    <w:p w14:paraId="5DDFEBA7" w14:textId="77777777" w:rsidR="003231D1" w:rsidRPr="001001BB" w:rsidRDefault="003231D1" w:rsidP="001001BB">
      <w:pPr>
        <w:spacing w:after="0" w:line="240" w:lineRule="auto"/>
        <w:rPr>
          <w:rFonts w:ascii="Arial" w:hAnsi="Arial" w:cs="Arial"/>
          <w:sz w:val="20"/>
          <w:szCs w:val="20"/>
        </w:rPr>
      </w:pPr>
      <w:r w:rsidRPr="001001BB">
        <w:rPr>
          <w:rFonts w:ascii="Arial" w:hAnsi="Arial" w:cs="Arial"/>
          <w:sz w:val="20"/>
          <w:szCs w:val="20"/>
        </w:rPr>
        <w:t>Please check with the Amnesty office in your country if you wish to send appeals after the deadline.</w:t>
      </w:r>
    </w:p>
    <w:p w14:paraId="72603FCE" w14:textId="77777777" w:rsidR="003231D1" w:rsidRPr="001001BB" w:rsidRDefault="003231D1" w:rsidP="001001BB">
      <w:pPr>
        <w:spacing w:after="0" w:line="240" w:lineRule="auto"/>
        <w:rPr>
          <w:rFonts w:ascii="Arial" w:hAnsi="Arial" w:cs="Arial"/>
          <w:b/>
          <w:sz w:val="20"/>
          <w:szCs w:val="20"/>
        </w:rPr>
      </w:pPr>
    </w:p>
    <w:p w14:paraId="31EE4E48" w14:textId="570768D8" w:rsidR="003231D1" w:rsidRPr="001001BB" w:rsidRDefault="003231D1" w:rsidP="001001BB">
      <w:pPr>
        <w:spacing w:after="0" w:line="240" w:lineRule="auto"/>
        <w:rPr>
          <w:rFonts w:ascii="Arial" w:hAnsi="Arial" w:cs="Arial"/>
          <w:b/>
          <w:sz w:val="20"/>
          <w:szCs w:val="20"/>
        </w:rPr>
      </w:pPr>
      <w:r w:rsidRPr="001001BB">
        <w:rPr>
          <w:rFonts w:ascii="Arial" w:hAnsi="Arial" w:cs="Arial"/>
          <w:b/>
          <w:sz w:val="20"/>
          <w:szCs w:val="20"/>
        </w:rPr>
        <w:t xml:space="preserve">NAME AND PRONOUN: Salah Attia </w:t>
      </w:r>
      <w:r w:rsidRPr="001001BB">
        <w:rPr>
          <w:rFonts w:ascii="Arial" w:hAnsi="Arial" w:cs="Arial"/>
          <w:sz w:val="20"/>
          <w:szCs w:val="20"/>
        </w:rPr>
        <w:t>(He/Him)</w:t>
      </w:r>
    </w:p>
    <w:sectPr w:rsidR="003231D1" w:rsidRPr="001001BB" w:rsidSect="009C1691">
      <w:footnotePr>
        <w:pos w:val="beneathText"/>
      </w:footnotePr>
      <w:endnotePr>
        <w:numFmt w:val="decimal"/>
      </w:endnotePr>
      <w:type w:val="continuous"/>
      <w:pgSz w:w="12240" w:h="15840" w:code="1"/>
      <w:pgMar w:top="720" w:right="720" w:bottom="2160" w:left="720" w:header="432"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3AC2" w14:textId="77777777" w:rsidR="0042661E" w:rsidRDefault="0042661E" w:rsidP="003231D1">
      <w:pPr>
        <w:spacing w:after="0" w:line="240" w:lineRule="auto"/>
      </w:pPr>
      <w:r>
        <w:separator/>
      </w:r>
    </w:p>
  </w:endnote>
  <w:endnote w:type="continuationSeparator" w:id="0">
    <w:p w14:paraId="44764CBE" w14:textId="77777777" w:rsidR="0042661E" w:rsidRDefault="0042661E" w:rsidP="0032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56D9" w14:textId="77777777" w:rsidR="004427FF" w:rsidRPr="004427FF" w:rsidRDefault="004427FF" w:rsidP="004427FF">
    <w:pPr>
      <w:pStyle w:val="paragraph"/>
      <w:spacing w:before="0" w:beforeAutospacing="0" w:after="0" w:afterAutospacing="0"/>
      <w:jc w:val="center"/>
      <w:textAlignment w:val="baseline"/>
      <w:rPr>
        <w:rFonts w:asciiTheme="majorHAnsi" w:hAnsiTheme="majorHAnsi" w:cstheme="majorHAnsi"/>
        <w:sz w:val="16"/>
        <w:szCs w:val="16"/>
      </w:rPr>
    </w:pPr>
    <w:bookmarkStart w:id="1" w:name="_Hlk77765226"/>
    <w:r w:rsidRPr="004427FF">
      <w:rPr>
        <w:rStyle w:val="normaltextrun"/>
        <w:rFonts w:asciiTheme="majorHAnsi" w:hAnsiTheme="majorHAnsi" w:cstheme="majorHAnsi"/>
        <w:sz w:val="16"/>
        <w:szCs w:val="16"/>
        <w:lang w:val="en-GB"/>
      </w:rPr>
      <w:t>AIUSA’s Urgent Action Network | 600 Pennsylvania Ave, 5th Floor, Washington, DC 20003</w:t>
    </w:r>
    <w:r w:rsidRPr="004427FF">
      <w:rPr>
        <w:rStyle w:val="eop"/>
        <w:rFonts w:asciiTheme="majorHAnsi" w:hAnsiTheme="majorHAnsi" w:cstheme="majorHAnsi"/>
        <w:sz w:val="16"/>
        <w:szCs w:val="16"/>
      </w:rPr>
      <w:t> </w:t>
    </w:r>
  </w:p>
  <w:p w14:paraId="67A175EF" w14:textId="77777777" w:rsidR="004427FF" w:rsidRPr="004427FF" w:rsidRDefault="004427FF" w:rsidP="004427FF">
    <w:pPr>
      <w:pStyle w:val="paragraph"/>
      <w:spacing w:before="0" w:beforeAutospacing="0" w:after="0" w:afterAutospacing="0"/>
      <w:jc w:val="center"/>
      <w:textAlignment w:val="baseline"/>
      <w:rPr>
        <w:rFonts w:asciiTheme="majorHAnsi" w:hAnsiTheme="majorHAnsi" w:cstheme="majorHAnsi"/>
        <w:sz w:val="16"/>
        <w:szCs w:val="16"/>
      </w:rPr>
    </w:pPr>
    <w:r w:rsidRPr="004427FF">
      <w:rPr>
        <w:rStyle w:val="normaltextrun"/>
        <w:rFonts w:asciiTheme="majorHAnsi" w:hAnsiTheme="majorHAnsi" w:cstheme="majorHAnsi"/>
        <w:sz w:val="16"/>
        <w:szCs w:val="16"/>
        <w:lang w:val="en-GB"/>
      </w:rPr>
      <w:t>T (212) 807- 8400 | uan@aiusa.org | </w:t>
    </w:r>
    <w:hyperlink r:id="rId1" w:tgtFrame="_blank" w:history="1">
      <w:r w:rsidRPr="004427FF">
        <w:rPr>
          <w:rStyle w:val="normaltextrun"/>
          <w:rFonts w:asciiTheme="majorHAnsi" w:hAnsiTheme="majorHAnsi" w:cstheme="majorHAnsi"/>
          <w:color w:val="0563C1"/>
          <w:sz w:val="16"/>
          <w:szCs w:val="16"/>
          <w:lang w:val="en-GB"/>
        </w:rPr>
        <w:t>www.amnestyusa.org/uan</w:t>
      </w:r>
    </w:hyperlink>
  </w:p>
  <w:bookmarkEnd w:id="1"/>
  <w:p w14:paraId="4019779A" w14:textId="0164600C" w:rsidR="004427FF" w:rsidRPr="004427FF" w:rsidRDefault="004427F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9A45" w14:textId="5C133629" w:rsidR="001A16D3" w:rsidRDefault="001A16D3">
    <w:pPr>
      <w:pStyle w:val="Footer"/>
    </w:pPr>
    <w:r>
      <w:rPr>
        <w:noProof/>
      </w:rPr>
      <w:drawing>
        <wp:anchor distT="0" distB="0" distL="114300" distR="114300" simplePos="0" relativeHeight="251658240" behindDoc="0" locked="0" layoutInCell="1" allowOverlap="1" wp14:anchorId="6811AEB7" wp14:editId="65C56E09">
          <wp:simplePos x="0" y="0"/>
          <wp:positionH relativeFrom="column">
            <wp:posOffset>711200</wp:posOffset>
          </wp:positionH>
          <wp:positionV relativeFrom="paragraph">
            <wp:posOffset>-628650</wp:posOffset>
          </wp:positionV>
          <wp:extent cx="5092700" cy="78077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0" cy="78077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B7EC" w14:textId="77777777" w:rsidR="0042661E" w:rsidRDefault="0042661E" w:rsidP="003231D1">
      <w:pPr>
        <w:spacing w:after="0" w:line="240" w:lineRule="auto"/>
      </w:pPr>
      <w:r>
        <w:separator/>
      </w:r>
    </w:p>
  </w:footnote>
  <w:footnote w:type="continuationSeparator" w:id="0">
    <w:p w14:paraId="734893BD" w14:textId="77777777" w:rsidR="0042661E" w:rsidRDefault="0042661E" w:rsidP="00323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9103" w14:textId="135EC571" w:rsidR="003231D1" w:rsidRPr="003231D1" w:rsidRDefault="003231D1" w:rsidP="003231D1">
    <w:pPr>
      <w:tabs>
        <w:tab w:val="left" w:pos="6060"/>
        <w:tab w:val="right" w:pos="10203"/>
      </w:tabs>
      <w:spacing w:after="0"/>
      <w:rPr>
        <w:sz w:val="16"/>
        <w:szCs w:val="16"/>
      </w:rPr>
    </w:pPr>
    <w:r w:rsidRPr="003231D1">
      <w:rPr>
        <w:sz w:val="16"/>
        <w:szCs w:val="16"/>
      </w:rPr>
      <w:t>First UA: 6</w:t>
    </w:r>
    <w:r w:rsidR="00EE61E9">
      <w:rPr>
        <w:sz w:val="16"/>
        <w:szCs w:val="16"/>
      </w:rPr>
      <w:t>2</w:t>
    </w:r>
    <w:r w:rsidRPr="003231D1">
      <w:rPr>
        <w:sz w:val="16"/>
        <w:szCs w:val="16"/>
      </w:rPr>
      <w:t>/22 Index: MDE 30/5790/2022</w:t>
    </w:r>
    <w:r>
      <w:rPr>
        <w:sz w:val="16"/>
        <w:szCs w:val="16"/>
      </w:rPr>
      <w:t xml:space="preserve"> </w:t>
    </w:r>
    <w:r w:rsidRPr="003231D1">
      <w:rPr>
        <w:sz w:val="16"/>
        <w:szCs w:val="16"/>
      </w:rPr>
      <w:t>Tunisia</w:t>
    </w:r>
    <w:r w:rsidRPr="003231D1">
      <w:rPr>
        <w:sz w:val="16"/>
        <w:szCs w:val="16"/>
      </w:rPr>
      <w:tab/>
    </w:r>
    <w:r w:rsidRPr="003231D1">
      <w:rPr>
        <w:sz w:val="16"/>
        <w:szCs w:val="16"/>
      </w:rPr>
      <w:tab/>
      <w:t xml:space="preserve">Date: </w:t>
    </w:r>
    <w:r>
      <w:rPr>
        <w:sz w:val="16"/>
        <w:szCs w:val="16"/>
      </w:rPr>
      <w:t xml:space="preserve">July </w:t>
    </w:r>
    <w:r w:rsidR="00D001AE">
      <w:rPr>
        <w:sz w:val="16"/>
        <w:szCs w:val="16"/>
      </w:rPr>
      <w:t xml:space="preserve">1, </w:t>
    </w:r>
    <w:r>
      <w:rPr>
        <w:sz w:val="16"/>
        <w:szCs w:val="16"/>
      </w:rPr>
      <w:t>2022</w:t>
    </w:r>
  </w:p>
  <w:p w14:paraId="3F70B325" w14:textId="77777777" w:rsidR="003231D1" w:rsidRPr="003231D1" w:rsidRDefault="00323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2855" w14:textId="3FB6C1D6" w:rsidR="004427FF" w:rsidRPr="001A16D3" w:rsidRDefault="004427FF" w:rsidP="001A16D3">
    <w:pPr>
      <w:tabs>
        <w:tab w:val="left" w:pos="6060"/>
        <w:tab w:val="right" w:pos="10203"/>
      </w:tabs>
      <w:spacing w:after="0"/>
      <w:rPr>
        <w:sz w:val="16"/>
        <w:szCs w:val="16"/>
      </w:rPr>
    </w:pPr>
    <w:r w:rsidRPr="003231D1">
      <w:rPr>
        <w:sz w:val="16"/>
        <w:szCs w:val="16"/>
      </w:rPr>
      <w:t>First UA: 6</w:t>
    </w:r>
    <w:r>
      <w:rPr>
        <w:sz w:val="16"/>
        <w:szCs w:val="16"/>
      </w:rPr>
      <w:t>2</w:t>
    </w:r>
    <w:r w:rsidRPr="003231D1">
      <w:rPr>
        <w:sz w:val="16"/>
        <w:szCs w:val="16"/>
      </w:rPr>
      <w:t>/22 Index: MDE 30/5790/2022</w:t>
    </w:r>
    <w:r>
      <w:rPr>
        <w:sz w:val="16"/>
        <w:szCs w:val="16"/>
      </w:rPr>
      <w:t xml:space="preserve"> </w:t>
    </w:r>
    <w:r w:rsidRPr="003231D1">
      <w:rPr>
        <w:sz w:val="16"/>
        <w:szCs w:val="16"/>
      </w:rPr>
      <w:t>Tunisia</w:t>
    </w:r>
    <w:r w:rsidRPr="003231D1">
      <w:rPr>
        <w:sz w:val="16"/>
        <w:szCs w:val="16"/>
      </w:rPr>
      <w:tab/>
    </w:r>
    <w:r w:rsidRPr="003231D1">
      <w:rPr>
        <w:sz w:val="16"/>
        <w:szCs w:val="16"/>
      </w:rPr>
      <w:tab/>
      <w:t xml:space="preserve">Date: </w:t>
    </w:r>
    <w:r>
      <w:rPr>
        <w:sz w:val="16"/>
        <w:szCs w:val="16"/>
      </w:rPr>
      <w:t>July 1, 2022</w:t>
    </w:r>
  </w:p>
  <w:p w14:paraId="5F227626" w14:textId="77777777" w:rsidR="001A16D3" w:rsidRDefault="001A1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9375321">
    <w:abstractNumId w:val="0"/>
  </w:num>
  <w:num w:numId="2" w16cid:durableId="1097284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D1"/>
    <w:rsid w:val="00077BBE"/>
    <w:rsid w:val="000C0220"/>
    <w:rsid w:val="000E6B58"/>
    <w:rsid w:val="001001BB"/>
    <w:rsid w:val="001A16D3"/>
    <w:rsid w:val="001B14CD"/>
    <w:rsid w:val="003231D1"/>
    <w:rsid w:val="0042661E"/>
    <w:rsid w:val="004427FF"/>
    <w:rsid w:val="00565AE6"/>
    <w:rsid w:val="005A382C"/>
    <w:rsid w:val="006F7157"/>
    <w:rsid w:val="00744AD0"/>
    <w:rsid w:val="007E11D6"/>
    <w:rsid w:val="00960DC1"/>
    <w:rsid w:val="009C1691"/>
    <w:rsid w:val="009F4C99"/>
    <w:rsid w:val="00A31863"/>
    <w:rsid w:val="00A66914"/>
    <w:rsid w:val="00AC3746"/>
    <w:rsid w:val="00D001AE"/>
    <w:rsid w:val="00EE6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2C51F"/>
  <w15:chartTrackingRefBased/>
  <w15:docId w15:val="{4E894C90-8843-4021-AF19-E02A8A58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D1"/>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3231D1"/>
    <w:pPr>
      <w:shd w:val="clear" w:color="auto" w:fill="FFFF00"/>
      <w:spacing w:after="0"/>
    </w:pPr>
    <w:rPr>
      <w:rFonts w:ascii="Amnesty Trade Gothic Cn" w:eastAsia="Arial Unicode MS" w:hAnsi="Amnesty Trade Gothic Cn"/>
      <w:caps/>
      <w:sz w:val="26"/>
    </w:rPr>
  </w:style>
  <w:style w:type="character" w:styleId="CommentReference">
    <w:name w:val="annotation reference"/>
    <w:uiPriority w:val="99"/>
    <w:semiHidden/>
    <w:rsid w:val="003231D1"/>
    <w:rPr>
      <w:sz w:val="16"/>
      <w:szCs w:val="16"/>
    </w:rPr>
  </w:style>
  <w:style w:type="paragraph" w:styleId="CommentText">
    <w:name w:val="annotation text"/>
    <w:basedOn w:val="Normal"/>
    <w:link w:val="CommentTextChar"/>
    <w:uiPriority w:val="99"/>
    <w:semiHidden/>
    <w:rsid w:val="003231D1"/>
    <w:rPr>
      <w:sz w:val="20"/>
      <w:szCs w:val="20"/>
    </w:rPr>
  </w:style>
  <w:style w:type="character" w:customStyle="1" w:styleId="CommentTextChar">
    <w:name w:val="Comment Text Char"/>
    <w:basedOn w:val="DefaultParagraphFont"/>
    <w:link w:val="CommentText"/>
    <w:uiPriority w:val="99"/>
    <w:semiHidden/>
    <w:rsid w:val="003231D1"/>
    <w:rPr>
      <w:rFonts w:ascii="Amnesty Trade Gothic" w:eastAsia="MS Mincho" w:hAnsi="Amnesty Trade Gothic" w:cs="Times New Roman"/>
      <w:color w:val="000000"/>
      <w:sz w:val="20"/>
      <w:szCs w:val="20"/>
      <w:lang w:eastAsia="ar-SA"/>
    </w:rPr>
  </w:style>
  <w:style w:type="character" w:styleId="Hyperlink">
    <w:name w:val="Hyperlink"/>
    <w:uiPriority w:val="99"/>
    <w:rsid w:val="003231D1"/>
    <w:rPr>
      <w:color w:val="0000FF"/>
      <w:u w:val="single"/>
    </w:rPr>
  </w:style>
  <w:style w:type="paragraph" w:customStyle="1" w:styleId="AIUrgentActionTopHeading">
    <w:name w:val="AI Urgent Action Top Heading"/>
    <w:basedOn w:val="Normal"/>
    <w:rsid w:val="003231D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231D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323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1D1"/>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323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1D1"/>
    <w:rPr>
      <w:rFonts w:ascii="Amnesty Trade Gothic" w:eastAsia="MS Mincho" w:hAnsi="Amnesty Trade Gothic" w:cs="Times New Roman"/>
      <w:color w:val="000000"/>
      <w:sz w:val="18"/>
      <w:szCs w:val="24"/>
      <w:lang w:eastAsia="ar-SA"/>
    </w:rPr>
  </w:style>
  <w:style w:type="paragraph" w:customStyle="1" w:styleId="paragraph">
    <w:name w:val="paragraph"/>
    <w:basedOn w:val="Normal"/>
    <w:rsid w:val="004427F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427FF"/>
  </w:style>
  <w:style w:type="character" w:customStyle="1" w:styleId="eop">
    <w:name w:val="eop"/>
    <w:basedOn w:val="DefaultParagraphFont"/>
    <w:rsid w:val="004427FF"/>
  </w:style>
  <w:style w:type="character" w:styleId="UnresolvedMention">
    <w:name w:val="Unresolved Mention"/>
    <w:basedOn w:val="DefaultParagraphFont"/>
    <w:uiPriority w:val="99"/>
    <w:semiHidden/>
    <w:unhideWhenUsed/>
    <w:rsid w:val="005A3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81851">
      <w:bodyDiv w:val="1"/>
      <w:marLeft w:val="0"/>
      <w:marRight w:val="0"/>
      <w:marTop w:val="0"/>
      <w:marBottom w:val="0"/>
      <w:divBdr>
        <w:top w:val="none" w:sz="0" w:space="0" w:color="auto"/>
        <w:left w:val="none" w:sz="0" w:space="0" w:color="auto"/>
        <w:bottom w:val="none" w:sz="0" w:space="0" w:color="auto"/>
        <w:right w:val="none" w:sz="0" w:space="0" w:color="auto"/>
      </w:divBdr>
    </w:div>
    <w:div w:id="20878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TnPresidency" TargetMode="External"/><Relationship Id="rId18" Type="http://schemas.openxmlformats.org/officeDocument/2006/relationships/hyperlink" Target="https://www.aljazeera.com/news/2022/6/12/tunisian-police-arrest-journalist-for-tv-remark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yperlink" Target="mailto:contact@carthage.tn" TargetMode="External"/><Relationship Id="rId17" Type="http://schemas.openxmlformats.org/officeDocument/2006/relationships/hyperlink" Target="https://m.facebook.com/story.php?story_fbid=pfbid02UB5izcfGtGwEtfXRsHSMQm3pgtuSoRf7o1GYzNP9ywZxgAPBXT1A2rxe6EnHd9Eil&amp;id=1662574349" TargetMode="External"/><Relationship Id="rId2" Type="http://schemas.openxmlformats.org/officeDocument/2006/relationships/styles" Target="styles.xml"/><Relationship Id="rId16" Type="http://schemas.openxmlformats.org/officeDocument/2006/relationships/hyperlink" Target="https://www.tunisianembassy.org/contact-1" TargetMode="External"/><Relationship Id="rId20" Type="http://schemas.openxmlformats.org/officeDocument/2006/relationships/hyperlink" Target="https://www2.ohchr.org/english/bodies/hrc/docs/gc3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TUNISIANEMBASSYUSA/" TargetMode="External"/><Relationship Id="rId10" Type="http://schemas.openxmlformats.org/officeDocument/2006/relationships/header" Target="header2.xml"/><Relationship Id="rId19" Type="http://schemas.openxmlformats.org/officeDocument/2006/relationships/hyperlink" Target="https://www.rayaljadid.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T.Washington@Tunisianembassy.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dcterms:created xsi:type="dcterms:W3CDTF">2022-07-13T18:37:00Z</dcterms:created>
  <dcterms:modified xsi:type="dcterms:W3CDTF">2022-07-13T18:37:00Z</dcterms:modified>
</cp:coreProperties>
</file>