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245A" w14:textId="77777777" w:rsidR="00F62001" w:rsidRPr="00D14D0E" w:rsidRDefault="00F62001" w:rsidP="00D14D0E">
      <w:pPr>
        <w:pStyle w:val="AIUrgentActionTopHeading"/>
        <w:tabs>
          <w:tab w:val="clear" w:pos="567"/>
        </w:tabs>
        <w:spacing w:line="240" w:lineRule="auto"/>
        <w:rPr>
          <w:rFonts w:cs="Arial"/>
          <w:sz w:val="70"/>
          <w:szCs w:val="70"/>
        </w:rPr>
      </w:pPr>
      <w:r w:rsidRPr="00D14D0E">
        <w:rPr>
          <w:rFonts w:cs="Arial"/>
          <w:sz w:val="70"/>
          <w:szCs w:val="70"/>
          <w:highlight w:val="yellow"/>
        </w:rPr>
        <w:t>URGENT ACTION</w:t>
      </w:r>
    </w:p>
    <w:p w14:paraId="45658476" w14:textId="77777777" w:rsidR="00F62001" w:rsidRPr="00D14D0E" w:rsidRDefault="00F62001" w:rsidP="00D14D0E">
      <w:pPr>
        <w:pStyle w:val="Default"/>
        <w:rPr>
          <w:b/>
          <w:sz w:val="16"/>
          <w:szCs w:val="16"/>
        </w:rPr>
      </w:pPr>
    </w:p>
    <w:p w14:paraId="62976EB1" w14:textId="77777777" w:rsidR="00F62001" w:rsidRPr="00D14D0E" w:rsidRDefault="00F62001" w:rsidP="00D14D0E">
      <w:pPr>
        <w:spacing w:after="0" w:line="240" w:lineRule="auto"/>
        <w:rPr>
          <w:rFonts w:ascii="Arial" w:hAnsi="Arial" w:cs="Arial"/>
          <w:b/>
          <w:i/>
          <w:sz w:val="34"/>
          <w:szCs w:val="34"/>
          <w:lang w:eastAsia="es-MX"/>
        </w:rPr>
      </w:pPr>
      <w:r w:rsidRPr="00D14D0E">
        <w:rPr>
          <w:rFonts w:ascii="Arial" w:hAnsi="Arial" w:cs="Arial"/>
          <w:b/>
          <w:sz w:val="34"/>
          <w:szCs w:val="34"/>
          <w:lang w:eastAsia="es-MX"/>
        </w:rPr>
        <w:t>CHARGE OR RELEASE STUDENT MOHAMED IMRAN</w:t>
      </w:r>
    </w:p>
    <w:p w14:paraId="667E759C" w14:textId="0EDD8AD3" w:rsidR="00F62001" w:rsidRPr="00D14D0E" w:rsidRDefault="00F62001" w:rsidP="00D14D0E">
      <w:pPr>
        <w:spacing w:after="0" w:line="240" w:lineRule="auto"/>
        <w:rPr>
          <w:rFonts w:ascii="Arial" w:hAnsi="Arial" w:cs="Arial"/>
          <w:b/>
          <w:sz w:val="22"/>
          <w:szCs w:val="22"/>
          <w:lang w:eastAsia="es-MX"/>
        </w:rPr>
      </w:pPr>
      <w:r w:rsidRPr="00D14D0E">
        <w:rPr>
          <w:rFonts w:ascii="Arial" w:hAnsi="Arial" w:cs="Arial"/>
          <w:b/>
          <w:sz w:val="22"/>
          <w:szCs w:val="22"/>
          <w:lang w:eastAsia="es-MX"/>
        </w:rPr>
        <w:t xml:space="preserve">Mohamed </w:t>
      </w:r>
      <w:proofErr w:type="spellStart"/>
      <w:r w:rsidRPr="00D14D0E">
        <w:rPr>
          <w:rFonts w:ascii="Arial" w:hAnsi="Arial" w:cs="Arial"/>
          <w:b/>
          <w:sz w:val="22"/>
          <w:szCs w:val="22"/>
          <w:lang w:eastAsia="es-MX"/>
        </w:rPr>
        <w:t>Imaam</w:t>
      </w:r>
      <w:proofErr w:type="spellEnd"/>
      <w:r w:rsidRPr="00D14D0E">
        <w:rPr>
          <w:rFonts w:ascii="Arial" w:hAnsi="Arial" w:cs="Arial"/>
          <w:b/>
          <w:sz w:val="22"/>
          <w:szCs w:val="22"/>
          <w:lang w:eastAsia="es-MX"/>
        </w:rPr>
        <w:t xml:space="preserve"> Mohamed Imran was 20 years old when he was detained, on May </w:t>
      </w:r>
      <w:r w:rsidR="00625DD0">
        <w:rPr>
          <w:rFonts w:ascii="Arial" w:hAnsi="Arial" w:cs="Arial"/>
          <w:b/>
          <w:sz w:val="22"/>
          <w:szCs w:val="22"/>
          <w:lang w:eastAsia="es-MX"/>
        </w:rPr>
        <w:t xml:space="preserve">9, </w:t>
      </w:r>
      <w:r w:rsidRPr="00D14D0E">
        <w:rPr>
          <w:rFonts w:ascii="Arial" w:hAnsi="Arial" w:cs="Arial"/>
          <w:b/>
          <w:sz w:val="22"/>
          <w:szCs w:val="22"/>
          <w:lang w:eastAsia="es-MX"/>
        </w:rPr>
        <w:t xml:space="preserve">2019, under the draconian Prevention of Terrorism Act (PTA). Three years after his arrest, the now 23-year-old has still not been charged with an offence, and the state has yet to provide any evidence of him committing an internationally recognizable crime. </w:t>
      </w:r>
      <w:r w:rsidRPr="00D14D0E">
        <w:rPr>
          <w:rFonts w:ascii="Arial" w:hAnsi="Arial" w:cs="Arial"/>
          <w:b/>
          <w:bCs/>
          <w:sz w:val="22"/>
          <w:szCs w:val="22"/>
        </w:rPr>
        <w:t>Mohamed Imran must be immediately released, or promptly charged with recognizable offense, in accordance with international standards.</w:t>
      </w:r>
    </w:p>
    <w:p w14:paraId="1C72BE70" w14:textId="77777777" w:rsidR="00F62001" w:rsidRPr="00D14D0E" w:rsidRDefault="00F62001" w:rsidP="00D14D0E">
      <w:pPr>
        <w:spacing w:after="0" w:line="240" w:lineRule="auto"/>
        <w:rPr>
          <w:rFonts w:ascii="Arial" w:hAnsi="Arial" w:cs="Arial"/>
          <w:b/>
          <w:sz w:val="16"/>
          <w:szCs w:val="16"/>
          <w:lang w:eastAsia="es-MX"/>
        </w:rPr>
      </w:pPr>
    </w:p>
    <w:p w14:paraId="79007D37" w14:textId="6249BA30" w:rsidR="00F62001" w:rsidRDefault="00F62001" w:rsidP="00D14D0E">
      <w:pPr>
        <w:spacing w:after="0" w:line="240" w:lineRule="auto"/>
        <w:rPr>
          <w:rFonts w:ascii="Arial" w:hAnsi="Arial" w:cs="Arial"/>
          <w:b/>
          <w:color w:val="auto"/>
          <w:sz w:val="20"/>
          <w:szCs w:val="20"/>
          <w:lang w:eastAsia="es-MX"/>
        </w:rPr>
      </w:pPr>
      <w:r w:rsidRPr="00D14D0E">
        <w:rPr>
          <w:rFonts w:ascii="Arial" w:hAnsi="Arial" w:cs="Arial"/>
          <w:b/>
          <w:color w:val="auto"/>
          <w:sz w:val="20"/>
          <w:szCs w:val="20"/>
          <w:lang w:eastAsia="es-MX"/>
        </w:rPr>
        <w:t xml:space="preserve">TAKE ACTION: </w:t>
      </w:r>
    </w:p>
    <w:p w14:paraId="3B80E674" w14:textId="77777777" w:rsidR="00625DD0" w:rsidRPr="00625DD0" w:rsidRDefault="00625DD0" w:rsidP="00625DD0">
      <w:pPr>
        <w:widowControl/>
        <w:numPr>
          <w:ilvl w:val="0"/>
          <w:numId w:val="1"/>
        </w:numPr>
        <w:suppressAutoHyphens w:val="0"/>
        <w:spacing w:after="0" w:line="259" w:lineRule="auto"/>
        <w:ind w:left="360"/>
        <w:rPr>
          <w:rFonts w:ascii="Arial" w:hAnsi="Arial" w:cs="Arial"/>
          <w:sz w:val="20"/>
          <w:szCs w:val="20"/>
        </w:rPr>
      </w:pPr>
      <w:bookmarkStart w:id="0" w:name="_Hlk77689456"/>
      <w:r w:rsidRPr="00625DD0">
        <w:rPr>
          <w:rFonts w:ascii="Arial" w:hAnsi="Arial" w:cs="Arial"/>
          <w:sz w:val="20"/>
          <w:szCs w:val="20"/>
        </w:rPr>
        <w:t>Write a letter in your own words or using the sample below as a guide to one or both government officials listed. You can also email, fax, call or </w:t>
      </w:r>
      <w:proofErr w:type="gramStart"/>
      <w:r w:rsidRPr="00625DD0">
        <w:rPr>
          <w:rFonts w:ascii="Arial" w:hAnsi="Arial" w:cs="Arial"/>
          <w:sz w:val="20"/>
          <w:szCs w:val="20"/>
        </w:rPr>
        <w:t>Tweet</w:t>
      </w:r>
      <w:proofErr w:type="gramEnd"/>
      <w:r w:rsidRPr="00625DD0">
        <w:rPr>
          <w:rFonts w:ascii="Arial" w:hAnsi="Arial" w:cs="Arial"/>
          <w:sz w:val="20"/>
          <w:szCs w:val="20"/>
        </w:rPr>
        <w:t> them. </w:t>
      </w:r>
    </w:p>
    <w:p w14:paraId="5B15CCAD" w14:textId="50DFB7CF" w:rsidR="00625DD0" w:rsidRPr="00625DD0" w:rsidRDefault="00625DD0" w:rsidP="00625DD0">
      <w:pPr>
        <w:widowControl/>
        <w:numPr>
          <w:ilvl w:val="0"/>
          <w:numId w:val="2"/>
        </w:numPr>
        <w:suppressAutoHyphens w:val="0"/>
        <w:spacing w:after="0" w:line="259" w:lineRule="auto"/>
        <w:ind w:left="360"/>
        <w:rPr>
          <w:rFonts w:ascii="Arial" w:hAnsi="Arial" w:cs="Arial"/>
          <w:sz w:val="20"/>
          <w:szCs w:val="20"/>
        </w:rPr>
      </w:pPr>
      <w:hyperlink r:id="rId7" w:tgtFrame="_blank" w:history="1">
        <w:r w:rsidRPr="00625DD0">
          <w:rPr>
            <w:rStyle w:val="Hyperlink"/>
            <w:rFonts w:ascii="Arial" w:hAnsi="Arial" w:cs="Arial"/>
            <w:sz w:val="20"/>
            <w:szCs w:val="20"/>
          </w:rPr>
          <w:t>Click here</w:t>
        </w:r>
      </w:hyperlink>
      <w:r w:rsidRPr="00625DD0">
        <w:rPr>
          <w:rFonts w:ascii="Arial" w:hAnsi="Arial" w:cs="Arial"/>
          <w:sz w:val="20"/>
          <w:szCs w:val="20"/>
        </w:rPr>
        <w:t> to let us know the actions you took on </w:t>
      </w:r>
      <w:r w:rsidRPr="00625DD0">
        <w:rPr>
          <w:rFonts w:ascii="Arial" w:hAnsi="Arial" w:cs="Arial"/>
          <w:b/>
          <w:bCs/>
          <w:i/>
          <w:iCs/>
          <w:sz w:val="20"/>
          <w:szCs w:val="20"/>
        </w:rPr>
        <w:t>Urgent Action </w:t>
      </w:r>
      <w:r>
        <w:rPr>
          <w:rFonts w:ascii="Arial" w:hAnsi="Arial" w:cs="Arial"/>
          <w:b/>
          <w:bCs/>
          <w:i/>
          <w:iCs/>
          <w:sz w:val="20"/>
          <w:szCs w:val="20"/>
        </w:rPr>
        <w:t>42</w:t>
      </w:r>
      <w:r w:rsidRPr="00625DD0">
        <w:rPr>
          <w:rFonts w:ascii="Arial" w:hAnsi="Arial" w:cs="Arial"/>
          <w:b/>
          <w:bCs/>
          <w:i/>
          <w:iCs/>
          <w:sz w:val="20"/>
          <w:szCs w:val="20"/>
        </w:rPr>
        <w:t>.</w:t>
      </w:r>
      <w:r>
        <w:rPr>
          <w:rFonts w:ascii="Arial" w:hAnsi="Arial" w:cs="Arial"/>
          <w:b/>
          <w:bCs/>
          <w:i/>
          <w:iCs/>
          <w:sz w:val="20"/>
          <w:szCs w:val="20"/>
        </w:rPr>
        <w:t>22</w:t>
      </w:r>
      <w:r w:rsidRPr="00625DD0">
        <w:rPr>
          <w:rFonts w:ascii="Arial" w:hAnsi="Arial" w:cs="Arial"/>
          <w:sz w:val="20"/>
          <w:szCs w:val="20"/>
        </w:rPr>
        <w:t>. It’s important to report because we share the total number with the officials we are trying to persuade and the people we are trying to help. </w:t>
      </w:r>
    </w:p>
    <w:bookmarkEnd w:id="0"/>
    <w:p w14:paraId="4178A166" w14:textId="77777777" w:rsidR="00D14D0E" w:rsidRPr="00D14D0E" w:rsidRDefault="00D14D0E" w:rsidP="00D14D0E">
      <w:pPr>
        <w:spacing w:after="0" w:line="240" w:lineRule="auto"/>
        <w:rPr>
          <w:rFonts w:ascii="Arial" w:hAnsi="Arial" w:cs="Arial"/>
          <w:b/>
          <w:color w:val="auto"/>
          <w:sz w:val="20"/>
          <w:szCs w:val="20"/>
          <w:lang w:eastAsia="es-MX"/>
        </w:rPr>
      </w:pPr>
    </w:p>
    <w:p w14:paraId="4CE1076D" w14:textId="77777777" w:rsidR="008D0807" w:rsidRDefault="008D0807" w:rsidP="00D14D0E">
      <w:pPr>
        <w:spacing w:after="0" w:line="240" w:lineRule="auto"/>
        <w:rPr>
          <w:rFonts w:ascii="Arial" w:hAnsi="Arial" w:cs="Arial"/>
          <w:b/>
          <w:iCs/>
          <w:szCs w:val="18"/>
        </w:rPr>
        <w:sectPr w:rsidR="008D0807" w:rsidSect="008070F8">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864" w:gutter="0"/>
          <w:cols w:space="360"/>
          <w:titlePg/>
          <w:docGrid w:linePitch="360" w:charSpace="32320"/>
        </w:sectPr>
      </w:pPr>
    </w:p>
    <w:p w14:paraId="38827511" w14:textId="77777777" w:rsidR="00F62001" w:rsidRPr="00D14D0E" w:rsidRDefault="00F62001" w:rsidP="00D14D0E">
      <w:pPr>
        <w:spacing w:after="0" w:line="240" w:lineRule="auto"/>
        <w:rPr>
          <w:rFonts w:ascii="Arial" w:hAnsi="Arial" w:cs="Arial"/>
          <w:b/>
          <w:iCs/>
          <w:szCs w:val="18"/>
        </w:rPr>
      </w:pPr>
      <w:r w:rsidRPr="00D14D0E">
        <w:rPr>
          <w:rFonts w:ascii="Arial" w:hAnsi="Arial" w:cs="Arial"/>
          <w:b/>
          <w:iCs/>
          <w:szCs w:val="18"/>
        </w:rPr>
        <w:t>Director of Terrorism Investigation Division</w:t>
      </w:r>
    </w:p>
    <w:p w14:paraId="7FD1E909" w14:textId="77777777" w:rsidR="00F62001" w:rsidRPr="00D14D0E" w:rsidRDefault="00F62001" w:rsidP="00D14D0E">
      <w:pPr>
        <w:spacing w:after="0" w:line="240" w:lineRule="auto"/>
        <w:rPr>
          <w:rFonts w:ascii="Arial" w:hAnsi="Arial" w:cs="Arial"/>
          <w:b/>
          <w:iCs/>
          <w:szCs w:val="18"/>
        </w:rPr>
      </w:pPr>
      <w:r w:rsidRPr="00D14D0E">
        <w:rPr>
          <w:rFonts w:ascii="Arial" w:hAnsi="Arial" w:cs="Arial"/>
          <w:b/>
          <w:iCs/>
          <w:szCs w:val="18"/>
        </w:rPr>
        <w:t xml:space="preserve">Mr. A.R.P.J. </w:t>
      </w:r>
      <w:proofErr w:type="spellStart"/>
      <w:r w:rsidRPr="00D14D0E">
        <w:rPr>
          <w:rFonts w:ascii="Arial" w:hAnsi="Arial" w:cs="Arial"/>
          <w:b/>
          <w:iCs/>
          <w:szCs w:val="18"/>
        </w:rPr>
        <w:t>Alwis</w:t>
      </w:r>
      <w:proofErr w:type="spellEnd"/>
      <w:r w:rsidRPr="00D14D0E">
        <w:rPr>
          <w:rFonts w:ascii="Arial" w:hAnsi="Arial" w:cs="Arial"/>
          <w:b/>
          <w:iCs/>
          <w:szCs w:val="18"/>
        </w:rPr>
        <w:t xml:space="preserve">  </w:t>
      </w:r>
    </w:p>
    <w:p w14:paraId="32E5F2A2" w14:textId="77777777" w:rsidR="00F62001" w:rsidRPr="00D14D0E" w:rsidRDefault="00F62001" w:rsidP="00D14D0E">
      <w:pPr>
        <w:spacing w:after="0" w:line="240" w:lineRule="auto"/>
        <w:rPr>
          <w:rFonts w:ascii="Arial" w:hAnsi="Arial" w:cs="Arial"/>
          <w:iCs/>
          <w:szCs w:val="18"/>
        </w:rPr>
      </w:pPr>
      <w:r w:rsidRPr="00D14D0E">
        <w:rPr>
          <w:rFonts w:ascii="Arial" w:hAnsi="Arial" w:cs="Arial"/>
          <w:iCs/>
          <w:szCs w:val="18"/>
        </w:rPr>
        <w:t xml:space="preserve">No. 149, </w:t>
      </w:r>
      <w:proofErr w:type="spellStart"/>
      <w:r w:rsidRPr="00D14D0E">
        <w:rPr>
          <w:rFonts w:ascii="Arial" w:hAnsi="Arial" w:cs="Arial"/>
          <w:iCs/>
          <w:szCs w:val="18"/>
        </w:rPr>
        <w:t>Bootani</w:t>
      </w:r>
      <w:proofErr w:type="spellEnd"/>
      <w:r w:rsidRPr="00D14D0E">
        <w:rPr>
          <w:rFonts w:ascii="Arial" w:hAnsi="Arial" w:cs="Arial"/>
          <w:iCs/>
          <w:szCs w:val="18"/>
        </w:rPr>
        <w:t xml:space="preserve"> Capital Building,</w:t>
      </w:r>
    </w:p>
    <w:p w14:paraId="3A9A0E23" w14:textId="77777777" w:rsidR="00F62001" w:rsidRPr="00D14D0E" w:rsidRDefault="00F62001" w:rsidP="00D14D0E">
      <w:pPr>
        <w:spacing w:after="0" w:line="240" w:lineRule="auto"/>
        <w:rPr>
          <w:rFonts w:ascii="Arial" w:hAnsi="Arial" w:cs="Arial"/>
          <w:iCs/>
          <w:szCs w:val="18"/>
        </w:rPr>
      </w:pPr>
      <w:proofErr w:type="spellStart"/>
      <w:r w:rsidRPr="00D14D0E">
        <w:rPr>
          <w:rFonts w:ascii="Arial" w:hAnsi="Arial" w:cs="Arial"/>
          <w:iCs/>
          <w:szCs w:val="18"/>
        </w:rPr>
        <w:t>Polhengoda</w:t>
      </w:r>
      <w:proofErr w:type="spellEnd"/>
      <w:r w:rsidRPr="00D14D0E">
        <w:rPr>
          <w:rFonts w:ascii="Arial" w:hAnsi="Arial" w:cs="Arial"/>
          <w:iCs/>
          <w:szCs w:val="18"/>
        </w:rPr>
        <w:t>, Colombo 05</w:t>
      </w:r>
    </w:p>
    <w:p w14:paraId="431D3406" w14:textId="77777777" w:rsidR="00F62001" w:rsidRPr="00D14D0E" w:rsidRDefault="00F62001" w:rsidP="00D14D0E">
      <w:pPr>
        <w:spacing w:after="0" w:line="240" w:lineRule="auto"/>
        <w:rPr>
          <w:rFonts w:ascii="Arial" w:hAnsi="Arial" w:cs="Arial"/>
          <w:iCs/>
          <w:szCs w:val="18"/>
        </w:rPr>
      </w:pPr>
      <w:r w:rsidRPr="00D14D0E">
        <w:rPr>
          <w:rFonts w:ascii="Arial" w:hAnsi="Arial" w:cs="Arial"/>
          <w:iCs/>
          <w:szCs w:val="18"/>
        </w:rPr>
        <w:t>Sri Lanka</w:t>
      </w:r>
    </w:p>
    <w:p w14:paraId="5261A5D1" w14:textId="77777777" w:rsidR="00F62001" w:rsidRPr="00D14D0E" w:rsidRDefault="00F62001" w:rsidP="00D14D0E">
      <w:pPr>
        <w:spacing w:after="0" w:line="240" w:lineRule="auto"/>
        <w:rPr>
          <w:rFonts w:ascii="Arial" w:hAnsi="Arial" w:cs="Arial"/>
          <w:iCs/>
          <w:szCs w:val="18"/>
          <w:lang w:val="en-US"/>
        </w:rPr>
      </w:pPr>
      <w:r w:rsidRPr="00D14D0E">
        <w:rPr>
          <w:rFonts w:ascii="Arial" w:hAnsi="Arial" w:cs="Arial"/>
          <w:iCs/>
          <w:szCs w:val="18"/>
          <w:lang w:val="en-US"/>
        </w:rPr>
        <w:t>Fax: +94 11 2384403</w:t>
      </w:r>
    </w:p>
    <w:p w14:paraId="07232263" w14:textId="328FE847" w:rsidR="00F62001" w:rsidRDefault="00F62001" w:rsidP="00D14D0E">
      <w:pPr>
        <w:spacing w:after="0" w:line="240" w:lineRule="auto"/>
        <w:rPr>
          <w:rFonts w:ascii="Arial" w:hAnsi="Arial" w:cs="Arial"/>
          <w:iCs/>
          <w:sz w:val="20"/>
          <w:szCs w:val="20"/>
          <w:lang w:val="en-US"/>
        </w:rPr>
      </w:pPr>
      <w:r w:rsidRPr="00D14D0E">
        <w:rPr>
          <w:rFonts w:ascii="Arial" w:hAnsi="Arial" w:cs="Arial"/>
          <w:iCs/>
          <w:szCs w:val="18"/>
          <w:lang w:val="en-US"/>
        </w:rPr>
        <w:t xml:space="preserve">Email: </w:t>
      </w:r>
      <w:hyperlink r:id="rId12" w:history="1">
        <w:r w:rsidRPr="00D14D0E">
          <w:rPr>
            <w:rStyle w:val="Hyperlink"/>
            <w:rFonts w:ascii="Arial" w:hAnsi="Arial" w:cs="Arial"/>
            <w:iCs/>
            <w:szCs w:val="18"/>
            <w:lang w:val="en-US"/>
          </w:rPr>
          <w:t>tid@police.lk</w:t>
        </w:r>
      </w:hyperlink>
      <w:r w:rsidRPr="00D14D0E">
        <w:rPr>
          <w:rFonts w:ascii="Arial" w:hAnsi="Arial" w:cs="Arial"/>
          <w:iCs/>
          <w:sz w:val="20"/>
          <w:szCs w:val="20"/>
          <w:lang w:val="en-US"/>
        </w:rPr>
        <w:t xml:space="preserve">  </w:t>
      </w:r>
    </w:p>
    <w:p w14:paraId="55CEC9AD" w14:textId="791BE289" w:rsidR="008D0807" w:rsidRDefault="008D0807" w:rsidP="00D14D0E">
      <w:pPr>
        <w:spacing w:after="0" w:line="240" w:lineRule="auto"/>
        <w:rPr>
          <w:rFonts w:ascii="Arial" w:hAnsi="Arial" w:cs="Arial"/>
          <w:iCs/>
          <w:sz w:val="20"/>
          <w:szCs w:val="20"/>
          <w:lang w:val="en-US"/>
        </w:rPr>
      </w:pPr>
    </w:p>
    <w:p w14:paraId="7C97B195" w14:textId="77777777" w:rsidR="008D0807" w:rsidRDefault="008D0807" w:rsidP="008D0807">
      <w:pPr>
        <w:widowControl/>
        <w:suppressAutoHyphens w:val="0"/>
        <w:spacing w:after="0" w:line="240" w:lineRule="auto"/>
        <w:rPr>
          <w:rFonts w:ascii="Arial" w:hAnsi="Arial" w:cs="Arial"/>
          <w:b/>
          <w:bCs/>
        </w:rPr>
      </w:pPr>
    </w:p>
    <w:p w14:paraId="74B9ABB9" w14:textId="7BA2C384" w:rsidR="008D0807" w:rsidRPr="008D0807" w:rsidRDefault="008D0807" w:rsidP="008D0807">
      <w:pPr>
        <w:widowControl/>
        <w:suppressAutoHyphens w:val="0"/>
        <w:spacing w:after="0" w:line="240" w:lineRule="auto"/>
        <w:rPr>
          <w:rFonts w:ascii="Arial" w:eastAsia="Times New Roman" w:hAnsi="Arial" w:cs="Arial"/>
          <w:color w:val="auto"/>
          <w:sz w:val="24"/>
          <w:lang w:val="en-US" w:eastAsia="en-US"/>
        </w:rPr>
      </w:pPr>
      <w:r w:rsidRPr="008D0807">
        <w:rPr>
          <w:rFonts w:ascii="Arial" w:hAnsi="Arial" w:cs="Arial"/>
          <w:b/>
          <w:bCs/>
        </w:rPr>
        <w:t xml:space="preserve">Ambassador </w:t>
      </w:r>
      <w:r w:rsidR="004F7A65" w:rsidRPr="004F7A65">
        <w:rPr>
          <w:rFonts w:ascii="Arial" w:hAnsi="Arial" w:cs="Arial"/>
          <w:b/>
          <w:bCs/>
        </w:rPr>
        <w:t>Mahinda Samarasinghe</w:t>
      </w:r>
      <w:r w:rsidRPr="008D0807">
        <w:rPr>
          <w:rFonts w:ascii="Arial" w:hAnsi="Arial" w:cs="Arial"/>
        </w:rPr>
        <w:br/>
        <w:t>Embassy of Sri Lanka</w:t>
      </w:r>
      <w:r w:rsidRPr="008D0807">
        <w:rPr>
          <w:rFonts w:ascii="Arial" w:hAnsi="Arial" w:cs="Arial"/>
        </w:rPr>
        <w:br/>
        <w:t>3025 Whitehaven Street NW</w:t>
      </w:r>
      <w:r w:rsidRPr="008D0807">
        <w:rPr>
          <w:rFonts w:ascii="Arial" w:hAnsi="Arial" w:cs="Arial"/>
        </w:rPr>
        <w:br/>
        <w:t>Washington, DC 20008</w:t>
      </w:r>
      <w:r w:rsidRPr="008D0807">
        <w:rPr>
          <w:rFonts w:ascii="Arial" w:hAnsi="Arial" w:cs="Arial"/>
        </w:rPr>
        <w:br/>
        <w:t>Phone: 202 483 4025 I Fax: 202 232 7181</w:t>
      </w:r>
      <w:r w:rsidRPr="008D0807">
        <w:rPr>
          <w:rFonts w:ascii="Arial" w:hAnsi="Arial" w:cs="Arial"/>
        </w:rPr>
        <w:br/>
        <w:t xml:space="preserve">Email: </w:t>
      </w:r>
      <w:hyperlink r:id="rId13" w:history="1">
        <w:r w:rsidRPr="008D0807">
          <w:rPr>
            <w:rStyle w:val="Hyperlink"/>
            <w:rFonts w:ascii="Arial" w:hAnsi="Arial" w:cs="Arial"/>
          </w:rPr>
          <w:t>slembassy@slembassyusa.org</w:t>
        </w:r>
      </w:hyperlink>
      <w:r w:rsidRPr="008D0807">
        <w:rPr>
          <w:rFonts w:ascii="Arial" w:hAnsi="Arial" w:cs="Arial"/>
        </w:rPr>
        <w:br/>
        <w:t xml:space="preserve">Twitter: </w:t>
      </w:r>
      <w:hyperlink r:id="rId14" w:history="1">
        <w:r w:rsidRPr="008D0807">
          <w:rPr>
            <w:rStyle w:val="Hyperlink"/>
            <w:rFonts w:ascii="Arial" w:hAnsi="Arial" w:cs="Arial"/>
          </w:rPr>
          <w:t>@EmbassyofSL</w:t>
        </w:r>
      </w:hyperlink>
      <w:r>
        <w:rPr>
          <w:rFonts w:ascii="Arial" w:hAnsi="Arial" w:cs="Arial"/>
        </w:rPr>
        <w:t xml:space="preserve"> ;</w:t>
      </w:r>
      <w:r w:rsidRPr="008D0807">
        <w:rPr>
          <w:rFonts w:ascii="Arial" w:hAnsi="Arial" w:cs="Arial"/>
        </w:rPr>
        <w:t xml:space="preserve"> </w:t>
      </w:r>
      <w:hyperlink r:id="rId15" w:history="1">
        <w:r w:rsidRPr="004F7A65">
          <w:rPr>
            <w:rStyle w:val="Hyperlink"/>
            <w:rFonts w:ascii="Arial" w:hAnsi="Arial" w:cs="Arial"/>
          </w:rPr>
          <w:t>@</w:t>
        </w:r>
        <w:r w:rsidR="004F7A65" w:rsidRPr="004F7A65">
          <w:rPr>
            <w:rStyle w:val="Hyperlink"/>
            <w:rFonts w:ascii="Arial" w:hAnsi="Arial" w:cs="Arial"/>
          </w:rPr>
          <w:t>ambsamarasinghe</w:t>
        </w:r>
      </w:hyperlink>
      <w:r w:rsidRPr="008D0807">
        <w:rPr>
          <w:rFonts w:ascii="Arial" w:hAnsi="Arial" w:cs="Arial"/>
        </w:rPr>
        <w:br/>
        <w:t xml:space="preserve">Facebook: </w:t>
      </w:r>
      <w:hyperlink r:id="rId16" w:history="1">
        <w:r w:rsidRPr="008D0807">
          <w:rPr>
            <w:rStyle w:val="Hyperlink"/>
            <w:rFonts w:ascii="Arial" w:hAnsi="Arial" w:cs="Arial"/>
          </w:rPr>
          <w:t>@slembassyusa</w:t>
        </w:r>
      </w:hyperlink>
    </w:p>
    <w:p w14:paraId="6FE6B8A3" w14:textId="62849AA9" w:rsidR="008D0807" w:rsidRPr="008D0807" w:rsidRDefault="008D0807" w:rsidP="008D0807">
      <w:pPr>
        <w:rPr>
          <w:rFonts w:ascii="Arial" w:hAnsi="Arial" w:cs="Arial"/>
        </w:rPr>
        <w:sectPr w:rsidR="008D0807" w:rsidRPr="008D0807" w:rsidSect="008D0807">
          <w:footnotePr>
            <w:pos w:val="beneathText"/>
          </w:footnotePr>
          <w:endnotePr>
            <w:numFmt w:val="decimal"/>
          </w:endnotePr>
          <w:type w:val="continuous"/>
          <w:pgSz w:w="12240" w:h="15840" w:code="1"/>
          <w:pgMar w:top="720" w:right="720" w:bottom="2160" w:left="720" w:header="706" w:footer="864" w:gutter="0"/>
          <w:cols w:num="2" w:space="360"/>
          <w:titlePg/>
          <w:docGrid w:linePitch="360" w:charSpace="32320"/>
        </w:sectPr>
      </w:pPr>
      <w:r w:rsidRPr="008D0807">
        <w:rPr>
          <w:rFonts w:ascii="Arial" w:hAnsi="Arial" w:cs="Arial"/>
        </w:rPr>
        <w:t>Salutation: Dear Ambassador</w:t>
      </w:r>
    </w:p>
    <w:p w14:paraId="69EAF32C" w14:textId="5871C586" w:rsidR="00F62001" w:rsidRPr="00D14D0E" w:rsidRDefault="00F62001" w:rsidP="00D14D0E">
      <w:pPr>
        <w:spacing w:after="0" w:line="240" w:lineRule="auto"/>
        <w:rPr>
          <w:rFonts w:ascii="Arial" w:hAnsi="Arial" w:cs="Arial"/>
          <w:iCs/>
          <w:sz w:val="20"/>
          <w:szCs w:val="20"/>
        </w:rPr>
      </w:pPr>
      <w:r w:rsidRPr="00D14D0E">
        <w:rPr>
          <w:rFonts w:ascii="Arial" w:hAnsi="Arial" w:cs="Arial"/>
          <w:iCs/>
          <w:sz w:val="20"/>
          <w:szCs w:val="20"/>
        </w:rPr>
        <w:t xml:space="preserve">Dear Mr. A.R.P.J </w:t>
      </w:r>
      <w:proofErr w:type="spellStart"/>
      <w:r w:rsidRPr="00D14D0E">
        <w:rPr>
          <w:rFonts w:ascii="Arial" w:hAnsi="Arial" w:cs="Arial"/>
          <w:iCs/>
          <w:sz w:val="20"/>
          <w:szCs w:val="20"/>
        </w:rPr>
        <w:t>Alwis</w:t>
      </w:r>
      <w:proofErr w:type="spellEnd"/>
      <w:r w:rsidRPr="00D14D0E">
        <w:rPr>
          <w:rFonts w:ascii="Arial" w:hAnsi="Arial" w:cs="Arial"/>
          <w:iCs/>
          <w:sz w:val="20"/>
          <w:szCs w:val="20"/>
        </w:rPr>
        <w:t>,</w:t>
      </w:r>
    </w:p>
    <w:p w14:paraId="757FDC90" w14:textId="77777777" w:rsidR="00F62001" w:rsidRPr="00D14D0E" w:rsidRDefault="00F62001" w:rsidP="00D14D0E">
      <w:pPr>
        <w:spacing w:after="0" w:line="240" w:lineRule="auto"/>
        <w:rPr>
          <w:rFonts w:ascii="Arial" w:hAnsi="Arial" w:cs="Arial"/>
          <w:iCs/>
          <w:sz w:val="20"/>
          <w:szCs w:val="20"/>
        </w:rPr>
      </w:pPr>
    </w:p>
    <w:p w14:paraId="453D6AA3" w14:textId="5BDFF085" w:rsidR="00F62001" w:rsidRPr="00D14D0E" w:rsidRDefault="00F62001" w:rsidP="00D14D0E">
      <w:pPr>
        <w:spacing w:after="0" w:line="240" w:lineRule="auto"/>
        <w:rPr>
          <w:rFonts w:ascii="Arial" w:hAnsi="Arial" w:cs="Arial"/>
          <w:iCs/>
          <w:sz w:val="20"/>
          <w:szCs w:val="20"/>
        </w:rPr>
      </w:pPr>
      <w:r w:rsidRPr="00D14D0E">
        <w:rPr>
          <w:rFonts w:ascii="Arial" w:hAnsi="Arial" w:cs="Arial"/>
          <w:iCs/>
          <w:sz w:val="20"/>
          <w:szCs w:val="20"/>
        </w:rPr>
        <w:t xml:space="preserve">I write in relation to the case of </w:t>
      </w:r>
      <w:r w:rsidRPr="00D14D0E">
        <w:rPr>
          <w:rFonts w:ascii="Arial" w:hAnsi="Arial" w:cs="Arial"/>
          <w:b/>
          <w:bCs/>
          <w:iCs/>
          <w:sz w:val="20"/>
          <w:szCs w:val="20"/>
        </w:rPr>
        <w:t xml:space="preserve">Mohamed </w:t>
      </w:r>
      <w:proofErr w:type="spellStart"/>
      <w:r w:rsidRPr="00D14D0E">
        <w:rPr>
          <w:rFonts w:ascii="Arial" w:hAnsi="Arial" w:cs="Arial"/>
          <w:b/>
          <w:bCs/>
          <w:iCs/>
          <w:sz w:val="20"/>
          <w:szCs w:val="20"/>
        </w:rPr>
        <w:t>Imaam</w:t>
      </w:r>
      <w:proofErr w:type="spellEnd"/>
      <w:r w:rsidRPr="00D14D0E">
        <w:rPr>
          <w:rFonts w:ascii="Arial" w:hAnsi="Arial" w:cs="Arial"/>
          <w:b/>
          <w:bCs/>
          <w:iCs/>
          <w:sz w:val="20"/>
          <w:szCs w:val="20"/>
        </w:rPr>
        <w:t xml:space="preserve"> Mohamed Imran</w:t>
      </w:r>
      <w:r w:rsidRPr="00D14D0E">
        <w:rPr>
          <w:rFonts w:ascii="Arial" w:hAnsi="Arial" w:cs="Arial"/>
          <w:iCs/>
          <w:sz w:val="20"/>
          <w:szCs w:val="20"/>
        </w:rPr>
        <w:t xml:space="preserve">, a computer engineering student, who was arrested by the police in </w:t>
      </w:r>
      <w:proofErr w:type="spellStart"/>
      <w:r w:rsidRPr="00D14D0E">
        <w:rPr>
          <w:rFonts w:ascii="Arial" w:hAnsi="Arial" w:cs="Arial"/>
          <w:iCs/>
          <w:sz w:val="20"/>
          <w:szCs w:val="20"/>
        </w:rPr>
        <w:t>Kattankudy</w:t>
      </w:r>
      <w:proofErr w:type="spellEnd"/>
      <w:r w:rsidRPr="00D14D0E">
        <w:rPr>
          <w:rFonts w:ascii="Arial" w:hAnsi="Arial" w:cs="Arial"/>
          <w:iCs/>
          <w:sz w:val="20"/>
          <w:szCs w:val="20"/>
        </w:rPr>
        <w:t xml:space="preserve"> on May</w:t>
      </w:r>
      <w:r w:rsidR="00625DD0">
        <w:rPr>
          <w:rFonts w:ascii="Arial" w:hAnsi="Arial" w:cs="Arial"/>
          <w:iCs/>
          <w:sz w:val="20"/>
          <w:szCs w:val="20"/>
        </w:rPr>
        <w:t xml:space="preserve"> 9,</w:t>
      </w:r>
      <w:r w:rsidRPr="00D14D0E">
        <w:rPr>
          <w:rFonts w:ascii="Arial" w:hAnsi="Arial" w:cs="Arial"/>
          <w:iCs/>
          <w:sz w:val="20"/>
          <w:szCs w:val="20"/>
        </w:rPr>
        <w:t xml:space="preserve"> 2019</w:t>
      </w:r>
      <w:r w:rsidR="00625DD0">
        <w:rPr>
          <w:rFonts w:ascii="Arial" w:hAnsi="Arial" w:cs="Arial"/>
          <w:iCs/>
          <w:sz w:val="20"/>
          <w:szCs w:val="20"/>
        </w:rPr>
        <w:t>,</w:t>
      </w:r>
      <w:r w:rsidRPr="00D14D0E">
        <w:rPr>
          <w:rFonts w:ascii="Arial" w:hAnsi="Arial" w:cs="Arial"/>
          <w:iCs/>
          <w:sz w:val="20"/>
          <w:szCs w:val="20"/>
        </w:rPr>
        <w:t xml:space="preserve"> under the Prevention of Terrorism Act (PTA), when he was just </w:t>
      </w:r>
      <w:proofErr w:type="gramStart"/>
      <w:r w:rsidRPr="00D14D0E">
        <w:rPr>
          <w:rFonts w:ascii="Arial" w:hAnsi="Arial" w:cs="Arial"/>
          <w:iCs/>
          <w:sz w:val="20"/>
          <w:szCs w:val="20"/>
        </w:rPr>
        <w:t>20-years-old</w:t>
      </w:r>
      <w:proofErr w:type="gramEnd"/>
      <w:r w:rsidRPr="00D14D0E">
        <w:rPr>
          <w:rFonts w:ascii="Arial" w:hAnsi="Arial" w:cs="Arial"/>
          <w:iCs/>
          <w:sz w:val="20"/>
          <w:szCs w:val="20"/>
        </w:rPr>
        <w:t xml:space="preserve">. Three years since his detention, Imran is yet to be charged and the state has not produced any evidence of him committing an internationally recognizable crime. This is a violation of Imran’s rights to be free from arbitrary arrest, and to be promptly informed of any charges against him. </w:t>
      </w:r>
    </w:p>
    <w:p w14:paraId="6030BF76" w14:textId="77777777" w:rsidR="00F62001" w:rsidRPr="00D14D0E" w:rsidRDefault="00F62001" w:rsidP="00D14D0E">
      <w:pPr>
        <w:spacing w:after="0" w:line="240" w:lineRule="auto"/>
        <w:rPr>
          <w:rFonts w:ascii="Arial" w:hAnsi="Arial" w:cs="Arial"/>
          <w:iCs/>
          <w:sz w:val="20"/>
          <w:szCs w:val="20"/>
        </w:rPr>
      </w:pPr>
    </w:p>
    <w:p w14:paraId="492E0050" w14:textId="6A5C7E06" w:rsidR="00F62001" w:rsidRPr="00D14D0E" w:rsidRDefault="00F62001" w:rsidP="00D14D0E">
      <w:pPr>
        <w:spacing w:after="0" w:line="240" w:lineRule="auto"/>
        <w:rPr>
          <w:rFonts w:ascii="Arial" w:hAnsi="Arial" w:cs="Arial"/>
          <w:iCs/>
          <w:sz w:val="20"/>
          <w:szCs w:val="20"/>
        </w:rPr>
      </w:pPr>
      <w:r w:rsidRPr="00D14D0E">
        <w:rPr>
          <w:rFonts w:ascii="Arial" w:hAnsi="Arial" w:cs="Arial"/>
          <w:iCs/>
          <w:sz w:val="20"/>
          <w:szCs w:val="20"/>
        </w:rPr>
        <w:t xml:space="preserve">According to Imran’s family, upon his arrest, no arrest receipt or detention order was provided to them. A detention order was only issued to Imran on March </w:t>
      </w:r>
      <w:r w:rsidR="00625DD0">
        <w:rPr>
          <w:rFonts w:ascii="Arial" w:hAnsi="Arial" w:cs="Arial"/>
          <w:iCs/>
          <w:sz w:val="20"/>
          <w:szCs w:val="20"/>
        </w:rPr>
        <w:t xml:space="preserve">29, </w:t>
      </w:r>
      <w:r w:rsidRPr="00D14D0E">
        <w:rPr>
          <w:rFonts w:ascii="Arial" w:hAnsi="Arial" w:cs="Arial"/>
          <w:iCs/>
          <w:sz w:val="20"/>
          <w:szCs w:val="20"/>
        </w:rPr>
        <w:t xml:space="preserve">2022, two </w:t>
      </w:r>
      <w:proofErr w:type="gramStart"/>
      <w:r w:rsidRPr="00D14D0E">
        <w:rPr>
          <w:rFonts w:ascii="Arial" w:hAnsi="Arial" w:cs="Arial"/>
          <w:iCs/>
          <w:sz w:val="20"/>
          <w:szCs w:val="20"/>
        </w:rPr>
        <w:t>years</w:t>
      </w:r>
      <w:proofErr w:type="gramEnd"/>
      <w:r w:rsidRPr="00D14D0E">
        <w:rPr>
          <w:rFonts w:ascii="Arial" w:hAnsi="Arial" w:cs="Arial"/>
          <w:iCs/>
          <w:sz w:val="20"/>
          <w:szCs w:val="20"/>
        </w:rPr>
        <w:t xml:space="preserve"> and ten months after Imran’s arrest. These procedural lapses, along with abusive provisions within the PTA, violate due process safeguards and international human rights law.</w:t>
      </w:r>
    </w:p>
    <w:p w14:paraId="04CECCDD" w14:textId="77777777" w:rsidR="00F62001" w:rsidRPr="00D14D0E" w:rsidRDefault="00F62001" w:rsidP="00D14D0E">
      <w:pPr>
        <w:spacing w:after="0" w:line="240" w:lineRule="auto"/>
        <w:rPr>
          <w:rFonts w:ascii="Arial" w:hAnsi="Arial" w:cs="Arial"/>
          <w:iCs/>
          <w:sz w:val="20"/>
          <w:szCs w:val="20"/>
        </w:rPr>
      </w:pPr>
    </w:p>
    <w:p w14:paraId="0C95FEEC" w14:textId="77777777" w:rsidR="00F62001" w:rsidRPr="00D14D0E" w:rsidRDefault="00F62001" w:rsidP="00D14D0E">
      <w:pPr>
        <w:spacing w:after="0" w:line="240" w:lineRule="auto"/>
        <w:rPr>
          <w:rFonts w:ascii="Arial" w:hAnsi="Arial" w:cs="Arial"/>
          <w:iCs/>
          <w:sz w:val="20"/>
          <w:szCs w:val="20"/>
        </w:rPr>
      </w:pPr>
      <w:r w:rsidRPr="00D14D0E">
        <w:rPr>
          <w:rFonts w:ascii="Arial" w:hAnsi="Arial" w:cs="Arial"/>
          <w:iCs/>
          <w:sz w:val="20"/>
          <w:szCs w:val="20"/>
        </w:rPr>
        <w:t xml:space="preserve">Imran has only been produced in court four times since his arrest, the last time being September 2021. The lack of judicial oversight and prolonged administrative detention in this case leaves Imran at risk of torture or other ill-treatment at the hands of the police. </w:t>
      </w:r>
    </w:p>
    <w:p w14:paraId="716165E5" w14:textId="77777777" w:rsidR="00F62001" w:rsidRPr="00D14D0E" w:rsidRDefault="00F62001" w:rsidP="00D14D0E">
      <w:pPr>
        <w:spacing w:after="0" w:line="240" w:lineRule="auto"/>
        <w:rPr>
          <w:rFonts w:ascii="Arial" w:hAnsi="Arial" w:cs="Arial"/>
          <w:iCs/>
          <w:sz w:val="20"/>
          <w:szCs w:val="20"/>
        </w:rPr>
      </w:pPr>
    </w:p>
    <w:p w14:paraId="408EEAF1" w14:textId="77777777" w:rsidR="00F62001" w:rsidRPr="00D14D0E" w:rsidRDefault="00F62001" w:rsidP="00D14D0E">
      <w:pPr>
        <w:spacing w:after="0" w:line="240" w:lineRule="auto"/>
        <w:rPr>
          <w:rFonts w:ascii="Arial" w:hAnsi="Arial" w:cs="Arial"/>
          <w:iCs/>
          <w:sz w:val="20"/>
          <w:szCs w:val="20"/>
        </w:rPr>
      </w:pPr>
      <w:r w:rsidRPr="00D14D0E">
        <w:rPr>
          <w:rFonts w:ascii="Arial" w:hAnsi="Arial" w:cs="Arial"/>
          <w:iCs/>
          <w:sz w:val="20"/>
          <w:szCs w:val="20"/>
        </w:rPr>
        <w:t xml:space="preserve">The prolonged detention without charge of Mohamed </w:t>
      </w:r>
      <w:proofErr w:type="spellStart"/>
      <w:r w:rsidRPr="00D14D0E">
        <w:rPr>
          <w:rFonts w:ascii="Arial" w:hAnsi="Arial" w:cs="Arial"/>
          <w:iCs/>
          <w:sz w:val="20"/>
          <w:szCs w:val="20"/>
        </w:rPr>
        <w:t>Imaam</w:t>
      </w:r>
      <w:proofErr w:type="spellEnd"/>
      <w:r w:rsidRPr="00D14D0E">
        <w:rPr>
          <w:rFonts w:ascii="Arial" w:hAnsi="Arial" w:cs="Arial"/>
          <w:iCs/>
          <w:sz w:val="20"/>
          <w:szCs w:val="20"/>
        </w:rPr>
        <w:t xml:space="preserve"> Mohamed Imran is a violation of international fair trial standards and the authorities’ legal obligations in line with Sri Lanka’s obligations under the ICCPR.</w:t>
      </w:r>
    </w:p>
    <w:p w14:paraId="45D7F6FE" w14:textId="77777777" w:rsidR="00F62001" w:rsidRPr="00D14D0E" w:rsidRDefault="00F62001" w:rsidP="00D14D0E">
      <w:pPr>
        <w:spacing w:after="0" w:line="240" w:lineRule="auto"/>
        <w:rPr>
          <w:rFonts w:ascii="Arial" w:hAnsi="Arial" w:cs="Arial"/>
          <w:iCs/>
          <w:sz w:val="20"/>
          <w:szCs w:val="20"/>
        </w:rPr>
      </w:pPr>
    </w:p>
    <w:p w14:paraId="5C54F3E3" w14:textId="726F64BD" w:rsidR="00F62001" w:rsidRPr="00D14D0E" w:rsidRDefault="00F62001" w:rsidP="00D14D0E">
      <w:pPr>
        <w:spacing w:after="0" w:line="240" w:lineRule="auto"/>
        <w:rPr>
          <w:rFonts w:ascii="Arial" w:hAnsi="Arial" w:cs="Arial"/>
          <w:iCs/>
          <w:sz w:val="20"/>
          <w:szCs w:val="20"/>
        </w:rPr>
      </w:pPr>
      <w:r w:rsidRPr="00D14D0E">
        <w:rPr>
          <w:rFonts w:ascii="Arial" w:hAnsi="Arial" w:cs="Arial"/>
          <w:iCs/>
          <w:sz w:val="20"/>
          <w:szCs w:val="20"/>
        </w:rPr>
        <w:t xml:space="preserve">I therefore urge you to release Mohamed </w:t>
      </w:r>
      <w:proofErr w:type="spellStart"/>
      <w:r w:rsidRPr="00D14D0E">
        <w:rPr>
          <w:rFonts w:ascii="Arial" w:hAnsi="Arial" w:cs="Arial"/>
          <w:iCs/>
          <w:sz w:val="20"/>
          <w:szCs w:val="20"/>
        </w:rPr>
        <w:t>Imaam</w:t>
      </w:r>
      <w:proofErr w:type="spellEnd"/>
      <w:r w:rsidRPr="00D14D0E">
        <w:rPr>
          <w:rFonts w:ascii="Arial" w:hAnsi="Arial" w:cs="Arial"/>
          <w:iCs/>
          <w:sz w:val="20"/>
          <w:szCs w:val="20"/>
        </w:rPr>
        <w:t xml:space="preserve"> Mohamed Imran, or if there is sufficient evidence of criminal wrongdoing, promptly charge him with a recognisable offence, in accordance with international standards. Pending release or charge, authorities must ensure his fair trial rights are guaranteed, that he has the right to challenge the lawfulness of his </w:t>
      </w:r>
      <w:proofErr w:type="gramStart"/>
      <w:r w:rsidRPr="00D14D0E">
        <w:rPr>
          <w:rFonts w:ascii="Arial" w:hAnsi="Arial" w:cs="Arial"/>
          <w:iCs/>
          <w:sz w:val="20"/>
          <w:szCs w:val="20"/>
        </w:rPr>
        <w:t>detention, and</w:t>
      </w:r>
      <w:proofErr w:type="gramEnd"/>
      <w:r w:rsidRPr="00D14D0E">
        <w:rPr>
          <w:rFonts w:ascii="Arial" w:hAnsi="Arial" w:cs="Arial"/>
          <w:iCs/>
          <w:sz w:val="20"/>
          <w:szCs w:val="20"/>
        </w:rPr>
        <w:t xml:space="preserve"> has access to fair bail hearings. </w:t>
      </w:r>
    </w:p>
    <w:p w14:paraId="421D3411" w14:textId="77777777" w:rsidR="00F62001" w:rsidRPr="00D14D0E" w:rsidRDefault="00F62001" w:rsidP="00D14D0E">
      <w:pPr>
        <w:spacing w:after="0" w:line="240" w:lineRule="auto"/>
        <w:rPr>
          <w:rFonts w:ascii="Arial" w:hAnsi="Arial" w:cs="Arial"/>
          <w:iCs/>
          <w:sz w:val="20"/>
          <w:szCs w:val="20"/>
        </w:rPr>
      </w:pPr>
    </w:p>
    <w:p w14:paraId="5AA792CF" w14:textId="06B19B61" w:rsidR="008070F8" w:rsidRPr="008D0807" w:rsidRDefault="00D14D0E" w:rsidP="008D0807">
      <w:pPr>
        <w:spacing w:after="0" w:line="240" w:lineRule="auto"/>
        <w:rPr>
          <w:rFonts w:ascii="Arial" w:hAnsi="Arial" w:cs="Arial"/>
          <w:iCs/>
          <w:sz w:val="20"/>
          <w:szCs w:val="20"/>
        </w:rPr>
      </w:pPr>
      <w:r>
        <w:rPr>
          <w:rFonts w:ascii="Arial" w:hAnsi="Arial" w:cs="Arial"/>
          <w:iCs/>
          <w:sz w:val="20"/>
          <w:szCs w:val="20"/>
        </w:rPr>
        <w:t>S</w:t>
      </w:r>
      <w:r w:rsidR="00F62001" w:rsidRPr="00D14D0E">
        <w:rPr>
          <w:rFonts w:ascii="Arial" w:hAnsi="Arial" w:cs="Arial"/>
          <w:iCs/>
          <w:sz w:val="20"/>
          <w:szCs w:val="20"/>
        </w:rPr>
        <w:t>incerely,</w:t>
      </w:r>
    </w:p>
    <w:p w14:paraId="3D755F99" w14:textId="77777777" w:rsidR="00F62001" w:rsidRPr="00D14D0E" w:rsidRDefault="00F62001" w:rsidP="00D14D0E">
      <w:pPr>
        <w:pStyle w:val="AIBoxHeading"/>
        <w:shd w:val="clear" w:color="auto" w:fill="D9D9D9" w:themeFill="background1" w:themeFillShade="D9"/>
        <w:spacing w:line="240" w:lineRule="auto"/>
        <w:rPr>
          <w:rFonts w:ascii="Arial" w:hAnsi="Arial" w:cs="Arial"/>
          <w:b/>
          <w:sz w:val="32"/>
          <w:szCs w:val="32"/>
        </w:rPr>
      </w:pPr>
      <w:r w:rsidRPr="00D14D0E">
        <w:rPr>
          <w:rFonts w:ascii="Arial" w:hAnsi="Arial" w:cs="Arial"/>
          <w:b/>
          <w:sz w:val="32"/>
          <w:szCs w:val="32"/>
        </w:rPr>
        <w:lastRenderedPageBreak/>
        <w:t>Additional information</w:t>
      </w:r>
    </w:p>
    <w:p w14:paraId="5AE13DD5" w14:textId="77777777" w:rsidR="00F62001" w:rsidRPr="00D14D0E" w:rsidRDefault="00F62001" w:rsidP="008070F8">
      <w:pPr>
        <w:spacing w:after="0" w:line="240" w:lineRule="auto"/>
        <w:jc w:val="both"/>
        <w:rPr>
          <w:rFonts w:ascii="Arial" w:hAnsi="Arial" w:cs="Arial"/>
        </w:rPr>
      </w:pPr>
    </w:p>
    <w:p w14:paraId="0E0DF8A3" w14:textId="77777777" w:rsidR="00F62001" w:rsidRPr="00625DD0" w:rsidRDefault="00F62001" w:rsidP="00D14D0E">
      <w:pPr>
        <w:spacing w:line="240" w:lineRule="auto"/>
        <w:rPr>
          <w:rFonts w:ascii="Arial" w:hAnsi="Arial" w:cs="Arial"/>
          <w:sz w:val="20"/>
          <w:szCs w:val="20"/>
        </w:rPr>
      </w:pPr>
      <w:r w:rsidRPr="00625DD0">
        <w:rPr>
          <w:rFonts w:ascii="Arial" w:hAnsi="Arial" w:cs="Arial"/>
          <w:sz w:val="20"/>
          <w:szCs w:val="20"/>
        </w:rPr>
        <w:t xml:space="preserve">23-year-old Mohamed </w:t>
      </w:r>
      <w:proofErr w:type="spellStart"/>
      <w:r w:rsidRPr="00625DD0">
        <w:rPr>
          <w:rFonts w:ascii="Arial" w:hAnsi="Arial" w:cs="Arial"/>
          <w:sz w:val="20"/>
          <w:szCs w:val="20"/>
        </w:rPr>
        <w:t>Imaam</w:t>
      </w:r>
      <w:proofErr w:type="spellEnd"/>
      <w:r w:rsidRPr="00625DD0">
        <w:rPr>
          <w:rFonts w:ascii="Arial" w:hAnsi="Arial" w:cs="Arial"/>
          <w:sz w:val="20"/>
          <w:szCs w:val="20"/>
        </w:rPr>
        <w:t xml:space="preserve"> Mohamed Imran is a computer engineering student and sales representative for electrical bulbs who lives in </w:t>
      </w:r>
      <w:proofErr w:type="spellStart"/>
      <w:r w:rsidRPr="00625DD0">
        <w:rPr>
          <w:rFonts w:ascii="Arial" w:hAnsi="Arial" w:cs="Arial"/>
          <w:sz w:val="20"/>
          <w:szCs w:val="20"/>
        </w:rPr>
        <w:t>Kattankudy</w:t>
      </w:r>
      <w:proofErr w:type="spellEnd"/>
      <w:r w:rsidRPr="00625DD0">
        <w:rPr>
          <w:rFonts w:ascii="Arial" w:hAnsi="Arial" w:cs="Arial"/>
          <w:sz w:val="20"/>
          <w:szCs w:val="20"/>
        </w:rPr>
        <w:t>, a town on the Eastern Province of Sri Lanka. He is the breadwinner who provides for his 54- year-old mother, a single mother who sold her house to pay for Imran’s education, and his late grandmother who passed away while Imran was in detention.</w:t>
      </w:r>
    </w:p>
    <w:p w14:paraId="49083A0A" w14:textId="77777777" w:rsidR="00F62001" w:rsidRPr="00625DD0" w:rsidRDefault="00F62001" w:rsidP="00D14D0E">
      <w:pPr>
        <w:spacing w:line="240" w:lineRule="auto"/>
        <w:rPr>
          <w:rFonts w:ascii="Arial" w:hAnsi="Arial" w:cs="Arial"/>
          <w:sz w:val="20"/>
          <w:szCs w:val="20"/>
        </w:rPr>
      </w:pPr>
      <w:r w:rsidRPr="00625DD0">
        <w:rPr>
          <w:rFonts w:ascii="Arial" w:hAnsi="Arial" w:cs="Arial"/>
          <w:sz w:val="20"/>
          <w:szCs w:val="20"/>
        </w:rPr>
        <w:t xml:space="preserve">According to the detention order signed off by the President in his capacity as the Minister of Defence, Imran is detained on suspicion of being “connected with or concerned in unlawful activity” for “aiding and abetting the suicide bombers of the Easter Sunday attacks on 21.04.2019, attending weapon training and extremist lectures conducted by </w:t>
      </w:r>
      <w:proofErr w:type="spellStart"/>
      <w:r w:rsidRPr="00625DD0">
        <w:rPr>
          <w:rFonts w:ascii="Arial" w:hAnsi="Arial" w:cs="Arial"/>
          <w:sz w:val="20"/>
          <w:szCs w:val="20"/>
        </w:rPr>
        <w:t>Mohomad</w:t>
      </w:r>
      <w:proofErr w:type="spellEnd"/>
      <w:r w:rsidRPr="00625DD0">
        <w:rPr>
          <w:rFonts w:ascii="Arial" w:hAnsi="Arial" w:cs="Arial"/>
          <w:sz w:val="20"/>
          <w:szCs w:val="20"/>
        </w:rPr>
        <w:t xml:space="preserve"> Casim Mohamed Saharan and his followers and concealing such information from security forces” – an allegation law enforcement officials are yet to substantiate with any credible evidence, three years after Imran’s arrest. This detention order does not amount to charges against Imran. </w:t>
      </w:r>
    </w:p>
    <w:p w14:paraId="5BA76DA5" w14:textId="77777777" w:rsidR="00F62001" w:rsidRPr="00625DD0" w:rsidRDefault="00F62001" w:rsidP="00D14D0E">
      <w:pPr>
        <w:pStyle w:val="NormalWeb"/>
        <w:shd w:val="clear" w:color="auto" w:fill="FFFFFF"/>
        <w:spacing w:before="0" w:beforeAutospacing="0" w:after="0" w:afterAutospacing="0"/>
        <w:rPr>
          <w:rFonts w:ascii="Arial" w:eastAsia="MS Mincho" w:hAnsi="Arial" w:cs="Arial"/>
          <w:sz w:val="20"/>
          <w:szCs w:val="20"/>
          <w:lang w:val="en-US" w:eastAsia="en-US"/>
        </w:rPr>
      </w:pPr>
      <w:r w:rsidRPr="00625DD0">
        <w:rPr>
          <w:rFonts w:ascii="Arial" w:eastAsia="MS Mincho" w:hAnsi="Arial" w:cs="Arial"/>
          <w:sz w:val="20"/>
          <w:szCs w:val="20"/>
          <w:lang w:val="en-US" w:eastAsia="en-US"/>
        </w:rPr>
        <w:t>In 2017, then UN Special Rapporteur on the Promotion and Protection of Human Rights and Fundamental Freedoms while Countering Terrorism, Ben Emmerson, highlighted the history of Sri Lankan authorities of prosecuting minorities on charges of terrorism and noted that “the PTA had been used to commit some of the worst human rights violations, including widespread torture and arbitrary detention, in the run-up to and during the conflict, particularly to target minorities and suppress dissent”. The report also highlighted the history of Sri Lankan authorities persecuting individuals under terrorism related law with “various real or perceived links or associations with armed groups, and detaining for years without charge or trial, without any judicial review of their detention, and with almost no possibility of release”.</w:t>
      </w:r>
    </w:p>
    <w:p w14:paraId="41262EE1" w14:textId="77777777" w:rsidR="00F62001" w:rsidRPr="00625DD0" w:rsidRDefault="00F62001" w:rsidP="00D14D0E">
      <w:pPr>
        <w:pStyle w:val="NormalWeb"/>
        <w:shd w:val="clear" w:color="auto" w:fill="FFFFFF"/>
        <w:spacing w:before="0" w:beforeAutospacing="0" w:after="0" w:afterAutospacing="0"/>
        <w:rPr>
          <w:rFonts w:ascii="Arial" w:eastAsia="MS Mincho" w:hAnsi="Arial" w:cs="Arial"/>
          <w:sz w:val="20"/>
          <w:szCs w:val="20"/>
          <w:lang w:val="en-US" w:eastAsia="en-US"/>
        </w:rPr>
      </w:pPr>
    </w:p>
    <w:p w14:paraId="70E142B4" w14:textId="77777777" w:rsidR="00F62001" w:rsidRPr="00625DD0" w:rsidRDefault="00F62001" w:rsidP="00D14D0E">
      <w:pPr>
        <w:pStyle w:val="NormalWeb"/>
        <w:shd w:val="clear" w:color="auto" w:fill="FFFFFF"/>
        <w:spacing w:before="0" w:beforeAutospacing="0" w:after="0" w:afterAutospacing="0"/>
        <w:rPr>
          <w:rFonts w:ascii="Arial" w:eastAsia="MS Mincho" w:hAnsi="Arial" w:cs="Arial"/>
          <w:sz w:val="20"/>
          <w:szCs w:val="20"/>
          <w:lang w:val="en-US" w:eastAsia="en-US"/>
        </w:rPr>
      </w:pPr>
      <w:r w:rsidRPr="00625DD0">
        <w:rPr>
          <w:rFonts w:ascii="Arial" w:eastAsia="MS Mincho" w:hAnsi="Arial" w:cs="Arial"/>
          <w:sz w:val="20"/>
          <w:szCs w:val="20"/>
          <w:lang w:val="en-US" w:eastAsia="en-US"/>
        </w:rPr>
        <w:t xml:space="preserve">The Human Rights Commission of Sri Lanka (HRCSL), in its 2016 submission to the UN Committee against Torture, highlighted the use of torture in Sri Lanka with “torture being routinely used in all parts of the country regardless of the nature of the suspected offence for which the person is arrested.” </w:t>
      </w:r>
      <w:hyperlink r:id="rId17" w:history="1">
        <w:r w:rsidRPr="00625DD0">
          <w:rPr>
            <w:rStyle w:val="Hyperlink"/>
            <w:rFonts w:ascii="Arial" w:eastAsia="MS Mincho" w:hAnsi="Arial" w:cs="Arial"/>
            <w:sz w:val="20"/>
            <w:szCs w:val="20"/>
            <w:lang w:eastAsia="en-US"/>
          </w:rPr>
          <w:t>Another</w:t>
        </w:r>
      </w:hyperlink>
      <w:r w:rsidRPr="00625DD0">
        <w:rPr>
          <w:rFonts w:ascii="Arial" w:eastAsia="MS Mincho" w:hAnsi="Arial" w:cs="Arial"/>
          <w:sz w:val="20"/>
          <w:szCs w:val="20"/>
          <w:lang w:val="en-US" w:eastAsia="en-US"/>
        </w:rPr>
        <w:t xml:space="preserve"> </w:t>
      </w:r>
      <w:hyperlink r:id="rId18" w:history="1">
        <w:r w:rsidRPr="00625DD0">
          <w:rPr>
            <w:rStyle w:val="Hyperlink"/>
            <w:rFonts w:ascii="Arial" w:eastAsia="MS Mincho" w:hAnsi="Arial" w:cs="Arial"/>
            <w:sz w:val="20"/>
            <w:szCs w:val="20"/>
            <w:lang w:val="en-US" w:eastAsia="en-US"/>
          </w:rPr>
          <w:t>study</w:t>
        </w:r>
      </w:hyperlink>
      <w:r w:rsidRPr="00625DD0">
        <w:rPr>
          <w:rFonts w:ascii="Arial" w:eastAsia="MS Mincho" w:hAnsi="Arial" w:cs="Arial"/>
          <w:sz w:val="20"/>
          <w:szCs w:val="20"/>
          <w:lang w:eastAsia="en-US"/>
        </w:rPr>
        <w:t xml:space="preserve"> conducted by the Commission, published in December 2020, found that PTA detainees faced a continuum of violence. The study documented that “violence in police custody was found to be an inherent element of the investigation process, whereby torture is inflicted to extract information, confessions, and evidence from detainees.” The UN High Commissioner for Human Rights has called on the Sri Lankan government to establish a moratorium on the use of the PTA for new arrests until it is replaced by legislation that adheres to international best practices.</w:t>
      </w:r>
    </w:p>
    <w:p w14:paraId="0CC8F2D9" w14:textId="77777777" w:rsidR="00F62001" w:rsidRPr="00625DD0" w:rsidRDefault="00F62001" w:rsidP="00D14D0E">
      <w:pPr>
        <w:pStyle w:val="NormalWeb"/>
        <w:shd w:val="clear" w:color="auto" w:fill="FFFFFF"/>
        <w:spacing w:before="0" w:beforeAutospacing="0" w:after="0" w:afterAutospacing="0"/>
        <w:rPr>
          <w:rFonts w:ascii="Arial" w:eastAsia="MS Mincho" w:hAnsi="Arial" w:cs="Arial"/>
          <w:sz w:val="20"/>
          <w:szCs w:val="20"/>
          <w:lang w:val="en-US" w:eastAsia="en-US"/>
        </w:rPr>
      </w:pPr>
    </w:p>
    <w:p w14:paraId="14192143" w14:textId="77777777" w:rsidR="00F62001" w:rsidRPr="00625DD0" w:rsidRDefault="00F62001" w:rsidP="00D14D0E">
      <w:pPr>
        <w:pStyle w:val="NormalWeb"/>
        <w:shd w:val="clear" w:color="auto" w:fill="FFFFFF"/>
        <w:spacing w:before="0" w:beforeAutospacing="0" w:after="0" w:afterAutospacing="0"/>
        <w:rPr>
          <w:rFonts w:ascii="Arial" w:eastAsia="MS Mincho" w:hAnsi="Arial" w:cs="Arial"/>
          <w:sz w:val="20"/>
          <w:szCs w:val="20"/>
          <w:lang w:val="en-US" w:eastAsia="en-US"/>
        </w:rPr>
      </w:pPr>
      <w:r w:rsidRPr="00625DD0">
        <w:rPr>
          <w:rFonts w:ascii="Arial" w:eastAsia="MS Mincho" w:hAnsi="Arial" w:cs="Arial"/>
          <w:sz w:val="20"/>
          <w:szCs w:val="20"/>
          <w:lang w:val="en-US" w:eastAsia="en-US"/>
        </w:rPr>
        <w:t xml:space="preserve">Sri Lankan authorities have a responsibility to investigate and bring to justice in fair trials anyone suspected of being responsible for human rights violations or abuses. But such actions should be in accordance with international standards of fair trial, including unrestricted access to legal counsel and trials in independent courts. These rights are guaranteed under international human rights law, binding on Sri Lanka, and in the Constitution of Sri Lanka. </w:t>
      </w:r>
    </w:p>
    <w:p w14:paraId="231DC42F" w14:textId="77777777" w:rsidR="00F62001" w:rsidRPr="00625DD0" w:rsidRDefault="00F62001" w:rsidP="00D14D0E">
      <w:pPr>
        <w:pStyle w:val="NormalWeb"/>
        <w:shd w:val="clear" w:color="auto" w:fill="FFFFFF"/>
        <w:spacing w:before="0" w:beforeAutospacing="0" w:after="0" w:afterAutospacing="0"/>
        <w:rPr>
          <w:rFonts w:ascii="Arial" w:eastAsia="MS Mincho" w:hAnsi="Arial" w:cs="Arial"/>
          <w:sz w:val="20"/>
          <w:szCs w:val="20"/>
          <w:lang w:val="en-US" w:eastAsia="en-US"/>
        </w:rPr>
      </w:pPr>
    </w:p>
    <w:p w14:paraId="58ED1373" w14:textId="395E086A" w:rsidR="00F62001" w:rsidRPr="00625DD0" w:rsidRDefault="00F62001" w:rsidP="008070F8">
      <w:pPr>
        <w:pStyle w:val="NormalWeb"/>
        <w:shd w:val="clear" w:color="auto" w:fill="FFFFFF"/>
        <w:spacing w:before="0" w:beforeAutospacing="0" w:after="0" w:afterAutospacing="0"/>
        <w:rPr>
          <w:rFonts w:ascii="Arial" w:eastAsia="MS Mincho" w:hAnsi="Arial" w:cs="Arial"/>
          <w:sz w:val="20"/>
          <w:szCs w:val="20"/>
          <w:lang w:val="en-US" w:eastAsia="en-US"/>
        </w:rPr>
      </w:pPr>
      <w:r w:rsidRPr="00625DD0">
        <w:rPr>
          <w:rFonts w:ascii="Arial" w:eastAsia="MS Mincho" w:hAnsi="Arial" w:cs="Arial"/>
          <w:sz w:val="20"/>
          <w:szCs w:val="20"/>
          <w:lang w:val="en-US" w:eastAsia="en-US"/>
        </w:rPr>
        <w:t xml:space="preserve">Article 14 (3) of ICCPR stipulates that “In the determination of any criminal charge against him, everyone shall be entitled to the following minimum guarantees, in full equality: (a) To be informed promptly and in detail in a language which he understands of the nature and cause of the charge against him; (b) To have adequate time and facilities for the preparation of his </w:t>
      </w:r>
      <w:r w:rsidR="008070F8" w:rsidRPr="00625DD0">
        <w:rPr>
          <w:rFonts w:ascii="Arial" w:eastAsia="MS Mincho" w:hAnsi="Arial" w:cs="Arial"/>
          <w:sz w:val="20"/>
          <w:szCs w:val="20"/>
          <w:lang w:val="en-US" w:eastAsia="en-US"/>
        </w:rPr>
        <w:t>defense</w:t>
      </w:r>
      <w:r w:rsidRPr="00625DD0">
        <w:rPr>
          <w:rFonts w:ascii="Arial" w:eastAsia="MS Mincho" w:hAnsi="Arial" w:cs="Arial"/>
          <w:sz w:val="20"/>
          <w:szCs w:val="20"/>
          <w:lang w:val="en-US" w:eastAsia="en-US"/>
        </w:rPr>
        <w:t xml:space="preserve"> and to communicate with counsel of his own choosing; (c) To be tried without undue delay”, among other rights.” </w:t>
      </w:r>
    </w:p>
    <w:p w14:paraId="6775A6BE" w14:textId="77777777" w:rsidR="008070F8" w:rsidRPr="008070F8" w:rsidRDefault="008070F8" w:rsidP="008070F8">
      <w:pPr>
        <w:pStyle w:val="NormalWeb"/>
        <w:shd w:val="clear" w:color="auto" w:fill="FFFFFF"/>
        <w:spacing w:before="0" w:beforeAutospacing="0" w:after="0" w:afterAutospacing="0"/>
        <w:rPr>
          <w:rFonts w:ascii="Arial" w:eastAsia="MS Mincho" w:hAnsi="Arial" w:cs="Arial"/>
          <w:sz w:val="18"/>
          <w:szCs w:val="18"/>
          <w:lang w:val="en-US" w:eastAsia="en-US"/>
        </w:rPr>
      </w:pPr>
    </w:p>
    <w:p w14:paraId="1A100FCD" w14:textId="77777777" w:rsidR="00F62001" w:rsidRPr="00D14D0E" w:rsidRDefault="00F62001" w:rsidP="00D14D0E">
      <w:pPr>
        <w:spacing w:after="0" w:line="240" w:lineRule="auto"/>
        <w:rPr>
          <w:rFonts w:ascii="Arial" w:hAnsi="Arial" w:cs="Arial"/>
          <w:b/>
          <w:sz w:val="20"/>
          <w:szCs w:val="20"/>
        </w:rPr>
      </w:pPr>
      <w:r w:rsidRPr="00D14D0E">
        <w:rPr>
          <w:rFonts w:ascii="Arial" w:hAnsi="Arial" w:cs="Arial"/>
          <w:b/>
          <w:sz w:val="20"/>
          <w:szCs w:val="20"/>
        </w:rPr>
        <w:t xml:space="preserve">PREFERRED LANGUAGE TO ADDRESS TARGET: </w:t>
      </w:r>
      <w:r w:rsidRPr="00D14D0E">
        <w:rPr>
          <w:rFonts w:ascii="Arial" w:hAnsi="Arial" w:cs="Arial"/>
          <w:sz w:val="20"/>
          <w:szCs w:val="20"/>
        </w:rPr>
        <w:t>English or Sinhala</w:t>
      </w:r>
    </w:p>
    <w:p w14:paraId="753AE9F6" w14:textId="77777777" w:rsidR="00F62001" w:rsidRPr="00D14D0E" w:rsidRDefault="00F62001" w:rsidP="00D14D0E">
      <w:pPr>
        <w:spacing w:after="0" w:line="240" w:lineRule="auto"/>
        <w:rPr>
          <w:rFonts w:ascii="Arial" w:hAnsi="Arial" w:cs="Arial"/>
          <w:color w:val="0070C0"/>
          <w:sz w:val="20"/>
          <w:szCs w:val="20"/>
        </w:rPr>
      </w:pPr>
      <w:r w:rsidRPr="00D14D0E">
        <w:rPr>
          <w:rFonts w:ascii="Arial" w:hAnsi="Arial" w:cs="Arial"/>
          <w:sz w:val="20"/>
          <w:szCs w:val="20"/>
        </w:rPr>
        <w:t>You can also write in your own language.</w:t>
      </w:r>
    </w:p>
    <w:p w14:paraId="702E6EF0" w14:textId="77777777" w:rsidR="00F62001" w:rsidRPr="00D14D0E" w:rsidRDefault="00F62001" w:rsidP="00D14D0E">
      <w:pPr>
        <w:spacing w:after="0" w:line="240" w:lineRule="auto"/>
        <w:rPr>
          <w:rFonts w:ascii="Arial" w:hAnsi="Arial" w:cs="Arial"/>
          <w:color w:val="0070C0"/>
          <w:sz w:val="20"/>
          <w:szCs w:val="20"/>
        </w:rPr>
      </w:pPr>
    </w:p>
    <w:p w14:paraId="4062CEAB" w14:textId="32788DE1" w:rsidR="00F62001" w:rsidRPr="00D14D0E" w:rsidRDefault="00F62001" w:rsidP="00D14D0E">
      <w:pPr>
        <w:spacing w:after="0" w:line="240" w:lineRule="auto"/>
        <w:rPr>
          <w:rFonts w:ascii="Arial" w:hAnsi="Arial" w:cs="Arial"/>
          <w:sz w:val="20"/>
          <w:szCs w:val="20"/>
        </w:rPr>
      </w:pPr>
      <w:r w:rsidRPr="00D14D0E">
        <w:rPr>
          <w:rFonts w:ascii="Arial" w:hAnsi="Arial" w:cs="Arial"/>
          <w:b/>
          <w:sz w:val="20"/>
          <w:szCs w:val="20"/>
        </w:rPr>
        <w:t xml:space="preserve">PLEASE TAKE ACTION AS SOON AS POSSIBLE UNTIL: July </w:t>
      </w:r>
      <w:r w:rsidR="00B54F0B" w:rsidRPr="00D14D0E">
        <w:rPr>
          <w:rFonts w:ascii="Arial" w:hAnsi="Arial" w:cs="Arial"/>
          <w:b/>
          <w:sz w:val="20"/>
          <w:szCs w:val="20"/>
        </w:rPr>
        <w:t xml:space="preserve">7, </w:t>
      </w:r>
      <w:r w:rsidRPr="00D14D0E">
        <w:rPr>
          <w:rFonts w:ascii="Arial" w:hAnsi="Arial" w:cs="Arial"/>
          <w:b/>
          <w:sz w:val="20"/>
          <w:szCs w:val="20"/>
        </w:rPr>
        <w:t>2022</w:t>
      </w:r>
    </w:p>
    <w:p w14:paraId="299F5C1A" w14:textId="77777777" w:rsidR="00F62001" w:rsidRPr="00D14D0E" w:rsidRDefault="00F62001" w:rsidP="00D14D0E">
      <w:pPr>
        <w:spacing w:after="0" w:line="240" w:lineRule="auto"/>
        <w:rPr>
          <w:rFonts w:ascii="Arial" w:hAnsi="Arial" w:cs="Arial"/>
          <w:sz w:val="20"/>
          <w:szCs w:val="20"/>
        </w:rPr>
      </w:pPr>
      <w:r w:rsidRPr="00D14D0E">
        <w:rPr>
          <w:rFonts w:ascii="Arial" w:hAnsi="Arial" w:cs="Arial"/>
          <w:sz w:val="20"/>
          <w:szCs w:val="20"/>
        </w:rPr>
        <w:t>Please check with the Amnesty office in your country if you wish to send appeals after the deadline.</w:t>
      </w:r>
    </w:p>
    <w:p w14:paraId="619D0D16" w14:textId="77777777" w:rsidR="00F62001" w:rsidRPr="00D14D0E" w:rsidRDefault="00F62001" w:rsidP="00D14D0E">
      <w:pPr>
        <w:spacing w:after="0" w:line="240" w:lineRule="auto"/>
        <w:rPr>
          <w:rFonts w:ascii="Arial" w:hAnsi="Arial" w:cs="Arial"/>
          <w:b/>
          <w:sz w:val="20"/>
          <w:szCs w:val="20"/>
        </w:rPr>
      </w:pPr>
    </w:p>
    <w:p w14:paraId="610BF54F" w14:textId="5D6625BD" w:rsidR="00F62001" w:rsidRPr="00D14D0E" w:rsidRDefault="00F62001" w:rsidP="00D14D0E">
      <w:pPr>
        <w:spacing w:after="0" w:line="240" w:lineRule="auto"/>
        <w:rPr>
          <w:rFonts w:ascii="Arial" w:hAnsi="Arial" w:cs="Arial"/>
          <w:b/>
          <w:sz w:val="20"/>
          <w:szCs w:val="20"/>
        </w:rPr>
      </w:pPr>
      <w:r w:rsidRPr="00D14D0E">
        <w:rPr>
          <w:rFonts w:ascii="Arial" w:hAnsi="Arial" w:cs="Arial"/>
          <w:b/>
          <w:sz w:val="20"/>
          <w:szCs w:val="20"/>
        </w:rPr>
        <w:t xml:space="preserve">NAME AND PRONOUN: Mohamed </w:t>
      </w:r>
      <w:proofErr w:type="spellStart"/>
      <w:r w:rsidRPr="00D14D0E">
        <w:rPr>
          <w:rFonts w:ascii="Arial" w:hAnsi="Arial" w:cs="Arial"/>
          <w:b/>
          <w:sz w:val="20"/>
          <w:szCs w:val="20"/>
        </w:rPr>
        <w:t>Imaam</w:t>
      </w:r>
      <w:proofErr w:type="spellEnd"/>
      <w:r w:rsidRPr="00D14D0E">
        <w:rPr>
          <w:rFonts w:ascii="Arial" w:hAnsi="Arial" w:cs="Arial"/>
          <w:b/>
          <w:sz w:val="20"/>
          <w:szCs w:val="20"/>
        </w:rPr>
        <w:t xml:space="preserve"> Mohamed Imran </w:t>
      </w:r>
      <w:r w:rsidRPr="00D14D0E">
        <w:rPr>
          <w:rFonts w:ascii="Arial" w:hAnsi="Arial" w:cs="Arial"/>
          <w:sz w:val="20"/>
          <w:szCs w:val="20"/>
        </w:rPr>
        <w:t>(He/Him/His)</w:t>
      </w:r>
    </w:p>
    <w:p w14:paraId="4673F634" w14:textId="77777777" w:rsidR="00F62001" w:rsidRPr="00D14D0E" w:rsidRDefault="00F62001" w:rsidP="00D14D0E">
      <w:pPr>
        <w:spacing w:line="240" w:lineRule="auto"/>
        <w:rPr>
          <w:rFonts w:ascii="Arial" w:hAnsi="Arial" w:cs="Arial"/>
        </w:rPr>
      </w:pPr>
    </w:p>
    <w:sectPr w:rsidR="00F62001" w:rsidRPr="00D14D0E" w:rsidSect="008D0807">
      <w:footnotePr>
        <w:pos w:val="beneathText"/>
      </w:footnotePr>
      <w:endnotePr>
        <w:numFmt w:val="decimal"/>
      </w:endnotePr>
      <w:type w:val="continuous"/>
      <w:pgSz w:w="12240" w:h="15840" w:code="1"/>
      <w:pgMar w:top="720" w:right="720" w:bottom="2160" w:left="720" w:header="706" w:footer="864"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9C4B" w14:textId="77777777" w:rsidR="005E070D" w:rsidRDefault="005E070D" w:rsidP="00F62001">
      <w:pPr>
        <w:spacing w:after="0" w:line="240" w:lineRule="auto"/>
      </w:pPr>
      <w:r>
        <w:separator/>
      </w:r>
    </w:p>
  </w:endnote>
  <w:endnote w:type="continuationSeparator" w:id="0">
    <w:p w14:paraId="2D58D087" w14:textId="77777777" w:rsidR="005E070D" w:rsidRDefault="005E070D" w:rsidP="00F6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AA2F" w14:textId="0D837911" w:rsidR="008070F8" w:rsidRDefault="008070F8" w:rsidP="00807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p>
  <w:p w14:paraId="02108458" w14:textId="17F2AC9C" w:rsidR="008070F8" w:rsidRDefault="008070F8" w:rsidP="008070F8">
    <w:pPr>
      <w:pStyle w:val="Footer"/>
      <w:jc w:val="cente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787C" w14:textId="07B5EA1E" w:rsidR="008070F8" w:rsidRDefault="008070F8">
    <w:pPr>
      <w:pStyle w:val="Footer"/>
    </w:pPr>
    <w:r>
      <w:rPr>
        <w:noProof/>
      </w:rPr>
      <w:drawing>
        <wp:anchor distT="0" distB="0" distL="114300" distR="114300" simplePos="0" relativeHeight="251658240" behindDoc="0" locked="0" layoutInCell="1" allowOverlap="1" wp14:anchorId="68E335CC" wp14:editId="1C968495">
          <wp:simplePos x="0" y="0"/>
          <wp:positionH relativeFrom="column">
            <wp:posOffset>624262</wp:posOffset>
          </wp:positionH>
          <wp:positionV relativeFrom="paragraph">
            <wp:posOffset>-476250</wp:posOffset>
          </wp:positionV>
          <wp:extent cx="5532699" cy="848229"/>
          <wp:effectExtent l="0" t="0" r="0" b="952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2699" cy="84822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4C3C" w14:textId="77777777" w:rsidR="005E070D" w:rsidRDefault="005E070D" w:rsidP="00F62001">
      <w:pPr>
        <w:spacing w:after="0" w:line="240" w:lineRule="auto"/>
      </w:pPr>
      <w:r>
        <w:separator/>
      </w:r>
    </w:p>
  </w:footnote>
  <w:footnote w:type="continuationSeparator" w:id="0">
    <w:p w14:paraId="56151788" w14:textId="77777777" w:rsidR="005E070D" w:rsidRDefault="005E070D" w:rsidP="00F6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3FED" w14:textId="0239413C" w:rsidR="00F62001" w:rsidRPr="00625DD0" w:rsidRDefault="00F62001" w:rsidP="00625DD0">
    <w:pPr>
      <w:tabs>
        <w:tab w:val="left" w:pos="6060"/>
        <w:tab w:val="right" w:pos="10203"/>
      </w:tabs>
      <w:spacing w:after="0"/>
      <w:rPr>
        <w:sz w:val="16"/>
        <w:szCs w:val="16"/>
      </w:rPr>
    </w:pPr>
    <w:r>
      <w:rPr>
        <w:sz w:val="16"/>
        <w:szCs w:val="16"/>
      </w:rPr>
      <w:t xml:space="preserve">First UA: 42/22 Index: </w:t>
    </w:r>
    <w:r w:rsidR="007F1067" w:rsidRPr="007F1067">
      <w:rPr>
        <w:rStyle w:val="Strong"/>
        <w:rFonts w:ascii="Arial" w:hAnsi="Arial" w:cs="Arial"/>
        <w:b w:val="0"/>
        <w:bCs w:val="0"/>
        <w:color w:val="252423"/>
        <w:sz w:val="14"/>
        <w:szCs w:val="14"/>
        <w:shd w:val="clear" w:color="auto" w:fill="FFFFFF"/>
      </w:rPr>
      <w:t>ASA 37/5595/2022</w:t>
    </w:r>
    <w:r w:rsidR="007F1067" w:rsidRPr="007F1067">
      <w:rPr>
        <w:rStyle w:val="Strong"/>
        <w:rFonts w:ascii="Segoe UI" w:hAnsi="Segoe UI" w:cs="Segoe UI"/>
        <w:color w:val="252423"/>
        <w:sz w:val="14"/>
        <w:szCs w:val="14"/>
        <w:shd w:val="clear" w:color="auto" w:fill="FFFFFF"/>
      </w:rPr>
      <w:t xml:space="preserve"> </w:t>
    </w:r>
    <w:r>
      <w:rPr>
        <w:sz w:val="16"/>
        <w:szCs w:val="16"/>
      </w:rPr>
      <w:t>Sri Lanka</w:t>
    </w:r>
    <w:r>
      <w:rPr>
        <w:sz w:val="16"/>
        <w:szCs w:val="16"/>
      </w:rPr>
      <w:tab/>
    </w:r>
    <w:r>
      <w:rPr>
        <w:sz w:val="16"/>
        <w:szCs w:val="16"/>
      </w:rPr>
      <w:tab/>
      <w:t xml:space="preserve">Date: May </w:t>
    </w:r>
    <w:r w:rsidR="008070F8">
      <w:rPr>
        <w:sz w:val="16"/>
        <w:szCs w:val="16"/>
      </w:rPr>
      <w:t xml:space="preserve">12, </w:t>
    </w:r>
    <w:r>
      <w:rPr>
        <w:sz w:val="16"/>
        <w:szCs w:val="16"/>
      </w:rPr>
      <w:t>2022</w:t>
    </w:r>
  </w:p>
  <w:p w14:paraId="40D1946C" w14:textId="77777777" w:rsidR="00F62001" w:rsidRDefault="00F62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1DFB" w14:textId="77777777" w:rsidR="008070F8" w:rsidRDefault="008070F8" w:rsidP="008070F8">
    <w:pPr>
      <w:tabs>
        <w:tab w:val="left" w:pos="6060"/>
        <w:tab w:val="right" w:pos="10203"/>
      </w:tabs>
      <w:spacing w:after="0"/>
      <w:rPr>
        <w:sz w:val="16"/>
        <w:szCs w:val="16"/>
      </w:rPr>
    </w:pPr>
    <w:r>
      <w:rPr>
        <w:sz w:val="16"/>
        <w:szCs w:val="16"/>
      </w:rPr>
      <w:t xml:space="preserve">First UA: 42/22 Index: </w:t>
    </w:r>
    <w:r w:rsidRPr="007F1067">
      <w:rPr>
        <w:rStyle w:val="Strong"/>
        <w:rFonts w:ascii="Arial" w:hAnsi="Arial" w:cs="Arial"/>
        <w:b w:val="0"/>
        <w:bCs w:val="0"/>
        <w:color w:val="252423"/>
        <w:sz w:val="14"/>
        <w:szCs w:val="14"/>
        <w:shd w:val="clear" w:color="auto" w:fill="FFFFFF"/>
      </w:rPr>
      <w:t>ASA 37/5595/2022</w:t>
    </w:r>
    <w:r w:rsidRPr="007F1067">
      <w:rPr>
        <w:rStyle w:val="Strong"/>
        <w:rFonts w:ascii="Segoe UI" w:hAnsi="Segoe UI" w:cs="Segoe UI"/>
        <w:color w:val="252423"/>
        <w:sz w:val="14"/>
        <w:szCs w:val="14"/>
        <w:shd w:val="clear" w:color="auto" w:fill="FFFFFF"/>
      </w:rPr>
      <w:t xml:space="preserve"> </w:t>
    </w:r>
    <w:r>
      <w:rPr>
        <w:sz w:val="16"/>
        <w:szCs w:val="16"/>
      </w:rPr>
      <w:t>Sri Lanka</w:t>
    </w:r>
    <w:r>
      <w:rPr>
        <w:sz w:val="16"/>
        <w:szCs w:val="16"/>
      </w:rPr>
      <w:tab/>
    </w:r>
    <w:r>
      <w:rPr>
        <w:sz w:val="16"/>
        <w:szCs w:val="16"/>
      </w:rPr>
      <w:tab/>
      <w:t>Date: May 12, 2022</w:t>
    </w:r>
  </w:p>
  <w:p w14:paraId="3184455B" w14:textId="77777777" w:rsidR="008070F8" w:rsidRDefault="0080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329338">
    <w:abstractNumId w:val="0"/>
  </w:num>
  <w:num w:numId="2" w16cid:durableId="147649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01"/>
    <w:rsid w:val="004F7A65"/>
    <w:rsid w:val="005E070D"/>
    <w:rsid w:val="00625DD0"/>
    <w:rsid w:val="007F1067"/>
    <w:rsid w:val="008070F8"/>
    <w:rsid w:val="00857E8E"/>
    <w:rsid w:val="008D0807"/>
    <w:rsid w:val="00B54F0B"/>
    <w:rsid w:val="00B70540"/>
    <w:rsid w:val="00C42FB4"/>
    <w:rsid w:val="00D14D0E"/>
    <w:rsid w:val="00F62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D2B02"/>
  <w15:chartTrackingRefBased/>
  <w15:docId w15:val="{F11D74E8-50EF-41E7-8F80-46616BA5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01"/>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62001"/>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F62001"/>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F62001"/>
    <w:rPr>
      <w:color w:val="0000FF"/>
      <w:u w:val="single"/>
    </w:rPr>
  </w:style>
  <w:style w:type="paragraph" w:customStyle="1" w:styleId="AIUrgentActionTopHeading">
    <w:name w:val="AI Urgent Action Top Heading"/>
    <w:basedOn w:val="Normal"/>
    <w:rsid w:val="00F6200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62001"/>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F62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001"/>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F62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001"/>
    <w:rPr>
      <w:rFonts w:ascii="Amnesty Trade Gothic" w:eastAsia="MS Mincho" w:hAnsi="Amnesty Trade Gothic" w:cs="Times New Roman"/>
      <w:color w:val="000000"/>
      <w:sz w:val="18"/>
      <w:szCs w:val="24"/>
      <w:lang w:val="en-GB" w:eastAsia="ar-SA"/>
    </w:rPr>
  </w:style>
  <w:style w:type="character" w:styleId="Strong">
    <w:name w:val="Strong"/>
    <w:basedOn w:val="DefaultParagraphFont"/>
    <w:uiPriority w:val="22"/>
    <w:qFormat/>
    <w:rsid w:val="007F1067"/>
    <w:rPr>
      <w:b/>
      <w:bCs/>
    </w:rPr>
  </w:style>
  <w:style w:type="paragraph" w:styleId="Revision">
    <w:name w:val="Revision"/>
    <w:hidden/>
    <w:uiPriority w:val="99"/>
    <w:semiHidden/>
    <w:rsid w:val="008070F8"/>
    <w:pPr>
      <w:spacing w:after="0" w:line="240" w:lineRule="auto"/>
    </w:pPr>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8070F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070F8"/>
  </w:style>
  <w:style w:type="character" w:customStyle="1" w:styleId="eop">
    <w:name w:val="eop"/>
    <w:basedOn w:val="DefaultParagraphFont"/>
    <w:rsid w:val="008070F8"/>
  </w:style>
  <w:style w:type="character" w:styleId="FollowedHyperlink">
    <w:name w:val="FollowedHyperlink"/>
    <w:basedOn w:val="DefaultParagraphFont"/>
    <w:uiPriority w:val="99"/>
    <w:semiHidden/>
    <w:unhideWhenUsed/>
    <w:rsid w:val="008070F8"/>
    <w:rPr>
      <w:color w:val="954F72" w:themeColor="followedHyperlink"/>
      <w:u w:val="single"/>
    </w:rPr>
  </w:style>
  <w:style w:type="character" w:styleId="UnresolvedMention">
    <w:name w:val="Unresolved Mention"/>
    <w:basedOn w:val="DefaultParagraphFont"/>
    <w:uiPriority w:val="99"/>
    <w:semiHidden/>
    <w:unhideWhenUsed/>
    <w:rsid w:val="004F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73633">
      <w:bodyDiv w:val="1"/>
      <w:marLeft w:val="0"/>
      <w:marRight w:val="0"/>
      <w:marTop w:val="0"/>
      <w:marBottom w:val="0"/>
      <w:divBdr>
        <w:top w:val="none" w:sz="0" w:space="0" w:color="auto"/>
        <w:left w:val="none" w:sz="0" w:space="0" w:color="auto"/>
        <w:bottom w:val="none" w:sz="0" w:space="0" w:color="auto"/>
        <w:right w:val="none" w:sz="0" w:space="0" w:color="auto"/>
      </w:divBdr>
      <w:divsChild>
        <w:div w:id="1356811375">
          <w:marLeft w:val="0"/>
          <w:marRight w:val="0"/>
          <w:marTop w:val="0"/>
          <w:marBottom w:val="0"/>
          <w:divBdr>
            <w:top w:val="none" w:sz="0" w:space="0" w:color="auto"/>
            <w:left w:val="none" w:sz="0" w:space="0" w:color="auto"/>
            <w:bottom w:val="none" w:sz="0" w:space="0" w:color="auto"/>
            <w:right w:val="none" w:sz="0" w:space="0" w:color="auto"/>
          </w:divBdr>
        </w:div>
        <w:div w:id="137285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embassy@slembassyusa.org" TargetMode="External"/><Relationship Id="rId18" Type="http://schemas.openxmlformats.org/officeDocument/2006/relationships/hyperlink" Target="https://www.hrcsl.lk/wp-content/uploads/2020/01/Prison-Report-Final-2.pdf"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tid@police.lk" TargetMode="External"/><Relationship Id="rId17" Type="http://schemas.openxmlformats.org/officeDocument/2006/relationships/hyperlink" Target="https://www.hrcsl.lk/wp-content/uploads/2020/01/Prison-Report-Final-2.pdf" TargetMode="External"/><Relationship Id="rId2" Type="http://schemas.openxmlformats.org/officeDocument/2006/relationships/styles" Target="styles.xml"/><Relationship Id="rId16" Type="http://schemas.openxmlformats.org/officeDocument/2006/relationships/hyperlink" Target="https://www.facebook.com/slembassyus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samarasingh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ssyofS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2022-05-12T17:15:00Z</dcterms:created>
  <dcterms:modified xsi:type="dcterms:W3CDTF">2022-05-12T17:15:00Z</dcterms:modified>
</cp:coreProperties>
</file>