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7777777" w:rsidR="0034128A" w:rsidRPr="003B2680" w:rsidRDefault="0034128A" w:rsidP="00C86099">
      <w:pPr>
        <w:pStyle w:val="AIUrgentActionTopHeading"/>
        <w:tabs>
          <w:tab w:val="clear" w:pos="567"/>
        </w:tabs>
        <w:spacing w:line="240" w:lineRule="auto"/>
        <w:rPr>
          <w:rFonts w:cs="Arial"/>
          <w:sz w:val="66"/>
          <w:szCs w:val="66"/>
        </w:rPr>
      </w:pPr>
      <w:r w:rsidRPr="003B2680">
        <w:rPr>
          <w:rFonts w:cs="Arial"/>
          <w:sz w:val="66"/>
          <w:szCs w:val="66"/>
          <w:highlight w:val="yellow"/>
        </w:rPr>
        <w:t>URGENT ACTION</w:t>
      </w:r>
    </w:p>
    <w:p w14:paraId="76BC4611" w14:textId="77777777" w:rsidR="005D2C37" w:rsidRPr="003B2680" w:rsidRDefault="005D2C37" w:rsidP="00C86099">
      <w:pPr>
        <w:pStyle w:val="Default"/>
        <w:rPr>
          <w:b/>
          <w:sz w:val="12"/>
          <w:szCs w:val="12"/>
        </w:rPr>
      </w:pPr>
    </w:p>
    <w:p w14:paraId="48ED1961" w14:textId="6294E21D" w:rsidR="0034128A" w:rsidRPr="003B2680" w:rsidRDefault="00AA44C4" w:rsidP="00C86099">
      <w:pPr>
        <w:spacing w:after="0" w:line="240" w:lineRule="auto"/>
        <w:rPr>
          <w:rFonts w:ascii="Arial" w:hAnsi="Arial" w:cs="Arial"/>
          <w:b/>
          <w:i/>
          <w:sz w:val="32"/>
          <w:szCs w:val="32"/>
          <w:lang w:eastAsia="es-MX"/>
        </w:rPr>
      </w:pPr>
      <w:r w:rsidRPr="003B2680">
        <w:rPr>
          <w:rFonts w:ascii="Arial" w:hAnsi="Arial" w:cs="Arial"/>
          <w:b/>
          <w:sz w:val="32"/>
          <w:szCs w:val="32"/>
          <w:lang w:eastAsia="es-MX"/>
        </w:rPr>
        <w:t xml:space="preserve">Woman’s </w:t>
      </w:r>
      <w:r w:rsidR="00924D5C" w:rsidRPr="003B2680">
        <w:rPr>
          <w:rFonts w:ascii="Arial" w:hAnsi="Arial" w:cs="Arial"/>
          <w:b/>
          <w:sz w:val="32"/>
          <w:szCs w:val="32"/>
          <w:lang w:eastAsia="es-MX"/>
        </w:rPr>
        <w:t>execution would violate international law</w:t>
      </w:r>
    </w:p>
    <w:p w14:paraId="1078B276" w14:textId="4E926C01" w:rsidR="00D23D90" w:rsidRPr="005C3E2F" w:rsidRDefault="005B3C86" w:rsidP="00C86099">
      <w:pPr>
        <w:spacing w:after="0" w:line="240" w:lineRule="auto"/>
        <w:jc w:val="both"/>
        <w:rPr>
          <w:rFonts w:ascii="Arial" w:hAnsi="Arial" w:cs="Arial"/>
          <w:b/>
          <w:sz w:val="21"/>
          <w:szCs w:val="21"/>
          <w:lang w:eastAsia="es-MX"/>
        </w:rPr>
      </w:pPr>
      <w:bookmarkStart w:id="0" w:name="_Hlk99368449"/>
      <w:r w:rsidRPr="005C3E2F">
        <w:rPr>
          <w:rFonts w:ascii="Arial" w:hAnsi="Arial" w:cs="Arial"/>
          <w:b/>
          <w:sz w:val="21"/>
          <w:szCs w:val="21"/>
          <w:lang w:eastAsia="es-MX"/>
        </w:rPr>
        <w:t>Melissa Lucio, a</w:t>
      </w:r>
      <w:r w:rsidR="00CF5E9D" w:rsidRPr="005C3E2F">
        <w:rPr>
          <w:rFonts w:ascii="Arial" w:hAnsi="Arial" w:cs="Arial"/>
          <w:b/>
          <w:sz w:val="21"/>
          <w:szCs w:val="21"/>
          <w:lang w:eastAsia="es-MX"/>
        </w:rPr>
        <w:t xml:space="preserve"> 5</w:t>
      </w:r>
      <w:r w:rsidR="00264A4F" w:rsidRPr="005C3E2F">
        <w:rPr>
          <w:rFonts w:ascii="Arial" w:hAnsi="Arial" w:cs="Arial"/>
          <w:b/>
          <w:sz w:val="21"/>
          <w:szCs w:val="21"/>
          <w:lang w:eastAsia="es-MX"/>
        </w:rPr>
        <w:t>2</w:t>
      </w:r>
      <w:r w:rsidR="00CF5E9D" w:rsidRPr="005C3E2F">
        <w:rPr>
          <w:rFonts w:ascii="Arial" w:hAnsi="Arial" w:cs="Arial"/>
          <w:b/>
          <w:sz w:val="21"/>
          <w:szCs w:val="21"/>
          <w:lang w:eastAsia="es-MX"/>
        </w:rPr>
        <w:t>-year-old Mexican American woman, is s</w:t>
      </w:r>
      <w:r w:rsidR="00297BFE" w:rsidRPr="005C3E2F">
        <w:rPr>
          <w:rFonts w:ascii="Arial" w:hAnsi="Arial" w:cs="Arial"/>
          <w:b/>
          <w:sz w:val="21"/>
          <w:szCs w:val="21"/>
          <w:lang w:eastAsia="es-MX"/>
        </w:rPr>
        <w:t>cheduled</w:t>
      </w:r>
      <w:r w:rsidR="00CF5E9D" w:rsidRPr="005C3E2F">
        <w:rPr>
          <w:rFonts w:ascii="Arial" w:hAnsi="Arial" w:cs="Arial"/>
          <w:b/>
          <w:sz w:val="21"/>
          <w:szCs w:val="21"/>
          <w:lang w:eastAsia="es-MX"/>
        </w:rPr>
        <w:t xml:space="preserve"> to be executed in Texas on </w:t>
      </w:r>
      <w:r w:rsidR="00514864" w:rsidRPr="005C3E2F">
        <w:rPr>
          <w:rFonts w:ascii="Arial" w:hAnsi="Arial" w:cs="Arial"/>
          <w:b/>
          <w:sz w:val="21"/>
          <w:szCs w:val="21"/>
          <w:lang w:eastAsia="es-MX"/>
        </w:rPr>
        <w:t xml:space="preserve">April </w:t>
      </w:r>
      <w:r w:rsidR="00ED424F" w:rsidRPr="005C3E2F">
        <w:rPr>
          <w:rFonts w:ascii="Arial" w:hAnsi="Arial" w:cs="Arial"/>
          <w:b/>
          <w:sz w:val="21"/>
          <w:szCs w:val="21"/>
          <w:lang w:eastAsia="es-MX"/>
        </w:rPr>
        <w:t xml:space="preserve">27, </w:t>
      </w:r>
      <w:r w:rsidR="00514864" w:rsidRPr="005C3E2F">
        <w:rPr>
          <w:rFonts w:ascii="Arial" w:hAnsi="Arial" w:cs="Arial"/>
          <w:b/>
          <w:sz w:val="21"/>
          <w:szCs w:val="21"/>
          <w:lang w:eastAsia="es-MX"/>
        </w:rPr>
        <w:t xml:space="preserve">2022. She was convicted in </w:t>
      </w:r>
      <w:r w:rsidR="008724E9" w:rsidRPr="005C3E2F">
        <w:rPr>
          <w:rFonts w:ascii="Arial" w:hAnsi="Arial" w:cs="Arial"/>
          <w:b/>
          <w:sz w:val="21"/>
          <w:szCs w:val="21"/>
          <w:lang w:eastAsia="es-MX"/>
        </w:rPr>
        <w:t xml:space="preserve">2008 of </w:t>
      </w:r>
      <w:r w:rsidR="00B9749E" w:rsidRPr="005C3E2F">
        <w:rPr>
          <w:rFonts w:ascii="Arial" w:hAnsi="Arial" w:cs="Arial"/>
          <w:b/>
          <w:sz w:val="21"/>
          <w:szCs w:val="21"/>
          <w:lang w:eastAsia="es-MX"/>
        </w:rPr>
        <w:t xml:space="preserve">the </w:t>
      </w:r>
      <w:r w:rsidR="002555B1" w:rsidRPr="005C3E2F">
        <w:rPr>
          <w:rFonts w:ascii="Arial" w:hAnsi="Arial" w:cs="Arial"/>
          <w:b/>
          <w:sz w:val="21"/>
          <w:szCs w:val="21"/>
          <w:lang w:eastAsia="es-MX"/>
        </w:rPr>
        <w:t>200</w:t>
      </w:r>
      <w:r w:rsidR="00510149" w:rsidRPr="005C3E2F">
        <w:rPr>
          <w:rFonts w:ascii="Arial" w:hAnsi="Arial" w:cs="Arial"/>
          <w:b/>
          <w:sz w:val="21"/>
          <w:szCs w:val="21"/>
          <w:lang w:eastAsia="es-MX"/>
        </w:rPr>
        <w:t xml:space="preserve">7 </w:t>
      </w:r>
      <w:r w:rsidR="00150C89" w:rsidRPr="005C3E2F">
        <w:rPr>
          <w:rFonts w:ascii="Arial" w:hAnsi="Arial" w:cs="Arial"/>
          <w:b/>
          <w:sz w:val="21"/>
          <w:szCs w:val="21"/>
          <w:lang w:eastAsia="es-MX"/>
        </w:rPr>
        <w:t xml:space="preserve">murder </w:t>
      </w:r>
      <w:r w:rsidR="008724E9" w:rsidRPr="005C3E2F">
        <w:rPr>
          <w:rFonts w:ascii="Arial" w:hAnsi="Arial" w:cs="Arial"/>
          <w:b/>
          <w:sz w:val="21"/>
          <w:szCs w:val="21"/>
          <w:lang w:eastAsia="es-MX"/>
        </w:rPr>
        <w:t xml:space="preserve">of her </w:t>
      </w:r>
      <w:r w:rsidR="00B058F4" w:rsidRPr="005C3E2F">
        <w:rPr>
          <w:rFonts w:ascii="Arial" w:hAnsi="Arial" w:cs="Arial"/>
          <w:b/>
          <w:sz w:val="21"/>
          <w:szCs w:val="21"/>
          <w:lang w:eastAsia="es-MX"/>
        </w:rPr>
        <w:t xml:space="preserve">two-year-old </w:t>
      </w:r>
      <w:r w:rsidR="008724E9" w:rsidRPr="005C3E2F">
        <w:rPr>
          <w:rFonts w:ascii="Arial" w:hAnsi="Arial" w:cs="Arial"/>
          <w:b/>
          <w:sz w:val="21"/>
          <w:szCs w:val="21"/>
          <w:lang w:eastAsia="es-MX"/>
        </w:rPr>
        <w:t xml:space="preserve">daughter. </w:t>
      </w:r>
      <w:r w:rsidR="00FE64A0" w:rsidRPr="005C3E2F">
        <w:rPr>
          <w:rFonts w:ascii="Arial" w:hAnsi="Arial" w:cs="Arial"/>
          <w:b/>
          <w:sz w:val="21"/>
          <w:szCs w:val="21"/>
          <w:lang w:eastAsia="es-MX"/>
        </w:rPr>
        <w:t>New expert evidence</w:t>
      </w:r>
      <w:r w:rsidR="006D2C40" w:rsidRPr="005C3E2F">
        <w:rPr>
          <w:rFonts w:ascii="Arial" w:hAnsi="Arial" w:cs="Arial"/>
          <w:b/>
          <w:sz w:val="21"/>
          <w:szCs w:val="21"/>
          <w:lang w:eastAsia="es-MX"/>
        </w:rPr>
        <w:t xml:space="preserve"> </w:t>
      </w:r>
      <w:r w:rsidR="00B058F4" w:rsidRPr="005C3E2F">
        <w:rPr>
          <w:rFonts w:ascii="Arial" w:hAnsi="Arial" w:cs="Arial"/>
          <w:b/>
          <w:sz w:val="21"/>
          <w:szCs w:val="21"/>
          <w:lang w:eastAsia="es-MX"/>
        </w:rPr>
        <w:t>bolsters the claim that</w:t>
      </w:r>
      <w:r w:rsidR="00F97014" w:rsidRPr="005C3E2F">
        <w:rPr>
          <w:rFonts w:ascii="Arial" w:hAnsi="Arial" w:cs="Arial"/>
          <w:b/>
          <w:sz w:val="21"/>
          <w:szCs w:val="21"/>
          <w:lang w:eastAsia="es-MX"/>
        </w:rPr>
        <w:t xml:space="preserve"> the death was the result of an accidental fall</w:t>
      </w:r>
      <w:r w:rsidR="00B058F4" w:rsidRPr="005C3E2F">
        <w:rPr>
          <w:rFonts w:ascii="Arial" w:hAnsi="Arial" w:cs="Arial"/>
          <w:b/>
          <w:sz w:val="21"/>
          <w:szCs w:val="21"/>
          <w:lang w:eastAsia="es-MX"/>
        </w:rPr>
        <w:t xml:space="preserve">, </w:t>
      </w:r>
      <w:r w:rsidR="00C5030F" w:rsidRPr="005C3E2F">
        <w:rPr>
          <w:rFonts w:ascii="Arial" w:hAnsi="Arial" w:cs="Arial"/>
          <w:b/>
          <w:sz w:val="21"/>
          <w:szCs w:val="21"/>
          <w:lang w:eastAsia="es-MX"/>
        </w:rPr>
        <w:t xml:space="preserve">that </w:t>
      </w:r>
      <w:r w:rsidR="00AC41DE" w:rsidRPr="005C3E2F">
        <w:rPr>
          <w:rFonts w:ascii="Arial" w:hAnsi="Arial" w:cs="Arial"/>
          <w:b/>
          <w:sz w:val="21"/>
          <w:szCs w:val="21"/>
          <w:lang w:eastAsia="es-MX"/>
        </w:rPr>
        <w:t xml:space="preserve">key trial testimony alleging child abuse was </w:t>
      </w:r>
      <w:r w:rsidR="00C5030F" w:rsidRPr="005C3E2F">
        <w:rPr>
          <w:rFonts w:ascii="Arial" w:hAnsi="Arial" w:cs="Arial"/>
          <w:b/>
          <w:sz w:val="21"/>
          <w:szCs w:val="21"/>
          <w:lang w:eastAsia="es-MX"/>
        </w:rPr>
        <w:t>unscientific,</w:t>
      </w:r>
      <w:r w:rsidR="00AC41DE" w:rsidRPr="005C3E2F">
        <w:rPr>
          <w:rFonts w:ascii="Arial" w:hAnsi="Arial" w:cs="Arial"/>
          <w:b/>
          <w:sz w:val="21"/>
          <w:szCs w:val="21"/>
          <w:lang w:eastAsia="es-MX"/>
        </w:rPr>
        <w:t xml:space="preserve"> </w:t>
      </w:r>
      <w:r w:rsidR="00B058F4" w:rsidRPr="005C3E2F">
        <w:rPr>
          <w:rFonts w:ascii="Arial" w:hAnsi="Arial" w:cs="Arial"/>
          <w:b/>
          <w:sz w:val="21"/>
          <w:szCs w:val="21"/>
          <w:lang w:eastAsia="es-MX"/>
        </w:rPr>
        <w:t xml:space="preserve">and that </w:t>
      </w:r>
      <w:r w:rsidR="00AC41DE" w:rsidRPr="005C3E2F">
        <w:rPr>
          <w:rFonts w:ascii="Arial" w:hAnsi="Arial" w:cs="Arial"/>
          <w:b/>
          <w:sz w:val="21"/>
          <w:szCs w:val="21"/>
          <w:lang w:eastAsia="es-MX"/>
        </w:rPr>
        <w:t xml:space="preserve">Melissa Lucio’s </w:t>
      </w:r>
      <w:r w:rsidR="00B058F4" w:rsidRPr="005C3E2F">
        <w:rPr>
          <w:rFonts w:ascii="Arial" w:hAnsi="Arial" w:cs="Arial"/>
          <w:b/>
          <w:sz w:val="21"/>
          <w:szCs w:val="21"/>
          <w:lang w:eastAsia="es-MX"/>
        </w:rPr>
        <w:t xml:space="preserve">incriminating statements </w:t>
      </w:r>
      <w:r w:rsidR="00AC41DE" w:rsidRPr="005C3E2F">
        <w:rPr>
          <w:rFonts w:ascii="Arial" w:hAnsi="Arial" w:cs="Arial"/>
          <w:b/>
          <w:sz w:val="21"/>
          <w:szCs w:val="21"/>
          <w:lang w:eastAsia="es-MX"/>
        </w:rPr>
        <w:t xml:space="preserve">made </w:t>
      </w:r>
      <w:r w:rsidR="00990F4C" w:rsidRPr="005C3E2F">
        <w:rPr>
          <w:rFonts w:ascii="Arial" w:hAnsi="Arial" w:cs="Arial"/>
          <w:b/>
          <w:sz w:val="21"/>
          <w:szCs w:val="21"/>
          <w:lang w:eastAsia="es-MX"/>
        </w:rPr>
        <w:t>under</w:t>
      </w:r>
      <w:r w:rsidR="00AC41DE" w:rsidRPr="005C3E2F">
        <w:rPr>
          <w:rFonts w:ascii="Arial" w:hAnsi="Arial" w:cs="Arial"/>
          <w:b/>
          <w:sz w:val="21"/>
          <w:szCs w:val="21"/>
          <w:lang w:eastAsia="es-MX"/>
        </w:rPr>
        <w:t xml:space="preserve"> interrogation </w:t>
      </w:r>
      <w:r w:rsidR="00297BFE" w:rsidRPr="005C3E2F">
        <w:rPr>
          <w:rFonts w:ascii="Arial" w:hAnsi="Arial" w:cs="Arial"/>
          <w:b/>
          <w:sz w:val="21"/>
          <w:szCs w:val="21"/>
          <w:lang w:eastAsia="es-MX"/>
        </w:rPr>
        <w:t xml:space="preserve">– key in her prosecution – </w:t>
      </w:r>
      <w:r w:rsidR="00B058F4" w:rsidRPr="005C3E2F">
        <w:rPr>
          <w:rFonts w:ascii="Arial" w:hAnsi="Arial" w:cs="Arial"/>
          <w:b/>
          <w:sz w:val="21"/>
          <w:szCs w:val="21"/>
          <w:lang w:eastAsia="es-MX"/>
        </w:rPr>
        <w:t>were unreliable</w:t>
      </w:r>
      <w:r w:rsidR="00F97014" w:rsidRPr="005C3E2F">
        <w:rPr>
          <w:rFonts w:ascii="Arial" w:hAnsi="Arial" w:cs="Arial"/>
          <w:b/>
          <w:sz w:val="21"/>
          <w:szCs w:val="21"/>
          <w:lang w:eastAsia="es-MX"/>
        </w:rPr>
        <w:t xml:space="preserve">. </w:t>
      </w:r>
      <w:r w:rsidR="00B113E9" w:rsidRPr="005C3E2F">
        <w:rPr>
          <w:rFonts w:ascii="Arial" w:hAnsi="Arial" w:cs="Arial"/>
          <w:b/>
          <w:sz w:val="21"/>
          <w:szCs w:val="21"/>
          <w:lang w:eastAsia="es-MX"/>
        </w:rPr>
        <w:t xml:space="preserve">Amnesty International </w:t>
      </w:r>
      <w:r w:rsidR="003F6E98" w:rsidRPr="005C3E2F">
        <w:rPr>
          <w:rFonts w:ascii="Arial" w:hAnsi="Arial" w:cs="Arial"/>
          <w:b/>
          <w:sz w:val="21"/>
          <w:szCs w:val="21"/>
          <w:lang w:eastAsia="es-MX"/>
        </w:rPr>
        <w:t xml:space="preserve">believes </w:t>
      </w:r>
      <w:r w:rsidR="002C2730" w:rsidRPr="005C3E2F">
        <w:rPr>
          <w:rFonts w:ascii="Arial" w:hAnsi="Arial" w:cs="Arial"/>
          <w:b/>
          <w:sz w:val="21"/>
          <w:szCs w:val="21"/>
          <w:lang w:eastAsia="es-MX"/>
        </w:rPr>
        <w:t>h</w:t>
      </w:r>
      <w:r w:rsidR="00B113E9" w:rsidRPr="005C3E2F">
        <w:rPr>
          <w:rFonts w:ascii="Arial" w:hAnsi="Arial" w:cs="Arial"/>
          <w:b/>
          <w:sz w:val="21"/>
          <w:szCs w:val="21"/>
          <w:lang w:eastAsia="es-MX"/>
        </w:rPr>
        <w:t>er execution would violate international law</w:t>
      </w:r>
      <w:r w:rsidR="00B058F4" w:rsidRPr="005C3E2F">
        <w:rPr>
          <w:rFonts w:ascii="Arial" w:hAnsi="Arial" w:cs="Arial"/>
          <w:b/>
          <w:sz w:val="21"/>
          <w:szCs w:val="21"/>
          <w:lang w:eastAsia="es-MX"/>
        </w:rPr>
        <w:t xml:space="preserve"> given the </w:t>
      </w:r>
      <w:r w:rsidR="00AC41DE" w:rsidRPr="005C3E2F">
        <w:rPr>
          <w:rFonts w:ascii="Arial" w:hAnsi="Arial" w:cs="Arial"/>
          <w:b/>
          <w:sz w:val="21"/>
          <w:szCs w:val="21"/>
          <w:lang w:eastAsia="es-MX"/>
        </w:rPr>
        <w:t xml:space="preserve">serious </w:t>
      </w:r>
      <w:r w:rsidR="00990F4C" w:rsidRPr="005C3E2F">
        <w:rPr>
          <w:rFonts w:ascii="Arial" w:hAnsi="Arial" w:cs="Arial"/>
          <w:b/>
          <w:sz w:val="21"/>
          <w:szCs w:val="21"/>
          <w:lang w:eastAsia="es-MX"/>
        </w:rPr>
        <w:t xml:space="preserve">concern </w:t>
      </w:r>
      <w:r w:rsidR="00B058F4" w:rsidRPr="005C3E2F">
        <w:rPr>
          <w:rFonts w:ascii="Arial" w:hAnsi="Arial" w:cs="Arial"/>
          <w:b/>
          <w:sz w:val="21"/>
          <w:szCs w:val="21"/>
          <w:lang w:eastAsia="es-MX"/>
        </w:rPr>
        <w:t xml:space="preserve">about </w:t>
      </w:r>
      <w:r w:rsidR="00990F4C" w:rsidRPr="005C3E2F">
        <w:rPr>
          <w:rFonts w:ascii="Arial" w:hAnsi="Arial" w:cs="Arial"/>
          <w:b/>
          <w:sz w:val="21"/>
          <w:szCs w:val="21"/>
          <w:lang w:eastAsia="es-MX"/>
        </w:rPr>
        <w:t xml:space="preserve">the reliability of </w:t>
      </w:r>
      <w:r w:rsidR="007C572D" w:rsidRPr="005C3E2F">
        <w:rPr>
          <w:rFonts w:ascii="Arial" w:hAnsi="Arial" w:cs="Arial"/>
          <w:b/>
          <w:sz w:val="21"/>
          <w:szCs w:val="21"/>
          <w:lang w:eastAsia="es-MX"/>
        </w:rPr>
        <w:t>her</w:t>
      </w:r>
      <w:r w:rsidR="00B058F4" w:rsidRPr="005C3E2F">
        <w:rPr>
          <w:rFonts w:ascii="Arial" w:hAnsi="Arial" w:cs="Arial"/>
          <w:b/>
          <w:sz w:val="21"/>
          <w:szCs w:val="21"/>
          <w:lang w:eastAsia="es-MX"/>
        </w:rPr>
        <w:t xml:space="preserve"> conviction and the unfairness of the trial</w:t>
      </w:r>
      <w:r w:rsidR="00B113E9" w:rsidRPr="005C3E2F">
        <w:rPr>
          <w:rFonts w:ascii="Arial" w:hAnsi="Arial" w:cs="Arial"/>
          <w:b/>
          <w:sz w:val="21"/>
          <w:szCs w:val="21"/>
          <w:lang w:eastAsia="es-MX"/>
        </w:rPr>
        <w:t xml:space="preserve">. </w:t>
      </w:r>
      <w:r w:rsidR="00701EED" w:rsidRPr="005C3E2F">
        <w:rPr>
          <w:rFonts w:ascii="Arial" w:hAnsi="Arial" w:cs="Arial"/>
          <w:b/>
          <w:sz w:val="21"/>
          <w:szCs w:val="21"/>
          <w:lang w:eastAsia="es-MX"/>
        </w:rPr>
        <w:t xml:space="preserve">Amnesty International is </w:t>
      </w:r>
      <w:r w:rsidR="00297BFE" w:rsidRPr="005C3E2F">
        <w:rPr>
          <w:rFonts w:ascii="Arial" w:hAnsi="Arial" w:cs="Arial"/>
          <w:b/>
          <w:sz w:val="21"/>
          <w:szCs w:val="21"/>
          <w:lang w:eastAsia="es-MX"/>
        </w:rPr>
        <w:t>urging</w:t>
      </w:r>
      <w:r w:rsidR="00701EED" w:rsidRPr="005C3E2F">
        <w:rPr>
          <w:rFonts w:ascii="Arial" w:hAnsi="Arial" w:cs="Arial"/>
          <w:b/>
          <w:sz w:val="21"/>
          <w:szCs w:val="21"/>
          <w:lang w:eastAsia="es-MX"/>
        </w:rPr>
        <w:t xml:space="preserve"> the Texas Board of Pardons and Paroles and the Texas Governor to grant clemency.</w:t>
      </w:r>
    </w:p>
    <w:bookmarkEnd w:id="0"/>
    <w:p w14:paraId="5217CC85" w14:textId="77777777" w:rsidR="005D2C37" w:rsidRPr="005C3E2F" w:rsidRDefault="005D2C37" w:rsidP="00C86099">
      <w:pPr>
        <w:spacing w:after="0" w:line="240" w:lineRule="auto"/>
        <w:rPr>
          <w:rFonts w:ascii="Arial" w:hAnsi="Arial" w:cs="Arial"/>
          <w:b/>
          <w:color w:val="auto"/>
          <w:sz w:val="14"/>
          <w:szCs w:val="14"/>
          <w:lang w:eastAsia="es-MX"/>
        </w:rPr>
      </w:pPr>
    </w:p>
    <w:p w14:paraId="2E8BDE45" w14:textId="77E6C4A1" w:rsidR="000C4C94" w:rsidRDefault="005D2C37" w:rsidP="00C86099">
      <w:pPr>
        <w:spacing w:after="0" w:line="240" w:lineRule="auto"/>
        <w:rPr>
          <w:rFonts w:ascii="Arial" w:hAnsi="Arial" w:cs="Arial"/>
          <w:b/>
          <w:color w:val="auto"/>
          <w:sz w:val="20"/>
          <w:szCs w:val="20"/>
          <w:lang w:eastAsia="es-MX"/>
        </w:rPr>
      </w:pPr>
      <w:r w:rsidRPr="00C86099">
        <w:rPr>
          <w:rFonts w:ascii="Arial" w:hAnsi="Arial" w:cs="Arial"/>
          <w:b/>
          <w:color w:val="auto"/>
          <w:sz w:val="20"/>
          <w:szCs w:val="20"/>
          <w:lang w:eastAsia="es-MX"/>
        </w:rPr>
        <w:t xml:space="preserve">TAKE ACTION: </w:t>
      </w:r>
    </w:p>
    <w:p w14:paraId="2824C29C" w14:textId="77777777" w:rsidR="00ED424F" w:rsidRPr="00ED424F" w:rsidRDefault="00ED424F" w:rsidP="00ED424F">
      <w:pPr>
        <w:widowControl/>
        <w:numPr>
          <w:ilvl w:val="0"/>
          <w:numId w:val="23"/>
        </w:numPr>
        <w:suppressAutoHyphens w:val="0"/>
        <w:spacing w:after="0" w:line="259" w:lineRule="auto"/>
        <w:ind w:left="360"/>
        <w:rPr>
          <w:rFonts w:ascii="Arial" w:hAnsi="Arial" w:cs="Arial"/>
          <w:sz w:val="20"/>
          <w:szCs w:val="20"/>
        </w:rPr>
      </w:pPr>
      <w:bookmarkStart w:id="1" w:name="_Hlk77689456"/>
      <w:r w:rsidRPr="00ED424F">
        <w:rPr>
          <w:rFonts w:ascii="Arial" w:hAnsi="Arial" w:cs="Arial"/>
          <w:sz w:val="20"/>
          <w:szCs w:val="20"/>
        </w:rPr>
        <w:t>Write a letter in your own words or using the sample below as a guide to one or both government officials listed. You can also email, fax, call or </w:t>
      </w:r>
      <w:proofErr w:type="gramStart"/>
      <w:r w:rsidRPr="00ED424F">
        <w:rPr>
          <w:rFonts w:ascii="Arial" w:hAnsi="Arial" w:cs="Arial"/>
          <w:sz w:val="20"/>
          <w:szCs w:val="20"/>
        </w:rPr>
        <w:t>Tweet</w:t>
      </w:r>
      <w:proofErr w:type="gramEnd"/>
      <w:r w:rsidRPr="00ED424F">
        <w:rPr>
          <w:rFonts w:ascii="Arial" w:hAnsi="Arial" w:cs="Arial"/>
          <w:sz w:val="20"/>
          <w:szCs w:val="20"/>
        </w:rPr>
        <w:t> them. </w:t>
      </w:r>
    </w:p>
    <w:p w14:paraId="254A9964" w14:textId="7B5610AA" w:rsidR="00ED424F" w:rsidRPr="00ED424F" w:rsidRDefault="00ED424F" w:rsidP="00ED424F">
      <w:pPr>
        <w:widowControl/>
        <w:numPr>
          <w:ilvl w:val="0"/>
          <w:numId w:val="24"/>
        </w:numPr>
        <w:suppressAutoHyphens w:val="0"/>
        <w:spacing w:after="0" w:line="259" w:lineRule="auto"/>
        <w:ind w:left="360"/>
        <w:rPr>
          <w:rFonts w:ascii="Arial" w:hAnsi="Arial" w:cs="Arial"/>
          <w:sz w:val="20"/>
          <w:szCs w:val="20"/>
        </w:rPr>
      </w:pPr>
      <w:hyperlink r:id="rId8" w:tgtFrame="_blank" w:history="1">
        <w:r w:rsidRPr="00ED424F">
          <w:rPr>
            <w:rStyle w:val="Hyperlink"/>
            <w:rFonts w:ascii="Arial" w:hAnsi="Arial" w:cs="Arial"/>
            <w:sz w:val="20"/>
            <w:szCs w:val="20"/>
          </w:rPr>
          <w:t>Click here</w:t>
        </w:r>
      </w:hyperlink>
      <w:r w:rsidRPr="00ED424F">
        <w:rPr>
          <w:rFonts w:ascii="Arial" w:hAnsi="Arial" w:cs="Arial"/>
          <w:sz w:val="20"/>
          <w:szCs w:val="20"/>
        </w:rPr>
        <w:t> to let us know the actions you took on </w:t>
      </w:r>
      <w:r w:rsidRPr="00ED424F">
        <w:rPr>
          <w:rFonts w:ascii="Arial" w:hAnsi="Arial" w:cs="Arial"/>
          <w:b/>
          <w:bCs/>
          <w:i/>
          <w:iCs/>
          <w:sz w:val="20"/>
          <w:szCs w:val="20"/>
        </w:rPr>
        <w:t>Urgent Action </w:t>
      </w:r>
      <w:r>
        <w:rPr>
          <w:rFonts w:ascii="Arial" w:hAnsi="Arial" w:cs="Arial"/>
          <w:b/>
          <w:bCs/>
          <w:i/>
          <w:iCs/>
          <w:sz w:val="20"/>
          <w:szCs w:val="20"/>
        </w:rPr>
        <w:t>29</w:t>
      </w:r>
      <w:r w:rsidRPr="00ED424F">
        <w:rPr>
          <w:rFonts w:ascii="Arial" w:hAnsi="Arial" w:cs="Arial"/>
          <w:b/>
          <w:bCs/>
          <w:i/>
          <w:iCs/>
          <w:sz w:val="20"/>
          <w:szCs w:val="20"/>
        </w:rPr>
        <w:t>.</w:t>
      </w:r>
      <w:r>
        <w:rPr>
          <w:rFonts w:ascii="Arial" w:hAnsi="Arial" w:cs="Arial"/>
          <w:b/>
          <w:bCs/>
          <w:i/>
          <w:iCs/>
          <w:sz w:val="20"/>
          <w:szCs w:val="20"/>
        </w:rPr>
        <w:t>22</w:t>
      </w:r>
      <w:r w:rsidRPr="00ED424F">
        <w:rPr>
          <w:rFonts w:ascii="Arial" w:hAnsi="Arial" w:cs="Arial"/>
          <w:sz w:val="20"/>
          <w:szCs w:val="20"/>
        </w:rPr>
        <w:t>. It’s important to report because we share the total number with the officials we are trying to persuade and the people we are trying to help. </w:t>
      </w:r>
    </w:p>
    <w:bookmarkEnd w:id="1"/>
    <w:p w14:paraId="3091F4CF" w14:textId="30C68400" w:rsidR="005D2C37" w:rsidRPr="005C3E2F" w:rsidRDefault="005D2C37" w:rsidP="00C86099">
      <w:pPr>
        <w:spacing w:after="0" w:line="240" w:lineRule="auto"/>
        <w:rPr>
          <w:rFonts w:ascii="Arial" w:hAnsi="Arial" w:cs="Arial"/>
          <w:b/>
          <w:color w:val="FF0000"/>
          <w:sz w:val="14"/>
          <w:szCs w:val="14"/>
          <w:lang w:eastAsia="es-MX"/>
        </w:rPr>
      </w:pPr>
    </w:p>
    <w:p w14:paraId="6A698090" w14:textId="496E8940" w:rsidR="005D2C37" w:rsidRPr="00C86099" w:rsidRDefault="000E01F0" w:rsidP="003B2680">
      <w:pPr>
        <w:spacing w:after="0" w:line="240" w:lineRule="auto"/>
        <w:rPr>
          <w:rFonts w:ascii="Arial" w:hAnsi="Arial" w:cs="Arial"/>
          <w:b/>
          <w:iCs/>
          <w:szCs w:val="18"/>
        </w:rPr>
      </w:pPr>
      <w:r w:rsidRPr="00C86099">
        <w:rPr>
          <w:rFonts w:ascii="Arial" w:hAnsi="Arial" w:cs="Arial"/>
          <w:b/>
          <w:iCs/>
          <w:szCs w:val="18"/>
        </w:rPr>
        <w:t>Texas Governor Greg Abbott</w:t>
      </w:r>
    </w:p>
    <w:p w14:paraId="06EEB807" w14:textId="77777777" w:rsidR="00603CF1" w:rsidRPr="00C86099" w:rsidRDefault="000E01F0" w:rsidP="003B2680">
      <w:pPr>
        <w:spacing w:after="0" w:line="240" w:lineRule="auto"/>
        <w:rPr>
          <w:rFonts w:ascii="Arial" w:hAnsi="Arial" w:cs="Arial"/>
          <w:iCs/>
          <w:szCs w:val="18"/>
        </w:rPr>
      </w:pPr>
      <w:r w:rsidRPr="00C86099">
        <w:rPr>
          <w:rFonts w:ascii="Arial" w:hAnsi="Arial" w:cs="Arial"/>
          <w:iCs/>
          <w:szCs w:val="18"/>
        </w:rPr>
        <w:t>Office of the Governor</w:t>
      </w:r>
      <w:r w:rsidR="00544980" w:rsidRPr="00C86099">
        <w:rPr>
          <w:rFonts w:ascii="Arial" w:hAnsi="Arial" w:cs="Arial"/>
          <w:iCs/>
          <w:szCs w:val="18"/>
        </w:rPr>
        <w:t xml:space="preserve">, </w:t>
      </w:r>
    </w:p>
    <w:p w14:paraId="6504441A" w14:textId="71BD8078" w:rsidR="005D2C37" w:rsidRPr="00C86099" w:rsidRDefault="000E01F0" w:rsidP="003B2680">
      <w:pPr>
        <w:spacing w:after="0" w:line="240" w:lineRule="auto"/>
        <w:rPr>
          <w:rFonts w:ascii="Arial" w:hAnsi="Arial" w:cs="Arial"/>
          <w:iCs/>
          <w:szCs w:val="18"/>
        </w:rPr>
      </w:pPr>
      <w:r w:rsidRPr="00C86099">
        <w:rPr>
          <w:rFonts w:ascii="Arial" w:hAnsi="Arial" w:cs="Arial"/>
          <w:iCs/>
          <w:szCs w:val="18"/>
        </w:rPr>
        <w:t>PO Box 12428</w:t>
      </w:r>
      <w:r w:rsidR="00B73860" w:rsidRPr="00C86099">
        <w:rPr>
          <w:rFonts w:ascii="Arial" w:hAnsi="Arial" w:cs="Arial"/>
          <w:iCs/>
          <w:szCs w:val="18"/>
        </w:rPr>
        <w:t xml:space="preserve">, </w:t>
      </w:r>
      <w:r w:rsidRPr="00C86099">
        <w:rPr>
          <w:rFonts w:ascii="Arial" w:hAnsi="Arial" w:cs="Arial"/>
          <w:iCs/>
          <w:szCs w:val="18"/>
        </w:rPr>
        <w:t>Austin</w:t>
      </w:r>
    </w:p>
    <w:p w14:paraId="6FB58CAF" w14:textId="33FE1DCE" w:rsidR="005D2C37" w:rsidRDefault="000E01F0" w:rsidP="003B2680">
      <w:pPr>
        <w:spacing w:after="0" w:line="240" w:lineRule="auto"/>
        <w:rPr>
          <w:rFonts w:ascii="Arial" w:hAnsi="Arial" w:cs="Arial"/>
          <w:iCs/>
          <w:szCs w:val="18"/>
        </w:rPr>
      </w:pPr>
      <w:r w:rsidRPr="00C86099">
        <w:rPr>
          <w:rFonts w:ascii="Arial" w:hAnsi="Arial" w:cs="Arial"/>
          <w:iCs/>
          <w:szCs w:val="18"/>
        </w:rPr>
        <w:t xml:space="preserve">Texas </w:t>
      </w:r>
      <w:r w:rsidR="00F26024" w:rsidRPr="00C86099">
        <w:rPr>
          <w:rFonts w:ascii="Arial" w:hAnsi="Arial" w:cs="Arial"/>
          <w:iCs/>
          <w:szCs w:val="18"/>
        </w:rPr>
        <w:t>78711-2428, USA</w:t>
      </w:r>
    </w:p>
    <w:p w14:paraId="36CA3444" w14:textId="430FF6F1" w:rsidR="000575BC" w:rsidRDefault="005C3E2F" w:rsidP="003B2680">
      <w:pPr>
        <w:spacing w:after="0" w:line="240" w:lineRule="auto"/>
        <w:rPr>
          <w:rFonts w:ascii="Arial" w:hAnsi="Arial" w:cs="Arial"/>
          <w:iCs/>
          <w:szCs w:val="18"/>
        </w:rPr>
      </w:pPr>
      <w:r>
        <w:rPr>
          <w:rFonts w:ascii="Arial" w:hAnsi="Arial" w:cs="Arial"/>
          <w:iCs/>
          <w:szCs w:val="18"/>
        </w:rPr>
        <w:t xml:space="preserve">Contact Form: </w:t>
      </w:r>
      <w:hyperlink r:id="rId9" w:history="1">
        <w:r w:rsidRPr="00812C22">
          <w:rPr>
            <w:rStyle w:val="Hyperlink"/>
            <w:rFonts w:ascii="Arial" w:hAnsi="Arial" w:cs="Arial"/>
            <w:iCs/>
            <w:szCs w:val="18"/>
          </w:rPr>
          <w:t>https://gov.texas.gov/apps/contact/opinion.aspx</w:t>
        </w:r>
      </w:hyperlink>
      <w:r>
        <w:rPr>
          <w:rFonts w:ascii="Arial" w:hAnsi="Arial" w:cs="Arial"/>
          <w:iCs/>
          <w:szCs w:val="18"/>
        </w:rPr>
        <w:t xml:space="preserve"> </w:t>
      </w:r>
    </w:p>
    <w:p w14:paraId="507933C8" w14:textId="4E17CF0C" w:rsidR="000575BC" w:rsidRPr="00C86099" w:rsidRDefault="000575BC" w:rsidP="003B2680">
      <w:pPr>
        <w:spacing w:after="0" w:line="240" w:lineRule="auto"/>
        <w:rPr>
          <w:rFonts w:ascii="Arial" w:hAnsi="Arial" w:cs="Arial"/>
          <w:iCs/>
          <w:szCs w:val="18"/>
        </w:rPr>
      </w:pPr>
      <w:r>
        <w:rPr>
          <w:rFonts w:ascii="Arial" w:hAnsi="Arial" w:cs="Arial"/>
          <w:iCs/>
          <w:szCs w:val="18"/>
        </w:rPr>
        <w:t xml:space="preserve">Twitter: </w:t>
      </w:r>
      <w:hyperlink r:id="rId10" w:history="1">
        <w:r w:rsidRPr="005C3E2F">
          <w:rPr>
            <w:rStyle w:val="Hyperlink"/>
            <w:rFonts w:ascii="Arial" w:hAnsi="Arial" w:cs="Arial"/>
            <w:iCs/>
            <w:szCs w:val="18"/>
          </w:rPr>
          <w:t>@</w:t>
        </w:r>
        <w:r w:rsidR="005C3E2F">
          <w:rPr>
            <w:rStyle w:val="Hyperlink"/>
            <w:rFonts w:ascii="Arial" w:hAnsi="Arial" w:cs="Arial"/>
            <w:iCs/>
            <w:szCs w:val="18"/>
          </w:rPr>
          <w:t>Gov</w:t>
        </w:r>
        <w:r w:rsidRPr="005C3E2F">
          <w:rPr>
            <w:rStyle w:val="Hyperlink"/>
            <w:rFonts w:ascii="Arial" w:hAnsi="Arial" w:cs="Arial"/>
            <w:iCs/>
            <w:szCs w:val="18"/>
          </w:rPr>
          <w:t>Abbott</w:t>
        </w:r>
      </w:hyperlink>
    </w:p>
    <w:p w14:paraId="13235588" w14:textId="77777777" w:rsidR="003B2680" w:rsidRDefault="003B2680" w:rsidP="003B2680">
      <w:pPr>
        <w:spacing w:after="0" w:line="240" w:lineRule="auto"/>
        <w:rPr>
          <w:rFonts w:ascii="Arial" w:hAnsi="Arial" w:cs="Arial"/>
          <w:iCs/>
          <w:sz w:val="20"/>
          <w:szCs w:val="20"/>
        </w:rPr>
      </w:pPr>
    </w:p>
    <w:p w14:paraId="6F11B8CE" w14:textId="7EC97F3D" w:rsidR="00AF493F" w:rsidRPr="00C86099" w:rsidRDefault="005D2C37" w:rsidP="00C86099">
      <w:pPr>
        <w:spacing w:after="120" w:line="240" w:lineRule="auto"/>
        <w:rPr>
          <w:rFonts w:ascii="Arial" w:hAnsi="Arial" w:cs="Arial"/>
          <w:iCs/>
          <w:sz w:val="20"/>
          <w:szCs w:val="20"/>
        </w:rPr>
      </w:pPr>
      <w:r w:rsidRPr="00C86099">
        <w:rPr>
          <w:rFonts w:ascii="Arial" w:hAnsi="Arial" w:cs="Arial"/>
          <w:iCs/>
          <w:sz w:val="20"/>
          <w:szCs w:val="20"/>
        </w:rPr>
        <w:t xml:space="preserve">Dear </w:t>
      </w:r>
      <w:r w:rsidR="00C42EE4" w:rsidRPr="00C86099">
        <w:rPr>
          <w:rFonts w:ascii="Arial" w:hAnsi="Arial" w:cs="Arial"/>
          <w:iCs/>
          <w:sz w:val="20"/>
          <w:szCs w:val="20"/>
        </w:rPr>
        <w:t>Governor</w:t>
      </w:r>
      <w:r w:rsidR="000E01F0" w:rsidRPr="00C86099">
        <w:rPr>
          <w:rFonts w:ascii="Arial" w:hAnsi="Arial" w:cs="Arial"/>
          <w:iCs/>
          <w:sz w:val="20"/>
          <w:szCs w:val="20"/>
        </w:rPr>
        <w:t xml:space="preserve"> Abbott</w:t>
      </w:r>
    </w:p>
    <w:p w14:paraId="16AD0BB5" w14:textId="7D5D5C5F" w:rsidR="00CD4C1B" w:rsidRPr="00C86099" w:rsidRDefault="005A3AEF" w:rsidP="00C86099">
      <w:pPr>
        <w:spacing w:after="120" w:line="240" w:lineRule="auto"/>
        <w:rPr>
          <w:rFonts w:ascii="Arial" w:hAnsi="Arial" w:cs="Arial"/>
          <w:iCs/>
          <w:sz w:val="20"/>
          <w:szCs w:val="20"/>
        </w:rPr>
      </w:pPr>
      <w:r w:rsidRPr="00C86099">
        <w:rPr>
          <w:rFonts w:ascii="Arial" w:hAnsi="Arial" w:cs="Arial"/>
          <w:iCs/>
          <w:sz w:val="20"/>
          <w:szCs w:val="20"/>
        </w:rPr>
        <w:t xml:space="preserve">Melissa Lucio is </w:t>
      </w:r>
      <w:r w:rsidR="00B9379A" w:rsidRPr="00C86099">
        <w:rPr>
          <w:rFonts w:ascii="Arial" w:hAnsi="Arial" w:cs="Arial"/>
          <w:iCs/>
          <w:sz w:val="20"/>
          <w:szCs w:val="20"/>
        </w:rPr>
        <w:t>due</w:t>
      </w:r>
      <w:r w:rsidRPr="00C86099">
        <w:rPr>
          <w:rFonts w:ascii="Arial" w:hAnsi="Arial" w:cs="Arial"/>
          <w:iCs/>
          <w:sz w:val="20"/>
          <w:szCs w:val="20"/>
        </w:rPr>
        <w:t xml:space="preserve"> to be executed in Texas </w:t>
      </w:r>
      <w:r w:rsidR="00052DDE" w:rsidRPr="00C86099">
        <w:rPr>
          <w:rFonts w:ascii="Arial" w:hAnsi="Arial" w:cs="Arial"/>
          <w:iCs/>
          <w:sz w:val="20"/>
          <w:szCs w:val="20"/>
        </w:rPr>
        <w:t xml:space="preserve">on April </w:t>
      </w:r>
      <w:r w:rsidR="003B2680">
        <w:rPr>
          <w:rFonts w:ascii="Arial" w:hAnsi="Arial" w:cs="Arial"/>
          <w:iCs/>
          <w:sz w:val="20"/>
          <w:szCs w:val="20"/>
        </w:rPr>
        <w:t xml:space="preserve">27, </w:t>
      </w:r>
      <w:r w:rsidR="00052DDE" w:rsidRPr="00C86099">
        <w:rPr>
          <w:rFonts w:ascii="Arial" w:hAnsi="Arial" w:cs="Arial"/>
          <w:iCs/>
          <w:sz w:val="20"/>
          <w:szCs w:val="20"/>
        </w:rPr>
        <w:t>2022</w:t>
      </w:r>
      <w:r w:rsidR="003B2680">
        <w:rPr>
          <w:rFonts w:ascii="Arial" w:hAnsi="Arial" w:cs="Arial"/>
          <w:iCs/>
          <w:sz w:val="20"/>
          <w:szCs w:val="20"/>
        </w:rPr>
        <w:t>,</w:t>
      </w:r>
      <w:r w:rsidR="00C5030F" w:rsidRPr="00C86099">
        <w:rPr>
          <w:rFonts w:ascii="Arial" w:hAnsi="Arial" w:cs="Arial"/>
          <w:iCs/>
          <w:sz w:val="20"/>
          <w:szCs w:val="20"/>
        </w:rPr>
        <w:t xml:space="preserve"> after being convicted </w:t>
      </w:r>
      <w:r w:rsidR="00951F9A" w:rsidRPr="00C86099">
        <w:rPr>
          <w:rFonts w:ascii="Arial" w:hAnsi="Arial" w:cs="Arial"/>
          <w:iCs/>
          <w:sz w:val="20"/>
          <w:szCs w:val="20"/>
        </w:rPr>
        <w:t xml:space="preserve">in 2008 </w:t>
      </w:r>
      <w:r w:rsidR="00C5030F" w:rsidRPr="00C86099">
        <w:rPr>
          <w:rFonts w:ascii="Arial" w:hAnsi="Arial" w:cs="Arial"/>
          <w:iCs/>
          <w:sz w:val="20"/>
          <w:szCs w:val="20"/>
        </w:rPr>
        <w:t>of</w:t>
      </w:r>
      <w:r w:rsidR="00803E2C" w:rsidRPr="00C86099">
        <w:rPr>
          <w:rFonts w:ascii="Arial" w:hAnsi="Arial" w:cs="Arial"/>
          <w:iCs/>
          <w:sz w:val="20"/>
          <w:szCs w:val="20"/>
        </w:rPr>
        <w:t xml:space="preserve"> the </w:t>
      </w:r>
      <w:r w:rsidR="00C5030F" w:rsidRPr="00C86099">
        <w:rPr>
          <w:rFonts w:ascii="Arial" w:hAnsi="Arial" w:cs="Arial"/>
          <w:iCs/>
          <w:sz w:val="20"/>
          <w:szCs w:val="20"/>
        </w:rPr>
        <w:t xml:space="preserve">capital </w:t>
      </w:r>
      <w:r w:rsidR="00803E2C" w:rsidRPr="00C86099">
        <w:rPr>
          <w:rFonts w:ascii="Arial" w:hAnsi="Arial" w:cs="Arial"/>
          <w:iCs/>
          <w:sz w:val="20"/>
          <w:szCs w:val="20"/>
        </w:rPr>
        <w:t>murder of her two-year-old daughter</w:t>
      </w:r>
      <w:r w:rsidR="00423EF0" w:rsidRPr="00C86099">
        <w:rPr>
          <w:rFonts w:ascii="Arial" w:hAnsi="Arial" w:cs="Arial"/>
          <w:iCs/>
          <w:sz w:val="20"/>
          <w:szCs w:val="20"/>
        </w:rPr>
        <w:t>, Mariah</w:t>
      </w:r>
      <w:r w:rsidR="00052DDE" w:rsidRPr="00C86099">
        <w:rPr>
          <w:rFonts w:ascii="Arial" w:hAnsi="Arial" w:cs="Arial"/>
          <w:iCs/>
          <w:sz w:val="20"/>
          <w:szCs w:val="20"/>
        </w:rPr>
        <w:t>.</w:t>
      </w:r>
      <w:r w:rsidR="008A1E21" w:rsidRPr="00C86099">
        <w:rPr>
          <w:rFonts w:ascii="Arial" w:hAnsi="Arial" w:cs="Arial"/>
          <w:iCs/>
          <w:sz w:val="20"/>
          <w:szCs w:val="20"/>
        </w:rPr>
        <w:t xml:space="preserve"> </w:t>
      </w:r>
      <w:r w:rsidR="00807B5D" w:rsidRPr="00C86099">
        <w:rPr>
          <w:rFonts w:ascii="Arial" w:hAnsi="Arial" w:cs="Arial"/>
          <w:iCs/>
          <w:sz w:val="20"/>
          <w:szCs w:val="20"/>
        </w:rPr>
        <w:t xml:space="preserve">There are serious </w:t>
      </w:r>
      <w:r w:rsidR="00AF493F" w:rsidRPr="00C86099">
        <w:rPr>
          <w:rFonts w:ascii="Arial" w:hAnsi="Arial" w:cs="Arial"/>
          <w:iCs/>
          <w:sz w:val="20"/>
          <w:szCs w:val="20"/>
        </w:rPr>
        <w:t>questions</w:t>
      </w:r>
      <w:r w:rsidR="00807B5D" w:rsidRPr="00C86099">
        <w:rPr>
          <w:rFonts w:ascii="Arial" w:hAnsi="Arial" w:cs="Arial"/>
          <w:iCs/>
          <w:sz w:val="20"/>
          <w:szCs w:val="20"/>
        </w:rPr>
        <w:t xml:space="preserve"> about </w:t>
      </w:r>
      <w:r w:rsidR="00AF493F" w:rsidRPr="00C86099">
        <w:rPr>
          <w:rFonts w:ascii="Arial" w:hAnsi="Arial" w:cs="Arial"/>
          <w:iCs/>
          <w:sz w:val="20"/>
          <w:szCs w:val="20"/>
        </w:rPr>
        <w:t>the reliability of her conviction</w:t>
      </w:r>
      <w:r w:rsidR="00807B5D" w:rsidRPr="00C86099">
        <w:rPr>
          <w:rFonts w:ascii="Arial" w:hAnsi="Arial" w:cs="Arial"/>
          <w:iCs/>
          <w:sz w:val="20"/>
          <w:szCs w:val="20"/>
        </w:rPr>
        <w:t xml:space="preserve">, about </w:t>
      </w:r>
      <w:r w:rsidR="00DC1D1A" w:rsidRPr="00C86099">
        <w:rPr>
          <w:rFonts w:ascii="Arial" w:hAnsi="Arial" w:cs="Arial"/>
          <w:iCs/>
          <w:sz w:val="20"/>
          <w:szCs w:val="20"/>
        </w:rPr>
        <w:t xml:space="preserve">how the state obtained and used </w:t>
      </w:r>
      <w:r w:rsidR="00AF493F" w:rsidRPr="00C86099">
        <w:rPr>
          <w:rFonts w:ascii="Arial" w:hAnsi="Arial" w:cs="Arial"/>
          <w:iCs/>
          <w:sz w:val="20"/>
          <w:szCs w:val="20"/>
        </w:rPr>
        <w:t xml:space="preserve">her </w:t>
      </w:r>
      <w:r w:rsidR="00DD1926" w:rsidRPr="00C86099">
        <w:rPr>
          <w:rFonts w:ascii="Arial" w:hAnsi="Arial" w:cs="Arial"/>
          <w:iCs/>
          <w:sz w:val="20"/>
          <w:szCs w:val="20"/>
        </w:rPr>
        <w:t>incriminating statements</w:t>
      </w:r>
      <w:r w:rsidR="00AF493F" w:rsidRPr="00C86099">
        <w:rPr>
          <w:rFonts w:ascii="Arial" w:hAnsi="Arial" w:cs="Arial"/>
          <w:iCs/>
          <w:sz w:val="20"/>
          <w:szCs w:val="20"/>
        </w:rPr>
        <w:t>,</w:t>
      </w:r>
      <w:r w:rsidR="00807B5D" w:rsidRPr="00C86099">
        <w:rPr>
          <w:rFonts w:ascii="Arial" w:hAnsi="Arial" w:cs="Arial"/>
          <w:iCs/>
          <w:sz w:val="20"/>
          <w:szCs w:val="20"/>
        </w:rPr>
        <w:t xml:space="preserve"> and indeed about whether there was a murder at all.</w:t>
      </w:r>
      <w:r w:rsidR="00AF493F" w:rsidRPr="00C86099">
        <w:rPr>
          <w:rFonts w:ascii="Arial" w:hAnsi="Arial" w:cs="Arial"/>
          <w:iCs/>
          <w:sz w:val="20"/>
          <w:szCs w:val="20"/>
        </w:rPr>
        <w:t xml:space="preserve"> </w:t>
      </w:r>
    </w:p>
    <w:p w14:paraId="5A299B23" w14:textId="1509EC9B" w:rsidR="000C7ED5" w:rsidRPr="00C86099" w:rsidRDefault="009A0BAF" w:rsidP="00C86099">
      <w:pPr>
        <w:spacing w:after="120" w:line="240" w:lineRule="auto"/>
        <w:rPr>
          <w:rFonts w:ascii="Arial" w:hAnsi="Arial" w:cs="Arial"/>
          <w:iCs/>
          <w:sz w:val="20"/>
          <w:szCs w:val="20"/>
        </w:rPr>
      </w:pPr>
      <w:r w:rsidRPr="00C86099">
        <w:rPr>
          <w:rFonts w:ascii="Arial" w:hAnsi="Arial" w:cs="Arial"/>
          <w:iCs/>
          <w:sz w:val="20"/>
          <w:szCs w:val="20"/>
        </w:rPr>
        <w:t xml:space="preserve">Given </w:t>
      </w:r>
      <w:r w:rsidR="00DD1926" w:rsidRPr="00C86099">
        <w:rPr>
          <w:rFonts w:ascii="Arial" w:hAnsi="Arial" w:cs="Arial"/>
          <w:iCs/>
          <w:sz w:val="20"/>
          <w:szCs w:val="20"/>
        </w:rPr>
        <w:t>what they have learned since the trial</w:t>
      </w:r>
      <w:r w:rsidR="0047117E" w:rsidRPr="00C86099">
        <w:rPr>
          <w:rFonts w:ascii="Arial" w:hAnsi="Arial" w:cs="Arial"/>
          <w:iCs/>
          <w:sz w:val="20"/>
          <w:szCs w:val="20"/>
        </w:rPr>
        <w:t>, s</w:t>
      </w:r>
      <w:r w:rsidR="00F47F70" w:rsidRPr="00C86099">
        <w:rPr>
          <w:rFonts w:ascii="Arial" w:hAnsi="Arial" w:cs="Arial"/>
          <w:iCs/>
          <w:sz w:val="20"/>
          <w:szCs w:val="20"/>
        </w:rPr>
        <w:t>everal</w:t>
      </w:r>
      <w:r w:rsidR="000C7ED5" w:rsidRPr="00C86099">
        <w:rPr>
          <w:rFonts w:ascii="Arial" w:hAnsi="Arial" w:cs="Arial"/>
          <w:iCs/>
          <w:sz w:val="20"/>
          <w:szCs w:val="20"/>
        </w:rPr>
        <w:t xml:space="preserve"> jurors </w:t>
      </w:r>
      <w:r w:rsidR="00E1087C" w:rsidRPr="00C86099">
        <w:rPr>
          <w:rFonts w:ascii="Arial" w:hAnsi="Arial" w:cs="Arial"/>
          <w:iCs/>
          <w:sz w:val="20"/>
          <w:szCs w:val="20"/>
        </w:rPr>
        <w:t xml:space="preserve">now question their </w:t>
      </w:r>
      <w:r w:rsidR="002C2730" w:rsidRPr="00C86099">
        <w:rPr>
          <w:rFonts w:ascii="Arial" w:hAnsi="Arial" w:cs="Arial"/>
          <w:iCs/>
          <w:sz w:val="20"/>
          <w:szCs w:val="20"/>
        </w:rPr>
        <w:t>verdict</w:t>
      </w:r>
      <w:r w:rsidR="00E1087C" w:rsidRPr="00C86099">
        <w:rPr>
          <w:rFonts w:ascii="Arial" w:hAnsi="Arial" w:cs="Arial"/>
          <w:iCs/>
          <w:sz w:val="20"/>
          <w:szCs w:val="20"/>
        </w:rPr>
        <w:t xml:space="preserve">. Their </w:t>
      </w:r>
      <w:r w:rsidR="00E33F72" w:rsidRPr="00C86099">
        <w:rPr>
          <w:rFonts w:ascii="Arial" w:hAnsi="Arial" w:cs="Arial"/>
          <w:iCs/>
          <w:sz w:val="20"/>
          <w:szCs w:val="20"/>
        </w:rPr>
        <w:t xml:space="preserve">signed </w:t>
      </w:r>
      <w:r w:rsidR="00E1087C" w:rsidRPr="00C86099">
        <w:rPr>
          <w:rFonts w:ascii="Arial" w:hAnsi="Arial" w:cs="Arial"/>
          <w:iCs/>
          <w:sz w:val="20"/>
          <w:szCs w:val="20"/>
        </w:rPr>
        <w:t>declarations are before you, as</w:t>
      </w:r>
      <w:r w:rsidR="000C7ED5" w:rsidRPr="00C86099">
        <w:rPr>
          <w:rFonts w:ascii="Arial" w:hAnsi="Arial" w:cs="Arial"/>
          <w:iCs/>
          <w:sz w:val="20"/>
          <w:szCs w:val="20"/>
        </w:rPr>
        <w:t xml:space="preserve"> are </w:t>
      </w:r>
      <w:r w:rsidR="00B2524C" w:rsidRPr="00C86099">
        <w:rPr>
          <w:rFonts w:ascii="Arial" w:hAnsi="Arial" w:cs="Arial"/>
          <w:iCs/>
          <w:sz w:val="20"/>
          <w:szCs w:val="20"/>
        </w:rPr>
        <w:t xml:space="preserve">new </w:t>
      </w:r>
      <w:r w:rsidR="000C7ED5" w:rsidRPr="00C86099">
        <w:rPr>
          <w:rFonts w:ascii="Arial" w:hAnsi="Arial" w:cs="Arial"/>
          <w:iCs/>
          <w:sz w:val="20"/>
          <w:szCs w:val="20"/>
        </w:rPr>
        <w:t>declarations and reports of s</w:t>
      </w:r>
      <w:r w:rsidR="0012508D" w:rsidRPr="00C86099">
        <w:rPr>
          <w:rFonts w:ascii="Arial" w:hAnsi="Arial" w:cs="Arial"/>
          <w:iCs/>
          <w:sz w:val="20"/>
          <w:szCs w:val="20"/>
        </w:rPr>
        <w:t xml:space="preserve">even </w:t>
      </w:r>
      <w:r w:rsidR="00756A83" w:rsidRPr="00C86099">
        <w:rPr>
          <w:rFonts w:ascii="Arial" w:hAnsi="Arial" w:cs="Arial"/>
          <w:iCs/>
          <w:sz w:val="20"/>
          <w:szCs w:val="20"/>
        </w:rPr>
        <w:t xml:space="preserve">leading </w:t>
      </w:r>
      <w:r w:rsidR="0012508D" w:rsidRPr="00C86099">
        <w:rPr>
          <w:rFonts w:ascii="Arial" w:hAnsi="Arial" w:cs="Arial"/>
          <w:iCs/>
          <w:sz w:val="20"/>
          <w:szCs w:val="20"/>
        </w:rPr>
        <w:t>experts</w:t>
      </w:r>
      <w:r w:rsidR="00C74050" w:rsidRPr="00C86099">
        <w:rPr>
          <w:rFonts w:ascii="Arial" w:hAnsi="Arial" w:cs="Arial"/>
          <w:iCs/>
          <w:sz w:val="20"/>
          <w:szCs w:val="20"/>
        </w:rPr>
        <w:t>, from various disciplines</w:t>
      </w:r>
      <w:r w:rsidR="00B508FD" w:rsidRPr="00C86099">
        <w:rPr>
          <w:rFonts w:ascii="Arial" w:hAnsi="Arial" w:cs="Arial"/>
          <w:iCs/>
          <w:sz w:val="20"/>
          <w:szCs w:val="20"/>
        </w:rPr>
        <w:t>,</w:t>
      </w:r>
      <w:r w:rsidR="00C74050" w:rsidRPr="00C86099">
        <w:rPr>
          <w:rFonts w:ascii="Arial" w:hAnsi="Arial" w:cs="Arial"/>
          <w:iCs/>
          <w:sz w:val="20"/>
          <w:szCs w:val="20"/>
        </w:rPr>
        <w:t xml:space="preserve"> </w:t>
      </w:r>
      <w:r w:rsidR="00B508FD" w:rsidRPr="00C86099">
        <w:rPr>
          <w:rFonts w:ascii="Arial" w:hAnsi="Arial" w:cs="Arial"/>
          <w:iCs/>
          <w:sz w:val="20"/>
          <w:szCs w:val="20"/>
        </w:rPr>
        <w:t>who have studied the case</w:t>
      </w:r>
      <w:r w:rsidR="00074FAE" w:rsidRPr="00C86099">
        <w:rPr>
          <w:rFonts w:ascii="Arial" w:hAnsi="Arial" w:cs="Arial"/>
          <w:iCs/>
          <w:sz w:val="20"/>
          <w:szCs w:val="20"/>
        </w:rPr>
        <w:t xml:space="preserve"> in detail</w:t>
      </w:r>
      <w:r w:rsidR="00C731B7" w:rsidRPr="00C86099">
        <w:rPr>
          <w:rFonts w:ascii="Arial" w:hAnsi="Arial" w:cs="Arial"/>
          <w:iCs/>
          <w:sz w:val="20"/>
          <w:szCs w:val="20"/>
        </w:rPr>
        <w:t xml:space="preserve"> and question the outcome</w:t>
      </w:r>
      <w:r w:rsidR="00B508FD" w:rsidRPr="00C86099">
        <w:rPr>
          <w:rFonts w:ascii="Arial" w:hAnsi="Arial" w:cs="Arial"/>
          <w:iCs/>
          <w:sz w:val="20"/>
          <w:szCs w:val="20"/>
        </w:rPr>
        <w:t xml:space="preserve">. </w:t>
      </w:r>
      <w:r w:rsidR="00EB2BEE" w:rsidRPr="00C86099">
        <w:rPr>
          <w:rFonts w:ascii="Arial" w:hAnsi="Arial" w:cs="Arial"/>
          <w:iCs/>
          <w:sz w:val="20"/>
          <w:szCs w:val="20"/>
        </w:rPr>
        <w:t>A</w:t>
      </w:r>
      <w:r w:rsidR="00423EF0" w:rsidRPr="00C86099">
        <w:rPr>
          <w:rFonts w:ascii="Arial" w:hAnsi="Arial" w:cs="Arial"/>
          <w:iCs/>
          <w:sz w:val="20"/>
          <w:szCs w:val="20"/>
        </w:rPr>
        <w:t xml:space="preserve"> forensic pathologist</w:t>
      </w:r>
      <w:r w:rsidR="005B2590" w:rsidRPr="00C86099">
        <w:rPr>
          <w:rFonts w:ascii="Arial" w:hAnsi="Arial" w:cs="Arial"/>
          <w:iCs/>
          <w:sz w:val="20"/>
          <w:szCs w:val="20"/>
        </w:rPr>
        <w:t>, for example,</w:t>
      </w:r>
      <w:r w:rsidR="007F262D" w:rsidRPr="00C86099">
        <w:rPr>
          <w:rFonts w:ascii="Arial" w:hAnsi="Arial" w:cs="Arial"/>
          <w:iCs/>
          <w:sz w:val="20"/>
          <w:szCs w:val="20"/>
        </w:rPr>
        <w:t xml:space="preserve"> </w:t>
      </w:r>
      <w:r w:rsidR="00423EF0" w:rsidRPr="00C86099">
        <w:rPr>
          <w:rFonts w:ascii="Arial" w:hAnsi="Arial" w:cs="Arial"/>
          <w:iCs/>
          <w:sz w:val="20"/>
          <w:szCs w:val="20"/>
        </w:rPr>
        <w:t>writes</w:t>
      </w:r>
      <w:r w:rsidR="002A4FA9" w:rsidRPr="00C86099">
        <w:rPr>
          <w:rFonts w:ascii="Arial" w:hAnsi="Arial" w:cs="Arial"/>
          <w:iCs/>
          <w:sz w:val="20"/>
          <w:szCs w:val="20"/>
        </w:rPr>
        <w:t xml:space="preserve"> how the investigation into the child’s death</w:t>
      </w:r>
      <w:r w:rsidR="005A1687" w:rsidRPr="00C86099">
        <w:rPr>
          <w:rFonts w:ascii="Arial" w:hAnsi="Arial" w:cs="Arial"/>
          <w:iCs/>
          <w:sz w:val="20"/>
          <w:szCs w:val="20"/>
        </w:rPr>
        <w:t xml:space="preserve"> had been “significantly prejudiced, not evidence based</w:t>
      </w:r>
      <w:r w:rsidR="005B2590" w:rsidRPr="00C86099">
        <w:rPr>
          <w:rFonts w:ascii="Arial" w:hAnsi="Arial" w:cs="Arial"/>
          <w:iCs/>
          <w:sz w:val="20"/>
          <w:szCs w:val="20"/>
        </w:rPr>
        <w:t>, and</w:t>
      </w:r>
      <w:r w:rsidR="00614AD0" w:rsidRPr="00C86099">
        <w:rPr>
          <w:rFonts w:ascii="Arial" w:hAnsi="Arial" w:cs="Arial"/>
          <w:iCs/>
          <w:sz w:val="20"/>
          <w:szCs w:val="20"/>
        </w:rPr>
        <w:t xml:space="preserve"> without an adequate consideration of alternative issues</w:t>
      </w:r>
      <w:r w:rsidR="00DD6C71" w:rsidRPr="00C86099">
        <w:rPr>
          <w:rFonts w:ascii="Arial" w:hAnsi="Arial" w:cs="Arial"/>
          <w:iCs/>
          <w:sz w:val="20"/>
          <w:szCs w:val="20"/>
        </w:rPr>
        <w:t>”</w:t>
      </w:r>
      <w:r w:rsidR="00614AD0" w:rsidRPr="00C86099">
        <w:rPr>
          <w:rFonts w:ascii="Arial" w:hAnsi="Arial" w:cs="Arial"/>
          <w:iCs/>
          <w:sz w:val="20"/>
          <w:szCs w:val="20"/>
        </w:rPr>
        <w:t xml:space="preserve">. </w:t>
      </w:r>
      <w:r w:rsidR="00DD6C71" w:rsidRPr="00C86099">
        <w:rPr>
          <w:rFonts w:ascii="Arial" w:hAnsi="Arial" w:cs="Arial"/>
          <w:iCs/>
          <w:sz w:val="20"/>
          <w:szCs w:val="20"/>
        </w:rPr>
        <w:t xml:space="preserve">He </w:t>
      </w:r>
      <w:r w:rsidR="00C21A63" w:rsidRPr="00C86099">
        <w:rPr>
          <w:rFonts w:ascii="Arial" w:hAnsi="Arial" w:cs="Arial"/>
          <w:iCs/>
          <w:sz w:val="20"/>
          <w:szCs w:val="20"/>
        </w:rPr>
        <w:t xml:space="preserve">also </w:t>
      </w:r>
      <w:r w:rsidR="00DD6C71" w:rsidRPr="00C86099">
        <w:rPr>
          <w:rFonts w:ascii="Arial" w:hAnsi="Arial" w:cs="Arial"/>
          <w:iCs/>
          <w:sz w:val="20"/>
          <w:szCs w:val="20"/>
        </w:rPr>
        <w:t xml:space="preserve">noted that the medical evidence was “consistent with a cause of death </w:t>
      </w:r>
      <w:r w:rsidR="00614AD0" w:rsidRPr="00C86099">
        <w:rPr>
          <w:rFonts w:ascii="Arial" w:hAnsi="Arial" w:cs="Arial"/>
          <w:iCs/>
          <w:sz w:val="20"/>
          <w:szCs w:val="20"/>
        </w:rPr>
        <w:t>related to a fall down the stairs two days before Mariah’s collapse</w:t>
      </w:r>
      <w:r w:rsidR="00170EAD" w:rsidRPr="00C86099">
        <w:rPr>
          <w:rFonts w:ascii="Arial" w:hAnsi="Arial" w:cs="Arial"/>
          <w:iCs/>
          <w:sz w:val="20"/>
          <w:szCs w:val="20"/>
        </w:rPr>
        <w:t>”. A</w:t>
      </w:r>
      <w:r w:rsidR="00DD6C71" w:rsidRPr="00C86099">
        <w:rPr>
          <w:rFonts w:ascii="Arial" w:hAnsi="Arial" w:cs="Arial"/>
          <w:iCs/>
          <w:sz w:val="20"/>
          <w:szCs w:val="20"/>
        </w:rPr>
        <w:t xml:space="preserve">nother </w:t>
      </w:r>
      <w:r w:rsidR="00170EAD" w:rsidRPr="00C86099">
        <w:rPr>
          <w:rFonts w:ascii="Arial" w:hAnsi="Arial" w:cs="Arial"/>
          <w:iCs/>
          <w:sz w:val="20"/>
          <w:szCs w:val="20"/>
        </w:rPr>
        <w:t xml:space="preserve">expert </w:t>
      </w:r>
      <w:r w:rsidR="00884489" w:rsidRPr="00C86099">
        <w:rPr>
          <w:rFonts w:ascii="Arial" w:hAnsi="Arial" w:cs="Arial"/>
          <w:iCs/>
          <w:sz w:val="20"/>
          <w:szCs w:val="20"/>
        </w:rPr>
        <w:t>writes that a</w:t>
      </w:r>
      <w:r w:rsidR="009727D8" w:rsidRPr="00C86099">
        <w:rPr>
          <w:rFonts w:ascii="Arial" w:hAnsi="Arial" w:cs="Arial"/>
          <w:iCs/>
          <w:sz w:val="20"/>
          <w:szCs w:val="20"/>
        </w:rPr>
        <w:t xml:space="preserve">spects </w:t>
      </w:r>
      <w:r w:rsidR="007F262D" w:rsidRPr="00C86099">
        <w:rPr>
          <w:rFonts w:ascii="Arial" w:hAnsi="Arial" w:cs="Arial"/>
          <w:iCs/>
          <w:sz w:val="20"/>
          <w:szCs w:val="20"/>
        </w:rPr>
        <w:t xml:space="preserve">of </w:t>
      </w:r>
      <w:r w:rsidR="003970C9" w:rsidRPr="00C86099">
        <w:rPr>
          <w:rFonts w:ascii="Arial" w:hAnsi="Arial" w:cs="Arial"/>
          <w:iCs/>
          <w:sz w:val="20"/>
          <w:szCs w:val="20"/>
        </w:rPr>
        <w:t xml:space="preserve">the state </w:t>
      </w:r>
      <w:r w:rsidR="001A63A6" w:rsidRPr="00C86099">
        <w:rPr>
          <w:rFonts w:ascii="Arial" w:hAnsi="Arial" w:cs="Arial"/>
          <w:iCs/>
          <w:sz w:val="20"/>
          <w:szCs w:val="20"/>
        </w:rPr>
        <w:t>medical examiner</w:t>
      </w:r>
      <w:r w:rsidR="003970C9" w:rsidRPr="00C86099">
        <w:rPr>
          <w:rFonts w:ascii="Arial" w:hAnsi="Arial" w:cs="Arial"/>
          <w:iCs/>
          <w:sz w:val="20"/>
          <w:szCs w:val="20"/>
        </w:rPr>
        <w:t xml:space="preserve">’s </w:t>
      </w:r>
      <w:r w:rsidR="00A863D6" w:rsidRPr="00C86099">
        <w:rPr>
          <w:rFonts w:ascii="Arial" w:hAnsi="Arial" w:cs="Arial"/>
          <w:iCs/>
          <w:sz w:val="20"/>
          <w:szCs w:val="20"/>
        </w:rPr>
        <w:t>testimony</w:t>
      </w:r>
      <w:r w:rsidR="00DD6C71" w:rsidRPr="00C86099">
        <w:rPr>
          <w:rFonts w:ascii="Arial" w:hAnsi="Arial" w:cs="Arial"/>
          <w:iCs/>
          <w:sz w:val="20"/>
          <w:szCs w:val="20"/>
        </w:rPr>
        <w:t xml:space="preserve"> </w:t>
      </w:r>
      <w:r w:rsidR="00A863D6" w:rsidRPr="00C86099">
        <w:rPr>
          <w:rFonts w:ascii="Arial" w:hAnsi="Arial" w:cs="Arial"/>
          <w:iCs/>
          <w:sz w:val="20"/>
          <w:szCs w:val="20"/>
        </w:rPr>
        <w:t>w</w:t>
      </w:r>
      <w:r w:rsidR="009727D8" w:rsidRPr="00C86099">
        <w:rPr>
          <w:rFonts w:ascii="Arial" w:hAnsi="Arial" w:cs="Arial"/>
          <w:iCs/>
          <w:sz w:val="20"/>
          <w:szCs w:val="20"/>
        </w:rPr>
        <w:t>ere</w:t>
      </w:r>
      <w:r w:rsidR="00A863D6" w:rsidRPr="00C86099">
        <w:rPr>
          <w:rFonts w:ascii="Arial" w:hAnsi="Arial" w:cs="Arial"/>
          <w:iCs/>
          <w:sz w:val="20"/>
          <w:szCs w:val="20"/>
        </w:rPr>
        <w:t xml:space="preserve"> “scientifically indefensible</w:t>
      </w:r>
      <w:r w:rsidR="009727D8" w:rsidRPr="00C86099">
        <w:rPr>
          <w:rFonts w:ascii="Arial" w:hAnsi="Arial" w:cs="Arial"/>
          <w:iCs/>
          <w:sz w:val="20"/>
          <w:szCs w:val="20"/>
        </w:rPr>
        <w:t>”</w:t>
      </w:r>
      <w:r w:rsidR="00FC5B16" w:rsidRPr="00C86099">
        <w:rPr>
          <w:rFonts w:ascii="Arial" w:hAnsi="Arial" w:cs="Arial"/>
          <w:iCs/>
          <w:sz w:val="20"/>
          <w:szCs w:val="20"/>
        </w:rPr>
        <w:t xml:space="preserve">, </w:t>
      </w:r>
      <w:r w:rsidR="009727D8" w:rsidRPr="00C86099">
        <w:rPr>
          <w:rFonts w:ascii="Arial" w:hAnsi="Arial" w:cs="Arial"/>
          <w:iCs/>
          <w:sz w:val="20"/>
          <w:szCs w:val="20"/>
        </w:rPr>
        <w:t>“inflammatory”</w:t>
      </w:r>
      <w:r w:rsidR="007F262D" w:rsidRPr="00C86099">
        <w:rPr>
          <w:rFonts w:ascii="Arial" w:hAnsi="Arial" w:cs="Arial"/>
          <w:iCs/>
          <w:sz w:val="20"/>
          <w:szCs w:val="20"/>
        </w:rPr>
        <w:t>,</w:t>
      </w:r>
      <w:r w:rsidR="009727D8" w:rsidRPr="00C86099">
        <w:rPr>
          <w:rFonts w:ascii="Arial" w:hAnsi="Arial" w:cs="Arial"/>
          <w:iCs/>
          <w:sz w:val="20"/>
          <w:szCs w:val="20"/>
        </w:rPr>
        <w:t xml:space="preserve"> and amounted to “gross speculation”.</w:t>
      </w:r>
      <w:r w:rsidR="00884489" w:rsidRPr="00C86099">
        <w:rPr>
          <w:rFonts w:ascii="Arial" w:hAnsi="Arial" w:cs="Arial"/>
          <w:iCs/>
          <w:sz w:val="20"/>
          <w:szCs w:val="20"/>
        </w:rPr>
        <w:t xml:space="preserve"> </w:t>
      </w:r>
    </w:p>
    <w:p w14:paraId="412EF27D" w14:textId="01ADACC4" w:rsidR="00A16EA2" w:rsidRPr="00C86099" w:rsidRDefault="00A16EA2" w:rsidP="00C86099">
      <w:pPr>
        <w:spacing w:after="120" w:line="240" w:lineRule="auto"/>
        <w:rPr>
          <w:rFonts w:ascii="Arial" w:hAnsi="Arial" w:cs="Arial"/>
          <w:iCs/>
          <w:sz w:val="20"/>
          <w:szCs w:val="20"/>
        </w:rPr>
      </w:pPr>
      <w:r w:rsidRPr="00C86099">
        <w:rPr>
          <w:rFonts w:ascii="Arial" w:hAnsi="Arial" w:cs="Arial"/>
          <w:iCs/>
          <w:sz w:val="20"/>
          <w:szCs w:val="20"/>
        </w:rPr>
        <w:t xml:space="preserve">According to </w:t>
      </w:r>
      <w:r w:rsidR="00C21E30" w:rsidRPr="00C86099">
        <w:rPr>
          <w:rFonts w:ascii="Arial" w:hAnsi="Arial" w:cs="Arial"/>
          <w:iCs/>
          <w:sz w:val="20"/>
          <w:szCs w:val="20"/>
        </w:rPr>
        <w:t xml:space="preserve">a </w:t>
      </w:r>
      <w:r w:rsidR="003C3685" w:rsidRPr="00C86099">
        <w:rPr>
          <w:rFonts w:ascii="Arial" w:hAnsi="Arial" w:cs="Arial"/>
          <w:iCs/>
          <w:sz w:val="20"/>
          <w:szCs w:val="20"/>
        </w:rPr>
        <w:t xml:space="preserve">leading </w:t>
      </w:r>
      <w:r w:rsidR="002F1FE4" w:rsidRPr="00C86099">
        <w:rPr>
          <w:rFonts w:ascii="Arial" w:hAnsi="Arial" w:cs="Arial"/>
          <w:iCs/>
          <w:sz w:val="20"/>
          <w:szCs w:val="20"/>
        </w:rPr>
        <w:t>expert</w:t>
      </w:r>
      <w:r w:rsidR="00B73860" w:rsidRPr="00C86099">
        <w:rPr>
          <w:rFonts w:ascii="Arial" w:hAnsi="Arial" w:cs="Arial"/>
          <w:iCs/>
          <w:sz w:val="20"/>
          <w:szCs w:val="20"/>
        </w:rPr>
        <w:t xml:space="preserve"> in the field</w:t>
      </w:r>
      <w:r w:rsidRPr="00C86099">
        <w:rPr>
          <w:rFonts w:ascii="Arial" w:hAnsi="Arial" w:cs="Arial"/>
          <w:iCs/>
          <w:sz w:val="20"/>
          <w:szCs w:val="20"/>
        </w:rPr>
        <w:t xml:space="preserve">, </w:t>
      </w:r>
      <w:r w:rsidR="00FB6922" w:rsidRPr="00C86099">
        <w:rPr>
          <w:rFonts w:ascii="Arial" w:hAnsi="Arial" w:cs="Arial"/>
          <w:iCs/>
          <w:sz w:val="20"/>
          <w:szCs w:val="20"/>
        </w:rPr>
        <w:t>Melissa Lucio me</w:t>
      </w:r>
      <w:r w:rsidRPr="00C86099">
        <w:rPr>
          <w:rFonts w:ascii="Arial" w:hAnsi="Arial" w:cs="Arial"/>
          <w:iCs/>
          <w:sz w:val="20"/>
          <w:szCs w:val="20"/>
        </w:rPr>
        <w:t xml:space="preserve">t </w:t>
      </w:r>
      <w:r w:rsidR="00FB6922" w:rsidRPr="00C86099">
        <w:rPr>
          <w:rFonts w:ascii="Arial" w:hAnsi="Arial" w:cs="Arial"/>
          <w:iCs/>
          <w:sz w:val="20"/>
          <w:szCs w:val="20"/>
        </w:rPr>
        <w:t>10 of the 17 risk factors to making a false confession</w:t>
      </w:r>
      <w:r w:rsidR="00C27592" w:rsidRPr="00C86099">
        <w:rPr>
          <w:rFonts w:ascii="Arial" w:hAnsi="Arial" w:cs="Arial"/>
          <w:iCs/>
          <w:sz w:val="20"/>
          <w:szCs w:val="20"/>
        </w:rPr>
        <w:t>, including a history of sexual and physical abus</w:t>
      </w:r>
      <w:r w:rsidR="001D6364" w:rsidRPr="00C86099">
        <w:rPr>
          <w:rFonts w:ascii="Arial" w:hAnsi="Arial" w:cs="Arial"/>
          <w:iCs/>
          <w:sz w:val="20"/>
          <w:szCs w:val="20"/>
        </w:rPr>
        <w:t xml:space="preserve">e, </w:t>
      </w:r>
      <w:r w:rsidR="006F7D47" w:rsidRPr="00C86099">
        <w:rPr>
          <w:rFonts w:ascii="Arial" w:hAnsi="Arial" w:cs="Arial"/>
          <w:iCs/>
          <w:sz w:val="20"/>
          <w:szCs w:val="20"/>
        </w:rPr>
        <w:t xml:space="preserve">mental disability including Post-Traumatic Stress Disorder, and </w:t>
      </w:r>
      <w:r w:rsidR="00C82C6A" w:rsidRPr="00C86099">
        <w:rPr>
          <w:rFonts w:ascii="Arial" w:hAnsi="Arial" w:cs="Arial"/>
          <w:iCs/>
          <w:sz w:val="20"/>
          <w:szCs w:val="20"/>
        </w:rPr>
        <w:t>poor verbal comprehension</w:t>
      </w:r>
      <w:r w:rsidR="00E9653E" w:rsidRPr="00C86099">
        <w:rPr>
          <w:rFonts w:ascii="Arial" w:hAnsi="Arial" w:cs="Arial"/>
          <w:iCs/>
          <w:sz w:val="20"/>
          <w:szCs w:val="20"/>
        </w:rPr>
        <w:t xml:space="preserve">. </w:t>
      </w:r>
      <w:r w:rsidR="003C3685" w:rsidRPr="00C86099">
        <w:rPr>
          <w:rFonts w:ascii="Arial" w:hAnsi="Arial" w:cs="Arial"/>
          <w:iCs/>
          <w:sz w:val="20"/>
          <w:szCs w:val="20"/>
        </w:rPr>
        <w:t>S</w:t>
      </w:r>
      <w:r w:rsidR="000C48F9" w:rsidRPr="00C86099">
        <w:rPr>
          <w:rFonts w:ascii="Arial" w:hAnsi="Arial" w:cs="Arial"/>
          <w:iCs/>
          <w:sz w:val="20"/>
          <w:szCs w:val="20"/>
        </w:rPr>
        <w:t>he “</w:t>
      </w:r>
      <w:r w:rsidR="00403C98" w:rsidRPr="00C86099">
        <w:rPr>
          <w:rFonts w:ascii="Arial" w:hAnsi="Arial" w:cs="Arial"/>
          <w:iCs/>
          <w:sz w:val="20"/>
          <w:szCs w:val="20"/>
        </w:rPr>
        <w:t>was relentlessly pressured and extensively manipulated</w:t>
      </w:r>
      <w:r w:rsidR="00315352" w:rsidRPr="00C86099">
        <w:rPr>
          <w:rFonts w:ascii="Arial" w:hAnsi="Arial" w:cs="Arial"/>
          <w:iCs/>
          <w:sz w:val="20"/>
          <w:szCs w:val="20"/>
        </w:rPr>
        <w:t>” by the interrogators who from the outset “</w:t>
      </w:r>
      <w:r w:rsidR="00B57470" w:rsidRPr="00C86099">
        <w:rPr>
          <w:rFonts w:ascii="Arial" w:hAnsi="Arial" w:cs="Arial"/>
          <w:iCs/>
          <w:sz w:val="20"/>
          <w:szCs w:val="20"/>
        </w:rPr>
        <w:t>presumed her guilty of having murdered the child.</w:t>
      </w:r>
      <w:r w:rsidRPr="00C86099">
        <w:rPr>
          <w:rFonts w:ascii="Arial" w:hAnsi="Arial" w:cs="Arial"/>
          <w:iCs/>
          <w:sz w:val="20"/>
          <w:szCs w:val="20"/>
        </w:rPr>
        <w:t>”</w:t>
      </w:r>
      <w:r w:rsidR="00B57470" w:rsidRPr="00C86099">
        <w:rPr>
          <w:rFonts w:ascii="Arial" w:hAnsi="Arial" w:cs="Arial"/>
          <w:iCs/>
          <w:sz w:val="20"/>
          <w:szCs w:val="20"/>
        </w:rPr>
        <w:t xml:space="preserve"> </w:t>
      </w:r>
      <w:r w:rsidR="00DE41D0" w:rsidRPr="00C86099">
        <w:rPr>
          <w:rFonts w:ascii="Arial" w:hAnsi="Arial" w:cs="Arial"/>
          <w:iCs/>
          <w:sz w:val="20"/>
          <w:szCs w:val="20"/>
        </w:rPr>
        <w:t xml:space="preserve">A fundamental aspect of the presumption of innocence is </w:t>
      </w:r>
      <w:r w:rsidR="00E1607B" w:rsidRPr="00C86099">
        <w:rPr>
          <w:rFonts w:ascii="Arial" w:hAnsi="Arial" w:cs="Arial"/>
          <w:iCs/>
          <w:sz w:val="20"/>
          <w:szCs w:val="20"/>
        </w:rPr>
        <w:t xml:space="preserve">the right not to be compelled to incriminate oneself, and any coercion </w:t>
      </w:r>
      <w:r w:rsidR="009F759B" w:rsidRPr="00C86099">
        <w:rPr>
          <w:rFonts w:ascii="Arial" w:hAnsi="Arial" w:cs="Arial"/>
          <w:iCs/>
          <w:sz w:val="20"/>
          <w:szCs w:val="20"/>
        </w:rPr>
        <w:t xml:space="preserve">to this end </w:t>
      </w:r>
      <w:r w:rsidR="003762C2" w:rsidRPr="00C86099">
        <w:rPr>
          <w:rFonts w:ascii="Arial" w:hAnsi="Arial" w:cs="Arial"/>
          <w:iCs/>
          <w:sz w:val="20"/>
          <w:szCs w:val="20"/>
        </w:rPr>
        <w:t xml:space="preserve">(including but not limited to torture and other ill-treatment) </w:t>
      </w:r>
      <w:r w:rsidR="00E1607B" w:rsidRPr="00C86099">
        <w:rPr>
          <w:rFonts w:ascii="Arial" w:hAnsi="Arial" w:cs="Arial"/>
          <w:iCs/>
          <w:sz w:val="20"/>
          <w:szCs w:val="20"/>
        </w:rPr>
        <w:t xml:space="preserve">is </w:t>
      </w:r>
      <w:r w:rsidR="00EC15A3" w:rsidRPr="00C86099">
        <w:rPr>
          <w:rFonts w:ascii="Arial" w:hAnsi="Arial" w:cs="Arial"/>
          <w:iCs/>
          <w:sz w:val="20"/>
          <w:szCs w:val="20"/>
        </w:rPr>
        <w:t>prohibited under international law, whether direct or indirect, physical</w:t>
      </w:r>
      <w:r w:rsidR="003B2680">
        <w:rPr>
          <w:rFonts w:ascii="Arial" w:hAnsi="Arial" w:cs="Arial"/>
          <w:iCs/>
          <w:sz w:val="20"/>
          <w:szCs w:val="20"/>
        </w:rPr>
        <w:t>,</w:t>
      </w:r>
      <w:r w:rsidR="00EC15A3" w:rsidRPr="00C86099">
        <w:rPr>
          <w:rFonts w:ascii="Arial" w:hAnsi="Arial" w:cs="Arial"/>
          <w:iCs/>
          <w:sz w:val="20"/>
          <w:szCs w:val="20"/>
        </w:rPr>
        <w:t xml:space="preserve"> or psychological.</w:t>
      </w:r>
    </w:p>
    <w:p w14:paraId="3B6E8842" w14:textId="39CDE5C9" w:rsidR="0007237B" w:rsidRPr="00C86099" w:rsidRDefault="007D2D47" w:rsidP="00C86099">
      <w:pPr>
        <w:spacing w:after="120" w:line="240" w:lineRule="auto"/>
        <w:rPr>
          <w:rFonts w:ascii="Arial" w:hAnsi="Arial" w:cs="Arial"/>
          <w:iCs/>
          <w:sz w:val="20"/>
          <w:szCs w:val="20"/>
        </w:rPr>
      </w:pPr>
      <w:r w:rsidRPr="00C86099">
        <w:rPr>
          <w:rFonts w:ascii="Arial" w:hAnsi="Arial" w:cs="Arial"/>
          <w:iCs/>
          <w:sz w:val="20"/>
          <w:szCs w:val="20"/>
        </w:rPr>
        <w:t xml:space="preserve">The procedural constraints of federal law are why Melissa Lucio remains on death row despite 10 judges on the Fifth Circuit Court of Appeals concluding that the trial judge was wrong to exclude expert testimony which would have sought to explain why the defendant’s incriminating statements – the basis of the case against her – were unreliable. The judge’s decision deprived </w:t>
      </w:r>
      <w:r w:rsidR="00C21A63" w:rsidRPr="00C86099">
        <w:rPr>
          <w:rFonts w:ascii="Arial" w:hAnsi="Arial" w:cs="Arial"/>
          <w:iCs/>
          <w:sz w:val="20"/>
          <w:szCs w:val="20"/>
        </w:rPr>
        <w:t>Melissa</w:t>
      </w:r>
      <w:r w:rsidR="007255BD" w:rsidRPr="00C86099">
        <w:rPr>
          <w:rFonts w:ascii="Arial" w:hAnsi="Arial" w:cs="Arial"/>
          <w:iCs/>
          <w:sz w:val="20"/>
          <w:szCs w:val="20"/>
        </w:rPr>
        <w:t xml:space="preserve"> Luci</w:t>
      </w:r>
      <w:r w:rsidR="009A0BAF" w:rsidRPr="00C86099">
        <w:rPr>
          <w:rFonts w:ascii="Arial" w:hAnsi="Arial" w:cs="Arial"/>
          <w:iCs/>
          <w:sz w:val="20"/>
          <w:szCs w:val="20"/>
        </w:rPr>
        <w:t>o</w:t>
      </w:r>
      <w:r w:rsidR="007255BD" w:rsidRPr="00C86099">
        <w:rPr>
          <w:rFonts w:ascii="Arial" w:hAnsi="Arial" w:cs="Arial"/>
          <w:iCs/>
          <w:sz w:val="20"/>
          <w:szCs w:val="20"/>
        </w:rPr>
        <w:t xml:space="preserve"> </w:t>
      </w:r>
      <w:r w:rsidRPr="00C86099">
        <w:rPr>
          <w:rFonts w:ascii="Arial" w:hAnsi="Arial" w:cs="Arial"/>
          <w:iCs/>
          <w:sz w:val="20"/>
          <w:szCs w:val="20"/>
        </w:rPr>
        <w:t>of a fair trial. As such her execution would violate international law.</w:t>
      </w:r>
      <w:r w:rsidR="00170E37" w:rsidRPr="00C86099">
        <w:rPr>
          <w:rFonts w:ascii="Arial" w:hAnsi="Arial" w:cs="Arial"/>
          <w:iCs/>
          <w:sz w:val="20"/>
          <w:szCs w:val="20"/>
        </w:rPr>
        <w:t xml:space="preserve"> </w:t>
      </w:r>
      <w:r w:rsidR="00306EB4" w:rsidRPr="00C86099">
        <w:rPr>
          <w:rFonts w:ascii="Arial" w:hAnsi="Arial" w:cs="Arial"/>
          <w:bCs/>
          <w:iCs/>
          <w:sz w:val="20"/>
          <w:szCs w:val="20"/>
        </w:rPr>
        <w:t>I</w:t>
      </w:r>
      <w:r w:rsidR="000D3A6E" w:rsidRPr="00C86099">
        <w:rPr>
          <w:rFonts w:ascii="Arial" w:hAnsi="Arial" w:cs="Arial"/>
          <w:bCs/>
          <w:iCs/>
          <w:sz w:val="20"/>
          <w:szCs w:val="20"/>
        </w:rPr>
        <w:t>nternational law</w:t>
      </w:r>
      <w:r w:rsidR="00306EB4" w:rsidRPr="00C86099">
        <w:rPr>
          <w:rFonts w:ascii="Arial" w:hAnsi="Arial" w:cs="Arial"/>
          <w:bCs/>
          <w:iCs/>
          <w:sz w:val="20"/>
          <w:szCs w:val="20"/>
        </w:rPr>
        <w:t xml:space="preserve"> </w:t>
      </w:r>
      <w:r w:rsidR="00544980" w:rsidRPr="00C86099">
        <w:rPr>
          <w:rFonts w:ascii="Arial" w:hAnsi="Arial" w:cs="Arial"/>
          <w:bCs/>
          <w:iCs/>
          <w:sz w:val="20"/>
          <w:szCs w:val="20"/>
        </w:rPr>
        <w:t xml:space="preserve">also </w:t>
      </w:r>
      <w:r w:rsidR="000D3A6E" w:rsidRPr="00C86099">
        <w:rPr>
          <w:rFonts w:ascii="Arial" w:hAnsi="Arial" w:cs="Arial"/>
          <w:bCs/>
          <w:iCs/>
          <w:sz w:val="20"/>
          <w:szCs w:val="20"/>
        </w:rPr>
        <w:t xml:space="preserve">prohibits </w:t>
      </w:r>
      <w:r w:rsidR="00544980" w:rsidRPr="00C86099">
        <w:rPr>
          <w:rFonts w:ascii="Arial" w:hAnsi="Arial" w:cs="Arial"/>
          <w:bCs/>
          <w:iCs/>
          <w:sz w:val="20"/>
          <w:szCs w:val="20"/>
        </w:rPr>
        <w:t xml:space="preserve">the </w:t>
      </w:r>
      <w:r w:rsidR="00AF4720" w:rsidRPr="00C86099">
        <w:rPr>
          <w:rFonts w:ascii="Arial" w:hAnsi="Arial" w:cs="Arial"/>
          <w:bCs/>
          <w:iCs/>
          <w:sz w:val="20"/>
          <w:szCs w:val="20"/>
        </w:rPr>
        <w:t xml:space="preserve">execution </w:t>
      </w:r>
      <w:r w:rsidR="00306EB4" w:rsidRPr="00C86099">
        <w:rPr>
          <w:rFonts w:ascii="Arial" w:hAnsi="Arial" w:cs="Arial"/>
          <w:bCs/>
          <w:iCs/>
          <w:sz w:val="20"/>
          <w:szCs w:val="20"/>
        </w:rPr>
        <w:t xml:space="preserve">of </w:t>
      </w:r>
      <w:r w:rsidR="00D13422" w:rsidRPr="00C86099">
        <w:rPr>
          <w:rFonts w:ascii="Arial" w:hAnsi="Arial" w:cs="Arial"/>
          <w:bCs/>
          <w:iCs/>
          <w:sz w:val="20"/>
          <w:szCs w:val="20"/>
        </w:rPr>
        <w:t>anyone</w:t>
      </w:r>
      <w:r w:rsidR="00CF69FB" w:rsidRPr="00C86099">
        <w:rPr>
          <w:rFonts w:ascii="Arial" w:hAnsi="Arial" w:cs="Arial"/>
          <w:bCs/>
          <w:iCs/>
          <w:sz w:val="20"/>
          <w:szCs w:val="20"/>
        </w:rPr>
        <w:t xml:space="preserve"> </w:t>
      </w:r>
      <w:r w:rsidR="00306EB4" w:rsidRPr="00C86099">
        <w:rPr>
          <w:rFonts w:ascii="Arial" w:hAnsi="Arial" w:cs="Arial"/>
          <w:bCs/>
          <w:iCs/>
          <w:sz w:val="20"/>
          <w:szCs w:val="20"/>
        </w:rPr>
        <w:t>whose conviction is</w:t>
      </w:r>
      <w:r w:rsidR="005B5B60" w:rsidRPr="00C86099">
        <w:rPr>
          <w:rFonts w:ascii="Arial" w:hAnsi="Arial" w:cs="Arial"/>
          <w:bCs/>
          <w:iCs/>
          <w:sz w:val="20"/>
          <w:szCs w:val="20"/>
        </w:rPr>
        <w:t xml:space="preserve"> not based upon “clear and convincing evidence </w:t>
      </w:r>
      <w:r w:rsidR="00714769" w:rsidRPr="00C86099">
        <w:rPr>
          <w:rFonts w:ascii="Arial" w:hAnsi="Arial" w:cs="Arial"/>
          <w:bCs/>
          <w:iCs/>
          <w:sz w:val="20"/>
          <w:szCs w:val="20"/>
        </w:rPr>
        <w:t xml:space="preserve">leaving no room for an alternative explanation of the facts”. </w:t>
      </w:r>
      <w:r w:rsidR="00544980" w:rsidRPr="00C86099">
        <w:rPr>
          <w:rFonts w:ascii="Arial" w:hAnsi="Arial" w:cs="Arial"/>
          <w:bCs/>
          <w:iCs/>
          <w:sz w:val="20"/>
          <w:szCs w:val="20"/>
        </w:rPr>
        <w:t>Here</w:t>
      </w:r>
      <w:r w:rsidR="00B07743" w:rsidRPr="00C86099">
        <w:rPr>
          <w:rFonts w:ascii="Arial" w:hAnsi="Arial" w:cs="Arial"/>
          <w:bCs/>
          <w:iCs/>
          <w:sz w:val="20"/>
          <w:szCs w:val="20"/>
        </w:rPr>
        <w:t xml:space="preserve"> there is </w:t>
      </w:r>
      <w:r w:rsidR="00A16EA2" w:rsidRPr="00C86099">
        <w:rPr>
          <w:rFonts w:ascii="Arial" w:hAnsi="Arial" w:cs="Arial"/>
          <w:bCs/>
          <w:iCs/>
          <w:sz w:val="20"/>
          <w:szCs w:val="20"/>
        </w:rPr>
        <w:t xml:space="preserve">room for </w:t>
      </w:r>
      <w:r w:rsidR="00855B7E" w:rsidRPr="00C86099">
        <w:rPr>
          <w:rFonts w:ascii="Arial" w:hAnsi="Arial" w:cs="Arial"/>
          <w:bCs/>
          <w:iCs/>
          <w:sz w:val="20"/>
          <w:szCs w:val="20"/>
        </w:rPr>
        <w:t xml:space="preserve">serious </w:t>
      </w:r>
      <w:r w:rsidR="00A16EA2" w:rsidRPr="00C86099">
        <w:rPr>
          <w:rFonts w:ascii="Arial" w:hAnsi="Arial" w:cs="Arial"/>
          <w:bCs/>
          <w:iCs/>
          <w:sz w:val="20"/>
          <w:szCs w:val="20"/>
        </w:rPr>
        <w:t>doubt.</w:t>
      </w:r>
      <w:r w:rsidR="004E7488" w:rsidRPr="00C86099">
        <w:rPr>
          <w:rFonts w:ascii="Arial" w:hAnsi="Arial" w:cs="Arial"/>
          <w:iCs/>
          <w:sz w:val="20"/>
          <w:szCs w:val="20"/>
        </w:rPr>
        <w:t xml:space="preserve"> </w:t>
      </w:r>
    </w:p>
    <w:p w14:paraId="47F6AC75" w14:textId="3010C521" w:rsidR="000D3A6E" w:rsidRPr="00C86099" w:rsidRDefault="00C1589F" w:rsidP="00C86099">
      <w:pPr>
        <w:spacing w:after="120" w:line="240" w:lineRule="auto"/>
        <w:rPr>
          <w:rFonts w:ascii="Arial" w:hAnsi="Arial" w:cs="Arial"/>
          <w:bCs/>
          <w:iCs/>
          <w:sz w:val="20"/>
          <w:szCs w:val="20"/>
        </w:rPr>
      </w:pPr>
      <w:r w:rsidRPr="00C86099">
        <w:rPr>
          <w:rFonts w:ascii="Arial" w:hAnsi="Arial" w:cs="Arial"/>
          <w:bCs/>
          <w:iCs/>
          <w:sz w:val="20"/>
          <w:szCs w:val="20"/>
        </w:rPr>
        <w:t xml:space="preserve">I urge you to stop the execution of Melissa Lucio and to ensure that her death sentence is commuted. </w:t>
      </w:r>
    </w:p>
    <w:p w14:paraId="5CDAB7FF" w14:textId="59372383" w:rsidR="00FD55F3" w:rsidRPr="003B2680" w:rsidRDefault="00C86099" w:rsidP="00C86099">
      <w:pPr>
        <w:spacing w:after="120" w:line="240" w:lineRule="auto"/>
        <w:rPr>
          <w:rFonts w:ascii="Arial" w:hAnsi="Arial" w:cs="Arial"/>
          <w:iCs/>
          <w:sz w:val="20"/>
          <w:szCs w:val="20"/>
        </w:rPr>
      </w:pPr>
      <w:r>
        <w:rPr>
          <w:rFonts w:ascii="Arial" w:hAnsi="Arial" w:cs="Arial"/>
          <w:iCs/>
          <w:sz w:val="20"/>
          <w:szCs w:val="20"/>
        </w:rPr>
        <w:t>S</w:t>
      </w:r>
      <w:r w:rsidR="005D2C37" w:rsidRPr="00C86099">
        <w:rPr>
          <w:rFonts w:ascii="Arial" w:hAnsi="Arial" w:cs="Arial"/>
          <w:iCs/>
          <w:sz w:val="20"/>
          <w:szCs w:val="20"/>
        </w:rPr>
        <w:t>incerely,</w:t>
      </w:r>
    </w:p>
    <w:p w14:paraId="15D754DB" w14:textId="1F76795D" w:rsidR="0082127B" w:rsidRPr="00C86099" w:rsidRDefault="0082127B" w:rsidP="00C86099">
      <w:pPr>
        <w:pStyle w:val="AIBoxHeading"/>
        <w:shd w:val="clear" w:color="auto" w:fill="D9D9D9" w:themeFill="background1" w:themeFillShade="D9"/>
        <w:spacing w:line="240" w:lineRule="auto"/>
        <w:rPr>
          <w:rFonts w:ascii="Arial" w:hAnsi="Arial" w:cs="Arial"/>
          <w:b/>
          <w:sz w:val="32"/>
          <w:szCs w:val="32"/>
        </w:rPr>
      </w:pPr>
      <w:r w:rsidRPr="00C86099">
        <w:rPr>
          <w:rFonts w:ascii="Arial" w:hAnsi="Arial" w:cs="Arial"/>
          <w:b/>
          <w:sz w:val="32"/>
          <w:szCs w:val="32"/>
        </w:rPr>
        <w:lastRenderedPageBreak/>
        <w:t>Additional information</w:t>
      </w:r>
    </w:p>
    <w:p w14:paraId="2BF7F10B" w14:textId="77777777" w:rsidR="00C86099" w:rsidRDefault="00C86099" w:rsidP="00C86099">
      <w:pPr>
        <w:spacing w:after="0" w:line="240" w:lineRule="auto"/>
        <w:jc w:val="both"/>
        <w:rPr>
          <w:rFonts w:ascii="Arial" w:hAnsi="Arial" w:cs="Arial"/>
          <w:szCs w:val="20"/>
          <w:lang w:eastAsia="en-US"/>
        </w:rPr>
      </w:pPr>
    </w:p>
    <w:p w14:paraId="73728BE7" w14:textId="0C6E1FBF" w:rsidR="00C86099" w:rsidRDefault="00A27594" w:rsidP="00C86099">
      <w:pPr>
        <w:spacing w:after="0" w:line="240" w:lineRule="auto"/>
        <w:jc w:val="both"/>
        <w:rPr>
          <w:rFonts w:ascii="Arial" w:hAnsi="Arial" w:cs="Arial"/>
          <w:szCs w:val="20"/>
          <w:lang w:eastAsia="en-US"/>
        </w:rPr>
      </w:pPr>
      <w:r w:rsidRPr="00C86099">
        <w:rPr>
          <w:rFonts w:ascii="Arial" w:hAnsi="Arial" w:cs="Arial"/>
          <w:szCs w:val="20"/>
          <w:lang w:eastAsia="en-US"/>
        </w:rPr>
        <w:t xml:space="preserve">In </w:t>
      </w:r>
      <w:r w:rsidR="007A19A1" w:rsidRPr="00C86099">
        <w:rPr>
          <w:rFonts w:ascii="Arial" w:hAnsi="Arial" w:cs="Arial"/>
          <w:szCs w:val="20"/>
          <w:lang w:eastAsia="en-US"/>
        </w:rPr>
        <w:t xml:space="preserve">2008, </w:t>
      </w:r>
      <w:r w:rsidRPr="00C86099">
        <w:rPr>
          <w:rFonts w:ascii="Arial" w:hAnsi="Arial" w:cs="Arial"/>
          <w:szCs w:val="20"/>
          <w:lang w:eastAsia="en-US"/>
        </w:rPr>
        <w:t xml:space="preserve">a </w:t>
      </w:r>
      <w:r w:rsidR="00D058AE" w:rsidRPr="00C86099">
        <w:rPr>
          <w:rFonts w:ascii="Arial" w:hAnsi="Arial" w:cs="Arial"/>
          <w:szCs w:val="20"/>
          <w:lang w:eastAsia="en-US"/>
        </w:rPr>
        <w:t xml:space="preserve">Texas </w:t>
      </w:r>
      <w:r w:rsidRPr="00C86099">
        <w:rPr>
          <w:rFonts w:ascii="Arial" w:hAnsi="Arial" w:cs="Arial"/>
          <w:szCs w:val="20"/>
          <w:lang w:eastAsia="en-US"/>
        </w:rPr>
        <w:t xml:space="preserve">jury found Melissa Lucio guilty of </w:t>
      </w:r>
      <w:r w:rsidR="00811F25" w:rsidRPr="00C86099">
        <w:rPr>
          <w:rFonts w:ascii="Arial" w:hAnsi="Arial" w:cs="Arial"/>
          <w:szCs w:val="20"/>
          <w:lang w:eastAsia="en-US"/>
        </w:rPr>
        <w:t xml:space="preserve">capital </w:t>
      </w:r>
      <w:r w:rsidRPr="00C86099">
        <w:rPr>
          <w:rFonts w:ascii="Arial" w:hAnsi="Arial" w:cs="Arial"/>
          <w:szCs w:val="20"/>
          <w:lang w:eastAsia="en-US"/>
        </w:rPr>
        <w:t xml:space="preserve">murder </w:t>
      </w:r>
      <w:r w:rsidR="00AF1C47" w:rsidRPr="00C86099">
        <w:rPr>
          <w:rFonts w:ascii="Arial" w:hAnsi="Arial" w:cs="Arial"/>
          <w:szCs w:val="20"/>
          <w:lang w:eastAsia="en-US"/>
        </w:rPr>
        <w:t>in the death of her two-year-old daughter</w:t>
      </w:r>
      <w:r w:rsidR="00BC36EF" w:rsidRPr="00C86099">
        <w:rPr>
          <w:rFonts w:ascii="Arial" w:hAnsi="Arial" w:cs="Arial"/>
          <w:szCs w:val="20"/>
          <w:lang w:eastAsia="en-US"/>
        </w:rPr>
        <w:t xml:space="preserve">. </w:t>
      </w:r>
      <w:r w:rsidR="00092427" w:rsidRPr="00C86099">
        <w:rPr>
          <w:rFonts w:ascii="Arial" w:hAnsi="Arial" w:cs="Arial"/>
          <w:szCs w:val="20"/>
          <w:lang w:eastAsia="en-US"/>
        </w:rPr>
        <w:t xml:space="preserve">According </w:t>
      </w:r>
      <w:r w:rsidR="00195140" w:rsidRPr="00C86099">
        <w:rPr>
          <w:rFonts w:ascii="Arial" w:hAnsi="Arial" w:cs="Arial"/>
          <w:szCs w:val="20"/>
          <w:lang w:eastAsia="en-US"/>
        </w:rPr>
        <w:t xml:space="preserve">to the </w:t>
      </w:r>
      <w:r w:rsidR="004E1A19" w:rsidRPr="00C86099">
        <w:rPr>
          <w:rFonts w:ascii="Arial" w:hAnsi="Arial" w:cs="Arial"/>
          <w:szCs w:val="20"/>
          <w:lang w:eastAsia="en-US"/>
        </w:rPr>
        <w:t>M</w:t>
      </w:r>
      <w:r w:rsidR="00990F4C" w:rsidRPr="00C86099">
        <w:rPr>
          <w:rFonts w:ascii="Arial" w:hAnsi="Arial" w:cs="Arial"/>
          <w:szCs w:val="20"/>
          <w:lang w:eastAsia="en-US"/>
        </w:rPr>
        <w:t>edical Examiner</w:t>
      </w:r>
      <w:r w:rsidR="00195140" w:rsidRPr="00C86099">
        <w:rPr>
          <w:rFonts w:ascii="Arial" w:hAnsi="Arial" w:cs="Arial"/>
          <w:szCs w:val="20"/>
          <w:lang w:eastAsia="en-US"/>
        </w:rPr>
        <w:t xml:space="preserve"> </w:t>
      </w:r>
      <w:r w:rsidR="004A6CA7" w:rsidRPr="00C86099">
        <w:rPr>
          <w:rFonts w:ascii="Arial" w:hAnsi="Arial" w:cs="Arial"/>
          <w:szCs w:val="20"/>
          <w:lang w:eastAsia="en-US"/>
        </w:rPr>
        <w:t xml:space="preserve">(ME) </w:t>
      </w:r>
      <w:r w:rsidR="00195140" w:rsidRPr="00C86099">
        <w:rPr>
          <w:rFonts w:ascii="Arial" w:hAnsi="Arial" w:cs="Arial"/>
          <w:szCs w:val="20"/>
          <w:lang w:eastAsia="en-US"/>
        </w:rPr>
        <w:t>who conducted the autopsy</w:t>
      </w:r>
      <w:r w:rsidR="00092427" w:rsidRPr="00C86099">
        <w:rPr>
          <w:rFonts w:ascii="Arial" w:hAnsi="Arial" w:cs="Arial"/>
          <w:szCs w:val="20"/>
          <w:lang w:eastAsia="en-US"/>
        </w:rPr>
        <w:t>, the child died from a brain haemorrhage caused by blunt force trauma</w:t>
      </w:r>
      <w:r w:rsidR="00564B21" w:rsidRPr="00C86099">
        <w:rPr>
          <w:rFonts w:ascii="Arial" w:hAnsi="Arial" w:cs="Arial"/>
          <w:szCs w:val="20"/>
          <w:lang w:eastAsia="en-US"/>
        </w:rPr>
        <w:t xml:space="preserve"> to the head</w:t>
      </w:r>
      <w:r w:rsidR="00092427" w:rsidRPr="00C86099">
        <w:rPr>
          <w:rFonts w:ascii="Arial" w:hAnsi="Arial" w:cs="Arial"/>
          <w:szCs w:val="20"/>
          <w:lang w:eastAsia="en-US"/>
        </w:rPr>
        <w:t xml:space="preserve">. </w:t>
      </w:r>
      <w:r w:rsidR="00B537BE" w:rsidRPr="00C86099">
        <w:rPr>
          <w:rFonts w:ascii="Arial" w:hAnsi="Arial" w:cs="Arial"/>
          <w:szCs w:val="20"/>
          <w:lang w:eastAsia="en-US"/>
        </w:rPr>
        <w:t>Despite the child’s medical history including difficulties walking and falls, the ME t</w:t>
      </w:r>
      <w:r w:rsidR="00551E6E" w:rsidRPr="00C86099">
        <w:rPr>
          <w:rFonts w:ascii="Arial" w:hAnsi="Arial" w:cs="Arial"/>
          <w:szCs w:val="20"/>
          <w:lang w:eastAsia="en-US"/>
        </w:rPr>
        <w:t xml:space="preserve">estified that the </w:t>
      </w:r>
      <w:r w:rsidR="00346D09" w:rsidRPr="00C86099">
        <w:rPr>
          <w:rFonts w:ascii="Arial" w:hAnsi="Arial" w:cs="Arial"/>
          <w:szCs w:val="20"/>
          <w:lang w:eastAsia="en-US"/>
        </w:rPr>
        <w:t xml:space="preserve">head injuries could not have been the result of a fall down </w:t>
      </w:r>
      <w:r w:rsidR="009C5092" w:rsidRPr="00C86099">
        <w:rPr>
          <w:rFonts w:ascii="Arial" w:hAnsi="Arial" w:cs="Arial"/>
          <w:szCs w:val="20"/>
          <w:lang w:eastAsia="en-US"/>
        </w:rPr>
        <w:t xml:space="preserve">the </w:t>
      </w:r>
      <w:r w:rsidR="00346D09" w:rsidRPr="00C86099">
        <w:rPr>
          <w:rFonts w:ascii="Arial" w:hAnsi="Arial" w:cs="Arial"/>
          <w:szCs w:val="20"/>
          <w:lang w:eastAsia="en-US"/>
        </w:rPr>
        <w:t>stairs</w:t>
      </w:r>
      <w:r w:rsidR="00CC634E" w:rsidRPr="00C86099">
        <w:rPr>
          <w:rFonts w:ascii="Arial" w:hAnsi="Arial" w:cs="Arial"/>
          <w:szCs w:val="20"/>
          <w:lang w:eastAsia="en-US"/>
        </w:rPr>
        <w:t xml:space="preserve"> two days earlier</w:t>
      </w:r>
      <w:r w:rsidR="00346D09" w:rsidRPr="00C86099">
        <w:rPr>
          <w:rFonts w:ascii="Arial" w:hAnsi="Arial" w:cs="Arial"/>
          <w:szCs w:val="20"/>
          <w:lang w:eastAsia="en-US"/>
        </w:rPr>
        <w:t xml:space="preserve">, as </w:t>
      </w:r>
      <w:r w:rsidR="00C25617" w:rsidRPr="00C86099">
        <w:rPr>
          <w:rFonts w:ascii="Arial" w:hAnsi="Arial" w:cs="Arial"/>
          <w:szCs w:val="20"/>
          <w:lang w:eastAsia="en-US"/>
        </w:rPr>
        <w:t>Melissa Lucio</w:t>
      </w:r>
      <w:r w:rsidR="00BD37C9" w:rsidRPr="00C86099">
        <w:rPr>
          <w:rFonts w:ascii="Arial" w:hAnsi="Arial" w:cs="Arial"/>
          <w:szCs w:val="20"/>
          <w:lang w:eastAsia="en-US"/>
        </w:rPr>
        <w:t xml:space="preserve"> sai</w:t>
      </w:r>
      <w:r w:rsidR="00990F4C" w:rsidRPr="00C86099">
        <w:rPr>
          <w:rFonts w:ascii="Arial" w:hAnsi="Arial" w:cs="Arial"/>
          <w:szCs w:val="20"/>
          <w:lang w:eastAsia="en-US"/>
        </w:rPr>
        <w:t xml:space="preserve">d. </w:t>
      </w:r>
      <w:r w:rsidR="003762C2" w:rsidRPr="00C86099">
        <w:rPr>
          <w:rFonts w:ascii="Arial" w:hAnsi="Arial" w:cs="Arial"/>
          <w:szCs w:val="20"/>
          <w:lang w:eastAsia="en-US"/>
        </w:rPr>
        <w:t>New expert evidence brings th</w:t>
      </w:r>
      <w:r w:rsidR="00374DF7" w:rsidRPr="00C86099">
        <w:rPr>
          <w:rFonts w:ascii="Arial" w:hAnsi="Arial" w:cs="Arial"/>
          <w:szCs w:val="20"/>
          <w:lang w:eastAsia="en-US"/>
        </w:rPr>
        <w:t>e ME’s trial testimony</w:t>
      </w:r>
      <w:r w:rsidR="003762C2" w:rsidRPr="00C86099">
        <w:rPr>
          <w:rFonts w:ascii="Arial" w:hAnsi="Arial" w:cs="Arial"/>
          <w:szCs w:val="20"/>
          <w:lang w:eastAsia="en-US"/>
        </w:rPr>
        <w:t xml:space="preserve"> into serious question. </w:t>
      </w:r>
    </w:p>
    <w:p w14:paraId="04438782" w14:textId="77777777" w:rsidR="00C86099" w:rsidRPr="00C86099" w:rsidRDefault="00C86099" w:rsidP="00C86099">
      <w:pPr>
        <w:spacing w:after="120" w:line="240" w:lineRule="auto"/>
        <w:jc w:val="both"/>
        <w:rPr>
          <w:rFonts w:ascii="Arial" w:hAnsi="Arial" w:cs="Arial"/>
          <w:sz w:val="4"/>
          <w:szCs w:val="4"/>
          <w:lang w:eastAsia="en-US"/>
        </w:rPr>
      </w:pPr>
    </w:p>
    <w:p w14:paraId="5AFCE239" w14:textId="6E571CDC" w:rsidR="00AD0146" w:rsidRPr="00C86099" w:rsidRDefault="00AE1663" w:rsidP="00C86099">
      <w:pPr>
        <w:spacing w:after="120" w:line="240" w:lineRule="auto"/>
        <w:jc w:val="both"/>
        <w:rPr>
          <w:rFonts w:ascii="Arial" w:hAnsi="Arial" w:cs="Arial"/>
          <w:szCs w:val="20"/>
          <w:lang w:eastAsia="en-US"/>
        </w:rPr>
      </w:pPr>
      <w:r w:rsidRPr="00C86099">
        <w:rPr>
          <w:rFonts w:ascii="Arial" w:hAnsi="Arial" w:cs="Arial"/>
          <w:szCs w:val="20"/>
          <w:lang w:eastAsia="en-US"/>
        </w:rPr>
        <w:t xml:space="preserve">The prosecution’s case </w:t>
      </w:r>
      <w:r w:rsidR="00C37D09" w:rsidRPr="00C86099">
        <w:rPr>
          <w:rFonts w:ascii="Arial" w:hAnsi="Arial" w:cs="Arial"/>
          <w:szCs w:val="20"/>
          <w:lang w:eastAsia="en-US"/>
        </w:rPr>
        <w:t>centred on</w:t>
      </w:r>
      <w:r w:rsidR="006017B8" w:rsidRPr="00C86099">
        <w:rPr>
          <w:rFonts w:ascii="Arial" w:hAnsi="Arial" w:cs="Arial"/>
          <w:szCs w:val="20"/>
          <w:lang w:eastAsia="en-US"/>
        </w:rPr>
        <w:t xml:space="preserve"> a videotaped interrogation of Melissa Lucio</w:t>
      </w:r>
      <w:r w:rsidR="001F5010" w:rsidRPr="00C86099">
        <w:rPr>
          <w:rFonts w:ascii="Arial" w:hAnsi="Arial" w:cs="Arial"/>
          <w:szCs w:val="20"/>
          <w:lang w:eastAsia="en-US"/>
        </w:rPr>
        <w:t xml:space="preserve">, admitted into evidence on the first day of the trial and </w:t>
      </w:r>
      <w:r w:rsidR="001B5341" w:rsidRPr="00C86099">
        <w:rPr>
          <w:rFonts w:ascii="Arial" w:hAnsi="Arial" w:cs="Arial"/>
          <w:szCs w:val="20"/>
          <w:lang w:eastAsia="en-US"/>
        </w:rPr>
        <w:t xml:space="preserve">immediately </w:t>
      </w:r>
      <w:r w:rsidR="00B537BE" w:rsidRPr="00C86099">
        <w:rPr>
          <w:rFonts w:ascii="Arial" w:hAnsi="Arial" w:cs="Arial"/>
          <w:szCs w:val="20"/>
          <w:lang w:eastAsia="en-US"/>
        </w:rPr>
        <w:t xml:space="preserve">played </w:t>
      </w:r>
      <w:r w:rsidR="00A11D18" w:rsidRPr="00C86099">
        <w:rPr>
          <w:rFonts w:ascii="Arial" w:hAnsi="Arial" w:cs="Arial"/>
          <w:szCs w:val="20"/>
          <w:lang w:eastAsia="en-US"/>
        </w:rPr>
        <w:t xml:space="preserve">to </w:t>
      </w:r>
      <w:r w:rsidR="00B537BE" w:rsidRPr="00C86099">
        <w:rPr>
          <w:rFonts w:ascii="Arial" w:hAnsi="Arial" w:cs="Arial"/>
          <w:szCs w:val="20"/>
          <w:lang w:eastAsia="en-US"/>
        </w:rPr>
        <w:t>the jury</w:t>
      </w:r>
      <w:r w:rsidR="001B5341" w:rsidRPr="00C86099">
        <w:rPr>
          <w:rFonts w:ascii="Arial" w:hAnsi="Arial" w:cs="Arial"/>
          <w:szCs w:val="20"/>
          <w:lang w:eastAsia="en-US"/>
        </w:rPr>
        <w:t>. The interrogation began s</w:t>
      </w:r>
      <w:r w:rsidR="00376B8B" w:rsidRPr="00C86099">
        <w:rPr>
          <w:rFonts w:ascii="Arial" w:hAnsi="Arial" w:cs="Arial"/>
          <w:szCs w:val="20"/>
          <w:lang w:eastAsia="en-US"/>
        </w:rPr>
        <w:t xml:space="preserve">oon </w:t>
      </w:r>
      <w:r w:rsidR="001B5341" w:rsidRPr="00C86099">
        <w:rPr>
          <w:rFonts w:ascii="Arial" w:hAnsi="Arial" w:cs="Arial"/>
          <w:szCs w:val="20"/>
          <w:lang w:eastAsia="en-US"/>
        </w:rPr>
        <w:t>after Mariah was declar</w:t>
      </w:r>
      <w:r w:rsidR="00376B8B" w:rsidRPr="00C86099">
        <w:rPr>
          <w:rFonts w:ascii="Arial" w:hAnsi="Arial" w:cs="Arial"/>
          <w:szCs w:val="20"/>
          <w:lang w:eastAsia="en-US"/>
        </w:rPr>
        <w:t>e</w:t>
      </w:r>
      <w:r w:rsidR="001B5341" w:rsidRPr="00C86099">
        <w:rPr>
          <w:rFonts w:ascii="Arial" w:hAnsi="Arial" w:cs="Arial"/>
          <w:szCs w:val="20"/>
          <w:lang w:eastAsia="en-US"/>
        </w:rPr>
        <w:t xml:space="preserve">d dead </w:t>
      </w:r>
      <w:r w:rsidR="00376B8B" w:rsidRPr="00C86099">
        <w:rPr>
          <w:rFonts w:ascii="Arial" w:hAnsi="Arial" w:cs="Arial"/>
          <w:szCs w:val="20"/>
          <w:lang w:eastAsia="en-US"/>
        </w:rPr>
        <w:t>on the evening of</w:t>
      </w:r>
      <w:r w:rsidR="000575BC">
        <w:rPr>
          <w:rFonts w:ascii="Arial" w:hAnsi="Arial" w:cs="Arial"/>
          <w:szCs w:val="20"/>
          <w:lang w:eastAsia="en-US"/>
        </w:rPr>
        <w:t xml:space="preserve"> </w:t>
      </w:r>
      <w:r w:rsidR="00376B8B" w:rsidRPr="00C86099">
        <w:rPr>
          <w:rFonts w:ascii="Arial" w:hAnsi="Arial" w:cs="Arial"/>
          <w:szCs w:val="20"/>
          <w:lang w:eastAsia="en-US"/>
        </w:rPr>
        <w:t xml:space="preserve">February </w:t>
      </w:r>
      <w:r w:rsidR="000575BC">
        <w:rPr>
          <w:rFonts w:ascii="Arial" w:hAnsi="Arial" w:cs="Arial"/>
          <w:szCs w:val="20"/>
          <w:lang w:eastAsia="en-US"/>
        </w:rPr>
        <w:t xml:space="preserve">17, </w:t>
      </w:r>
      <w:r w:rsidR="00376B8B" w:rsidRPr="00C86099">
        <w:rPr>
          <w:rFonts w:ascii="Arial" w:hAnsi="Arial" w:cs="Arial"/>
          <w:szCs w:val="20"/>
          <w:lang w:eastAsia="en-US"/>
        </w:rPr>
        <w:t>2007. P</w:t>
      </w:r>
      <w:r w:rsidR="004249B7" w:rsidRPr="00C86099">
        <w:rPr>
          <w:rFonts w:ascii="Arial" w:hAnsi="Arial" w:cs="Arial"/>
          <w:szCs w:val="20"/>
          <w:lang w:eastAsia="en-US"/>
        </w:rPr>
        <w:t>regnant with twins, sleep deprived and isolated</w:t>
      </w:r>
      <w:r w:rsidR="00472F82" w:rsidRPr="00C86099">
        <w:rPr>
          <w:rFonts w:ascii="Arial" w:hAnsi="Arial" w:cs="Arial"/>
          <w:szCs w:val="20"/>
          <w:lang w:eastAsia="en-US"/>
        </w:rPr>
        <w:t xml:space="preserve"> from her family</w:t>
      </w:r>
      <w:r w:rsidR="00376B8B" w:rsidRPr="00C86099">
        <w:rPr>
          <w:rFonts w:ascii="Arial" w:hAnsi="Arial" w:cs="Arial"/>
          <w:szCs w:val="20"/>
          <w:lang w:eastAsia="en-US"/>
        </w:rPr>
        <w:t>, and having waived her right to a lawyer</w:t>
      </w:r>
      <w:r w:rsidR="004249B7" w:rsidRPr="00C86099">
        <w:rPr>
          <w:rFonts w:ascii="Arial" w:hAnsi="Arial" w:cs="Arial"/>
          <w:szCs w:val="20"/>
          <w:lang w:eastAsia="en-US"/>
        </w:rPr>
        <w:t xml:space="preserve">, </w:t>
      </w:r>
      <w:r w:rsidR="00376B8B" w:rsidRPr="00C86099">
        <w:rPr>
          <w:rFonts w:ascii="Arial" w:hAnsi="Arial" w:cs="Arial"/>
          <w:szCs w:val="20"/>
          <w:lang w:eastAsia="en-US"/>
        </w:rPr>
        <w:t xml:space="preserve">Melissa Lucio was interrogated by </w:t>
      </w:r>
      <w:r w:rsidR="00172FAA" w:rsidRPr="00C86099">
        <w:rPr>
          <w:rFonts w:ascii="Arial" w:hAnsi="Arial" w:cs="Arial"/>
          <w:szCs w:val="20"/>
          <w:lang w:eastAsia="en-US"/>
        </w:rPr>
        <w:t>five</w:t>
      </w:r>
      <w:r w:rsidR="00990F4C" w:rsidRPr="00C86099">
        <w:rPr>
          <w:rFonts w:ascii="Arial" w:hAnsi="Arial" w:cs="Arial"/>
          <w:szCs w:val="20"/>
          <w:lang w:eastAsia="en-US"/>
        </w:rPr>
        <w:t xml:space="preserve"> </w:t>
      </w:r>
      <w:r w:rsidR="00172FAA" w:rsidRPr="00C86099">
        <w:rPr>
          <w:rFonts w:ascii="Arial" w:hAnsi="Arial" w:cs="Arial"/>
          <w:szCs w:val="20"/>
          <w:lang w:eastAsia="en-US"/>
        </w:rPr>
        <w:t>law enforcement officials</w:t>
      </w:r>
      <w:r w:rsidR="0006793E" w:rsidRPr="00C86099">
        <w:rPr>
          <w:rFonts w:ascii="Arial" w:hAnsi="Arial" w:cs="Arial"/>
          <w:szCs w:val="20"/>
          <w:lang w:eastAsia="en-US"/>
        </w:rPr>
        <w:t xml:space="preserve"> (four male, one female)</w:t>
      </w:r>
      <w:r w:rsidR="006017B8" w:rsidRPr="00C86099">
        <w:rPr>
          <w:rFonts w:ascii="Arial" w:hAnsi="Arial" w:cs="Arial"/>
          <w:szCs w:val="20"/>
          <w:lang w:eastAsia="en-US"/>
        </w:rPr>
        <w:t>. After five hours of interrogation</w:t>
      </w:r>
      <w:r w:rsidR="00443CF2" w:rsidRPr="00C86099">
        <w:rPr>
          <w:rFonts w:ascii="Arial" w:hAnsi="Arial" w:cs="Arial"/>
          <w:szCs w:val="20"/>
          <w:lang w:eastAsia="en-US"/>
        </w:rPr>
        <w:t xml:space="preserve"> </w:t>
      </w:r>
      <w:r w:rsidR="00DF65D1" w:rsidRPr="00C86099">
        <w:rPr>
          <w:rFonts w:ascii="Arial" w:hAnsi="Arial" w:cs="Arial"/>
          <w:szCs w:val="20"/>
          <w:lang w:eastAsia="en-US"/>
        </w:rPr>
        <w:t>into the early hours</w:t>
      </w:r>
      <w:r w:rsidR="000931A6" w:rsidRPr="00C86099">
        <w:rPr>
          <w:rFonts w:ascii="Arial" w:hAnsi="Arial" w:cs="Arial"/>
          <w:szCs w:val="20"/>
          <w:lang w:eastAsia="en-US"/>
        </w:rPr>
        <w:t xml:space="preserve"> of February</w:t>
      </w:r>
      <w:r w:rsidR="000575BC">
        <w:rPr>
          <w:rFonts w:ascii="Arial" w:hAnsi="Arial" w:cs="Arial"/>
          <w:szCs w:val="20"/>
          <w:lang w:eastAsia="en-US"/>
        </w:rPr>
        <w:t xml:space="preserve"> 18</w:t>
      </w:r>
      <w:r w:rsidR="00443CF2" w:rsidRPr="00C86099">
        <w:rPr>
          <w:rFonts w:ascii="Arial" w:hAnsi="Arial" w:cs="Arial"/>
          <w:szCs w:val="20"/>
          <w:lang w:eastAsia="en-US"/>
        </w:rPr>
        <w:t xml:space="preserve">, </w:t>
      </w:r>
      <w:r w:rsidR="000575BC">
        <w:rPr>
          <w:rFonts w:ascii="Arial" w:hAnsi="Arial" w:cs="Arial"/>
          <w:szCs w:val="20"/>
          <w:lang w:eastAsia="en-US"/>
        </w:rPr>
        <w:t xml:space="preserve">2007, </w:t>
      </w:r>
      <w:r w:rsidR="009D49CF" w:rsidRPr="00C86099">
        <w:rPr>
          <w:rFonts w:ascii="Arial" w:hAnsi="Arial" w:cs="Arial"/>
          <w:szCs w:val="20"/>
          <w:lang w:eastAsia="en-US"/>
        </w:rPr>
        <w:t>and after</w:t>
      </w:r>
      <w:r w:rsidR="00950577" w:rsidRPr="00C86099">
        <w:rPr>
          <w:rFonts w:ascii="Arial" w:hAnsi="Arial" w:cs="Arial"/>
          <w:szCs w:val="20"/>
          <w:lang w:eastAsia="en-US"/>
        </w:rPr>
        <w:t xml:space="preserve"> she </w:t>
      </w:r>
      <w:r w:rsidR="009D49CF" w:rsidRPr="00C86099">
        <w:rPr>
          <w:rFonts w:ascii="Arial" w:hAnsi="Arial" w:cs="Arial"/>
          <w:szCs w:val="20"/>
          <w:lang w:eastAsia="en-US"/>
        </w:rPr>
        <w:t xml:space="preserve">had </w:t>
      </w:r>
      <w:r w:rsidR="00226668" w:rsidRPr="00C86099">
        <w:rPr>
          <w:rFonts w:ascii="Arial" w:hAnsi="Arial" w:cs="Arial"/>
          <w:szCs w:val="20"/>
          <w:lang w:eastAsia="en-US"/>
        </w:rPr>
        <w:t xml:space="preserve">asserted more than 100 times that she had </w:t>
      </w:r>
      <w:r w:rsidR="00DC4C9A" w:rsidRPr="00C86099">
        <w:rPr>
          <w:rFonts w:ascii="Arial" w:hAnsi="Arial" w:cs="Arial"/>
          <w:szCs w:val="20"/>
          <w:lang w:eastAsia="en-US"/>
        </w:rPr>
        <w:t>never hit</w:t>
      </w:r>
      <w:r w:rsidR="00E908DE" w:rsidRPr="00C86099">
        <w:rPr>
          <w:rFonts w:ascii="Arial" w:hAnsi="Arial" w:cs="Arial"/>
          <w:szCs w:val="20"/>
          <w:lang w:eastAsia="en-US"/>
        </w:rPr>
        <w:t xml:space="preserve"> her daughter</w:t>
      </w:r>
      <w:r w:rsidR="00DC4C9A" w:rsidRPr="00C86099">
        <w:rPr>
          <w:rFonts w:ascii="Arial" w:hAnsi="Arial" w:cs="Arial"/>
          <w:szCs w:val="20"/>
          <w:lang w:eastAsia="en-US"/>
        </w:rPr>
        <w:t xml:space="preserve"> in the head</w:t>
      </w:r>
      <w:r w:rsidR="00E908DE" w:rsidRPr="00C86099">
        <w:rPr>
          <w:rFonts w:ascii="Arial" w:hAnsi="Arial" w:cs="Arial"/>
          <w:szCs w:val="20"/>
          <w:lang w:eastAsia="en-US"/>
        </w:rPr>
        <w:t xml:space="preserve">, </w:t>
      </w:r>
      <w:r w:rsidR="00950577" w:rsidRPr="00C86099">
        <w:rPr>
          <w:rFonts w:ascii="Arial" w:hAnsi="Arial" w:cs="Arial"/>
          <w:szCs w:val="20"/>
          <w:lang w:eastAsia="en-US"/>
        </w:rPr>
        <w:t xml:space="preserve">Melissa Lucio </w:t>
      </w:r>
      <w:r w:rsidR="00E908DE" w:rsidRPr="00C86099">
        <w:rPr>
          <w:rFonts w:ascii="Arial" w:hAnsi="Arial" w:cs="Arial"/>
          <w:szCs w:val="20"/>
          <w:lang w:eastAsia="en-US"/>
        </w:rPr>
        <w:t>made incriminating statement</w:t>
      </w:r>
      <w:r w:rsidR="00D129CE" w:rsidRPr="00C86099">
        <w:rPr>
          <w:rFonts w:ascii="Arial" w:hAnsi="Arial" w:cs="Arial"/>
          <w:szCs w:val="20"/>
          <w:lang w:eastAsia="en-US"/>
        </w:rPr>
        <w:t>s</w:t>
      </w:r>
      <w:r w:rsidR="00E908DE" w:rsidRPr="00C86099">
        <w:rPr>
          <w:rFonts w:ascii="Arial" w:hAnsi="Arial" w:cs="Arial"/>
          <w:szCs w:val="20"/>
          <w:lang w:eastAsia="en-US"/>
        </w:rPr>
        <w:t xml:space="preserve"> </w:t>
      </w:r>
      <w:r w:rsidR="00B268DC" w:rsidRPr="00C86099">
        <w:rPr>
          <w:rFonts w:ascii="Arial" w:hAnsi="Arial" w:cs="Arial"/>
          <w:szCs w:val="20"/>
          <w:lang w:eastAsia="en-US"/>
        </w:rPr>
        <w:t xml:space="preserve">– </w:t>
      </w:r>
      <w:r w:rsidR="004E77D4" w:rsidRPr="00C86099">
        <w:rPr>
          <w:rFonts w:ascii="Arial" w:hAnsi="Arial" w:cs="Arial"/>
          <w:szCs w:val="20"/>
          <w:lang w:eastAsia="en-US"/>
        </w:rPr>
        <w:t xml:space="preserve">portrayed </w:t>
      </w:r>
      <w:r w:rsidR="00B268DC" w:rsidRPr="00C86099">
        <w:rPr>
          <w:rFonts w:ascii="Arial" w:hAnsi="Arial" w:cs="Arial"/>
          <w:szCs w:val="20"/>
          <w:lang w:eastAsia="en-US"/>
        </w:rPr>
        <w:t xml:space="preserve">by the prosecution </w:t>
      </w:r>
      <w:r w:rsidR="003D54AA" w:rsidRPr="00C86099">
        <w:rPr>
          <w:rFonts w:ascii="Arial" w:hAnsi="Arial" w:cs="Arial"/>
          <w:szCs w:val="20"/>
          <w:lang w:eastAsia="en-US"/>
        </w:rPr>
        <w:t xml:space="preserve">at trial </w:t>
      </w:r>
      <w:r w:rsidR="00B268DC" w:rsidRPr="00C86099">
        <w:rPr>
          <w:rFonts w:ascii="Arial" w:hAnsi="Arial" w:cs="Arial"/>
          <w:szCs w:val="20"/>
          <w:lang w:eastAsia="en-US"/>
        </w:rPr>
        <w:t>as a</w:t>
      </w:r>
      <w:r w:rsidR="003D54AA" w:rsidRPr="00C86099">
        <w:rPr>
          <w:rFonts w:ascii="Arial" w:hAnsi="Arial" w:cs="Arial"/>
          <w:szCs w:val="20"/>
          <w:lang w:eastAsia="en-US"/>
        </w:rPr>
        <w:t xml:space="preserve"> full</w:t>
      </w:r>
      <w:r w:rsidR="00B268DC" w:rsidRPr="00C86099">
        <w:rPr>
          <w:rFonts w:ascii="Arial" w:hAnsi="Arial" w:cs="Arial"/>
          <w:szCs w:val="20"/>
          <w:lang w:eastAsia="en-US"/>
        </w:rPr>
        <w:t xml:space="preserve"> “confession”</w:t>
      </w:r>
      <w:r w:rsidR="00376B8B" w:rsidRPr="00C86099">
        <w:rPr>
          <w:rFonts w:ascii="Arial" w:hAnsi="Arial" w:cs="Arial"/>
          <w:szCs w:val="20"/>
          <w:lang w:eastAsia="en-US"/>
        </w:rPr>
        <w:t xml:space="preserve"> </w:t>
      </w:r>
      <w:r w:rsidR="006559D3" w:rsidRPr="00C86099">
        <w:rPr>
          <w:rFonts w:ascii="Arial" w:hAnsi="Arial" w:cs="Arial"/>
          <w:szCs w:val="20"/>
          <w:lang w:eastAsia="en-US"/>
        </w:rPr>
        <w:t xml:space="preserve">– </w:t>
      </w:r>
      <w:r w:rsidR="00E908DE" w:rsidRPr="00C86099">
        <w:rPr>
          <w:rFonts w:ascii="Arial" w:hAnsi="Arial" w:cs="Arial"/>
          <w:szCs w:val="20"/>
          <w:lang w:eastAsia="en-US"/>
        </w:rPr>
        <w:t>that</w:t>
      </w:r>
      <w:r w:rsidR="00DB308B" w:rsidRPr="00C86099">
        <w:rPr>
          <w:rFonts w:ascii="Arial" w:hAnsi="Arial" w:cs="Arial"/>
          <w:szCs w:val="20"/>
          <w:lang w:eastAsia="en-US"/>
        </w:rPr>
        <w:t xml:space="preserve"> </w:t>
      </w:r>
      <w:r w:rsidR="001C1D39" w:rsidRPr="00C86099">
        <w:rPr>
          <w:rFonts w:ascii="Arial" w:hAnsi="Arial" w:cs="Arial"/>
          <w:szCs w:val="20"/>
          <w:lang w:eastAsia="en-US"/>
        </w:rPr>
        <w:t>“I guess I did it</w:t>
      </w:r>
      <w:r w:rsidR="00563B5B" w:rsidRPr="00C86099">
        <w:rPr>
          <w:rFonts w:ascii="Arial" w:hAnsi="Arial" w:cs="Arial"/>
          <w:szCs w:val="20"/>
          <w:lang w:eastAsia="en-US"/>
        </w:rPr>
        <w:t>. I guess I did it.</w:t>
      </w:r>
      <w:r w:rsidR="001C1D39" w:rsidRPr="00C86099">
        <w:rPr>
          <w:rFonts w:ascii="Arial" w:hAnsi="Arial" w:cs="Arial"/>
          <w:szCs w:val="20"/>
          <w:lang w:eastAsia="en-US"/>
        </w:rPr>
        <w:t>”</w:t>
      </w:r>
      <w:r w:rsidR="00271872" w:rsidRPr="00C86099">
        <w:rPr>
          <w:rFonts w:ascii="Arial" w:hAnsi="Arial" w:cs="Arial"/>
          <w:szCs w:val="20"/>
          <w:lang w:eastAsia="en-US"/>
        </w:rPr>
        <w:t xml:space="preserve"> and </w:t>
      </w:r>
      <w:r w:rsidR="00D129CE" w:rsidRPr="00C86099">
        <w:rPr>
          <w:rFonts w:ascii="Arial" w:hAnsi="Arial" w:cs="Arial"/>
          <w:szCs w:val="20"/>
          <w:lang w:eastAsia="en-US"/>
        </w:rPr>
        <w:t>“</w:t>
      </w:r>
      <w:r w:rsidR="00C310BE" w:rsidRPr="00C86099">
        <w:rPr>
          <w:rFonts w:ascii="Arial" w:hAnsi="Arial" w:cs="Arial"/>
          <w:szCs w:val="20"/>
          <w:lang w:eastAsia="en-US"/>
        </w:rPr>
        <w:t xml:space="preserve">What am I going to say? </w:t>
      </w:r>
      <w:r w:rsidR="00D129CE" w:rsidRPr="00C86099">
        <w:rPr>
          <w:rFonts w:ascii="Arial" w:hAnsi="Arial" w:cs="Arial"/>
          <w:szCs w:val="20"/>
          <w:lang w:eastAsia="en-US"/>
        </w:rPr>
        <w:t>I’m responsible for it”</w:t>
      </w:r>
      <w:r w:rsidR="006350A8" w:rsidRPr="00C86099">
        <w:rPr>
          <w:rFonts w:ascii="Arial" w:hAnsi="Arial" w:cs="Arial"/>
          <w:szCs w:val="20"/>
          <w:lang w:eastAsia="en-US"/>
        </w:rPr>
        <w:t>.</w:t>
      </w:r>
    </w:p>
    <w:p w14:paraId="402F0563" w14:textId="7F94E744" w:rsidR="00F619E5" w:rsidRPr="00C86099" w:rsidRDefault="007E6257" w:rsidP="00C86099">
      <w:pPr>
        <w:spacing w:after="120" w:line="240" w:lineRule="auto"/>
        <w:jc w:val="both"/>
        <w:rPr>
          <w:rFonts w:ascii="Arial" w:hAnsi="Arial" w:cs="Arial"/>
          <w:szCs w:val="20"/>
          <w:lang w:eastAsia="en-US"/>
        </w:rPr>
      </w:pPr>
      <w:r w:rsidRPr="00C86099">
        <w:rPr>
          <w:rFonts w:ascii="Arial" w:hAnsi="Arial" w:cs="Arial"/>
          <w:szCs w:val="20"/>
          <w:lang w:eastAsia="en-US"/>
        </w:rPr>
        <w:t xml:space="preserve">The defence </w:t>
      </w:r>
      <w:r w:rsidR="0099027A" w:rsidRPr="00C86099">
        <w:rPr>
          <w:rFonts w:ascii="Arial" w:hAnsi="Arial" w:cs="Arial"/>
          <w:szCs w:val="20"/>
          <w:lang w:eastAsia="en-US"/>
        </w:rPr>
        <w:t xml:space="preserve">sought </w:t>
      </w:r>
      <w:r w:rsidRPr="00C86099">
        <w:rPr>
          <w:rFonts w:ascii="Arial" w:hAnsi="Arial" w:cs="Arial"/>
          <w:szCs w:val="20"/>
          <w:lang w:eastAsia="en-US"/>
        </w:rPr>
        <w:t xml:space="preserve">to </w:t>
      </w:r>
      <w:r w:rsidR="00591450" w:rsidRPr="00C86099">
        <w:rPr>
          <w:rFonts w:ascii="Arial" w:hAnsi="Arial" w:cs="Arial"/>
          <w:szCs w:val="20"/>
          <w:lang w:eastAsia="en-US"/>
        </w:rPr>
        <w:t>introduce two experts who could have</w:t>
      </w:r>
      <w:r w:rsidR="00465D3A" w:rsidRPr="00C86099">
        <w:rPr>
          <w:rFonts w:ascii="Arial" w:hAnsi="Arial" w:cs="Arial"/>
          <w:szCs w:val="20"/>
          <w:lang w:eastAsia="en-US"/>
        </w:rPr>
        <w:t xml:space="preserve"> </w:t>
      </w:r>
      <w:r w:rsidR="00670F55" w:rsidRPr="00C86099">
        <w:rPr>
          <w:rFonts w:ascii="Arial" w:hAnsi="Arial" w:cs="Arial"/>
          <w:szCs w:val="20"/>
          <w:lang w:eastAsia="en-US"/>
        </w:rPr>
        <w:t>explained to the jury</w:t>
      </w:r>
      <w:r w:rsidR="00366961" w:rsidRPr="00C86099">
        <w:rPr>
          <w:rFonts w:ascii="Arial" w:hAnsi="Arial" w:cs="Arial"/>
          <w:szCs w:val="20"/>
          <w:lang w:eastAsia="en-US"/>
        </w:rPr>
        <w:t xml:space="preserve"> why Melissa Lucio might have made </w:t>
      </w:r>
      <w:r w:rsidR="00174B06" w:rsidRPr="00C86099">
        <w:rPr>
          <w:rFonts w:ascii="Arial" w:hAnsi="Arial" w:cs="Arial"/>
          <w:szCs w:val="20"/>
          <w:lang w:eastAsia="en-US"/>
        </w:rPr>
        <w:t xml:space="preserve">such a “confession” if she </w:t>
      </w:r>
      <w:r w:rsidR="00C6274B" w:rsidRPr="00C86099">
        <w:rPr>
          <w:rFonts w:ascii="Arial" w:hAnsi="Arial" w:cs="Arial"/>
          <w:szCs w:val="20"/>
          <w:lang w:eastAsia="en-US"/>
        </w:rPr>
        <w:t xml:space="preserve">was not responsible for her daughter’s death. </w:t>
      </w:r>
      <w:r w:rsidR="00C470E2" w:rsidRPr="00C86099">
        <w:rPr>
          <w:rFonts w:ascii="Arial" w:hAnsi="Arial" w:cs="Arial"/>
          <w:szCs w:val="20"/>
          <w:lang w:eastAsia="en-US"/>
        </w:rPr>
        <w:t>One of them, a psychologist, would have testified tha</w:t>
      </w:r>
      <w:r w:rsidR="006C3620" w:rsidRPr="00C86099">
        <w:rPr>
          <w:rFonts w:ascii="Arial" w:hAnsi="Arial" w:cs="Arial"/>
          <w:szCs w:val="20"/>
          <w:lang w:eastAsia="en-US"/>
        </w:rPr>
        <w:t xml:space="preserve">t the defendant’s </w:t>
      </w:r>
      <w:r w:rsidR="002317DC" w:rsidRPr="00C86099">
        <w:rPr>
          <w:rFonts w:ascii="Arial" w:hAnsi="Arial" w:cs="Arial"/>
          <w:szCs w:val="20"/>
          <w:lang w:eastAsia="en-US"/>
        </w:rPr>
        <w:t xml:space="preserve">traumatic </w:t>
      </w:r>
      <w:r w:rsidR="006C3620" w:rsidRPr="00C86099">
        <w:rPr>
          <w:rFonts w:ascii="Arial" w:hAnsi="Arial" w:cs="Arial"/>
          <w:szCs w:val="20"/>
          <w:lang w:eastAsia="en-US"/>
        </w:rPr>
        <w:t xml:space="preserve">history of </w:t>
      </w:r>
      <w:r w:rsidR="00E04023" w:rsidRPr="00C86099">
        <w:rPr>
          <w:rFonts w:ascii="Arial" w:hAnsi="Arial" w:cs="Arial"/>
          <w:szCs w:val="20"/>
          <w:lang w:eastAsia="en-US"/>
        </w:rPr>
        <w:t>emotionally</w:t>
      </w:r>
      <w:r w:rsidR="004A29D9" w:rsidRPr="00C86099">
        <w:rPr>
          <w:rFonts w:ascii="Arial" w:hAnsi="Arial" w:cs="Arial"/>
          <w:szCs w:val="20"/>
          <w:lang w:eastAsia="en-US"/>
        </w:rPr>
        <w:t xml:space="preserve">, </w:t>
      </w:r>
      <w:r w:rsidR="00497106" w:rsidRPr="00C86099">
        <w:rPr>
          <w:rFonts w:ascii="Arial" w:hAnsi="Arial" w:cs="Arial"/>
          <w:szCs w:val="20"/>
          <w:lang w:eastAsia="en-US"/>
        </w:rPr>
        <w:t>phys</w:t>
      </w:r>
      <w:r w:rsidR="00E04023" w:rsidRPr="00C86099">
        <w:rPr>
          <w:rFonts w:ascii="Arial" w:hAnsi="Arial" w:cs="Arial"/>
          <w:szCs w:val="20"/>
          <w:lang w:eastAsia="en-US"/>
        </w:rPr>
        <w:t>ically</w:t>
      </w:r>
      <w:r w:rsidR="00497106" w:rsidRPr="00C86099">
        <w:rPr>
          <w:rFonts w:ascii="Arial" w:hAnsi="Arial" w:cs="Arial"/>
          <w:szCs w:val="20"/>
          <w:lang w:eastAsia="en-US"/>
        </w:rPr>
        <w:t xml:space="preserve"> </w:t>
      </w:r>
      <w:r w:rsidR="004A29D9" w:rsidRPr="00C86099">
        <w:rPr>
          <w:rFonts w:ascii="Arial" w:hAnsi="Arial" w:cs="Arial"/>
          <w:szCs w:val="20"/>
          <w:lang w:eastAsia="en-US"/>
        </w:rPr>
        <w:t xml:space="preserve">and sexually </w:t>
      </w:r>
      <w:r w:rsidR="00BA1A61" w:rsidRPr="00C86099">
        <w:rPr>
          <w:rFonts w:ascii="Arial" w:hAnsi="Arial" w:cs="Arial"/>
          <w:szCs w:val="20"/>
          <w:lang w:eastAsia="en-US"/>
        </w:rPr>
        <w:t>abusive relationships with m</w:t>
      </w:r>
      <w:r w:rsidR="00034E31" w:rsidRPr="00C86099">
        <w:rPr>
          <w:rFonts w:ascii="Arial" w:hAnsi="Arial" w:cs="Arial"/>
          <w:szCs w:val="20"/>
          <w:lang w:eastAsia="en-US"/>
        </w:rPr>
        <w:t xml:space="preserve">en </w:t>
      </w:r>
      <w:r w:rsidR="002317DC" w:rsidRPr="00C86099">
        <w:rPr>
          <w:rFonts w:ascii="Arial" w:hAnsi="Arial" w:cs="Arial"/>
          <w:szCs w:val="20"/>
          <w:lang w:eastAsia="en-US"/>
        </w:rPr>
        <w:t xml:space="preserve">had </w:t>
      </w:r>
      <w:r w:rsidR="00034E31" w:rsidRPr="00C86099">
        <w:rPr>
          <w:rFonts w:ascii="Arial" w:hAnsi="Arial" w:cs="Arial"/>
          <w:szCs w:val="20"/>
          <w:lang w:eastAsia="en-US"/>
        </w:rPr>
        <w:t xml:space="preserve">left her vulnerable to accepting </w:t>
      </w:r>
      <w:r w:rsidR="00E04023" w:rsidRPr="00C86099">
        <w:rPr>
          <w:rFonts w:ascii="Arial" w:hAnsi="Arial" w:cs="Arial"/>
          <w:szCs w:val="20"/>
          <w:lang w:eastAsia="en-US"/>
        </w:rPr>
        <w:t>blame</w:t>
      </w:r>
      <w:r w:rsidR="00076FC3" w:rsidRPr="00C86099">
        <w:rPr>
          <w:rFonts w:ascii="Arial" w:hAnsi="Arial" w:cs="Arial"/>
          <w:szCs w:val="20"/>
          <w:lang w:eastAsia="en-US"/>
        </w:rPr>
        <w:t xml:space="preserve"> and acquiescing </w:t>
      </w:r>
      <w:r w:rsidR="00B05322" w:rsidRPr="00C86099">
        <w:rPr>
          <w:rFonts w:ascii="Arial" w:hAnsi="Arial" w:cs="Arial"/>
          <w:szCs w:val="20"/>
          <w:lang w:eastAsia="en-US"/>
        </w:rPr>
        <w:t>under interrogation</w:t>
      </w:r>
      <w:r w:rsidR="009E1821" w:rsidRPr="00C86099">
        <w:rPr>
          <w:rFonts w:ascii="Arial" w:hAnsi="Arial" w:cs="Arial"/>
          <w:szCs w:val="20"/>
          <w:lang w:eastAsia="en-US"/>
        </w:rPr>
        <w:t xml:space="preserve"> (as a federa</w:t>
      </w:r>
      <w:r w:rsidR="005234C4" w:rsidRPr="00C86099">
        <w:rPr>
          <w:rFonts w:ascii="Arial" w:hAnsi="Arial" w:cs="Arial"/>
          <w:szCs w:val="20"/>
          <w:lang w:eastAsia="en-US"/>
        </w:rPr>
        <w:t>l</w:t>
      </w:r>
      <w:r w:rsidR="00872096" w:rsidRPr="00C86099">
        <w:rPr>
          <w:rFonts w:ascii="Arial" w:hAnsi="Arial" w:cs="Arial"/>
          <w:szCs w:val="20"/>
          <w:lang w:eastAsia="en-US"/>
        </w:rPr>
        <w:t xml:space="preserve"> </w:t>
      </w:r>
      <w:r w:rsidR="009E1821" w:rsidRPr="00C86099">
        <w:rPr>
          <w:rFonts w:ascii="Arial" w:hAnsi="Arial" w:cs="Arial"/>
          <w:szCs w:val="20"/>
          <w:lang w:eastAsia="en-US"/>
        </w:rPr>
        <w:t>judge put it in 2021</w:t>
      </w:r>
      <w:r w:rsidR="00B767AB" w:rsidRPr="00C86099">
        <w:rPr>
          <w:rFonts w:ascii="Arial" w:hAnsi="Arial" w:cs="Arial"/>
          <w:szCs w:val="20"/>
          <w:lang w:eastAsia="en-US"/>
        </w:rPr>
        <w:t xml:space="preserve">, </w:t>
      </w:r>
      <w:r w:rsidR="00072A1D" w:rsidRPr="00C86099">
        <w:rPr>
          <w:rFonts w:ascii="Arial" w:hAnsi="Arial" w:cs="Arial"/>
          <w:szCs w:val="20"/>
          <w:lang w:eastAsia="en-US"/>
        </w:rPr>
        <w:t xml:space="preserve">“that reality </w:t>
      </w:r>
      <w:r w:rsidR="00974F0A" w:rsidRPr="00C86099">
        <w:rPr>
          <w:rFonts w:ascii="Arial" w:hAnsi="Arial" w:cs="Arial"/>
          <w:szCs w:val="20"/>
          <w:lang w:eastAsia="en-US"/>
        </w:rPr>
        <w:t xml:space="preserve">is strong footing for Melissa’s claimed denial of the opportunity to present a </w:t>
      </w:r>
      <w:r w:rsidR="005234C4" w:rsidRPr="00C86099">
        <w:rPr>
          <w:rFonts w:ascii="Arial" w:hAnsi="Arial" w:cs="Arial"/>
          <w:szCs w:val="20"/>
          <w:lang w:eastAsia="en-US"/>
        </w:rPr>
        <w:t xml:space="preserve">complete </w:t>
      </w:r>
      <w:proofErr w:type="spellStart"/>
      <w:r w:rsidR="005234C4" w:rsidRPr="00C86099">
        <w:rPr>
          <w:rFonts w:ascii="Arial" w:hAnsi="Arial" w:cs="Arial"/>
          <w:szCs w:val="20"/>
          <w:lang w:eastAsia="en-US"/>
        </w:rPr>
        <w:t>defense</w:t>
      </w:r>
      <w:proofErr w:type="spellEnd"/>
      <w:r w:rsidR="005234C4" w:rsidRPr="00C86099">
        <w:rPr>
          <w:rFonts w:ascii="Arial" w:hAnsi="Arial" w:cs="Arial"/>
          <w:szCs w:val="20"/>
          <w:lang w:eastAsia="en-US"/>
        </w:rPr>
        <w:t xml:space="preserve">: that </w:t>
      </w:r>
      <w:r w:rsidR="00386ABC" w:rsidRPr="00C86099">
        <w:rPr>
          <w:rFonts w:ascii="Arial" w:hAnsi="Arial" w:cs="Arial"/>
          <w:szCs w:val="20"/>
          <w:lang w:eastAsia="en-US"/>
        </w:rPr>
        <w:t>she only tried</w:t>
      </w:r>
      <w:r w:rsidR="0018001F" w:rsidRPr="00C86099">
        <w:rPr>
          <w:rFonts w:ascii="Arial" w:hAnsi="Arial" w:cs="Arial"/>
          <w:szCs w:val="20"/>
          <w:lang w:eastAsia="en-US"/>
        </w:rPr>
        <w:t xml:space="preserve"> to accept the blame for the acts of others, a phenomenon of </w:t>
      </w:r>
      <w:r w:rsidR="00B767AB" w:rsidRPr="00C86099">
        <w:rPr>
          <w:rFonts w:ascii="Arial" w:hAnsi="Arial" w:cs="Arial"/>
          <w:szCs w:val="20"/>
          <w:lang w:eastAsia="en-US"/>
        </w:rPr>
        <w:t>personality produced by her own lifetime of abuse in a world of abject poverty”)</w:t>
      </w:r>
      <w:r w:rsidR="00F619E5" w:rsidRPr="00C86099">
        <w:rPr>
          <w:rFonts w:ascii="Arial" w:hAnsi="Arial" w:cs="Arial"/>
          <w:szCs w:val="20"/>
          <w:lang w:eastAsia="en-US"/>
        </w:rPr>
        <w:t xml:space="preserve">. </w:t>
      </w:r>
      <w:r w:rsidR="00950577" w:rsidRPr="00C86099">
        <w:rPr>
          <w:rFonts w:ascii="Arial" w:hAnsi="Arial" w:cs="Arial"/>
          <w:szCs w:val="20"/>
          <w:lang w:eastAsia="en-US"/>
        </w:rPr>
        <w:t>T</w:t>
      </w:r>
      <w:r w:rsidR="0099027A" w:rsidRPr="00C86099">
        <w:rPr>
          <w:rFonts w:ascii="Arial" w:hAnsi="Arial" w:cs="Arial"/>
          <w:szCs w:val="20"/>
          <w:lang w:eastAsia="en-US"/>
        </w:rPr>
        <w:t xml:space="preserve">he </w:t>
      </w:r>
      <w:r w:rsidR="00565386" w:rsidRPr="00C86099">
        <w:rPr>
          <w:rFonts w:ascii="Arial" w:hAnsi="Arial" w:cs="Arial"/>
          <w:szCs w:val="20"/>
          <w:lang w:eastAsia="en-US"/>
        </w:rPr>
        <w:t xml:space="preserve">trial </w:t>
      </w:r>
      <w:r w:rsidR="00254D31" w:rsidRPr="00C86099">
        <w:rPr>
          <w:rFonts w:ascii="Arial" w:hAnsi="Arial" w:cs="Arial"/>
          <w:szCs w:val="20"/>
          <w:lang w:eastAsia="en-US"/>
        </w:rPr>
        <w:t xml:space="preserve">judge </w:t>
      </w:r>
      <w:r w:rsidR="00665C8F" w:rsidRPr="00C86099">
        <w:rPr>
          <w:rFonts w:ascii="Arial" w:hAnsi="Arial" w:cs="Arial"/>
          <w:szCs w:val="20"/>
          <w:lang w:eastAsia="en-US"/>
        </w:rPr>
        <w:t>rule</w:t>
      </w:r>
      <w:r w:rsidR="0099027A" w:rsidRPr="00C86099">
        <w:rPr>
          <w:rFonts w:ascii="Arial" w:hAnsi="Arial" w:cs="Arial"/>
          <w:szCs w:val="20"/>
          <w:lang w:eastAsia="en-US"/>
        </w:rPr>
        <w:t xml:space="preserve">d </w:t>
      </w:r>
      <w:r w:rsidR="00254D31" w:rsidRPr="00C86099">
        <w:rPr>
          <w:rFonts w:ascii="Arial" w:hAnsi="Arial" w:cs="Arial"/>
          <w:szCs w:val="20"/>
          <w:lang w:eastAsia="en-US"/>
        </w:rPr>
        <w:t xml:space="preserve">that </w:t>
      </w:r>
      <w:r w:rsidR="00AD4D92" w:rsidRPr="00C86099">
        <w:rPr>
          <w:rFonts w:ascii="Arial" w:hAnsi="Arial" w:cs="Arial"/>
          <w:szCs w:val="20"/>
          <w:lang w:eastAsia="en-US"/>
        </w:rPr>
        <w:t xml:space="preserve">such </w:t>
      </w:r>
      <w:r w:rsidR="00E6076B" w:rsidRPr="00C86099">
        <w:rPr>
          <w:rFonts w:ascii="Arial" w:hAnsi="Arial" w:cs="Arial"/>
          <w:szCs w:val="20"/>
          <w:lang w:eastAsia="en-US"/>
        </w:rPr>
        <w:t xml:space="preserve">testimony </w:t>
      </w:r>
      <w:r w:rsidR="005E6908" w:rsidRPr="00C86099">
        <w:rPr>
          <w:rFonts w:ascii="Arial" w:hAnsi="Arial" w:cs="Arial"/>
          <w:szCs w:val="20"/>
          <w:lang w:eastAsia="en-US"/>
        </w:rPr>
        <w:t xml:space="preserve">was </w:t>
      </w:r>
      <w:r w:rsidR="0075189A" w:rsidRPr="00C86099">
        <w:rPr>
          <w:rFonts w:ascii="Arial" w:hAnsi="Arial" w:cs="Arial"/>
          <w:szCs w:val="20"/>
          <w:lang w:eastAsia="en-US"/>
        </w:rPr>
        <w:t>irrelevant</w:t>
      </w:r>
      <w:r w:rsidR="00242B6B" w:rsidRPr="00C86099">
        <w:rPr>
          <w:rFonts w:ascii="Arial" w:hAnsi="Arial" w:cs="Arial"/>
          <w:szCs w:val="20"/>
          <w:lang w:eastAsia="en-US"/>
        </w:rPr>
        <w:t xml:space="preserve"> to </w:t>
      </w:r>
      <w:r w:rsidR="00306D72" w:rsidRPr="00C86099">
        <w:rPr>
          <w:rFonts w:ascii="Arial" w:hAnsi="Arial" w:cs="Arial"/>
          <w:szCs w:val="20"/>
          <w:lang w:eastAsia="en-US"/>
        </w:rPr>
        <w:t xml:space="preserve">the </w:t>
      </w:r>
      <w:r w:rsidR="00AB1E81" w:rsidRPr="00C86099">
        <w:rPr>
          <w:rFonts w:ascii="Arial" w:hAnsi="Arial" w:cs="Arial"/>
          <w:szCs w:val="20"/>
          <w:lang w:eastAsia="en-US"/>
        </w:rPr>
        <w:t xml:space="preserve">question of </w:t>
      </w:r>
      <w:r w:rsidR="00242B6B" w:rsidRPr="00C86099">
        <w:rPr>
          <w:rFonts w:ascii="Arial" w:hAnsi="Arial" w:cs="Arial"/>
          <w:szCs w:val="20"/>
          <w:lang w:eastAsia="en-US"/>
        </w:rPr>
        <w:t>guilt/innocence</w:t>
      </w:r>
      <w:r w:rsidR="00665C8F" w:rsidRPr="00C86099">
        <w:rPr>
          <w:rFonts w:ascii="Arial" w:hAnsi="Arial" w:cs="Arial"/>
          <w:szCs w:val="20"/>
          <w:lang w:eastAsia="en-US"/>
        </w:rPr>
        <w:t xml:space="preserve">, a </w:t>
      </w:r>
      <w:r w:rsidR="00F619E5" w:rsidRPr="00C86099">
        <w:rPr>
          <w:rFonts w:ascii="Arial" w:hAnsi="Arial" w:cs="Arial"/>
          <w:szCs w:val="20"/>
          <w:lang w:eastAsia="en-US"/>
        </w:rPr>
        <w:t>decision</w:t>
      </w:r>
      <w:r w:rsidR="00665C8F" w:rsidRPr="00C86099">
        <w:rPr>
          <w:rFonts w:ascii="Arial" w:hAnsi="Arial" w:cs="Arial"/>
          <w:szCs w:val="20"/>
          <w:lang w:eastAsia="en-US"/>
        </w:rPr>
        <w:t xml:space="preserve"> that</w:t>
      </w:r>
      <w:r w:rsidR="0018001F" w:rsidRPr="00C86099">
        <w:rPr>
          <w:rFonts w:ascii="Arial" w:hAnsi="Arial" w:cs="Arial"/>
          <w:szCs w:val="20"/>
          <w:lang w:eastAsia="en-US"/>
        </w:rPr>
        <w:t xml:space="preserve"> </w:t>
      </w:r>
      <w:r w:rsidR="00E6076B" w:rsidRPr="00C86099">
        <w:rPr>
          <w:rFonts w:ascii="Arial" w:hAnsi="Arial" w:cs="Arial"/>
          <w:szCs w:val="20"/>
          <w:lang w:eastAsia="en-US"/>
        </w:rPr>
        <w:t xml:space="preserve">amounted to </w:t>
      </w:r>
      <w:r w:rsidR="00565386" w:rsidRPr="00C86099">
        <w:rPr>
          <w:rFonts w:ascii="Arial" w:hAnsi="Arial" w:cs="Arial"/>
          <w:szCs w:val="20"/>
          <w:lang w:eastAsia="en-US"/>
        </w:rPr>
        <w:t>a</w:t>
      </w:r>
      <w:r w:rsidR="00480337" w:rsidRPr="00C86099">
        <w:rPr>
          <w:rFonts w:ascii="Arial" w:hAnsi="Arial" w:cs="Arial"/>
          <w:szCs w:val="20"/>
          <w:lang w:eastAsia="en-US"/>
        </w:rPr>
        <w:t>n outright</w:t>
      </w:r>
      <w:r w:rsidR="00565386" w:rsidRPr="00C86099">
        <w:rPr>
          <w:rFonts w:ascii="Arial" w:hAnsi="Arial" w:cs="Arial"/>
          <w:szCs w:val="20"/>
          <w:lang w:eastAsia="en-US"/>
        </w:rPr>
        <w:t xml:space="preserve"> </w:t>
      </w:r>
      <w:r w:rsidR="0018001F" w:rsidRPr="00C86099">
        <w:rPr>
          <w:rFonts w:ascii="Arial" w:hAnsi="Arial" w:cs="Arial"/>
          <w:szCs w:val="20"/>
          <w:lang w:eastAsia="en-US"/>
        </w:rPr>
        <w:t>dismissal</w:t>
      </w:r>
      <w:r w:rsidR="00E6076B" w:rsidRPr="00C86099">
        <w:rPr>
          <w:rFonts w:ascii="Arial" w:hAnsi="Arial" w:cs="Arial"/>
          <w:szCs w:val="20"/>
          <w:lang w:eastAsia="en-US"/>
        </w:rPr>
        <w:t xml:space="preserve"> of her defen</w:t>
      </w:r>
      <w:r w:rsidR="0018001F" w:rsidRPr="00C86099">
        <w:rPr>
          <w:rFonts w:ascii="Arial" w:hAnsi="Arial" w:cs="Arial"/>
          <w:szCs w:val="20"/>
          <w:lang w:eastAsia="en-US"/>
        </w:rPr>
        <w:t xml:space="preserve">ce </w:t>
      </w:r>
      <w:r w:rsidR="00E6076B" w:rsidRPr="00C86099">
        <w:rPr>
          <w:rFonts w:ascii="Arial" w:hAnsi="Arial" w:cs="Arial"/>
          <w:szCs w:val="20"/>
          <w:lang w:eastAsia="en-US"/>
        </w:rPr>
        <w:t>that she had falsely confessed and was innocent</w:t>
      </w:r>
      <w:r w:rsidR="0075189A" w:rsidRPr="00C86099">
        <w:rPr>
          <w:rFonts w:ascii="Arial" w:hAnsi="Arial" w:cs="Arial"/>
          <w:szCs w:val="20"/>
          <w:lang w:eastAsia="en-US"/>
        </w:rPr>
        <w:t xml:space="preserve">. </w:t>
      </w:r>
      <w:r w:rsidR="00A17001" w:rsidRPr="00C86099">
        <w:rPr>
          <w:rFonts w:ascii="Arial" w:hAnsi="Arial" w:cs="Arial"/>
          <w:szCs w:val="20"/>
          <w:lang w:eastAsia="en-US"/>
        </w:rPr>
        <w:t xml:space="preserve">Amnesty International considers that this </w:t>
      </w:r>
      <w:r w:rsidR="008B2BC8" w:rsidRPr="00C86099">
        <w:rPr>
          <w:rFonts w:ascii="Arial" w:hAnsi="Arial" w:cs="Arial"/>
          <w:szCs w:val="20"/>
          <w:lang w:eastAsia="en-US"/>
        </w:rPr>
        <w:t>ruling</w:t>
      </w:r>
      <w:r w:rsidR="0018001F" w:rsidRPr="00C86099">
        <w:rPr>
          <w:rFonts w:ascii="Arial" w:hAnsi="Arial" w:cs="Arial"/>
          <w:szCs w:val="20"/>
          <w:lang w:eastAsia="en-US"/>
        </w:rPr>
        <w:t xml:space="preserve"> alone rendered her </w:t>
      </w:r>
      <w:r w:rsidR="008A6BD7" w:rsidRPr="00C86099">
        <w:rPr>
          <w:rFonts w:ascii="Arial" w:hAnsi="Arial" w:cs="Arial"/>
          <w:szCs w:val="20"/>
          <w:lang w:eastAsia="en-US"/>
        </w:rPr>
        <w:t xml:space="preserve">trial </w:t>
      </w:r>
      <w:r w:rsidR="0018001F" w:rsidRPr="00C86099">
        <w:rPr>
          <w:rFonts w:ascii="Arial" w:hAnsi="Arial" w:cs="Arial"/>
          <w:szCs w:val="20"/>
          <w:lang w:eastAsia="en-US"/>
        </w:rPr>
        <w:t xml:space="preserve">unfair </w:t>
      </w:r>
      <w:r w:rsidR="00E15AA8" w:rsidRPr="00C86099">
        <w:rPr>
          <w:rFonts w:ascii="Arial" w:hAnsi="Arial" w:cs="Arial"/>
          <w:szCs w:val="20"/>
          <w:lang w:eastAsia="en-US"/>
        </w:rPr>
        <w:t>under international law</w:t>
      </w:r>
      <w:r w:rsidR="00FA355E" w:rsidRPr="00C86099">
        <w:rPr>
          <w:rFonts w:ascii="Arial" w:hAnsi="Arial" w:cs="Arial"/>
          <w:szCs w:val="20"/>
          <w:lang w:eastAsia="en-US"/>
        </w:rPr>
        <w:t xml:space="preserve">. It </w:t>
      </w:r>
      <w:r w:rsidR="00013B08" w:rsidRPr="00C86099">
        <w:rPr>
          <w:rFonts w:ascii="Arial" w:hAnsi="Arial" w:cs="Arial"/>
          <w:szCs w:val="20"/>
          <w:lang w:eastAsia="en-US"/>
        </w:rPr>
        <w:t xml:space="preserve">undermined the presumption of innocence, </w:t>
      </w:r>
      <w:r w:rsidR="0031187D" w:rsidRPr="00C86099">
        <w:rPr>
          <w:rFonts w:ascii="Arial" w:hAnsi="Arial" w:cs="Arial"/>
          <w:szCs w:val="20"/>
          <w:lang w:eastAsia="en-US"/>
        </w:rPr>
        <w:t>breached the principle of “equality of arms”</w:t>
      </w:r>
      <w:r w:rsidR="00872096" w:rsidRPr="00C86099">
        <w:rPr>
          <w:rFonts w:ascii="Arial" w:hAnsi="Arial" w:cs="Arial"/>
          <w:szCs w:val="20"/>
          <w:lang w:eastAsia="en-US"/>
        </w:rPr>
        <w:t xml:space="preserve">, </w:t>
      </w:r>
      <w:r w:rsidR="00AD690C" w:rsidRPr="00C86099">
        <w:rPr>
          <w:rFonts w:ascii="Arial" w:hAnsi="Arial" w:cs="Arial"/>
          <w:szCs w:val="20"/>
          <w:lang w:eastAsia="en-US"/>
        </w:rPr>
        <w:t>den</w:t>
      </w:r>
      <w:r w:rsidR="00872096" w:rsidRPr="00C86099">
        <w:rPr>
          <w:rFonts w:ascii="Arial" w:hAnsi="Arial" w:cs="Arial"/>
          <w:szCs w:val="20"/>
          <w:lang w:eastAsia="en-US"/>
        </w:rPr>
        <w:t>ying</w:t>
      </w:r>
      <w:r w:rsidR="00AD690C" w:rsidRPr="00C86099">
        <w:rPr>
          <w:rFonts w:ascii="Arial" w:hAnsi="Arial" w:cs="Arial"/>
          <w:szCs w:val="20"/>
          <w:lang w:eastAsia="en-US"/>
        </w:rPr>
        <w:t xml:space="preserve"> the defendant </w:t>
      </w:r>
      <w:r w:rsidR="00834DF6" w:rsidRPr="00C86099">
        <w:rPr>
          <w:rFonts w:ascii="Arial" w:hAnsi="Arial" w:cs="Arial"/>
          <w:szCs w:val="20"/>
          <w:lang w:eastAsia="en-US"/>
        </w:rPr>
        <w:t xml:space="preserve">a full </w:t>
      </w:r>
      <w:r w:rsidR="00004E84" w:rsidRPr="00C86099">
        <w:rPr>
          <w:rFonts w:ascii="Arial" w:hAnsi="Arial" w:cs="Arial"/>
          <w:szCs w:val="20"/>
          <w:lang w:eastAsia="en-US"/>
        </w:rPr>
        <w:t>opportunity</w:t>
      </w:r>
      <w:r w:rsidR="00E635F3" w:rsidRPr="00C86099">
        <w:rPr>
          <w:rFonts w:ascii="Arial" w:hAnsi="Arial" w:cs="Arial"/>
          <w:szCs w:val="20"/>
          <w:lang w:eastAsia="en-US"/>
        </w:rPr>
        <w:t xml:space="preserve"> to challenge the </w:t>
      </w:r>
      <w:r w:rsidR="00AB1E81" w:rsidRPr="00C86099">
        <w:rPr>
          <w:rFonts w:ascii="Arial" w:hAnsi="Arial" w:cs="Arial"/>
          <w:szCs w:val="20"/>
          <w:lang w:eastAsia="en-US"/>
        </w:rPr>
        <w:t xml:space="preserve">prosecution’s central </w:t>
      </w:r>
      <w:r w:rsidR="00E635F3" w:rsidRPr="00C86099">
        <w:rPr>
          <w:rFonts w:ascii="Arial" w:hAnsi="Arial" w:cs="Arial"/>
          <w:szCs w:val="20"/>
          <w:lang w:eastAsia="en-US"/>
        </w:rPr>
        <w:t>evidence</w:t>
      </w:r>
      <w:r w:rsidR="009D53D3" w:rsidRPr="00C86099">
        <w:rPr>
          <w:rFonts w:ascii="Arial" w:hAnsi="Arial" w:cs="Arial"/>
          <w:szCs w:val="20"/>
          <w:lang w:eastAsia="en-US"/>
        </w:rPr>
        <w:t xml:space="preserve"> against her.</w:t>
      </w:r>
    </w:p>
    <w:p w14:paraId="462CE82C" w14:textId="31C63DC7" w:rsidR="00FE0D4F" w:rsidRPr="00C86099" w:rsidRDefault="00950577" w:rsidP="00C86099">
      <w:pPr>
        <w:spacing w:after="120" w:line="240" w:lineRule="auto"/>
        <w:jc w:val="both"/>
        <w:rPr>
          <w:rFonts w:ascii="Arial" w:hAnsi="Arial" w:cs="Arial"/>
          <w:szCs w:val="20"/>
          <w:lang w:eastAsia="en-US"/>
        </w:rPr>
      </w:pPr>
      <w:r w:rsidRPr="00C86099">
        <w:rPr>
          <w:rFonts w:ascii="Arial" w:hAnsi="Arial" w:cs="Arial"/>
          <w:szCs w:val="20"/>
          <w:lang w:eastAsia="en-US"/>
        </w:rPr>
        <w:t xml:space="preserve">On appeal, </w:t>
      </w:r>
      <w:r w:rsidR="00912DD6" w:rsidRPr="00C86099">
        <w:rPr>
          <w:rFonts w:ascii="Arial" w:hAnsi="Arial" w:cs="Arial"/>
          <w:szCs w:val="20"/>
          <w:lang w:eastAsia="en-US"/>
        </w:rPr>
        <w:t xml:space="preserve">Melissa Lucio </w:t>
      </w:r>
      <w:r w:rsidR="00053A43" w:rsidRPr="00C86099">
        <w:rPr>
          <w:rFonts w:ascii="Arial" w:hAnsi="Arial" w:cs="Arial"/>
          <w:szCs w:val="20"/>
          <w:lang w:eastAsia="en-US"/>
        </w:rPr>
        <w:t>faced</w:t>
      </w:r>
      <w:r w:rsidR="00912DD6" w:rsidRPr="00C86099">
        <w:rPr>
          <w:rFonts w:ascii="Arial" w:hAnsi="Arial" w:cs="Arial"/>
          <w:szCs w:val="20"/>
          <w:lang w:eastAsia="en-US"/>
        </w:rPr>
        <w:t xml:space="preserve"> </w:t>
      </w:r>
      <w:r w:rsidR="00FD4446" w:rsidRPr="00C86099">
        <w:rPr>
          <w:rFonts w:ascii="Arial" w:hAnsi="Arial" w:cs="Arial"/>
          <w:szCs w:val="20"/>
          <w:lang w:eastAsia="en-US"/>
        </w:rPr>
        <w:t xml:space="preserve">procedural hurdles under </w:t>
      </w:r>
      <w:r w:rsidR="00821975" w:rsidRPr="00C86099">
        <w:rPr>
          <w:rFonts w:ascii="Arial" w:hAnsi="Arial" w:cs="Arial"/>
          <w:szCs w:val="20"/>
          <w:lang w:eastAsia="en-US"/>
        </w:rPr>
        <w:t xml:space="preserve">the </w:t>
      </w:r>
      <w:r w:rsidR="00DE41D5" w:rsidRPr="00C86099">
        <w:rPr>
          <w:rFonts w:ascii="Arial" w:hAnsi="Arial" w:cs="Arial"/>
          <w:szCs w:val="20"/>
          <w:lang w:eastAsia="en-US"/>
        </w:rPr>
        <w:t xml:space="preserve">federal </w:t>
      </w:r>
      <w:r w:rsidR="00821975" w:rsidRPr="00C86099">
        <w:rPr>
          <w:rFonts w:ascii="Arial" w:hAnsi="Arial" w:cs="Arial"/>
          <w:szCs w:val="20"/>
          <w:lang w:eastAsia="en-US"/>
        </w:rPr>
        <w:t xml:space="preserve">Antiterrorism and Effective Death Penalty Act (AEDPA), </w:t>
      </w:r>
      <w:r w:rsidR="00D20A4B" w:rsidRPr="00C86099">
        <w:rPr>
          <w:rFonts w:ascii="Arial" w:hAnsi="Arial" w:cs="Arial"/>
          <w:szCs w:val="20"/>
          <w:lang w:eastAsia="en-US"/>
        </w:rPr>
        <w:t xml:space="preserve">a 1996 law enacted </w:t>
      </w:r>
      <w:r w:rsidR="00821975" w:rsidRPr="00C86099">
        <w:rPr>
          <w:rFonts w:ascii="Arial" w:hAnsi="Arial" w:cs="Arial"/>
          <w:szCs w:val="20"/>
          <w:lang w:eastAsia="en-US"/>
        </w:rPr>
        <w:t>to curtail federal judicial review of state court decisions in a bid to speed up executions</w:t>
      </w:r>
      <w:r w:rsidRPr="00C86099">
        <w:rPr>
          <w:rFonts w:ascii="Arial" w:hAnsi="Arial" w:cs="Arial"/>
          <w:szCs w:val="20"/>
          <w:lang w:eastAsia="en-US"/>
        </w:rPr>
        <w:t>. T</w:t>
      </w:r>
      <w:r w:rsidR="002C0B0D" w:rsidRPr="00C86099">
        <w:rPr>
          <w:rFonts w:ascii="Arial" w:hAnsi="Arial" w:cs="Arial"/>
          <w:szCs w:val="20"/>
          <w:lang w:eastAsia="en-US"/>
        </w:rPr>
        <w:t>he UN expert on the death penalty said i</w:t>
      </w:r>
      <w:r w:rsidR="00F9653F" w:rsidRPr="00C86099">
        <w:rPr>
          <w:rFonts w:ascii="Arial" w:hAnsi="Arial" w:cs="Arial"/>
          <w:szCs w:val="20"/>
          <w:lang w:eastAsia="en-US"/>
        </w:rPr>
        <w:t xml:space="preserve">n </w:t>
      </w:r>
      <w:r w:rsidR="001F24D1" w:rsidRPr="00C86099">
        <w:rPr>
          <w:rFonts w:ascii="Arial" w:hAnsi="Arial" w:cs="Arial"/>
          <w:szCs w:val="20"/>
          <w:lang w:eastAsia="en-US"/>
        </w:rPr>
        <w:t>1998</w:t>
      </w:r>
      <w:r w:rsidR="002C0B0D" w:rsidRPr="00C86099">
        <w:rPr>
          <w:rFonts w:ascii="Arial" w:hAnsi="Arial" w:cs="Arial"/>
          <w:szCs w:val="20"/>
          <w:lang w:eastAsia="en-US"/>
        </w:rPr>
        <w:t xml:space="preserve"> </w:t>
      </w:r>
      <w:r w:rsidRPr="00C86099">
        <w:rPr>
          <w:rFonts w:ascii="Arial" w:hAnsi="Arial" w:cs="Arial"/>
          <w:szCs w:val="20"/>
          <w:lang w:eastAsia="en-US"/>
        </w:rPr>
        <w:t xml:space="preserve">that the AEDPA </w:t>
      </w:r>
      <w:r w:rsidR="00B23B84" w:rsidRPr="00C86099">
        <w:rPr>
          <w:rFonts w:ascii="Arial" w:hAnsi="Arial" w:cs="Arial"/>
          <w:szCs w:val="20"/>
          <w:lang w:eastAsia="en-US"/>
        </w:rPr>
        <w:t xml:space="preserve">had “further jeopardized the </w:t>
      </w:r>
      <w:r w:rsidR="00897371" w:rsidRPr="00C86099">
        <w:rPr>
          <w:rFonts w:ascii="Arial" w:hAnsi="Arial" w:cs="Arial"/>
          <w:szCs w:val="20"/>
          <w:lang w:eastAsia="en-US"/>
        </w:rPr>
        <w:t>implementation of the right to a fair trial</w:t>
      </w:r>
      <w:r w:rsidR="003E1333" w:rsidRPr="00C86099">
        <w:rPr>
          <w:rFonts w:ascii="Arial" w:hAnsi="Arial" w:cs="Arial"/>
          <w:szCs w:val="20"/>
          <w:lang w:eastAsia="en-US"/>
        </w:rPr>
        <w:t>”.</w:t>
      </w:r>
      <w:r w:rsidR="001F24D1" w:rsidRPr="00C86099">
        <w:rPr>
          <w:rFonts w:ascii="Arial" w:hAnsi="Arial" w:cs="Arial"/>
          <w:szCs w:val="20"/>
          <w:lang w:eastAsia="en-US"/>
        </w:rPr>
        <w:t xml:space="preserve"> </w:t>
      </w:r>
      <w:r w:rsidR="003B0EFB" w:rsidRPr="00C86099">
        <w:rPr>
          <w:rFonts w:ascii="Arial" w:hAnsi="Arial" w:cs="Arial"/>
          <w:szCs w:val="20"/>
          <w:lang w:eastAsia="en-US"/>
        </w:rPr>
        <w:t>In Meliss</w:t>
      </w:r>
      <w:r w:rsidR="00571FB7" w:rsidRPr="00C86099">
        <w:rPr>
          <w:rFonts w:ascii="Arial" w:hAnsi="Arial" w:cs="Arial"/>
          <w:szCs w:val="20"/>
          <w:lang w:eastAsia="en-US"/>
        </w:rPr>
        <w:t>a</w:t>
      </w:r>
      <w:r w:rsidR="003B0EFB" w:rsidRPr="00C86099">
        <w:rPr>
          <w:rFonts w:ascii="Arial" w:hAnsi="Arial" w:cs="Arial"/>
          <w:szCs w:val="20"/>
          <w:lang w:eastAsia="en-US"/>
        </w:rPr>
        <w:t xml:space="preserve"> Lucio’s case, a</w:t>
      </w:r>
      <w:r w:rsidR="00F4502E" w:rsidRPr="00C86099">
        <w:rPr>
          <w:rFonts w:ascii="Arial" w:hAnsi="Arial" w:cs="Arial"/>
          <w:szCs w:val="20"/>
          <w:lang w:eastAsia="en-US"/>
        </w:rPr>
        <w:t xml:space="preserve"> </w:t>
      </w:r>
      <w:r w:rsidR="00883C4C" w:rsidRPr="00C86099">
        <w:rPr>
          <w:rFonts w:ascii="Arial" w:hAnsi="Arial" w:cs="Arial"/>
          <w:szCs w:val="20"/>
          <w:lang w:eastAsia="en-US"/>
        </w:rPr>
        <w:t xml:space="preserve">three-judge panel of the US Court of Appeals for the Fifth Circuit </w:t>
      </w:r>
      <w:r w:rsidR="00711B4E" w:rsidRPr="00C86099">
        <w:rPr>
          <w:rFonts w:ascii="Arial" w:hAnsi="Arial" w:cs="Arial"/>
          <w:szCs w:val="20"/>
          <w:lang w:eastAsia="en-US"/>
        </w:rPr>
        <w:t xml:space="preserve">ruled that the </w:t>
      </w:r>
      <w:r w:rsidR="00453A37" w:rsidRPr="00C86099">
        <w:rPr>
          <w:rFonts w:ascii="Arial" w:hAnsi="Arial" w:cs="Arial"/>
          <w:szCs w:val="20"/>
          <w:lang w:eastAsia="en-US"/>
        </w:rPr>
        <w:t>trial judge had deprived</w:t>
      </w:r>
      <w:r w:rsidR="002C0B0D" w:rsidRPr="00C86099">
        <w:rPr>
          <w:rFonts w:ascii="Arial" w:hAnsi="Arial" w:cs="Arial"/>
          <w:szCs w:val="20"/>
          <w:lang w:eastAsia="en-US"/>
        </w:rPr>
        <w:t xml:space="preserve"> </w:t>
      </w:r>
      <w:r w:rsidR="003B0EFB" w:rsidRPr="00C86099">
        <w:rPr>
          <w:rFonts w:ascii="Arial" w:hAnsi="Arial" w:cs="Arial"/>
          <w:szCs w:val="20"/>
          <w:lang w:eastAsia="en-US"/>
        </w:rPr>
        <w:t>her</w:t>
      </w:r>
      <w:r w:rsidR="002C0B0D" w:rsidRPr="00C86099">
        <w:rPr>
          <w:rFonts w:ascii="Arial" w:hAnsi="Arial" w:cs="Arial"/>
          <w:szCs w:val="20"/>
          <w:lang w:eastAsia="en-US"/>
        </w:rPr>
        <w:t xml:space="preserve"> </w:t>
      </w:r>
      <w:r w:rsidR="00453A37" w:rsidRPr="00C86099">
        <w:rPr>
          <w:rFonts w:ascii="Arial" w:hAnsi="Arial" w:cs="Arial"/>
          <w:szCs w:val="20"/>
          <w:lang w:eastAsia="en-US"/>
        </w:rPr>
        <w:t>of her constitutional right to present a meaningful defen</w:t>
      </w:r>
      <w:r w:rsidR="00E84645" w:rsidRPr="00C86099">
        <w:rPr>
          <w:rFonts w:ascii="Arial" w:hAnsi="Arial" w:cs="Arial"/>
          <w:szCs w:val="20"/>
          <w:lang w:eastAsia="en-US"/>
        </w:rPr>
        <w:t xml:space="preserve">ce. </w:t>
      </w:r>
      <w:r w:rsidR="008943C8" w:rsidRPr="00C86099">
        <w:rPr>
          <w:rFonts w:ascii="Arial" w:hAnsi="Arial" w:cs="Arial"/>
          <w:szCs w:val="20"/>
          <w:lang w:eastAsia="en-US"/>
        </w:rPr>
        <w:t>T</w:t>
      </w:r>
      <w:r w:rsidR="00E84645" w:rsidRPr="00C86099">
        <w:rPr>
          <w:rFonts w:ascii="Arial" w:hAnsi="Arial" w:cs="Arial"/>
          <w:szCs w:val="20"/>
          <w:lang w:eastAsia="en-US"/>
        </w:rPr>
        <w:t>he state a</w:t>
      </w:r>
      <w:r w:rsidR="00B53B90" w:rsidRPr="00C86099">
        <w:rPr>
          <w:rFonts w:ascii="Arial" w:hAnsi="Arial" w:cs="Arial"/>
          <w:szCs w:val="20"/>
          <w:lang w:eastAsia="en-US"/>
        </w:rPr>
        <w:t xml:space="preserve">ppealed for a rehearing in front of </w:t>
      </w:r>
      <w:r w:rsidR="001E3C2D" w:rsidRPr="00C86099">
        <w:rPr>
          <w:rFonts w:ascii="Arial" w:hAnsi="Arial" w:cs="Arial"/>
          <w:szCs w:val="20"/>
          <w:lang w:eastAsia="en-US"/>
        </w:rPr>
        <w:t xml:space="preserve">the full court </w:t>
      </w:r>
      <w:r w:rsidR="008E60D6" w:rsidRPr="00C86099">
        <w:rPr>
          <w:rFonts w:ascii="Arial" w:hAnsi="Arial" w:cs="Arial"/>
          <w:szCs w:val="20"/>
          <w:lang w:eastAsia="en-US"/>
        </w:rPr>
        <w:t xml:space="preserve">of 17 judges. </w:t>
      </w:r>
      <w:r w:rsidR="00FC75F7" w:rsidRPr="00C86099">
        <w:rPr>
          <w:rFonts w:ascii="Arial" w:hAnsi="Arial" w:cs="Arial"/>
          <w:szCs w:val="20"/>
          <w:lang w:eastAsia="en-US"/>
        </w:rPr>
        <w:t>S</w:t>
      </w:r>
      <w:r w:rsidR="002C0B0D" w:rsidRPr="00C86099">
        <w:rPr>
          <w:rFonts w:ascii="Arial" w:hAnsi="Arial" w:cs="Arial"/>
          <w:szCs w:val="20"/>
          <w:lang w:eastAsia="en-US"/>
        </w:rPr>
        <w:t xml:space="preserve">even </w:t>
      </w:r>
      <w:r w:rsidR="00950761" w:rsidRPr="00C86099">
        <w:rPr>
          <w:rFonts w:ascii="Arial" w:hAnsi="Arial" w:cs="Arial"/>
          <w:szCs w:val="20"/>
          <w:lang w:eastAsia="en-US"/>
        </w:rPr>
        <w:t>judge</w:t>
      </w:r>
      <w:r w:rsidR="002C0B0D" w:rsidRPr="00C86099">
        <w:rPr>
          <w:rFonts w:ascii="Arial" w:hAnsi="Arial" w:cs="Arial"/>
          <w:szCs w:val="20"/>
          <w:lang w:eastAsia="en-US"/>
        </w:rPr>
        <w:t xml:space="preserve">s </w:t>
      </w:r>
      <w:r w:rsidR="00B553BE" w:rsidRPr="00C86099">
        <w:rPr>
          <w:rFonts w:ascii="Arial" w:hAnsi="Arial" w:cs="Arial"/>
          <w:szCs w:val="20"/>
          <w:lang w:eastAsia="en-US"/>
        </w:rPr>
        <w:t>(wh</w:t>
      </w:r>
      <w:r w:rsidR="002C0B0D" w:rsidRPr="00C86099">
        <w:rPr>
          <w:rFonts w:ascii="Arial" w:hAnsi="Arial" w:cs="Arial"/>
          <w:szCs w:val="20"/>
          <w:lang w:eastAsia="en-US"/>
        </w:rPr>
        <w:t xml:space="preserve">o </w:t>
      </w:r>
      <w:r w:rsidR="00B553BE" w:rsidRPr="00C86099">
        <w:rPr>
          <w:rFonts w:ascii="Arial" w:hAnsi="Arial" w:cs="Arial"/>
          <w:szCs w:val="20"/>
          <w:lang w:eastAsia="en-US"/>
        </w:rPr>
        <w:t>pointed out that “the State presented no physical evidence o</w:t>
      </w:r>
      <w:r w:rsidR="00C9109C" w:rsidRPr="00C86099">
        <w:rPr>
          <w:rFonts w:ascii="Arial" w:hAnsi="Arial" w:cs="Arial"/>
          <w:szCs w:val="20"/>
          <w:lang w:eastAsia="en-US"/>
        </w:rPr>
        <w:t>r</w:t>
      </w:r>
      <w:r w:rsidR="00B553BE" w:rsidRPr="00C86099">
        <w:rPr>
          <w:rFonts w:ascii="Arial" w:hAnsi="Arial" w:cs="Arial"/>
          <w:szCs w:val="20"/>
          <w:lang w:eastAsia="en-US"/>
        </w:rPr>
        <w:t xml:space="preserve"> witness testimony </w:t>
      </w:r>
      <w:r w:rsidR="001078B8" w:rsidRPr="00C86099">
        <w:rPr>
          <w:rFonts w:ascii="Arial" w:hAnsi="Arial" w:cs="Arial"/>
          <w:szCs w:val="20"/>
          <w:lang w:eastAsia="en-US"/>
        </w:rPr>
        <w:t xml:space="preserve">directly establishing that Lucio abused </w:t>
      </w:r>
      <w:r w:rsidR="002D7ACE" w:rsidRPr="00C86099">
        <w:rPr>
          <w:rFonts w:ascii="Arial" w:hAnsi="Arial" w:cs="Arial"/>
          <w:szCs w:val="20"/>
          <w:lang w:eastAsia="en-US"/>
        </w:rPr>
        <w:t xml:space="preserve">Mariah </w:t>
      </w:r>
      <w:r w:rsidR="00B553BE" w:rsidRPr="00C86099">
        <w:rPr>
          <w:rFonts w:ascii="Arial" w:hAnsi="Arial" w:cs="Arial"/>
          <w:szCs w:val="20"/>
          <w:lang w:eastAsia="en-US"/>
        </w:rPr>
        <w:t>or any of her children, let alone killed Mariah</w:t>
      </w:r>
      <w:r w:rsidR="002D7ACE" w:rsidRPr="00C86099">
        <w:rPr>
          <w:rFonts w:ascii="Arial" w:hAnsi="Arial" w:cs="Arial"/>
          <w:szCs w:val="20"/>
          <w:lang w:eastAsia="en-US"/>
        </w:rPr>
        <w:t xml:space="preserve">”) </w:t>
      </w:r>
      <w:r w:rsidR="001B3EB8" w:rsidRPr="00C86099">
        <w:rPr>
          <w:rFonts w:ascii="Arial" w:hAnsi="Arial" w:cs="Arial"/>
          <w:szCs w:val="20"/>
          <w:lang w:eastAsia="en-US"/>
        </w:rPr>
        <w:t xml:space="preserve">argued that the </w:t>
      </w:r>
      <w:r w:rsidR="00702017" w:rsidRPr="00C86099">
        <w:rPr>
          <w:rFonts w:ascii="Arial" w:hAnsi="Arial" w:cs="Arial"/>
          <w:szCs w:val="20"/>
          <w:lang w:eastAsia="en-US"/>
        </w:rPr>
        <w:t xml:space="preserve">trial judge’s </w:t>
      </w:r>
      <w:r w:rsidR="001B3EB8" w:rsidRPr="00C86099">
        <w:rPr>
          <w:rFonts w:ascii="Arial" w:hAnsi="Arial" w:cs="Arial"/>
          <w:szCs w:val="20"/>
          <w:lang w:eastAsia="en-US"/>
        </w:rPr>
        <w:t xml:space="preserve">exclusion of the </w:t>
      </w:r>
      <w:r w:rsidR="00B11CF6" w:rsidRPr="00C86099">
        <w:rPr>
          <w:rFonts w:ascii="Arial" w:hAnsi="Arial" w:cs="Arial"/>
          <w:szCs w:val="20"/>
          <w:lang w:eastAsia="en-US"/>
        </w:rPr>
        <w:t xml:space="preserve">expert testimony was </w:t>
      </w:r>
      <w:r w:rsidR="006331BA" w:rsidRPr="00C86099">
        <w:rPr>
          <w:rFonts w:ascii="Arial" w:hAnsi="Arial" w:cs="Arial"/>
          <w:szCs w:val="20"/>
          <w:lang w:eastAsia="en-US"/>
        </w:rPr>
        <w:t xml:space="preserve">erroneous and the state appeal court’s approval of it </w:t>
      </w:r>
      <w:r w:rsidR="00BE0BE9" w:rsidRPr="00C86099">
        <w:rPr>
          <w:rFonts w:ascii="Arial" w:hAnsi="Arial" w:cs="Arial"/>
          <w:szCs w:val="20"/>
          <w:lang w:eastAsia="en-US"/>
        </w:rPr>
        <w:t xml:space="preserve">a clearly unreasonable application of </w:t>
      </w:r>
      <w:r w:rsidR="00820C04" w:rsidRPr="00C86099">
        <w:rPr>
          <w:rFonts w:ascii="Arial" w:hAnsi="Arial" w:cs="Arial"/>
          <w:szCs w:val="20"/>
          <w:lang w:eastAsia="en-US"/>
        </w:rPr>
        <w:t xml:space="preserve">US </w:t>
      </w:r>
      <w:r w:rsidR="00BE0BE9" w:rsidRPr="00C86099">
        <w:rPr>
          <w:rFonts w:ascii="Arial" w:hAnsi="Arial" w:cs="Arial"/>
          <w:szCs w:val="20"/>
          <w:lang w:eastAsia="en-US"/>
        </w:rPr>
        <w:t>Supreme Court precedent</w:t>
      </w:r>
      <w:r w:rsidR="009F43D7" w:rsidRPr="00C86099">
        <w:rPr>
          <w:rFonts w:ascii="Arial" w:hAnsi="Arial" w:cs="Arial"/>
          <w:szCs w:val="20"/>
          <w:lang w:eastAsia="en-US"/>
        </w:rPr>
        <w:t>,</w:t>
      </w:r>
      <w:r w:rsidR="00BE0BE9" w:rsidRPr="00C86099">
        <w:rPr>
          <w:rFonts w:ascii="Arial" w:hAnsi="Arial" w:cs="Arial"/>
          <w:szCs w:val="20"/>
          <w:lang w:eastAsia="en-US"/>
        </w:rPr>
        <w:t xml:space="preserve"> </w:t>
      </w:r>
      <w:r w:rsidR="00C6346F" w:rsidRPr="00C86099">
        <w:rPr>
          <w:rFonts w:ascii="Arial" w:hAnsi="Arial" w:cs="Arial"/>
          <w:szCs w:val="20"/>
          <w:lang w:eastAsia="en-US"/>
        </w:rPr>
        <w:t xml:space="preserve">with </w:t>
      </w:r>
      <w:r w:rsidR="00556454" w:rsidRPr="00C86099">
        <w:rPr>
          <w:rFonts w:ascii="Arial" w:hAnsi="Arial" w:cs="Arial"/>
          <w:szCs w:val="20"/>
          <w:lang w:eastAsia="en-US"/>
        </w:rPr>
        <w:t xml:space="preserve">federal relief </w:t>
      </w:r>
      <w:r w:rsidR="00C6346F" w:rsidRPr="00C86099">
        <w:rPr>
          <w:rFonts w:ascii="Arial" w:hAnsi="Arial" w:cs="Arial"/>
          <w:szCs w:val="20"/>
          <w:lang w:eastAsia="en-US"/>
        </w:rPr>
        <w:t>therefor</w:t>
      </w:r>
      <w:r w:rsidR="00B73860" w:rsidRPr="00C86099">
        <w:rPr>
          <w:rFonts w:ascii="Arial" w:hAnsi="Arial" w:cs="Arial"/>
          <w:szCs w:val="20"/>
          <w:lang w:eastAsia="en-US"/>
        </w:rPr>
        <w:t>e</w:t>
      </w:r>
      <w:r w:rsidR="00C6346F" w:rsidRPr="00C86099">
        <w:rPr>
          <w:rFonts w:ascii="Arial" w:hAnsi="Arial" w:cs="Arial"/>
          <w:szCs w:val="20"/>
          <w:lang w:eastAsia="en-US"/>
        </w:rPr>
        <w:t xml:space="preserve"> </w:t>
      </w:r>
      <w:r w:rsidR="009F43D7" w:rsidRPr="00C86099">
        <w:rPr>
          <w:rFonts w:ascii="Arial" w:hAnsi="Arial" w:cs="Arial"/>
          <w:szCs w:val="20"/>
          <w:lang w:eastAsia="en-US"/>
        </w:rPr>
        <w:t>not curtailed under the</w:t>
      </w:r>
      <w:r w:rsidR="00556454" w:rsidRPr="00C86099">
        <w:rPr>
          <w:rFonts w:ascii="Arial" w:hAnsi="Arial" w:cs="Arial"/>
          <w:szCs w:val="20"/>
          <w:lang w:eastAsia="en-US"/>
        </w:rPr>
        <w:t xml:space="preserve"> AEDPA. However, 10 </w:t>
      </w:r>
      <w:r w:rsidR="00021E08" w:rsidRPr="00C86099">
        <w:rPr>
          <w:rFonts w:ascii="Arial" w:hAnsi="Arial" w:cs="Arial"/>
          <w:szCs w:val="20"/>
          <w:lang w:eastAsia="en-US"/>
        </w:rPr>
        <w:t xml:space="preserve">judges </w:t>
      </w:r>
      <w:r w:rsidR="00164D9F" w:rsidRPr="00C86099">
        <w:rPr>
          <w:rFonts w:ascii="Arial" w:hAnsi="Arial" w:cs="Arial"/>
          <w:szCs w:val="20"/>
          <w:lang w:eastAsia="en-US"/>
        </w:rPr>
        <w:t>decided</w:t>
      </w:r>
      <w:r w:rsidR="00021E08" w:rsidRPr="00C86099">
        <w:rPr>
          <w:rFonts w:ascii="Arial" w:hAnsi="Arial" w:cs="Arial"/>
          <w:szCs w:val="20"/>
          <w:lang w:eastAsia="en-US"/>
        </w:rPr>
        <w:t xml:space="preserve"> that </w:t>
      </w:r>
      <w:r w:rsidR="00765819" w:rsidRPr="00C86099">
        <w:rPr>
          <w:rFonts w:ascii="Arial" w:hAnsi="Arial" w:cs="Arial"/>
          <w:szCs w:val="20"/>
          <w:lang w:eastAsia="en-US"/>
        </w:rPr>
        <w:t xml:space="preserve">Melissa Lucio </w:t>
      </w:r>
      <w:r w:rsidR="00021E08" w:rsidRPr="00C86099">
        <w:rPr>
          <w:rFonts w:ascii="Arial" w:hAnsi="Arial" w:cs="Arial"/>
          <w:szCs w:val="20"/>
          <w:lang w:eastAsia="en-US"/>
        </w:rPr>
        <w:t xml:space="preserve">could not </w:t>
      </w:r>
      <w:r w:rsidR="00AE6219" w:rsidRPr="00C86099">
        <w:rPr>
          <w:rFonts w:ascii="Arial" w:hAnsi="Arial" w:cs="Arial"/>
          <w:szCs w:val="20"/>
          <w:lang w:eastAsia="en-US"/>
        </w:rPr>
        <w:t xml:space="preserve">overcome </w:t>
      </w:r>
      <w:r w:rsidR="001E3C2D" w:rsidRPr="00C86099">
        <w:rPr>
          <w:rFonts w:ascii="Arial" w:hAnsi="Arial" w:cs="Arial"/>
          <w:szCs w:val="20"/>
          <w:lang w:eastAsia="en-US"/>
        </w:rPr>
        <w:t>the AEDPA</w:t>
      </w:r>
      <w:r w:rsidR="009466B1" w:rsidRPr="00C86099">
        <w:rPr>
          <w:rFonts w:ascii="Arial" w:hAnsi="Arial" w:cs="Arial"/>
          <w:szCs w:val="20"/>
          <w:lang w:eastAsia="en-US"/>
        </w:rPr>
        <w:t>’s strictures</w:t>
      </w:r>
      <w:r w:rsidR="00556454" w:rsidRPr="00C86099">
        <w:rPr>
          <w:rFonts w:ascii="Arial" w:hAnsi="Arial" w:cs="Arial"/>
          <w:szCs w:val="20"/>
          <w:lang w:eastAsia="en-US"/>
        </w:rPr>
        <w:t>. T</w:t>
      </w:r>
      <w:r w:rsidR="0052641D" w:rsidRPr="00C86099">
        <w:rPr>
          <w:rFonts w:ascii="Arial" w:hAnsi="Arial" w:cs="Arial"/>
          <w:szCs w:val="20"/>
          <w:lang w:eastAsia="en-US"/>
        </w:rPr>
        <w:t>hree of the</w:t>
      </w:r>
      <w:r w:rsidR="00C1004C" w:rsidRPr="00C86099">
        <w:rPr>
          <w:rFonts w:ascii="Arial" w:hAnsi="Arial" w:cs="Arial"/>
          <w:szCs w:val="20"/>
          <w:lang w:eastAsia="en-US"/>
        </w:rPr>
        <w:t xml:space="preserve"> 10</w:t>
      </w:r>
      <w:r w:rsidR="009466B1" w:rsidRPr="00C86099">
        <w:rPr>
          <w:rFonts w:ascii="Arial" w:hAnsi="Arial" w:cs="Arial"/>
          <w:szCs w:val="20"/>
          <w:lang w:eastAsia="en-US"/>
        </w:rPr>
        <w:t xml:space="preserve"> nevertheless </w:t>
      </w:r>
      <w:r w:rsidR="003C3661" w:rsidRPr="00C86099">
        <w:rPr>
          <w:rFonts w:ascii="Arial" w:hAnsi="Arial" w:cs="Arial"/>
          <w:szCs w:val="20"/>
          <w:lang w:eastAsia="en-US"/>
        </w:rPr>
        <w:t>acknowledge</w:t>
      </w:r>
      <w:r w:rsidR="009466B1" w:rsidRPr="00C86099">
        <w:rPr>
          <w:rFonts w:ascii="Arial" w:hAnsi="Arial" w:cs="Arial"/>
          <w:szCs w:val="20"/>
          <w:lang w:eastAsia="en-US"/>
        </w:rPr>
        <w:t xml:space="preserve">d </w:t>
      </w:r>
      <w:r w:rsidR="0061482F" w:rsidRPr="00C86099">
        <w:rPr>
          <w:rFonts w:ascii="Arial" w:hAnsi="Arial" w:cs="Arial"/>
          <w:szCs w:val="20"/>
          <w:lang w:eastAsia="en-US"/>
        </w:rPr>
        <w:t>that the excluded testimony “might have cast doubt on the credibility of Lucio’s confession</w:t>
      </w:r>
      <w:r w:rsidR="00EB614C" w:rsidRPr="00C86099">
        <w:rPr>
          <w:rFonts w:ascii="Arial" w:hAnsi="Arial" w:cs="Arial"/>
          <w:szCs w:val="20"/>
          <w:lang w:eastAsia="en-US"/>
        </w:rPr>
        <w:t>”</w:t>
      </w:r>
      <w:r w:rsidR="00164D9F" w:rsidRPr="00C86099">
        <w:rPr>
          <w:rFonts w:ascii="Arial" w:hAnsi="Arial" w:cs="Arial"/>
          <w:szCs w:val="20"/>
          <w:lang w:eastAsia="en-US"/>
        </w:rPr>
        <w:t xml:space="preserve">, that </w:t>
      </w:r>
      <w:r w:rsidR="00EB614C" w:rsidRPr="00C86099">
        <w:rPr>
          <w:rFonts w:ascii="Arial" w:hAnsi="Arial" w:cs="Arial"/>
          <w:szCs w:val="20"/>
          <w:lang w:eastAsia="en-US"/>
        </w:rPr>
        <w:t>the dissent</w:t>
      </w:r>
      <w:r w:rsidR="006B7F0B" w:rsidRPr="00C86099">
        <w:rPr>
          <w:rFonts w:ascii="Arial" w:hAnsi="Arial" w:cs="Arial"/>
          <w:szCs w:val="20"/>
          <w:lang w:eastAsia="en-US"/>
        </w:rPr>
        <w:t xml:space="preserve"> </w:t>
      </w:r>
      <w:r w:rsidR="00EB614C" w:rsidRPr="00C86099">
        <w:rPr>
          <w:rFonts w:ascii="Arial" w:hAnsi="Arial" w:cs="Arial"/>
          <w:szCs w:val="20"/>
          <w:lang w:eastAsia="en-US"/>
        </w:rPr>
        <w:t>had</w:t>
      </w:r>
      <w:r w:rsidR="007E0482" w:rsidRPr="00C86099">
        <w:rPr>
          <w:rFonts w:ascii="Arial" w:hAnsi="Arial" w:cs="Arial"/>
          <w:szCs w:val="20"/>
          <w:lang w:eastAsia="en-US"/>
        </w:rPr>
        <w:t xml:space="preserve"> “shown </w:t>
      </w:r>
      <w:r w:rsidR="004842DF" w:rsidRPr="00C86099">
        <w:rPr>
          <w:rFonts w:ascii="Arial" w:hAnsi="Arial" w:cs="Arial"/>
          <w:szCs w:val="20"/>
          <w:lang w:eastAsia="en-US"/>
        </w:rPr>
        <w:t>the factual imperative</w:t>
      </w:r>
      <w:r w:rsidR="007E0482" w:rsidRPr="00C86099">
        <w:rPr>
          <w:rFonts w:ascii="Arial" w:hAnsi="Arial" w:cs="Arial"/>
          <w:szCs w:val="20"/>
          <w:lang w:eastAsia="en-US"/>
        </w:rPr>
        <w:t xml:space="preserve"> </w:t>
      </w:r>
      <w:r w:rsidR="004842DF" w:rsidRPr="00C86099">
        <w:rPr>
          <w:rFonts w:ascii="Arial" w:hAnsi="Arial" w:cs="Arial"/>
          <w:szCs w:val="20"/>
          <w:lang w:eastAsia="en-US"/>
        </w:rPr>
        <w:t>that jurors hear t</w:t>
      </w:r>
      <w:r w:rsidR="007E0482" w:rsidRPr="00C86099">
        <w:rPr>
          <w:rFonts w:ascii="Arial" w:hAnsi="Arial" w:cs="Arial"/>
          <w:szCs w:val="20"/>
          <w:lang w:eastAsia="en-US"/>
        </w:rPr>
        <w:t>his testimony”</w:t>
      </w:r>
      <w:r w:rsidR="009466B1" w:rsidRPr="00C86099">
        <w:rPr>
          <w:rFonts w:ascii="Arial" w:hAnsi="Arial" w:cs="Arial"/>
          <w:szCs w:val="20"/>
          <w:lang w:eastAsia="en-US"/>
        </w:rPr>
        <w:t xml:space="preserve">, and that this case </w:t>
      </w:r>
      <w:r w:rsidR="00BC5B10" w:rsidRPr="00C86099">
        <w:rPr>
          <w:rFonts w:ascii="Arial" w:hAnsi="Arial" w:cs="Arial"/>
          <w:szCs w:val="20"/>
          <w:lang w:eastAsia="en-US"/>
        </w:rPr>
        <w:t xml:space="preserve">was a </w:t>
      </w:r>
      <w:r w:rsidR="00640DD0" w:rsidRPr="00C86099">
        <w:rPr>
          <w:rFonts w:ascii="Arial" w:hAnsi="Arial" w:cs="Arial"/>
          <w:szCs w:val="20"/>
          <w:lang w:eastAsia="en-US"/>
        </w:rPr>
        <w:t>“clear example</w:t>
      </w:r>
      <w:r w:rsidR="00022DA0" w:rsidRPr="00C86099">
        <w:rPr>
          <w:rFonts w:ascii="Arial" w:hAnsi="Arial" w:cs="Arial"/>
          <w:szCs w:val="20"/>
          <w:lang w:eastAsia="en-US"/>
        </w:rPr>
        <w:t xml:space="preserve"> that justice</w:t>
      </w:r>
      <w:r w:rsidR="00F005B3" w:rsidRPr="00C86099">
        <w:rPr>
          <w:rFonts w:ascii="Arial" w:hAnsi="Arial" w:cs="Arial"/>
          <w:szCs w:val="20"/>
          <w:lang w:eastAsia="en-US"/>
        </w:rPr>
        <w:t xml:space="preserve"> to a defendant </w:t>
      </w:r>
      <w:r w:rsidR="00022DA0" w:rsidRPr="00C86099">
        <w:rPr>
          <w:rFonts w:ascii="Arial" w:hAnsi="Arial" w:cs="Arial"/>
          <w:szCs w:val="20"/>
          <w:lang w:eastAsia="en-US"/>
        </w:rPr>
        <w:t>may necessitate a more comprehensive review</w:t>
      </w:r>
      <w:r w:rsidR="00D62301" w:rsidRPr="00C86099">
        <w:rPr>
          <w:rFonts w:ascii="Arial" w:hAnsi="Arial" w:cs="Arial"/>
          <w:szCs w:val="20"/>
          <w:lang w:eastAsia="en-US"/>
        </w:rPr>
        <w:t xml:space="preserve"> of state-court evidentiary rulings that is presently permissible</w:t>
      </w:r>
      <w:r w:rsidR="00732D60" w:rsidRPr="00C86099">
        <w:rPr>
          <w:rFonts w:ascii="Arial" w:hAnsi="Arial" w:cs="Arial"/>
          <w:szCs w:val="20"/>
          <w:lang w:eastAsia="en-US"/>
        </w:rPr>
        <w:t>”.</w:t>
      </w:r>
      <w:r w:rsidR="004842DF" w:rsidRPr="00C86099">
        <w:rPr>
          <w:rFonts w:ascii="Arial" w:hAnsi="Arial" w:cs="Arial"/>
          <w:szCs w:val="20"/>
          <w:lang w:eastAsia="en-US"/>
        </w:rPr>
        <w:t xml:space="preserve"> </w:t>
      </w:r>
      <w:r w:rsidR="00AE6219" w:rsidRPr="00C86099">
        <w:rPr>
          <w:rFonts w:ascii="Arial" w:hAnsi="Arial" w:cs="Arial"/>
          <w:szCs w:val="20"/>
          <w:lang w:eastAsia="en-US"/>
        </w:rPr>
        <w:t xml:space="preserve"> </w:t>
      </w:r>
      <w:r w:rsidR="00B53B90" w:rsidRPr="00C86099">
        <w:rPr>
          <w:rFonts w:ascii="Arial" w:hAnsi="Arial" w:cs="Arial"/>
          <w:szCs w:val="20"/>
          <w:lang w:eastAsia="en-US"/>
        </w:rPr>
        <w:t xml:space="preserve"> </w:t>
      </w:r>
      <w:r w:rsidR="009D53D3" w:rsidRPr="00C86099">
        <w:rPr>
          <w:rFonts w:ascii="Arial" w:hAnsi="Arial" w:cs="Arial"/>
          <w:szCs w:val="20"/>
          <w:lang w:eastAsia="en-US"/>
        </w:rPr>
        <w:t xml:space="preserve"> </w:t>
      </w:r>
      <w:r w:rsidR="00C6274B" w:rsidRPr="00C86099">
        <w:rPr>
          <w:rFonts w:ascii="Arial" w:hAnsi="Arial" w:cs="Arial"/>
          <w:szCs w:val="20"/>
          <w:lang w:eastAsia="en-US"/>
        </w:rPr>
        <w:t xml:space="preserve"> </w:t>
      </w:r>
      <w:r w:rsidR="00366961" w:rsidRPr="00C86099">
        <w:rPr>
          <w:rFonts w:ascii="Arial" w:hAnsi="Arial" w:cs="Arial"/>
          <w:szCs w:val="20"/>
          <w:lang w:eastAsia="en-US"/>
        </w:rPr>
        <w:t xml:space="preserve"> </w:t>
      </w:r>
      <w:r w:rsidR="00591450" w:rsidRPr="00C86099">
        <w:rPr>
          <w:rFonts w:ascii="Arial" w:hAnsi="Arial" w:cs="Arial"/>
          <w:szCs w:val="20"/>
          <w:lang w:eastAsia="en-US"/>
        </w:rPr>
        <w:t xml:space="preserve"> </w:t>
      </w:r>
    </w:p>
    <w:p w14:paraId="37457F37" w14:textId="7B706F83" w:rsidR="00336492" w:rsidRPr="00C86099" w:rsidRDefault="00216EAF" w:rsidP="00C86099">
      <w:pPr>
        <w:spacing w:after="120" w:line="240" w:lineRule="auto"/>
        <w:jc w:val="both"/>
        <w:rPr>
          <w:rFonts w:ascii="Arial" w:hAnsi="Arial" w:cs="Arial"/>
          <w:szCs w:val="20"/>
          <w:lang w:eastAsia="en-US"/>
        </w:rPr>
      </w:pPr>
      <w:r w:rsidRPr="00C86099">
        <w:rPr>
          <w:rFonts w:ascii="Arial" w:hAnsi="Arial" w:cs="Arial"/>
          <w:szCs w:val="20"/>
          <w:lang w:eastAsia="en-US"/>
        </w:rPr>
        <w:t xml:space="preserve">The USA ratified the International Covenant on Civil and Political Rights (ICCPR) in 1992. </w:t>
      </w:r>
      <w:r w:rsidR="000336DC" w:rsidRPr="00C86099">
        <w:rPr>
          <w:rFonts w:ascii="Arial" w:hAnsi="Arial" w:cs="Arial"/>
          <w:szCs w:val="20"/>
          <w:lang w:eastAsia="en-US"/>
        </w:rPr>
        <w:t xml:space="preserve">The </w:t>
      </w:r>
      <w:r w:rsidR="001A0242" w:rsidRPr="00C86099">
        <w:rPr>
          <w:rFonts w:ascii="Arial" w:hAnsi="Arial" w:cs="Arial"/>
          <w:szCs w:val="20"/>
          <w:lang w:eastAsia="en-US"/>
        </w:rPr>
        <w:t xml:space="preserve">execution of </w:t>
      </w:r>
      <w:r w:rsidR="00BB1747" w:rsidRPr="00C86099">
        <w:rPr>
          <w:rFonts w:ascii="Arial" w:hAnsi="Arial" w:cs="Arial"/>
          <w:szCs w:val="20"/>
          <w:lang w:eastAsia="en-US"/>
        </w:rPr>
        <w:t xml:space="preserve">a person </w:t>
      </w:r>
      <w:r w:rsidR="001A0242" w:rsidRPr="00C86099">
        <w:rPr>
          <w:rFonts w:ascii="Arial" w:hAnsi="Arial" w:cs="Arial"/>
          <w:szCs w:val="20"/>
          <w:lang w:eastAsia="en-US"/>
        </w:rPr>
        <w:t xml:space="preserve">denied fair trial </w:t>
      </w:r>
      <w:r w:rsidR="00BB1747" w:rsidRPr="00C86099">
        <w:rPr>
          <w:rFonts w:ascii="Arial" w:hAnsi="Arial" w:cs="Arial"/>
          <w:szCs w:val="20"/>
          <w:lang w:eastAsia="en-US"/>
        </w:rPr>
        <w:t>rights provided</w:t>
      </w:r>
      <w:r w:rsidR="001A0242" w:rsidRPr="00C86099">
        <w:rPr>
          <w:rFonts w:ascii="Arial" w:hAnsi="Arial" w:cs="Arial"/>
          <w:szCs w:val="20"/>
          <w:lang w:eastAsia="en-US"/>
        </w:rPr>
        <w:t xml:space="preserve"> under article 14 </w:t>
      </w:r>
      <w:r w:rsidR="00EC4362" w:rsidRPr="00C86099">
        <w:rPr>
          <w:rFonts w:ascii="Arial" w:hAnsi="Arial" w:cs="Arial"/>
          <w:szCs w:val="20"/>
          <w:lang w:eastAsia="en-US"/>
        </w:rPr>
        <w:t xml:space="preserve">of the treaty </w:t>
      </w:r>
      <w:r w:rsidR="00BB1747" w:rsidRPr="00C86099">
        <w:rPr>
          <w:rFonts w:ascii="Arial" w:hAnsi="Arial" w:cs="Arial"/>
          <w:szCs w:val="20"/>
          <w:lang w:eastAsia="en-US"/>
        </w:rPr>
        <w:t xml:space="preserve">amounts to </w:t>
      </w:r>
      <w:r w:rsidR="0020506F" w:rsidRPr="00C86099">
        <w:rPr>
          <w:rFonts w:ascii="Arial" w:hAnsi="Arial" w:cs="Arial"/>
          <w:szCs w:val="20"/>
          <w:lang w:eastAsia="en-US"/>
        </w:rPr>
        <w:t xml:space="preserve">an arbitrary deprivation of life. The UN Human Rights Committee, the expert body established under the ICCPR to </w:t>
      </w:r>
      <w:r w:rsidR="000336DC" w:rsidRPr="00C86099">
        <w:rPr>
          <w:rFonts w:ascii="Arial" w:hAnsi="Arial" w:cs="Arial"/>
          <w:szCs w:val="20"/>
          <w:lang w:eastAsia="en-US"/>
        </w:rPr>
        <w:t>oversee its implementation</w:t>
      </w:r>
      <w:r w:rsidR="001C1D39" w:rsidRPr="00C86099">
        <w:rPr>
          <w:rFonts w:ascii="Arial" w:hAnsi="Arial" w:cs="Arial"/>
          <w:szCs w:val="20"/>
          <w:lang w:eastAsia="en-US"/>
        </w:rPr>
        <w:t xml:space="preserve">, has </w:t>
      </w:r>
      <w:r w:rsidR="005A6980" w:rsidRPr="00C86099">
        <w:rPr>
          <w:rFonts w:ascii="Arial" w:hAnsi="Arial" w:cs="Arial"/>
          <w:szCs w:val="20"/>
          <w:lang w:eastAsia="en-US"/>
        </w:rPr>
        <w:t>stated</w:t>
      </w:r>
      <w:r w:rsidR="001C1D39" w:rsidRPr="00C86099">
        <w:rPr>
          <w:rFonts w:ascii="Arial" w:hAnsi="Arial" w:cs="Arial"/>
          <w:szCs w:val="20"/>
          <w:lang w:eastAsia="en-US"/>
        </w:rPr>
        <w:t xml:space="preserve"> that</w:t>
      </w:r>
      <w:r w:rsidR="005A6980" w:rsidRPr="00C86099">
        <w:rPr>
          <w:rFonts w:ascii="Arial" w:hAnsi="Arial" w:cs="Arial"/>
          <w:szCs w:val="20"/>
          <w:lang w:eastAsia="en-US"/>
        </w:rPr>
        <w:t xml:space="preserve"> </w:t>
      </w:r>
      <w:r w:rsidR="0020506F" w:rsidRPr="00C86099">
        <w:rPr>
          <w:rFonts w:ascii="Arial" w:hAnsi="Arial" w:cs="Arial"/>
          <w:szCs w:val="20"/>
          <w:lang w:eastAsia="en-US"/>
        </w:rPr>
        <w:t xml:space="preserve">“The execution of sentenced persons whose guilt has not been established beyond reasonable doubt also constitutes an arbitrary deprivation of life. States parties must therefore take all feasible measures </w:t>
      </w:r>
      <w:proofErr w:type="gramStart"/>
      <w:r w:rsidR="0020506F" w:rsidRPr="00C86099">
        <w:rPr>
          <w:rFonts w:ascii="Arial" w:hAnsi="Arial" w:cs="Arial"/>
          <w:szCs w:val="20"/>
          <w:lang w:eastAsia="en-US"/>
        </w:rPr>
        <w:t>in order to</w:t>
      </w:r>
      <w:proofErr w:type="gramEnd"/>
      <w:r w:rsidR="0020506F" w:rsidRPr="00C86099">
        <w:rPr>
          <w:rFonts w:ascii="Arial" w:hAnsi="Arial" w:cs="Arial"/>
          <w:szCs w:val="20"/>
          <w:lang w:eastAsia="en-US"/>
        </w:rPr>
        <w:t xml:space="preserve"> avoid wrongful convictions in death penalty cases,</w:t>
      </w:r>
      <w:r w:rsidR="001C1D39" w:rsidRPr="00C86099">
        <w:rPr>
          <w:rFonts w:ascii="Arial" w:hAnsi="Arial" w:cs="Arial"/>
          <w:szCs w:val="20"/>
          <w:lang w:eastAsia="en-US"/>
        </w:rPr>
        <w:t xml:space="preserve"> t</w:t>
      </w:r>
      <w:r w:rsidR="0020506F" w:rsidRPr="00C86099">
        <w:rPr>
          <w:rFonts w:ascii="Arial" w:hAnsi="Arial" w:cs="Arial"/>
          <w:szCs w:val="20"/>
          <w:lang w:eastAsia="en-US"/>
        </w:rPr>
        <w:t>o review procedural barriers to reconsideration of convictions</w:t>
      </w:r>
      <w:r w:rsidR="001C1D39" w:rsidRPr="00C86099">
        <w:rPr>
          <w:rFonts w:ascii="Arial" w:hAnsi="Arial" w:cs="Arial"/>
          <w:szCs w:val="20"/>
          <w:lang w:eastAsia="en-US"/>
        </w:rPr>
        <w:t>..</w:t>
      </w:r>
      <w:r w:rsidR="0020506F" w:rsidRPr="00C86099">
        <w:rPr>
          <w:rFonts w:ascii="Arial" w:hAnsi="Arial" w:cs="Arial"/>
          <w:szCs w:val="20"/>
          <w:lang w:eastAsia="en-US"/>
        </w:rPr>
        <w:t>. States parties should also consider the implications for the evaluation of evidence presented in capital cases of new reliable studies, including studies suggesting the prevalence of false confessions”</w:t>
      </w:r>
      <w:r w:rsidR="000336DC" w:rsidRPr="00C86099">
        <w:rPr>
          <w:rFonts w:ascii="Arial" w:hAnsi="Arial" w:cs="Arial"/>
          <w:szCs w:val="20"/>
          <w:lang w:eastAsia="en-US"/>
        </w:rPr>
        <w:t>.</w:t>
      </w:r>
      <w:r w:rsidR="0020506F" w:rsidRPr="00C86099">
        <w:rPr>
          <w:rFonts w:ascii="Arial" w:hAnsi="Arial" w:cs="Arial"/>
          <w:szCs w:val="20"/>
          <w:lang w:eastAsia="en-US"/>
        </w:rPr>
        <w:t xml:space="preserve"> </w:t>
      </w:r>
    </w:p>
    <w:p w14:paraId="5165824E" w14:textId="1A081B9A" w:rsidR="00D00CC6" w:rsidRPr="00C86099" w:rsidRDefault="00336492" w:rsidP="00C86099">
      <w:pPr>
        <w:spacing w:after="120" w:line="240" w:lineRule="auto"/>
        <w:jc w:val="both"/>
        <w:rPr>
          <w:rFonts w:ascii="Arial" w:hAnsi="Arial" w:cs="Arial"/>
          <w:szCs w:val="20"/>
          <w:lang w:eastAsia="en-US"/>
        </w:rPr>
      </w:pPr>
      <w:r w:rsidRPr="00C86099">
        <w:rPr>
          <w:rFonts w:ascii="Arial" w:hAnsi="Arial" w:cs="Arial"/>
          <w:szCs w:val="20"/>
          <w:lang w:eastAsia="en-US"/>
        </w:rPr>
        <w:t xml:space="preserve">On February </w:t>
      </w:r>
      <w:r w:rsidR="000575BC">
        <w:rPr>
          <w:rFonts w:ascii="Arial" w:hAnsi="Arial" w:cs="Arial"/>
          <w:szCs w:val="20"/>
          <w:lang w:eastAsia="en-US"/>
        </w:rPr>
        <w:t xml:space="preserve">18, </w:t>
      </w:r>
      <w:r w:rsidRPr="00C86099">
        <w:rPr>
          <w:rFonts w:ascii="Arial" w:hAnsi="Arial" w:cs="Arial"/>
          <w:szCs w:val="20"/>
          <w:lang w:eastAsia="en-US"/>
        </w:rPr>
        <w:t xml:space="preserve">2022, the Inter-American Commission on Human Rights issued </w:t>
      </w:r>
      <w:r w:rsidR="00035990" w:rsidRPr="00C86099">
        <w:rPr>
          <w:rFonts w:ascii="Arial" w:hAnsi="Arial" w:cs="Arial"/>
          <w:szCs w:val="20"/>
          <w:lang w:eastAsia="en-US"/>
        </w:rPr>
        <w:t>“precautionary measures” ca</w:t>
      </w:r>
      <w:r w:rsidR="00FC3C06" w:rsidRPr="00C86099">
        <w:rPr>
          <w:rFonts w:ascii="Arial" w:hAnsi="Arial" w:cs="Arial"/>
          <w:szCs w:val="20"/>
          <w:lang w:eastAsia="en-US"/>
        </w:rPr>
        <w:t xml:space="preserve">lling on the USA not to execute Melissa Lucio before the </w:t>
      </w:r>
      <w:r w:rsidR="00B155D6" w:rsidRPr="00C86099">
        <w:rPr>
          <w:rFonts w:ascii="Arial" w:hAnsi="Arial" w:cs="Arial"/>
          <w:szCs w:val="20"/>
          <w:lang w:eastAsia="en-US"/>
        </w:rPr>
        <w:t xml:space="preserve">Commission has been able to reach a decision on the merits of her petition. </w:t>
      </w:r>
      <w:r w:rsidR="008279B5" w:rsidRPr="00C86099">
        <w:rPr>
          <w:rFonts w:ascii="Arial" w:hAnsi="Arial" w:cs="Arial"/>
          <w:szCs w:val="20"/>
          <w:lang w:eastAsia="en-US"/>
        </w:rPr>
        <w:t>The UN Human Rights Committee has made it clear that under international law, “death sentences must not be carried out as long as international interim measures requiring a stay of execution are in place</w:t>
      </w:r>
      <w:r w:rsidR="00C0353D" w:rsidRPr="00C86099">
        <w:rPr>
          <w:rFonts w:ascii="Arial" w:hAnsi="Arial" w:cs="Arial"/>
          <w:szCs w:val="20"/>
          <w:lang w:eastAsia="en-US"/>
        </w:rPr>
        <w:t>”</w:t>
      </w:r>
      <w:r w:rsidR="008279B5" w:rsidRPr="00C86099">
        <w:rPr>
          <w:rFonts w:ascii="Arial" w:hAnsi="Arial" w:cs="Arial"/>
          <w:szCs w:val="20"/>
          <w:lang w:eastAsia="en-US"/>
        </w:rPr>
        <w:t xml:space="preserve">. </w:t>
      </w:r>
    </w:p>
    <w:p w14:paraId="3B1D71D4" w14:textId="4417A568" w:rsidR="00D23D90" w:rsidRPr="00C86099" w:rsidRDefault="00BE12C2" w:rsidP="00C86099">
      <w:pPr>
        <w:spacing w:line="240" w:lineRule="auto"/>
        <w:jc w:val="both"/>
        <w:rPr>
          <w:rFonts w:ascii="Arial" w:hAnsi="Arial" w:cs="Arial"/>
          <w:szCs w:val="20"/>
          <w:lang w:eastAsia="en-US"/>
        </w:rPr>
      </w:pPr>
      <w:r w:rsidRPr="00C86099">
        <w:rPr>
          <w:rFonts w:ascii="Arial" w:hAnsi="Arial" w:cs="Arial"/>
          <w:szCs w:val="20"/>
          <w:lang w:eastAsia="en-US"/>
        </w:rPr>
        <w:t xml:space="preserve">There have been </w:t>
      </w:r>
      <w:r w:rsidR="004B1FB9" w:rsidRPr="00C86099">
        <w:rPr>
          <w:rFonts w:ascii="Arial" w:hAnsi="Arial" w:cs="Arial"/>
          <w:szCs w:val="20"/>
          <w:lang w:eastAsia="en-US"/>
        </w:rPr>
        <w:t xml:space="preserve">three </w:t>
      </w:r>
      <w:r w:rsidRPr="00C86099">
        <w:rPr>
          <w:rFonts w:ascii="Arial" w:hAnsi="Arial" w:cs="Arial"/>
          <w:szCs w:val="20"/>
          <w:lang w:eastAsia="en-US"/>
        </w:rPr>
        <w:t xml:space="preserve">executions in the USA this year. </w:t>
      </w:r>
      <w:r w:rsidR="008B2F16" w:rsidRPr="00C86099">
        <w:rPr>
          <w:rFonts w:ascii="Arial" w:hAnsi="Arial" w:cs="Arial"/>
          <w:szCs w:val="20"/>
          <w:lang w:eastAsia="en-US"/>
        </w:rPr>
        <w:t xml:space="preserve">This would be the first in Texas, the state which </w:t>
      </w:r>
      <w:r w:rsidRPr="00C86099">
        <w:rPr>
          <w:rFonts w:ascii="Arial" w:hAnsi="Arial" w:cs="Arial"/>
          <w:szCs w:val="20"/>
          <w:lang w:eastAsia="en-US"/>
        </w:rPr>
        <w:t xml:space="preserve">accounts for </w:t>
      </w:r>
      <w:r w:rsidR="003874E7" w:rsidRPr="00C86099">
        <w:rPr>
          <w:rFonts w:ascii="Arial" w:hAnsi="Arial" w:cs="Arial"/>
          <w:szCs w:val="20"/>
          <w:lang w:eastAsia="en-US"/>
        </w:rPr>
        <w:t xml:space="preserve">573 of the </w:t>
      </w:r>
      <w:r w:rsidR="00F42F3F" w:rsidRPr="00C86099">
        <w:rPr>
          <w:rFonts w:ascii="Arial" w:hAnsi="Arial" w:cs="Arial"/>
          <w:szCs w:val="20"/>
          <w:lang w:eastAsia="en-US"/>
        </w:rPr>
        <w:t xml:space="preserve">1,543 executions carried out in the USA since </w:t>
      </w:r>
      <w:r w:rsidR="00A705C8" w:rsidRPr="00C86099">
        <w:rPr>
          <w:rFonts w:ascii="Arial" w:hAnsi="Arial" w:cs="Arial"/>
          <w:szCs w:val="20"/>
          <w:lang w:eastAsia="en-US"/>
        </w:rPr>
        <w:t xml:space="preserve">the US </w:t>
      </w:r>
      <w:r w:rsidR="00F42F3F" w:rsidRPr="00C86099">
        <w:rPr>
          <w:rFonts w:ascii="Arial" w:hAnsi="Arial" w:cs="Arial"/>
          <w:szCs w:val="20"/>
          <w:lang w:eastAsia="en-US"/>
        </w:rPr>
        <w:t>Supreme Court a</w:t>
      </w:r>
      <w:r w:rsidR="00446642" w:rsidRPr="00C86099">
        <w:rPr>
          <w:rFonts w:ascii="Arial" w:hAnsi="Arial" w:cs="Arial"/>
          <w:szCs w:val="20"/>
          <w:lang w:eastAsia="en-US"/>
        </w:rPr>
        <w:t>pproved</w:t>
      </w:r>
      <w:r w:rsidR="00F42F3F" w:rsidRPr="00C86099">
        <w:rPr>
          <w:rFonts w:ascii="Arial" w:hAnsi="Arial" w:cs="Arial"/>
          <w:szCs w:val="20"/>
          <w:lang w:eastAsia="en-US"/>
        </w:rPr>
        <w:t xml:space="preserve"> new capital statutes in </w:t>
      </w:r>
      <w:r w:rsidR="00446642" w:rsidRPr="00C86099">
        <w:rPr>
          <w:rFonts w:ascii="Arial" w:hAnsi="Arial" w:cs="Arial"/>
          <w:szCs w:val="20"/>
          <w:lang w:eastAsia="en-US"/>
        </w:rPr>
        <w:t>1976</w:t>
      </w:r>
      <w:r w:rsidR="00641580" w:rsidRPr="00C86099">
        <w:rPr>
          <w:rFonts w:ascii="Arial" w:hAnsi="Arial" w:cs="Arial"/>
          <w:szCs w:val="20"/>
          <w:lang w:eastAsia="en-US"/>
        </w:rPr>
        <w:t xml:space="preserve">. At least 186 people </w:t>
      </w:r>
      <w:r w:rsidR="00646689" w:rsidRPr="00C86099">
        <w:rPr>
          <w:rFonts w:ascii="Arial" w:hAnsi="Arial" w:cs="Arial"/>
          <w:szCs w:val="20"/>
          <w:lang w:eastAsia="en-US"/>
        </w:rPr>
        <w:t>sentenced to death in the USA since 1973 have later been exonerated.</w:t>
      </w:r>
      <w:r w:rsidR="003E5067" w:rsidRPr="00C86099">
        <w:rPr>
          <w:rFonts w:ascii="Arial" w:hAnsi="Arial" w:cs="Arial"/>
          <w:szCs w:val="20"/>
          <w:lang w:eastAsia="en-US"/>
        </w:rPr>
        <w:t xml:space="preserve"> </w:t>
      </w:r>
      <w:r w:rsidR="00D00CC6" w:rsidRPr="00C86099">
        <w:rPr>
          <w:rFonts w:ascii="Arial" w:hAnsi="Arial" w:cs="Arial"/>
          <w:szCs w:val="20"/>
          <w:lang w:eastAsia="en-US"/>
        </w:rPr>
        <w:t>Amnesty International opposes the death penalty in all case</w:t>
      </w:r>
      <w:r w:rsidR="000575BC">
        <w:rPr>
          <w:rFonts w:ascii="Arial" w:hAnsi="Arial" w:cs="Arial"/>
          <w:szCs w:val="20"/>
          <w:lang w:eastAsia="en-US"/>
        </w:rPr>
        <w:t>s</w:t>
      </w:r>
      <w:r w:rsidR="00D00CC6" w:rsidRPr="00C86099">
        <w:rPr>
          <w:rFonts w:ascii="Arial" w:hAnsi="Arial" w:cs="Arial"/>
          <w:szCs w:val="20"/>
          <w:lang w:eastAsia="en-US"/>
        </w:rPr>
        <w:t>, unconditionally.</w:t>
      </w:r>
      <w:r w:rsidR="00FC57F7" w:rsidRPr="00C86099">
        <w:rPr>
          <w:rFonts w:ascii="Arial" w:hAnsi="Arial" w:cs="Arial"/>
          <w:szCs w:val="20"/>
          <w:lang w:eastAsia="en-US"/>
        </w:rPr>
        <w:t xml:space="preserve"> </w:t>
      </w:r>
    </w:p>
    <w:p w14:paraId="16E26A2D" w14:textId="77777777" w:rsidR="004A20D8" w:rsidRPr="00C86099" w:rsidRDefault="005D2C37" w:rsidP="00C86099">
      <w:pPr>
        <w:spacing w:after="0" w:line="240" w:lineRule="auto"/>
        <w:rPr>
          <w:rFonts w:ascii="Arial" w:hAnsi="Arial" w:cs="Arial"/>
          <w:b/>
          <w:sz w:val="20"/>
          <w:szCs w:val="20"/>
        </w:rPr>
      </w:pPr>
      <w:r w:rsidRPr="00C86099">
        <w:rPr>
          <w:rFonts w:ascii="Arial" w:hAnsi="Arial" w:cs="Arial"/>
          <w:b/>
          <w:sz w:val="20"/>
          <w:szCs w:val="20"/>
        </w:rPr>
        <w:t>PREFERRED LANGUAGE TO ADDRESS TARGET:</w:t>
      </w:r>
      <w:r w:rsidR="00BE12C2" w:rsidRPr="00C86099">
        <w:rPr>
          <w:rFonts w:ascii="Arial" w:hAnsi="Arial" w:cs="Arial"/>
          <w:sz w:val="20"/>
          <w:szCs w:val="20"/>
        </w:rPr>
        <w:t xml:space="preserve"> English</w:t>
      </w:r>
      <w:r w:rsidR="004A20D8" w:rsidRPr="00C86099">
        <w:rPr>
          <w:rFonts w:ascii="Arial" w:hAnsi="Arial" w:cs="Arial"/>
          <w:b/>
          <w:sz w:val="20"/>
          <w:szCs w:val="20"/>
        </w:rPr>
        <w:t xml:space="preserve">. </w:t>
      </w:r>
    </w:p>
    <w:p w14:paraId="677E723D" w14:textId="2712CA2A" w:rsidR="005D2C37" w:rsidRPr="00C86099" w:rsidRDefault="005D2C37" w:rsidP="00C86099">
      <w:pPr>
        <w:spacing w:after="0" w:line="240" w:lineRule="auto"/>
        <w:rPr>
          <w:rFonts w:ascii="Arial" w:hAnsi="Arial" w:cs="Arial"/>
          <w:b/>
          <w:sz w:val="20"/>
          <w:szCs w:val="20"/>
        </w:rPr>
      </w:pPr>
      <w:r w:rsidRPr="00C86099">
        <w:rPr>
          <w:rFonts w:ascii="Arial" w:hAnsi="Arial" w:cs="Arial"/>
          <w:sz w:val="20"/>
          <w:szCs w:val="20"/>
        </w:rPr>
        <w:t xml:space="preserve">You </w:t>
      </w:r>
      <w:r w:rsidR="004A20D8" w:rsidRPr="00C86099">
        <w:rPr>
          <w:rFonts w:ascii="Arial" w:hAnsi="Arial" w:cs="Arial"/>
          <w:sz w:val="20"/>
          <w:szCs w:val="20"/>
        </w:rPr>
        <w:t xml:space="preserve">may </w:t>
      </w:r>
      <w:r w:rsidRPr="00C86099">
        <w:rPr>
          <w:rFonts w:ascii="Arial" w:hAnsi="Arial" w:cs="Arial"/>
          <w:sz w:val="20"/>
          <w:szCs w:val="20"/>
        </w:rPr>
        <w:t>also write in your own language.</w:t>
      </w:r>
    </w:p>
    <w:p w14:paraId="78F17D93" w14:textId="77777777" w:rsidR="005D2C37" w:rsidRPr="00C86099" w:rsidRDefault="005D2C37" w:rsidP="00C86099">
      <w:pPr>
        <w:spacing w:after="0" w:line="240" w:lineRule="auto"/>
        <w:rPr>
          <w:rFonts w:ascii="Arial" w:hAnsi="Arial" w:cs="Arial"/>
          <w:color w:val="0070C0"/>
          <w:sz w:val="20"/>
          <w:szCs w:val="20"/>
        </w:rPr>
      </w:pPr>
    </w:p>
    <w:p w14:paraId="636B746D" w14:textId="3C200494" w:rsidR="005D2C37" w:rsidRPr="00C86099" w:rsidRDefault="005D2C37" w:rsidP="00C86099">
      <w:pPr>
        <w:spacing w:after="0" w:line="240" w:lineRule="auto"/>
        <w:rPr>
          <w:rFonts w:ascii="Arial" w:hAnsi="Arial" w:cs="Arial"/>
          <w:sz w:val="20"/>
          <w:szCs w:val="20"/>
        </w:rPr>
      </w:pPr>
      <w:r w:rsidRPr="00C86099">
        <w:rPr>
          <w:rFonts w:ascii="Arial" w:hAnsi="Arial" w:cs="Arial"/>
          <w:b/>
          <w:sz w:val="20"/>
          <w:szCs w:val="20"/>
        </w:rPr>
        <w:t xml:space="preserve">PLEASE TAKE ACTION AS SOON AS POSSIBLE UNTIL: </w:t>
      </w:r>
      <w:r w:rsidR="00BE12C2" w:rsidRPr="00C86099">
        <w:rPr>
          <w:rFonts w:ascii="Arial" w:hAnsi="Arial" w:cs="Arial"/>
          <w:sz w:val="20"/>
          <w:szCs w:val="20"/>
        </w:rPr>
        <w:t xml:space="preserve">April </w:t>
      </w:r>
      <w:r w:rsidR="00C86099">
        <w:rPr>
          <w:rFonts w:ascii="Arial" w:hAnsi="Arial" w:cs="Arial"/>
          <w:sz w:val="20"/>
          <w:szCs w:val="20"/>
        </w:rPr>
        <w:t xml:space="preserve">27, </w:t>
      </w:r>
      <w:r w:rsidR="00BE12C2" w:rsidRPr="00C86099">
        <w:rPr>
          <w:rFonts w:ascii="Arial" w:hAnsi="Arial" w:cs="Arial"/>
          <w:sz w:val="20"/>
          <w:szCs w:val="20"/>
        </w:rPr>
        <w:t>2022</w:t>
      </w:r>
      <w:r w:rsidR="00FD55F3" w:rsidRPr="00C86099">
        <w:rPr>
          <w:rFonts w:ascii="Arial" w:hAnsi="Arial" w:cs="Arial"/>
          <w:sz w:val="20"/>
          <w:szCs w:val="20"/>
        </w:rPr>
        <w:t>.</w:t>
      </w:r>
      <w:r w:rsidRPr="00C86099">
        <w:rPr>
          <w:rFonts w:ascii="Arial" w:hAnsi="Arial" w:cs="Arial"/>
          <w:sz w:val="20"/>
          <w:szCs w:val="20"/>
        </w:rPr>
        <w:t xml:space="preserve"> </w:t>
      </w:r>
    </w:p>
    <w:p w14:paraId="3A043DBD" w14:textId="77777777" w:rsidR="005D2C37" w:rsidRPr="00C86099" w:rsidRDefault="005D2C37" w:rsidP="00C86099">
      <w:pPr>
        <w:spacing w:after="0" w:line="240" w:lineRule="auto"/>
        <w:rPr>
          <w:rFonts w:ascii="Arial" w:hAnsi="Arial" w:cs="Arial"/>
          <w:b/>
          <w:sz w:val="20"/>
          <w:szCs w:val="20"/>
        </w:rPr>
      </w:pPr>
    </w:p>
    <w:p w14:paraId="51FB28B4" w14:textId="2B5568F1" w:rsidR="00FD55F3" w:rsidRPr="00C86099" w:rsidRDefault="005D2C37" w:rsidP="00C86099">
      <w:pPr>
        <w:spacing w:after="0" w:line="240" w:lineRule="auto"/>
        <w:rPr>
          <w:rFonts w:ascii="Arial" w:hAnsi="Arial" w:cs="Arial"/>
          <w:bCs/>
          <w:sz w:val="20"/>
          <w:szCs w:val="20"/>
        </w:rPr>
      </w:pPr>
      <w:r w:rsidRPr="00C86099">
        <w:rPr>
          <w:rFonts w:ascii="Arial" w:hAnsi="Arial" w:cs="Arial"/>
          <w:b/>
          <w:sz w:val="20"/>
          <w:szCs w:val="20"/>
        </w:rPr>
        <w:t>NAME</w:t>
      </w:r>
      <w:r w:rsidR="00FD55F3" w:rsidRPr="00C86099">
        <w:rPr>
          <w:rFonts w:ascii="Arial" w:hAnsi="Arial" w:cs="Arial"/>
          <w:b/>
          <w:sz w:val="20"/>
          <w:szCs w:val="20"/>
        </w:rPr>
        <w:t xml:space="preserve"> AND PRONOUS</w:t>
      </w:r>
      <w:r w:rsidRPr="00C86099">
        <w:rPr>
          <w:rFonts w:ascii="Arial" w:hAnsi="Arial" w:cs="Arial"/>
          <w:b/>
          <w:sz w:val="20"/>
          <w:szCs w:val="20"/>
        </w:rPr>
        <w:t xml:space="preserve">: </w:t>
      </w:r>
      <w:r w:rsidR="00646689" w:rsidRPr="00C86099">
        <w:rPr>
          <w:rFonts w:ascii="Arial" w:hAnsi="Arial" w:cs="Arial"/>
          <w:bCs/>
          <w:sz w:val="20"/>
          <w:szCs w:val="20"/>
        </w:rPr>
        <w:t xml:space="preserve">Melissa </w:t>
      </w:r>
      <w:r w:rsidR="00AD7757" w:rsidRPr="00C86099">
        <w:rPr>
          <w:rFonts w:ascii="Arial" w:hAnsi="Arial" w:cs="Arial"/>
          <w:bCs/>
          <w:sz w:val="20"/>
          <w:szCs w:val="20"/>
        </w:rPr>
        <w:t xml:space="preserve">Elizabeth </w:t>
      </w:r>
      <w:r w:rsidR="00646689" w:rsidRPr="00C86099">
        <w:rPr>
          <w:rFonts w:ascii="Arial" w:hAnsi="Arial" w:cs="Arial"/>
          <w:bCs/>
          <w:sz w:val="20"/>
          <w:szCs w:val="20"/>
        </w:rPr>
        <w:t>Lucio</w:t>
      </w:r>
      <w:r w:rsidR="00646689" w:rsidRPr="00C86099">
        <w:rPr>
          <w:rFonts w:ascii="Arial" w:hAnsi="Arial" w:cs="Arial"/>
          <w:b/>
          <w:sz w:val="20"/>
          <w:szCs w:val="20"/>
        </w:rPr>
        <w:t xml:space="preserve"> </w:t>
      </w:r>
      <w:r w:rsidR="00FD55F3" w:rsidRPr="00C86099">
        <w:rPr>
          <w:rFonts w:ascii="Arial" w:hAnsi="Arial" w:cs="Arial"/>
          <w:bCs/>
          <w:sz w:val="20"/>
          <w:szCs w:val="20"/>
        </w:rPr>
        <w:t>(she/her)</w:t>
      </w:r>
    </w:p>
    <w:sectPr w:rsidR="00FD55F3" w:rsidRPr="00C86099" w:rsidSect="00C86099">
      <w:headerReference w:type="default" r:id="rId11"/>
      <w:footerReference w:type="default" r:id="rId12"/>
      <w:headerReference w:type="first" r:id="rId13"/>
      <w:footerReference w:type="first" r:id="rId14"/>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F0C7B" w14:textId="77777777" w:rsidR="00A521DD" w:rsidRDefault="00A521DD">
      <w:r>
        <w:separator/>
      </w:r>
    </w:p>
  </w:endnote>
  <w:endnote w:type="continuationSeparator" w:id="0">
    <w:p w14:paraId="7705DEE0" w14:textId="77777777" w:rsidR="00A521DD" w:rsidRDefault="00A521DD">
      <w:r>
        <w:continuationSeparator/>
      </w:r>
    </w:p>
  </w:endnote>
  <w:endnote w:type="continuationNotice" w:id="1">
    <w:p w14:paraId="4DA50B11" w14:textId="77777777" w:rsidR="00A521DD" w:rsidRDefault="00A521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823DC" w14:textId="77777777" w:rsidR="00C86099" w:rsidRDefault="00C86099" w:rsidP="00C86099">
    <w:pPr>
      <w:pStyle w:val="paragraph"/>
      <w:spacing w:before="0" w:beforeAutospacing="0" w:after="0" w:afterAutospacing="0"/>
      <w:jc w:val="center"/>
      <w:textAlignment w:val="baseline"/>
      <w:rPr>
        <w:rFonts w:ascii="Segoe UI" w:hAnsi="Segoe UI" w:cs="Segoe UI"/>
        <w:sz w:val="18"/>
        <w:szCs w:val="18"/>
      </w:rPr>
    </w:pPr>
    <w:bookmarkStart w:id="2"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20E45789" w14:textId="77777777" w:rsidR="00C86099" w:rsidRDefault="00C86099" w:rsidP="00C86099">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2"/>
  <w:p w14:paraId="51672B27" w14:textId="77777777" w:rsidR="00C86099" w:rsidRPr="00C86099" w:rsidRDefault="00C86099">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84FAF" w14:textId="52406CB6" w:rsidR="00ED424F" w:rsidRDefault="00ED424F">
    <w:pPr>
      <w:pStyle w:val="Footer"/>
    </w:pPr>
    <w:r>
      <w:rPr>
        <w:noProof/>
      </w:rPr>
      <w:drawing>
        <wp:anchor distT="0" distB="0" distL="114300" distR="114300" simplePos="0" relativeHeight="251658240" behindDoc="0" locked="0" layoutInCell="1" allowOverlap="1" wp14:anchorId="0C976015" wp14:editId="2626555E">
          <wp:simplePos x="0" y="0"/>
          <wp:positionH relativeFrom="column">
            <wp:posOffset>578734</wp:posOffset>
          </wp:positionH>
          <wp:positionV relativeFrom="paragraph">
            <wp:posOffset>-469386</wp:posOffset>
          </wp:positionV>
          <wp:extent cx="5717894" cy="876622"/>
          <wp:effectExtent l="0" t="0" r="0" b="0"/>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7894" cy="876622"/>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28F77" w14:textId="77777777" w:rsidR="00A521DD" w:rsidRDefault="00A521DD">
      <w:r>
        <w:separator/>
      </w:r>
    </w:p>
  </w:footnote>
  <w:footnote w:type="continuationSeparator" w:id="0">
    <w:p w14:paraId="3D7E9411" w14:textId="77777777" w:rsidR="00A521DD" w:rsidRDefault="00A521DD">
      <w:r>
        <w:continuationSeparator/>
      </w:r>
    </w:p>
  </w:footnote>
  <w:footnote w:type="continuationNotice" w:id="1">
    <w:p w14:paraId="614183AF" w14:textId="77777777" w:rsidR="00A521DD" w:rsidRDefault="00A521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66B2C158" w:rsidR="00355617" w:rsidRDefault="00FD55F3" w:rsidP="0082127B">
    <w:pPr>
      <w:tabs>
        <w:tab w:val="left" w:pos="6060"/>
        <w:tab w:val="right" w:pos="10203"/>
      </w:tabs>
      <w:spacing w:after="0"/>
      <w:rPr>
        <w:sz w:val="16"/>
        <w:szCs w:val="16"/>
      </w:rPr>
    </w:pPr>
    <w:r>
      <w:rPr>
        <w:sz w:val="16"/>
        <w:szCs w:val="16"/>
      </w:rPr>
      <w:t xml:space="preserve">First </w:t>
    </w:r>
    <w:r w:rsidR="007A3AEA">
      <w:rPr>
        <w:sz w:val="16"/>
        <w:szCs w:val="16"/>
      </w:rPr>
      <w:t xml:space="preserve">UA: </w:t>
    </w:r>
    <w:r w:rsidR="000350DB">
      <w:rPr>
        <w:sz w:val="16"/>
        <w:szCs w:val="16"/>
      </w:rPr>
      <w:t xml:space="preserve">29/22 </w:t>
    </w:r>
    <w:r w:rsidR="007A3AEA">
      <w:rPr>
        <w:sz w:val="16"/>
        <w:szCs w:val="16"/>
      </w:rPr>
      <w:t xml:space="preserve">Index: </w:t>
    </w:r>
    <w:r w:rsidRPr="00FD55F3">
      <w:rPr>
        <w:sz w:val="16"/>
        <w:szCs w:val="16"/>
      </w:rPr>
      <w:t>AMR 51/5420/2022</w:t>
    </w:r>
    <w:r w:rsidR="007A3AEA">
      <w:rPr>
        <w:sz w:val="16"/>
        <w:szCs w:val="16"/>
      </w:rPr>
      <w:t xml:space="preserve"> </w:t>
    </w:r>
    <w:r w:rsidR="000B071C">
      <w:rPr>
        <w:sz w:val="16"/>
        <w:szCs w:val="16"/>
      </w:rPr>
      <w:t>USA</w:t>
    </w:r>
    <w:r w:rsidR="007A3AEA">
      <w:rPr>
        <w:sz w:val="16"/>
        <w:szCs w:val="16"/>
      </w:rPr>
      <w:tab/>
    </w:r>
    <w:r w:rsidR="0082127B">
      <w:rPr>
        <w:sz w:val="16"/>
        <w:szCs w:val="16"/>
      </w:rPr>
      <w:tab/>
    </w:r>
    <w:r w:rsidR="007A3AEA">
      <w:rPr>
        <w:sz w:val="16"/>
        <w:szCs w:val="16"/>
      </w:rPr>
      <w:t xml:space="preserve">Date: </w:t>
    </w:r>
    <w:r w:rsidR="0017107C">
      <w:rPr>
        <w:sz w:val="16"/>
        <w:szCs w:val="16"/>
      </w:rPr>
      <w:t xml:space="preserve">March </w:t>
    </w:r>
    <w:r w:rsidR="00C86099">
      <w:rPr>
        <w:sz w:val="16"/>
        <w:szCs w:val="16"/>
      </w:rPr>
      <w:t xml:space="preserve">30, </w:t>
    </w:r>
    <w:r w:rsidR="0017107C">
      <w:rPr>
        <w:sz w:val="16"/>
        <w:szCs w:val="16"/>
      </w:rPr>
      <w:t>2022</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6070" w14:textId="1CD32043" w:rsidR="00E45B15" w:rsidRDefault="00ED424F" w:rsidP="00ED424F">
    <w:pPr>
      <w:tabs>
        <w:tab w:val="left" w:pos="6060"/>
        <w:tab w:val="right" w:pos="10203"/>
      </w:tabs>
      <w:spacing w:after="0"/>
      <w:rPr>
        <w:sz w:val="16"/>
        <w:szCs w:val="16"/>
      </w:rPr>
    </w:pPr>
    <w:r>
      <w:rPr>
        <w:sz w:val="16"/>
        <w:szCs w:val="16"/>
      </w:rPr>
      <w:t xml:space="preserve">First UA: 29/22 Index: </w:t>
    </w:r>
    <w:r w:rsidRPr="00FD55F3">
      <w:rPr>
        <w:sz w:val="16"/>
        <w:szCs w:val="16"/>
      </w:rPr>
      <w:t>AMR 51/5420/2022</w:t>
    </w:r>
    <w:r>
      <w:rPr>
        <w:sz w:val="16"/>
        <w:szCs w:val="16"/>
      </w:rPr>
      <w:t xml:space="preserve"> USA</w:t>
    </w:r>
    <w:r>
      <w:rPr>
        <w:sz w:val="16"/>
        <w:szCs w:val="16"/>
      </w:rPr>
      <w:tab/>
    </w:r>
    <w:r>
      <w:rPr>
        <w:sz w:val="16"/>
        <w:szCs w:val="16"/>
      </w:rPr>
      <w:tab/>
      <w:t>Date: March 30, 2022</w:t>
    </w:r>
  </w:p>
  <w:p w14:paraId="6A89721E" w14:textId="77777777" w:rsidR="00ED424F" w:rsidRPr="00ED424F" w:rsidRDefault="00ED424F" w:rsidP="00ED424F">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8" type="#_x0000_t75" style="width:11.4pt;height:11.4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9"/>
  </w:num>
  <w:num w:numId="5">
    <w:abstractNumId w:val="3"/>
  </w:num>
  <w:num w:numId="6">
    <w:abstractNumId w:val="20"/>
  </w:num>
  <w:num w:numId="7">
    <w:abstractNumId w:val="18"/>
  </w:num>
  <w:num w:numId="8">
    <w:abstractNumId w:val="8"/>
  </w:num>
  <w:num w:numId="9">
    <w:abstractNumId w:val="7"/>
  </w:num>
  <w:num w:numId="10">
    <w:abstractNumId w:val="12"/>
  </w:num>
  <w:num w:numId="11">
    <w:abstractNumId w:val="5"/>
  </w:num>
  <w:num w:numId="12">
    <w:abstractNumId w:val="13"/>
  </w:num>
  <w:num w:numId="13">
    <w:abstractNumId w:val="14"/>
  </w:num>
  <w:num w:numId="14">
    <w:abstractNumId w:val="1"/>
  </w:num>
  <w:num w:numId="15">
    <w:abstractNumId w:val="19"/>
  </w:num>
  <w:num w:numId="16">
    <w:abstractNumId w:val="10"/>
  </w:num>
  <w:num w:numId="17">
    <w:abstractNumId w:val="11"/>
  </w:num>
  <w:num w:numId="18">
    <w:abstractNumId w:val="4"/>
  </w:num>
  <w:num w:numId="19">
    <w:abstractNumId w:val="6"/>
  </w:num>
  <w:num w:numId="20">
    <w:abstractNumId w:val="17"/>
  </w:num>
  <w:num w:numId="21">
    <w:abstractNumId w:val="2"/>
  </w:num>
  <w:num w:numId="22">
    <w:abstractNumId w:val="23"/>
  </w:num>
  <w:num w:numId="23">
    <w:abstractNumId w:val="15"/>
  </w:num>
  <w:num w:numId="24">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0766"/>
    <w:rsid w:val="00001148"/>
    <w:rsid w:val="00001383"/>
    <w:rsid w:val="00001661"/>
    <w:rsid w:val="00004D79"/>
    <w:rsid w:val="00004E84"/>
    <w:rsid w:val="000058B2"/>
    <w:rsid w:val="00006629"/>
    <w:rsid w:val="00013B08"/>
    <w:rsid w:val="00021E08"/>
    <w:rsid w:val="00022DA0"/>
    <w:rsid w:val="0002386F"/>
    <w:rsid w:val="00024C56"/>
    <w:rsid w:val="00026166"/>
    <w:rsid w:val="0002620D"/>
    <w:rsid w:val="000265B1"/>
    <w:rsid w:val="00027AE7"/>
    <w:rsid w:val="00030A71"/>
    <w:rsid w:val="00032F92"/>
    <w:rsid w:val="000336DC"/>
    <w:rsid w:val="00033FAB"/>
    <w:rsid w:val="00034E31"/>
    <w:rsid w:val="000350DB"/>
    <w:rsid w:val="00035990"/>
    <w:rsid w:val="000412BD"/>
    <w:rsid w:val="00043253"/>
    <w:rsid w:val="00047273"/>
    <w:rsid w:val="00052DDE"/>
    <w:rsid w:val="00053A43"/>
    <w:rsid w:val="000575BC"/>
    <w:rsid w:val="00057A7E"/>
    <w:rsid w:val="00061408"/>
    <w:rsid w:val="00066107"/>
    <w:rsid w:val="00066723"/>
    <w:rsid w:val="0006793E"/>
    <w:rsid w:val="0007237B"/>
    <w:rsid w:val="00072441"/>
    <w:rsid w:val="00072A1D"/>
    <w:rsid w:val="00074FAE"/>
    <w:rsid w:val="00076037"/>
    <w:rsid w:val="00076FC3"/>
    <w:rsid w:val="00081DB9"/>
    <w:rsid w:val="00082CD8"/>
    <w:rsid w:val="00083462"/>
    <w:rsid w:val="000865E1"/>
    <w:rsid w:val="00086A02"/>
    <w:rsid w:val="00087E2B"/>
    <w:rsid w:val="0009130D"/>
    <w:rsid w:val="00092427"/>
    <w:rsid w:val="00092DA9"/>
    <w:rsid w:val="00092DFA"/>
    <w:rsid w:val="000931A6"/>
    <w:rsid w:val="000957C5"/>
    <w:rsid w:val="00095FE1"/>
    <w:rsid w:val="000A1F14"/>
    <w:rsid w:val="000A3092"/>
    <w:rsid w:val="000A6D42"/>
    <w:rsid w:val="000B02B4"/>
    <w:rsid w:val="000B071C"/>
    <w:rsid w:val="000B0735"/>
    <w:rsid w:val="000B1FAF"/>
    <w:rsid w:val="000B4A38"/>
    <w:rsid w:val="000C2A0D"/>
    <w:rsid w:val="000C48F9"/>
    <w:rsid w:val="000C4C94"/>
    <w:rsid w:val="000C6196"/>
    <w:rsid w:val="000C7C8A"/>
    <w:rsid w:val="000C7ED5"/>
    <w:rsid w:val="000D0ABB"/>
    <w:rsid w:val="000D1D1A"/>
    <w:rsid w:val="000D3A6E"/>
    <w:rsid w:val="000D49B1"/>
    <w:rsid w:val="000D4BF5"/>
    <w:rsid w:val="000D4D33"/>
    <w:rsid w:val="000D70C1"/>
    <w:rsid w:val="000E01F0"/>
    <w:rsid w:val="000E0D61"/>
    <w:rsid w:val="000E20E5"/>
    <w:rsid w:val="000E57D4"/>
    <w:rsid w:val="000F2359"/>
    <w:rsid w:val="000F3012"/>
    <w:rsid w:val="000F4CD3"/>
    <w:rsid w:val="00100FE4"/>
    <w:rsid w:val="0010281C"/>
    <w:rsid w:val="0010425E"/>
    <w:rsid w:val="00106837"/>
    <w:rsid w:val="00106D61"/>
    <w:rsid w:val="001078B8"/>
    <w:rsid w:val="00114556"/>
    <w:rsid w:val="001173FA"/>
    <w:rsid w:val="001215D2"/>
    <w:rsid w:val="0012508D"/>
    <w:rsid w:val="0012544D"/>
    <w:rsid w:val="00126759"/>
    <w:rsid w:val="001300C3"/>
    <w:rsid w:val="00130B8A"/>
    <w:rsid w:val="00134BA6"/>
    <w:rsid w:val="0014617E"/>
    <w:rsid w:val="00150452"/>
    <w:rsid w:val="00150C89"/>
    <w:rsid w:val="001526C3"/>
    <w:rsid w:val="001545F7"/>
    <w:rsid w:val="001561F4"/>
    <w:rsid w:val="0016118D"/>
    <w:rsid w:val="001648DB"/>
    <w:rsid w:val="00164D9F"/>
    <w:rsid w:val="001653FD"/>
    <w:rsid w:val="00170E37"/>
    <w:rsid w:val="00170EAD"/>
    <w:rsid w:val="0017107C"/>
    <w:rsid w:val="00172FAA"/>
    <w:rsid w:val="00173AAC"/>
    <w:rsid w:val="00174398"/>
    <w:rsid w:val="00174B06"/>
    <w:rsid w:val="00176631"/>
    <w:rsid w:val="00176678"/>
    <w:rsid w:val="00176C40"/>
    <w:rsid w:val="001773D1"/>
    <w:rsid w:val="00177779"/>
    <w:rsid w:val="0018001F"/>
    <w:rsid w:val="00181110"/>
    <w:rsid w:val="00182554"/>
    <w:rsid w:val="00186D49"/>
    <w:rsid w:val="0019118D"/>
    <w:rsid w:val="00191C78"/>
    <w:rsid w:val="001929E7"/>
    <w:rsid w:val="00194CD5"/>
    <w:rsid w:val="00195140"/>
    <w:rsid w:val="001A0242"/>
    <w:rsid w:val="001A17AB"/>
    <w:rsid w:val="001A635D"/>
    <w:rsid w:val="001A63A6"/>
    <w:rsid w:val="001A6AC9"/>
    <w:rsid w:val="001B134E"/>
    <w:rsid w:val="001B149D"/>
    <w:rsid w:val="001B3EB8"/>
    <w:rsid w:val="001B5341"/>
    <w:rsid w:val="001C1040"/>
    <w:rsid w:val="001C1D39"/>
    <w:rsid w:val="001C3360"/>
    <w:rsid w:val="001D2131"/>
    <w:rsid w:val="001D28FB"/>
    <w:rsid w:val="001D52A5"/>
    <w:rsid w:val="001D6364"/>
    <w:rsid w:val="001E0892"/>
    <w:rsid w:val="001E13DB"/>
    <w:rsid w:val="001E1435"/>
    <w:rsid w:val="001E14EA"/>
    <w:rsid w:val="001E2045"/>
    <w:rsid w:val="001E3C2D"/>
    <w:rsid w:val="001F0191"/>
    <w:rsid w:val="001F24D1"/>
    <w:rsid w:val="001F5010"/>
    <w:rsid w:val="00201189"/>
    <w:rsid w:val="00202373"/>
    <w:rsid w:val="002036C0"/>
    <w:rsid w:val="0020506F"/>
    <w:rsid w:val="00206D92"/>
    <w:rsid w:val="00214833"/>
    <w:rsid w:val="00215C3E"/>
    <w:rsid w:val="00215E33"/>
    <w:rsid w:val="00216EAF"/>
    <w:rsid w:val="00217487"/>
    <w:rsid w:val="00225A11"/>
    <w:rsid w:val="00226668"/>
    <w:rsid w:val="002317DC"/>
    <w:rsid w:val="0023298C"/>
    <w:rsid w:val="002341D8"/>
    <w:rsid w:val="002374D8"/>
    <w:rsid w:val="00240D72"/>
    <w:rsid w:val="00242B6B"/>
    <w:rsid w:val="00251DE2"/>
    <w:rsid w:val="002543F9"/>
    <w:rsid w:val="00254D31"/>
    <w:rsid w:val="002555B1"/>
    <w:rsid w:val="002558D7"/>
    <w:rsid w:val="0025792F"/>
    <w:rsid w:val="0026178E"/>
    <w:rsid w:val="00261CC7"/>
    <w:rsid w:val="00264A4F"/>
    <w:rsid w:val="002665C3"/>
    <w:rsid w:val="00267383"/>
    <w:rsid w:val="002703E7"/>
    <w:rsid w:val="002709C3"/>
    <w:rsid w:val="00271872"/>
    <w:rsid w:val="002739C9"/>
    <w:rsid w:val="00273E9A"/>
    <w:rsid w:val="002817CB"/>
    <w:rsid w:val="002841AF"/>
    <w:rsid w:val="00286536"/>
    <w:rsid w:val="0029395C"/>
    <w:rsid w:val="00297BFE"/>
    <w:rsid w:val="002A2F36"/>
    <w:rsid w:val="002A4FA9"/>
    <w:rsid w:val="002A7A5D"/>
    <w:rsid w:val="002B281B"/>
    <w:rsid w:val="002B2E9B"/>
    <w:rsid w:val="002B6AE7"/>
    <w:rsid w:val="002C06A6"/>
    <w:rsid w:val="002C0B0D"/>
    <w:rsid w:val="002C2730"/>
    <w:rsid w:val="002C5FE4"/>
    <w:rsid w:val="002C7F1F"/>
    <w:rsid w:val="002D1635"/>
    <w:rsid w:val="002D48CD"/>
    <w:rsid w:val="002D5454"/>
    <w:rsid w:val="002D7ACE"/>
    <w:rsid w:val="002D7E45"/>
    <w:rsid w:val="002E3658"/>
    <w:rsid w:val="002E3795"/>
    <w:rsid w:val="002E3AD4"/>
    <w:rsid w:val="002E3AD9"/>
    <w:rsid w:val="002E68EB"/>
    <w:rsid w:val="002F1FE4"/>
    <w:rsid w:val="002F3C80"/>
    <w:rsid w:val="00306D72"/>
    <w:rsid w:val="00306EB4"/>
    <w:rsid w:val="00307C0F"/>
    <w:rsid w:val="0031187D"/>
    <w:rsid w:val="0031230A"/>
    <w:rsid w:val="00313E8B"/>
    <w:rsid w:val="00315352"/>
    <w:rsid w:val="00320461"/>
    <w:rsid w:val="003337C9"/>
    <w:rsid w:val="00333806"/>
    <w:rsid w:val="0033624A"/>
    <w:rsid w:val="00336492"/>
    <w:rsid w:val="003373A5"/>
    <w:rsid w:val="00337826"/>
    <w:rsid w:val="0034128A"/>
    <w:rsid w:val="0034238F"/>
    <w:rsid w:val="0034324D"/>
    <w:rsid w:val="00344BF1"/>
    <w:rsid w:val="00345F98"/>
    <w:rsid w:val="00346D09"/>
    <w:rsid w:val="0035329F"/>
    <w:rsid w:val="003539B5"/>
    <w:rsid w:val="00355342"/>
    <w:rsid w:val="00355617"/>
    <w:rsid w:val="00364425"/>
    <w:rsid w:val="00365AF9"/>
    <w:rsid w:val="00366961"/>
    <w:rsid w:val="00373F01"/>
    <w:rsid w:val="00374B14"/>
    <w:rsid w:val="00374DF7"/>
    <w:rsid w:val="003762C2"/>
    <w:rsid w:val="00376B8B"/>
    <w:rsid w:val="00376EF4"/>
    <w:rsid w:val="00380AA0"/>
    <w:rsid w:val="00380DAC"/>
    <w:rsid w:val="00384372"/>
    <w:rsid w:val="00386ABC"/>
    <w:rsid w:val="003874E7"/>
    <w:rsid w:val="003904F0"/>
    <w:rsid w:val="003926AB"/>
    <w:rsid w:val="003970C9"/>
    <w:rsid w:val="003975C9"/>
    <w:rsid w:val="003A49EB"/>
    <w:rsid w:val="003B0EFB"/>
    <w:rsid w:val="003B2680"/>
    <w:rsid w:val="003B294A"/>
    <w:rsid w:val="003C3210"/>
    <w:rsid w:val="003C3661"/>
    <w:rsid w:val="003C3685"/>
    <w:rsid w:val="003C37E6"/>
    <w:rsid w:val="003C5EEA"/>
    <w:rsid w:val="003C6226"/>
    <w:rsid w:val="003C7CB6"/>
    <w:rsid w:val="003D54AA"/>
    <w:rsid w:val="003E1333"/>
    <w:rsid w:val="003E5067"/>
    <w:rsid w:val="003E553C"/>
    <w:rsid w:val="003F3D5D"/>
    <w:rsid w:val="003F5968"/>
    <w:rsid w:val="003F5A70"/>
    <w:rsid w:val="003F6D09"/>
    <w:rsid w:val="003F6E98"/>
    <w:rsid w:val="00403C98"/>
    <w:rsid w:val="00413999"/>
    <w:rsid w:val="0041473C"/>
    <w:rsid w:val="00414A6A"/>
    <w:rsid w:val="0042210F"/>
    <w:rsid w:val="00423EF0"/>
    <w:rsid w:val="004243CC"/>
    <w:rsid w:val="004249B7"/>
    <w:rsid w:val="00424EAB"/>
    <w:rsid w:val="00430877"/>
    <w:rsid w:val="004321D6"/>
    <w:rsid w:val="004334BF"/>
    <w:rsid w:val="004358A5"/>
    <w:rsid w:val="00435FD5"/>
    <w:rsid w:val="004408A1"/>
    <w:rsid w:val="00442E5B"/>
    <w:rsid w:val="0044379B"/>
    <w:rsid w:val="00443957"/>
    <w:rsid w:val="00443CF2"/>
    <w:rsid w:val="00445D50"/>
    <w:rsid w:val="00446642"/>
    <w:rsid w:val="004467B7"/>
    <w:rsid w:val="004477F7"/>
    <w:rsid w:val="00453538"/>
    <w:rsid w:val="00453A37"/>
    <w:rsid w:val="00456C92"/>
    <w:rsid w:val="004603A2"/>
    <w:rsid w:val="00465D3A"/>
    <w:rsid w:val="0047117E"/>
    <w:rsid w:val="00472F82"/>
    <w:rsid w:val="00475C6A"/>
    <w:rsid w:val="00477D11"/>
    <w:rsid w:val="00480337"/>
    <w:rsid w:val="004842DF"/>
    <w:rsid w:val="00486088"/>
    <w:rsid w:val="00492FA8"/>
    <w:rsid w:val="00497106"/>
    <w:rsid w:val="00497A6A"/>
    <w:rsid w:val="004A0EBD"/>
    <w:rsid w:val="004A1BDD"/>
    <w:rsid w:val="004A20D8"/>
    <w:rsid w:val="004A29D9"/>
    <w:rsid w:val="004A6CA7"/>
    <w:rsid w:val="004B010D"/>
    <w:rsid w:val="004B1E15"/>
    <w:rsid w:val="004B1FB9"/>
    <w:rsid w:val="004B2367"/>
    <w:rsid w:val="004B381D"/>
    <w:rsid w:val="004B4D24"/>
    <w:rsid w:val="004B5DFF"/>
    <w:rsid w:val="004C265C"/>
    <w:rsid w:val="004C48AD"/>
    <w:rsid w:val="004C71F5"/>
    <w:rsid w:val="004D41DC"/>
    <w:rsid w:val="004D4AEE"/>
    <w:rsid w:val="004E1411"/>
    <w:rsid w:val="004E1A19"/>
    <w:rsid w:val="004E5BA7"/>
    <w:rsid w:val="004E7488"/>
    <w:rsid w:val="004E77D4"/>
    <w:rsid w:val="004F0C86"/>
    <w:rsid w:val="00501164"/>
    <w:rsid w:val="00504FBC"/>
    <w:rsid w:val="00510149"/>
    <w:rsid w:val="00514864"/>
    <w:rsid w:val="00514A47"/>
    <w:rsid w:val="005179DD"/>
    <w:rsid w:val="00517E88"/>
    <w:rsid w:val="005231DC"/>
    <w:rsid w:val="005234C4"/>
    <w:rsid w:val="0052641D"/>
    <w:rsid w:val="0053350D"/>
    <w:rsid w:val="005363CA"/>
    <w:rsid w:val="00536A72"/>
    <w:rsid w:val="00541DB9"/>
    <w:rsid w:val="00542F58"/>
    <w:rsid w:val="00544980"/>
    <w:rsid w:val="0054507B"/>
    <w:rsid w:val="00545423"/>
    <w:rsid w:val="00547E71"/>
    <w:rsid w:val="00551E6E"/>
    <w:rsid w:val="00551F8E"/>
    <w:rsid w:val="00556454"/>
    <w:rsid w:val="00563B5B"/>
    <w:rsid w:val="00564B21"/>
    <w:rsid w:val="00565386"/>
    <w:rsid w:val="00565462"/>
    <w:rsid w:val="005668D0"/>
    <w:rsid w:val="00567488"/>
    <w:rsid w:val="00571FB7"/>
    <w:rsid w:val="00572CCD"/>
    <w:rsid w:val="0057440A"/>
    <w:rsid w:val="00577B83"/>
    <w:rsid w:val="00581A12"/>
    <w:rsid w:val="00591450"/>
    <w:rsid w:val="00592B2D"/>
    <w:rsid w:val="00592C3E"/>
    <w:rsid w:val="00595142"/>
    <w:rsid w:val="00596449"/>
    <w:rsid w:val="005A0E33"/>
    <w:rsid w:val="005A1687"/>
    <w:rsid w:val="005A1B14"/>
    <w:rsid w:val="005A3AEF"/>
    <w:rsid w:val="005A3E28"/>
    <w:rsid w:val="005A5FE7"/>
    <w:rsid w:val="005A6980"/>
    <w:rsid w:val="005A71AD"/>
    <w:rsid w:val="005A7B44"/>
    <w:rsid w:val="005A7F1B"/>
    <w:rsid w:val="005B0694"/>
    <w:rsid w:val="005B227F"/>
    <w:rsid w:val="005B2590"/>
    <w:rsid w:val="005B3C86"/>
    <w:rsid w:val="005B40DC"/>
    <w:rsid w:val="005B55EA"/>
    <w:rsid w:val="005B55F2"/>
    <w:rsid w:val="005B59ED"/>
    <w:rsid w:val="005B5B60"/>
    <w:rsid w:val="005B5C5A"/>
    <w:rsid w:val="005B693F"/>
    <w:rsid w:val="005B7D0E"/>
    <w:rsid w:val="005C3E2F"/>
    <w:rsid w:val="005C4D53"/>
    <w:rsid w:val="005C751F"/>
    <w:rsid w:val="005D14AA"/>
    <w:rsid w:val="005D23E8"/>
    <w:rsid w:val="005D2C37"/>
    <w:rsid w:val="005D7287"/>
    <w:rsid w:val="005D7C9C"/>
    <w:rsid w:val="005D7D1C"/>
    <w:rsid w:val="005E09CD"/>
    <w:rsid w:val="005E6908"/>
    <w:rsid w:val="005F0355"/>
    <w:rsid w:val="005F5E43"/>
    <w:rsid w:val="006017B8"/>
    <w:rsid w:val="00603CF1"/>
    <w:rsid w:val="00605B5F"/>
    <w:rsid w:val="00606108"/>
    <w:rsid w:val="00610578"/>
    <w:rsid w:val="006109FC"/>
    <w:rsid w:val="0061482F"/>
    <w:rsid w:val="00614AD0"/>
    <w:rsid w:val="006201FC"/>
    <w:rsid w:val="00620ADD"/>
    <w:rsid w:val="00621CF6"/>
    <w:rsid w:val="006249E8"/>
    <w:rsid w:val="0063048A"/>
    <w:rsid w:val="0063134F"/>
    <w:rsid w:val="00631386"/>
    <w:rsid w:val="006331BA"/>
    <w:rsid w:val="006350A8"/>
    <w:rsid w:val="006400E1"/>
    <w:rsid w:val="00640DD0"/>
    <w:rsid w:val="00640EF2"/>
    <w:rsid w:val="00641580"/>
    <w:rsid w:val="00641679"/>
    <w:rsid w:val="00646689"/>
    <w:rsid w:val="0064718C"/>
    <w:rsid w:val="00647887"/>
    <w:rsid w:val="0065049B"/>
    <w:rsid w:val="00650D73"/>
    <w:rsid w:val="006558EE"/>
    <w:rsid w:val="006559D3"/>
    <w:rsid w:val="00655D9D"/>
    <w:rsid w:val="00657231"/>
    <w:rsid w:val="00663B44"/>
    <w:rsid w:val="00665C8F"/>
    <w:rsid w:val="00667FBC"/>
    <w:rsid w:val="00670F55"/>
    <w:rsid w:val="00673274"/>
    <w:rsid w:val="0067446C"/>
    <w:rsid w:val="00675D2F"/>
    <w:rsid w:val="00680D69"/>
    <w:rsid w:val="00690780"/>
    <w:rsid w:val="00692D52"/>
    <w:rsid w:val="0069571A"/>
    <w:rsid w:val="006A0BB9"/>
    <w:rsid w:val="006A4322"/>
    <w:rsid w:val="006B12FA"/>
    <w:rsid w:val="006B14D6"/>
    <w:rsid w:val="006B461E"/>
    <w:rsid w:val="006B5578"/>
    <w:rsid w:val="006B7F0B"/>
    <w:rsid w:val="006C1236"/>
    <w:rsid w:val="006C3620"/>
    <w:rsid w:val="006C3C21"/>
    <w:rsid w:val="006C7A31"/>
    <w:rsid w:val="006D0636"/>
    <w:rsid w:val="006D0A2A"/>
    <w:rsid w:val="006D2C40"/>
    <w:rsid w:val="006D3387"/>
    <w:rsid w:val="006E078F"/>
    <w:rsid w:val="006E5180"/>
    <w:rsid w:val="006F4C28"/>
    <w:rsid w:val="006F7C43"/>
    <w:rsid w:val="006F7CB3"/>
    <w:rsid w:val="006F7D47"/>
    <w:rsid w:val="00701EED"/>
    <w:rsid w:val="00702017"/>
    <w:rsid w:val="00702E71"/>
    <w:rsid w:val="0070364E"/>
    <w:rsid w:val="007104E8"/>
    <w:rsid w:val="00711B4E"/>
    <w:rsid w:val="00712D72"/>
    <w:rsid w:val="00714769"/>
    <w:rsid w:val="007156FC"/>
    <w:rsid w:val="00716599"/>
    <w:rsid w:val="00716942"/>
    <w:rsid w:val="007173E9"/>
    <w:rsid w:val="007207DE"/>
    <w:rsid w:val="007255BD"/>
    <w:rsid w:val="00727519"/>
    <w:rsid w:val="00727CA7"/>
    <w:rsid w:val="00732D60"/>
    <w:rsid w:val="0073431C"/>
    <w:rsid w:val="00735773"/>
    <w:rsid w:val="00743C49"/>
    <w:rsid w:val="00744C80"/>
    <w:rsid w:val="0075049D"/>
    <w:rsid w:val="0075189A"/>
    <w:rsid w:val="00756A83"/>
    <w:rsid w:val="007656E7"/>
    <w:rsid w:val="00765819"/>
    <w:rsid w:val="007666A4"/>
    <w:rsid w:val="00773365"/>
    <w:rsid w:val="00774C36"/>
    <w:rsid w:val="00775A67"/>
    <w:rsid w:val="00780D3F"/>
    <w:rsid w:val="00781624"/>
    <w:rsid w:val="00781E3C"/>
    <w:rsid w:val="00781F91"/>
    <w:rsid w:val="007858BA"/>
    <w:rsid w:val="0079360B"/>
    <w:rsid w:val="007A119A"/>
    <w:rsid w:val="007A19A1"/>
    <w:rsid w:val="007A2ABA"/>
    <w:rsid w:val="007A2E02"/>
    <w:rsid w:val="007A3AEA"/>
    <w:rsid w:val="007A7F97"/>
    <w:rsid w:val="007B08B7"/>
    <w:rsid w:val="007B43AC"/>
    <w:rsid w:val="007B4F3E"/>
    <w:rsid w:val="007B5B25"/>
    <w:rsid w:val="007B7197"/>
    <w:rsid w:val="007C3418"/>
    <w:rsid w:val="007C572D"/>
    <w:rsid w:val="007C6CD0"/>
    <w:rsid w:val="007D2D47"/>
    <w:rsid w:val="007E0482"/>
    <w:rsid w:val="007E2824"/>
    <w:rsid w:val="007E6257"/>
    <w:rsid w:val="007F262D"/>
    <w:rsid w:val="007F3817"/>
    <w:rsid w:val="007F425B"/>
    <w:rsid w:val="007F72FF"/>
    <w:rsid w:val="007F7B5E"/>
    <w:rsid w:val="00801082"/>
    <w:rsid w:val="00803A59"/>
    <w:rsid w:val="00803E2C"/>
    <w:rsid w:val="008056E9"/>
    <w:rsid w:val="00806417"/>
    <w:rsid w:val="00807B5D"/>
    <w:rsid w:val="0081049F"/>
    <w:rsid w:val="00811F25"/>
    <w:rsid w:val="00812383"/>
    <w:rsid w:val="00814632"/>
    <w:rsid w:val="008158F0"/>
    <w:rsid w:val="00815E7A"/>
    <w:rsid w:val="00820C04"/>
    <w:rsid w:val="0082127B"/>
    <w:rsid w:val="00821975"/>
    <w:rsid w:val="00823D08"/>
    <w:rsid w:val="00827406"/>
    <w:rsid w:val="008276FD"/>
    <w:rsid w:val="008279B5"/>
    <w:rsid w:val="00827A40"/>
    <w:rsid w:val="00834DF6"/>
    <w:rsid w:val="00837A74"/>
    <w:rsid w:val="0084183E"/>
    <w:rsid w:val="00844F48"/>
    <w:rsid w:val="008455C2"/>
    <w:rsid w:val="00846E45"/>
    <w:rsid w:val="00855B7E"/>
    <w:rsid w:val="008570BF"/>
    <w:rsid w:val="00862ED2"/>
    <w:rsid w:val="00864035"/>
    <w:rsid w:val="00866873"/>
    <w:rsid w:val="00870B2F"/>
    <w:rsid w:val="00870FC4"/>
    <w:rsid w:val="00872096"/>
    <w:rsid w:val="008724E9"/>
    <w:rsid w:val="0087409D"/>
    <w:rsid w:val="008763F4"/>
    <w:rsid w:val="00883C4C"/>
    <w:rsid w:val="00884489"/>
    <w:rsid w:val="008849EA"/>
    <w:rsid w:val="008902B0"/>
    <w:rsid w:val="00891D62"/>
    <w:rsid w:val="00891FE8"/>
    <w:rsid w:val="008943C8"/>
    <w:rsid w:val="00895982"/>
    <w:rsid w:val="00897371"/>
    <w:rsid w:val="008A1E21"/>
    <w:rsid w:val="008A2611"/>
    <w:rsid w:val="008A6BD7"/>
    <w:rsid w:val="008A72FF"/>
    <w:rsid w:val="008B2BC8"/>
    <w:rsid w:val="008B2F16"/>
    <w:rsid w:val="008B6BC2"/>
    <w:rsid w:val="008B7115"/>
    <w:rsid w:val="008D16ED"/>
    <w:rsid w:val="008D2A6B"/>
    <w:rsid w:val="008D49A5"/>
    <w:rsid w:val="008D4C60"/>
    <w:rsid w:val="008E0B66"/>
    <w:rsid w:val="008E172D"/>
    <w:rsid w:val="008E60D6"/>
    <w:rsid w:val="008F0645"/>
    <w:rsid w:val="00902730"/>
    <w:rsid w:val="00904BC4"/>
    <w:rsid w:val="0090654A"/>
    <w:rsid w:val="00906C9F"/>
    <w:rsid w:val="0090767E"/>
    <w:rsid w:val="00912DD6"/>
    <w:rsid w:val="00913EEE"/>
    <w:rsid w:val="00916777"/>
    <w:rsid w:val="00916784"/>
    <w:rsid w:val="00920CBE"/>
    <w:rsid w:val="00921577"/>
    <w:rsid w:val="00924D5C"/>
    <w:rsid w:val="009259E1"/>
    <w:rsid w:val="00927B6C"/>
    <w:rsid w:val="009357A3"/>
    <w:rsid w:val="0093743D"/>
    <w:rsid w:val="009439DB"/>
    <w:rsid w:val="00943FB3"/>
    <w:rsid w:val="009466B1"/>
    <w:rsid w:val="00950577"/>
    <w:rsid w:val="00950761"/>
    <w:rsid w:val="009516FC"/>
    <w:rsid w:val="0095188F"/>
    <w:rsid w:val="00951F9A"/>
    <w:rsid w:val="009550A0"/>
    <w:rsid w:val="00960C64"/>
    <w:rsid w:val="00963D4F"/>
    <w:rsid w:val="00963F9E"/>
    <w:rsid w:val="00967AC7"/>
    <w:rsid w:val="0097218E"/>
    <w:rsid w:val="009727D8"/>
    <w:rsid w:val="00972AC0"/>
    <w:rsid w:val="00974F0A"/>
    <w:rsid w:val="00980425"/>
    <w:rsid w:val="009812DA"/>
    <w:rsid w:val="00986176"/>
    <w:rsid w:val="0099027A"/>
    <w:rsid w:val="00990F4C"/>
    <w:rsid w:val="00991C69"/>
    <w:rsid w:val="009923C0"/>
    <w:rsid w:val="00994F73"/>
    <w:rsid w:val="00997F90"/>
    <w:rsid w:val="009A0BAF"/>
    <w:rsid w:val="009A3033"/>
    <w:rsid w:val="009B5635"/>
    <w:rsid w:val="009B78FE"/>
    <w:rsid w:val="009C3521"/>
    <w:rsid w:val="009C4461"/>
    <w:rsid w:val="009C4D90"/>
    <w:rsid w:val="009C5092"/>
    <w:rsid w:val="009C6B5A"/>
    <w:rsid w:val="009D49CF"/>
    <w:rsid w:val="009D53D3"/>
    <w:rsid w:val="009E097D"/>
    <w:rsid w:val="009E152A"/>
    <w:rsid w:val="009E1821"/>
    <w:rsid w:val="009E7E6E"/>
    <w:rsid w:val="009F43D7"/>
    <w:rsid w:val="009F64D0"/>
    <w:rsid w:val="009F683A"/>
    <w:rsid w:val="009F759B"/>
    <w:rsid w:val="00A0289E"/>
    <w:rsid w:val="00A07E67"/>
    <w:rsid w:val="00A11D18"/>
    <w:rsid w:val="00A12DEA"/>
    <w:rsid w:val="00A16EA2"/>
    <w:rsid w:val="00A17001"/>
    <w:rsid w:val="00A2265C"/>
    <w:rsid w:val="00A237BC"/>
    <w:rsid w:val="00A24B7C"/>
    <w:rsid w:val="00A27594"/>
    <w:rsid w:val="00A279FC"/>
    <w:rsid w:val="00A30EC2"/>
    <w:rsid w:val="00A31F72"/>
    <w:rsid w:val="00A37C67"/>
    <w:rsid w:val="00A404D4"/>
    <w:rsid w:val="00A40B80"/>
    <w:rsid w:val="00A41FC6"/>
    <w:rsid w:val="00A41FCF"/>
    <w:rsid w:val="00A44140"/>
    <w:rsid w:val="00A44B1B"/>
    <w:rsid w:val="00A4583A"/>
    <w:rsid w:val="00A47AF7"/>
    <w:rsid w:val="00A521DD"/>
    <w:rsid w:val="00A705C8"/>
    <w:rsid w:val="00A70D9D"/>
    <w:rsid w:val="00A7156A"/>
    <w:rsid w:val="00A7548F"/>
    <w:rsid w:val="00A81673"/>
    <w:rsid w:val="00A81728"/>
    <w:rsid w:val="00A85874"/>
    <w:rsid w:val="00A863D6"/>
    <w:rsid w:val="00A868E0"/>
    <w:rsid w:val="00A90EA6"/>
    <w:rsid w:val="00AA09B7"/>
    <w:rsid w:val="00AA1C7D"/>
    <w:rsid w:val="00AA44C4"/>
    <w:rsid w:val="00AA59E1"/>
    <w:rsid w:val="00AB1E81"/>
    <w:rsid w:val="00AB5744"/>
    <w:rsid w:val="00AB5C6E"/>
    <w:rsid w:val="00AB7E5D"/>
    <w:rsid w:val="00AC15B7"/>
    <w:rsid w:val="00AC367F"/>
    <w:rsid w:val="00AC41DE"/>
    <w:rsid w:val="00AD0146"/>
    <w:rsid w:val="00AD3FCB"/>
    <w:rsid w:val="00AD4D92"/>
    <w:rsid w:val="00AD690C"/>
    <w:rsid w:val="00AD7757"/>
    <w:rsid w:val="00AE1663"/>
    <w:rsid w:val="00AE4214"/>
    <w:rsid w:val="00AE571C"/>
    <w:rsid w:val="00AE6219"/>
    <w:rsid w:val="00AE7415"/>
    <w:rsid w:val="00AE7AAB"/>
    <w:rsid w:val="00AF0FCD"/>
    <w:rsid w:val="00AF1C47"/>
    <w:rsid w:val="00AF3C4B"/>
    <w:rsid w:val="00AF4720"/>
    <w:rsid w:val="00AF493F"/>
    <w:rsid w:val="00AF5FF0"/>
    <w:rsid w:val="00B00BAD"/>
    <w:rsid w:val="00B05322"/>
    <w:rsid w:val="00B058F4"/>
    <w:rsid w:val="00B07743"/>
    <w:rsid w:val="00B106FD"/>
    <w:rsid w:val="00B113E9"/>
    <w:rsid w:val="00B11CF6"/>
    <w:rsid w:val="00B155D6"/>
    <w:rsid w:val="00B206A8"/>
    <w:rsid w:val="00B23B84"/>
    <w:rsid w:val="00B2524C"/>
    <w:rsid w:val="00B268DC"/>
    <w:rsid w:val="00B27341"/>
    <w:rsid w:val="00B313AC"/>
    <w:rsid w:val="00B408D4"/>
    <w:rsid w:val="00B508FD"/>
    <w:rsid w:val="00B52B01"/>
    <w:rsid w:val="00B537BE"/>
    <w:rsid w:val="00B53B90"/>
    <w:rsid w:val="00B553BE"/>
    <w:rsid w:val="00B57470"/>
    <w:rsid w:val="00B62BF4"/>
    <w:rsid w:val="00B640B9"/>
    <w:rsid w:val="00B6545B"/>
    <w:rsid w:val="00B6690B"/>
    <w:rsid w:val="00B731B3"/>
    <w:rsid w:val="00B73860"/>
    <w:rsid w:val="00B73D59"/>
    <w:rsid w:val="00B74ECC"/>
    <w:rsid w:val="00B7545C"/>
    <w:rsid w:val="00B767AB"/>
    <w:rsid w:val="00B80262"/>
    <w:rsid w:val="00B85B73"/>
    <w:rsid w:val="00B909F1"/>
    <w:rsid w:val="00B92AEC"/>
    <w:rsid w:val="00B9379A"/>
    <w:rsid w:val="00B957E6"/>
    <w:rsid w:val="00B9587D"/>
    <w:rsid w:val="00B969C1"/>
    <w:rsid w:val="00B9749E"/>
    <w:rsid w:val="00B97626"/>
    <w:rsid w:val="00BA0E81"/>
    <w:rsid w:val="00BA18C8"/>
    <w:rsid w:val="00BA1A61"/>
    <w:rsid w:val="00BA6913"/>
    <w:rsid w:val="00BA6E33"/>
    <w:rsid w:val="00BB0B3B"/>
    <w:rsid w:val="00BB10A3"/>
    <w:rsid w:val="00BB1747"/>
    <w:rsid w:val="00BB5674"/>
    <w:rsid w:val="00BB668E"/>
    <w:rsid w:val="00BC31A2"/>
    <w:rsid w:val="00BC36EF"/>
    <w:rsid w:val="00BC5B10"/>
    <w:rsid w:val="00BC7111"/>
    <w:rsid w:val="00BD0B43"/>
    <w:rsid w:val="00BD37C9"/>
    <w:rsid w:val="00BE0BE9"/>
    <w:rsid w:val="00BE0D92"/>
    <w:rsid w:val="00BE12C2"/>
    <w:rsid w:val="00BE3D36"/>
    <w:rsid w:val="00BE4685"/>
    <w:rsid w:val="00BE6035"/>
    <w:rsid w:val="00BF0D8B"/>
    <w:rsid w:val="00BF22BC"/>
    <w:rsid w:val="00BF4778"/>
    <w:rsid w:val="00BF7136"/>
    <w:rsid w:val="00BF79EB"/>
    <w:rsid w:val="00C02AC2"/>
    <w:rsid w:val="00C0353D"/>
    <w:rsid w:val="00C1004C"/>
    <w:rsid w:val="00C102D8"/>
    <w:rsid w:val="00C11909"/>
    <w:rsid w:val="00C14919"/>
    <w:rsid w:val="00C1589F"/>
    <w:rsid w:val="00C162AD"/>
    <w:rsid w:val="00C17D6F"/>
    <w:rsid w:val="00C21A63"/>
    <w:rsid w:val="00C21E30"/>
    <w:rsid w:val="00C25617"/>
    <w:rsid w:val="00C2595A"/>
    <w:rsid w:val="00C274B6"/>
    <w:rsid w:val="00C27592"/>
    <w:rsid w:val="00C310BE"/>
    <w:rsid w:val="00C320AB"/>
    <w:rsid w:val="00C33C8A"/>
    <w:rsid w:val="00C346E9"/>
    <w:rsid w:val="00C359CF"/>
    <w:rsid w:val="00C370BB"/>
    <w:rsid w:val="00C37D09"/>
    <w:rsid w:val="00C415B8"/>
    <w:rsid w:val="00C42EE4"/>
    <w:rsid w:val="00C460DB"/>
    <w:rsid w:val="00C470E2"/>
    <w:rsid w:val="00C5030F"/>
    <w:rsid w:val="00C50CEC"/>
    <w:rsid w:val="00C538D1"/>
    <w:rsid w:val="00C5417D"/>
    <w:rsid w:val="00C54387"/>
    <w:rsid w:val="00C552EE"/>
    <w:rsid w:val="00C557CC"/>
    <w:rsid w:val="00C562E2"/>
    <w:rsid w:val="00C607FB"/>
    <w:rsid w:val="00C610FF"/>
    <w:rsid w:val="00C6274B"/>
    <w:rsid w:val="00C6346F"/>
    <w:rsid w:val="00C637BB"/>
    <w:rsid w:val="00C67C9A"/>
    <w:rsid w:val="00C71E14"/>
    <w:rsid w:val="00C731B7"/>
    <w:rsid w:val="00C74050"/>
    <w:rsid w:val="00C76EE0"/>
    <w:rsid w:val="00C8281B"/>
    <w:rsid w:val="00C82C6A"/>
    <w:rsid w:val="00C8330C"/>
    <w:rsid w:val="00C84E58"/>
    <w:rsid w:val="00C85777"/>
    <w:rsid w:val="00C85BFA"/>
    <w:rsid w:val="00C85EFE"/>
    <w:rsid w:val="00C86099"/>
    <w:rsid w:val="00C86A31"/>
    <w:rsid w:val="00C9109C"/>
    <w:rsid w:val="00C934DE"/>
    <w:rsid w:val="00C93C31"/>
    <w:rsid w:val="00C93CB2"/>
    <w:rsid w:val="00CA13A3"/>
    <w:rsid w:val="00CA51AF"/>
    <w:rsid w:val="00CA5CB1"/>
    <w:rsid w:val="00CB2EF5"/>
    <w:rsid w:val="00CC31A5"/>
    <w:rsid w:val="00CC634E"/>
    <w:rsid w:val="00CD2995"/>
    <w:rsid w:val="00CD3BB9"/>
    <w:rsid w:val="00CD4C1B"/>
    <w:rsid w:val="00CE3CA1"/>
    <w:rsid w:val="00CF5628"/>
    <w:rsid w:val="00CF5E9D"/>
    <w:rsid w:val="00CF69FB"/>
    <w:rsid w:val="00CF7805"/>
    <w:rsid w:val="00D007F8"/>
    <w:rsid w:val="00D00CC6"/>
    <w:rsid w:val="00D030C9"/>
    <w:rsid w:val="00D03C4A"/>
    <w:rsid w:val="00D058AE"/>
    <w:rsid w:val="00D05A52"/>
    <w:rsid w:val="00D07A70"/>
    <w:rsid w:val="00D11445"/>
    <w:rsid w:val="00D114C6"/>
    <w:rsid w:val="00D129CE"/>
    <w:rsid w:val="00D13422"/>
    <w:rsid w:val="00D142D0"/>
    <w:rsid w:val="00D15E91"/>
    <w:rsid w:val="00D20401"/>
    <w:rsid w:val="00D20A4B"/>
    <w:rsid w:val="00D2325B"/>
    <w:rsid w:val="00D23D90"/>
    <w:rsid w:val="00D26BF9"/>
    <w:rsid w:val="00D311DE"/>
    <w:rsid w:val="00D3215B"/>
    <w:rsid w:val="00D35879"/>
    <w:rsid w:val="00D40F73"/>
    <w:rsid w:val="00D44200"/>
    <w:rsid w:val="00D462F4"/>
    <w:rsid w:val="00D47210"/>
    <w:rsid w:val="00D51B13"/>
    <w:rsid w:val="00D54217"/>
    <w:rsid w:val="00D57929"/>
    <w:rsid w:val="00D62001"/>
    <w:rsid w:val="00D62301"/>
    <w:rsid w:val="00D62746"/>
    <w:rsid w:val="00D62977"/>
    <w:rsid w:val="00D635A1"/>
    <w:rsid w:val="00D6411A"/>
    <w:rsid w:val="00D67ABF"/>
    <w:rsid w:val="00D7020D"/>
    <w:rsid w:val="00D70C87"/>
    <w:rsid w:val="00D749E6"/>
    <w:rsid w:val="00D7610D"/>
    <w:rsid w:val="00D77F1E"/>
    <w:rsid w:val="00D834E2"/>
    <w:rsid w:val="00D839E9"/>
    <w:rsid w:val="00D844EE"/>
    <w:rsid w:val="00D847F8"/>
    <w:rsid w:val="00D84F28"/>
    <w:rsid w:val="00D90465"/>
    <w:rsid w:val="00DA2F59"/>
    <w:rsid w:val="00DB308B"/>
    <w:rsid w:val="00DB47B4"/>
    <w:rsid w:val="00DB7D74"/>
    <w:rsid w:val="00DC0550"/>
    <w:rsid w:val="00DC05D9"/>
    <w:rsid w:val="00DC1D1A"/>
    <w:rsid w:val="00DC33F1"/>
    <w:rsid w:val="00DC4C9A"/>
    <w:rsid w:val="00DC65A4"/>
    <w:rsid w:val="00DC66E6"/>
    <w:rsid w:val="00DD1215"/>
    <w:rsid w:val="00DD1926"/>
    <w:rsid w:val="00DD346F"/>
    <w:rsid w:val="00DD6C71"/>
    <w:rsid w:val="00DD7388"/>
    <w:rsid w:val="00DD7E3C"/>
    <w:rsid w:val="00DE41D0"/>
    <w:rsid w:val="00DE41D5"/>
    <w:rsid w:val="00DF02AE"/>
    <w:rsid w:val="00DF1141"/>
    <w:rsid w:val="00DF3644"/>
    <w:rsid w:val="00DF3DF5"/>
    <w:rsid w:val="00DF63A6"/>
    <w:rsid w:val="00DF65D1"/>
    <w:rsid w:val="00E03B32"/>
    <w:rsid w:val="00E04023"/>
    <w:rsid w:val="00E04AF0"/>
    <w:rsid w:val="00E1087C"/>
    <w:rsid w:val="00E12FD3"/>
    <w:rsid w:val="00E134BA"/>
    <w:rsid w:val="00E15AA8"/>
    <w:rsid w:val="00E1607B"/>
    <w:rsid w:val="00E20A8F"/>
    <w:rsid w:val="00E22AAE"/>
    <w:rsid w:val="00E22AC1"/>
    <w:rsid w:val="00E311BA"/>
    <w:rsid w:val="00E33F72"/>
    <w:rsid w:val="00E37B98"/>
    <w:rsid w:val="00E406B4"/>
    <w:rsid w:val="00E40EAA"/>
    <w:rsid w:val="00E42876"/>
    <w:rsid w:val="00E43F3A"/>
    <w:rsid w:val="00E44536"/>
    <w:rsid w:val="00E45B15"/>
    <w:rsid w:val="00E54F9E"/>
    <w:rsid w:val="00E5516B"/>
    <w:rsid w:val="00E56704"/>
    <w:rsid w:val="00E6076B"/>
    <w:rsid w:val="00E635F3"/>
    <w:rsid w:val="00E63CEF"/>
    <w:rsid w:val="00E65D5E"/>
    <w:rsid w:val="00E67C6B"/>
    <w:rsid w:val="00E707D9"/>
    <w:rsid w:val="00E74503"/>
    <w:rsid w:val="00E7569C"/>
    <w:rsid w:val="00E76516"/>
    <w:rsid w:val="00E778FE"/>
    <w:rsid w:val="00E84645"/>
    <w:rsid w:val="00E908DE"/>
    <w:rsid w:val="00E9653E"/>
    <w:rsid w:val="00EA1562"/>
    <w:rsid w:val="00EA68CE"/>
    <w:rsid w:val="00EB1C45"/>
    <w:rsid w:val="00EB2BEE"/>
    <w:rsid w:val="00EB51EB"/>
    <w:rsid w:val="00EB614C"/>
    <w:rsid w:val="00EB67A9"/>
    <w:rsid w:val="00EC15A3"/>
    <w:rsid w:val="00EC4362"/>
    <w:rsid w:val="00EC677A"/>
    <w:rsid w:val="00ED2E77"/>
    <w:rsid w:val="00ED39C3"/>
    <w:rsid w:val="00ED424F"/>
    <w:rsid w:val="00EE5186"/>
    <w:rsid w:val="00EF284E"/>
    <w:rsid w:val="00EF4A07"/>
    <w:rsid w:val="00EF7A8B"/>
    <w:rsid w:val="00F005B3"/>
    <w:rsid w:val="00F007BD"/>
    <w:rsid w:val="00F022CD"/>
    <w:rsid w:val="00F126EF"/>
    <w:rsid w:val="00F17F5F"/>
    <w:rsid w:val="00F205D7"/>
    <w:rsid w:val="00F253BA"/>
    <w:rsid w:val="00F25445"/>
    <w:rsid w:val="00F25FB8"/>
    <w:rsid w:val="00F26024"/>
    <w:rsid w:val="00F322A8"/>
    <w:rsid w:val="00F3436F"/>
    <w:rsid w:val="00F42F3F"/>
    <w:rsid w:val="00F4502E"/>
    <w:rsid w:val="00F45927"/>
    <w:rsid w:val="00F465CC"/>
    <w:rsid w:val="00F47F70"/>
    <w:rsid w:val="00F500B0"/>
    <w:rsid w:val="00F616C2"/>
    <w:rsid w:val="00F619E5"/>
    <w:rsid w:val="00F64571"/>
    <w:rsid w:val="00F657CF"/>
    <w:rsid w:val="00F65D4B"/>
    <w:rsid w:val="00F67310"/>
    <w:rsid w:val="00F75354"/>
    <w:rsid w:val="00F7577A"/>
    <w:rsid w:val="00F771BD"/>
    <w:rsid w:val="00F81386"/>
    <w:rsid w:val="00F83912"/>
    <w:rsid w:val="00F83EDB"/>
    <w:rsid w:val="00F91619"/>
    <w:rsid w:val="00F92EC4"/>
    <w:rsid w:val="00F93094"/>
    <w:rsid w:val="00F9400E"/>
    <w:rsid w:val="00F9653F"/>
    <w:rsid w:val="00F9688D"/>
    <w:rsid w:val="00F97014"/>
    <w:rsid w:val="00FA1C07"/>
    <w:rsid w:val="00FA355E"/>
    <w:rsid w:val="00FA48E3"/>
    <w:rsid w:val="00FA4AF6"/>
    <w:rsid w:val="00FA4E88"/>
    <w:rsid w:val="00FA7368"/>
    <w:rsid w:val="00FB2CBD"/>
    <w:rsid w:val="00FB4AF0"/>
    <w:rsid w:val="00FB54DD"/>
    <w:rsid w:val="00FB6922"/>
    <w:rsid w:val="00FB6A97"/>
    <w:rsid w:val="00FC01A6"/>
    <w:rsid w:val="00FC20EE"/>
    <w:rsid w:val="00FC269E"/>
    <w:rsid w:val="00FC3C06"/>
    <w:rsid w:val="00FC57F7"/>
    <w:rsid w:val="00FC5B16"/>
    <w:rsid w:val="00FC75F7"/>
    <w:rsid w:val="00FD4446"/>
    <w:rsid w:val="00FD55F3"/>
    <w:rsid w:val="00FE0D4F"/>
    <w:rsid w:val="00FE64A0"/>
    <w:rsid w:val="00FF3C44"/>
    <w:rsid w:val="00FF4725"/>
    <w:rsid w:val="00FF63E3"/>
    <w:rsid w:val="00FF799B"/>
    <w:rsid w:val="1FC437EA"/>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yiv5454709577msonormal311">
    <w:name w:val="yiv5454709577msonormal311"/>
    <w:basedOn w:val="Normal"/>
    <w:rsid w:val="000A3092"/>
    <w:pPr>
      <w:widowControl/>
      <w:suppressAutoHyphens w:val="0"/>
      <w:spacing w:before="100" w:beforeAutospacing="1" w:after="100" w:afterAutospacing="1" w:line="240" w:lineRule="auto"/>
    </w:pPr>
    <w:rPr>
      <w:rFonts w:ascii="Times New Roman" w:eastAsia="Times New Roman" w:hAnsi="Times New Roman"/>
      <w:color w:val="auto"/>
      <w:sz w:val="24"/>
      <w:lang w:eastAsia="en-GB"/>
    </w:rPr>
  </w:style>
  <w:style w:type="paragraph" w:customStyle="1" w:styleId="paragraph">
    <w:name w:val="paragraph"/>
    <w:basedOn w:val="Normal"/>
    <w:rsid w:val="00C86099"/>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C86099"/>
  </w:style>
  <w:style w:type="character" w:customStyle="1" w:styleId="eop">
    <w:name w:val="eop"/>
    <w:basedOn w:val="DefaultParagraphFont"/>
    <w:rsid w:val="00C86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witter.com/govabbott" TargetMode="External"/><Relationship Id="rId4" Type="http://schemas.openxmlformats.org/officeDocument/2006/relationships/settings" Target="settings.xml"/><Relationship Id="rId9" Type="http://schemas.openxmlformats.org/officeDocument/2006/relationships/hyperlink" Target="https://gov.texas.gov/apps/contact/opinion.aspx"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D1D85-F251-45E5-992E-48539E05B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1557</Words>
  <Characters>8876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10413</CharactersWithSpaces>
  <SharedDoc>false</SharedDoc>
  <HLinks>
    <vt:vector size="42" baseType="variant">
      <vt:variant>
        <vt:i4>5898243</vt:i4>
      </vt:variant>
      <vt:variant>
        <vt:i4>18</vt:i4>
      </vt:variant>
      <vt:variant>
        <vt:i4>0</vt:i4>
      </vt:variant>
      <vt:variant>
        <vt:i4>5</vt:i4>
      </vt:variant>
      <vt:variant>
        <vt:lpwstr>https://innocenceproject.org/who-is-melissa-lucio-death-penalty-texas-execution-innocent/</vt:lpwstr>
      </vt:variant>
      <vt:variant>
        <vt:lpwstr/>
      </vt:variant>
      <vt:variant>
        <vt:i4>524366</vt:i4>
      </vt:variant>
      <vt:variant>
        <vt:i4>15</vt:i4>
      </vt:variant>
      <vt:variant>
        <vt:i4>0</vt:i4>
      </vt:variant>
      <vt:variant>
        <vt:i4>5</vt:i4>
      </vt:variant>
      <vt:variant>
        <vt:lpwstr>https://deathpenaltyworldwide.org/advocacy/melissa-lucio/</vt:lpwstr>
      </vt:variant>
      <vt:variant>
        <vt:lpwstr/>
      </vt:variant>
      <vt:variant>
        <vt:i4>5898243</vt:i4>
      </vt:variant>
      <vt:variant>
        <vt:i4>12</vt:i4>
      </vt:variant>
      <vt:variant>
        <vt:i4>0</vt:i4>
      </vt:variant>
      <vt:variant>
        <vt:i4>5</vt:i4>
      </vt:variant>
      <vt:variant>
        <vt:lpwstr>https://innocenceproject.org/who-is-melissa-lucio-death-penalty-texas-execution-innocent/</vt:lpwstr>
      </vt:variant>
      <vt:variant>
        <vt:lpwstr/>
      </vt:variant>
      <vt:variant>
        <vt:i4>5898243</vt:i4>
      </vt:variant>
      <vt:variant>
        <vt:i4>9</vt:i4>
      </vt:variant>
      <vt:variant>
        <vt:i4>0</vt:i4>
      </vt:variant>
      <vt:variant>
        <vt:i4>5</vt:i4>
      </vt:variant>
      <vt:variant>
        <vt:lpwstr>https://innocenceproject.org/who-is-melissa-lucio-death-penalty-texas-execution-innocent/</vt:lpwstr>
      </vt:variant>
      <vt:variant>
        <vt:lpwstr/>
      </vt:variant>
      <vt:variant>
        <vt:i4>4784250</vt:i4>
      </vt:variant>
      <vt:variant>
        <vt:i4>6</vt:i4>
      </vt:variant>
      <vt:variant>
        <vt:i4>0</vt:i4>
      </vt:variant>
      <vt:variant>
        <vt:i4>5</vt:i4>
      </vt:variant>
      <vt:variant>
        <vt:lpwstr>https://www.oas.org/en/iachr/decisions/mc/2022/res_10-22_mc_1170-21_us_en.pdf</vt:lpwstr>
      </vt:variant>
      <vt:variant>
        <vt:lpwstr/>
      </vt:variant>
      <vt:variant>
        <vt:i4>8126490</vt:i4>
      </vt:variant>
      <vt:variant>
        <vt:i4>3</vt:i4>
      </vt:variant>
      <vt:variant>
        <vt:i4>0</vt:i4>
      </vt:variant>
      <vt:variant>
        <vt:i4>5</vt:i4>
      </vt:variant>
      <vt:variant>
        <vt:lpwstr>mailto:annakarin.holmlund@amnesty.org</vt:lpwstr>
      </vt:variant>
      <vt:variant>
        <vt:lpwstr/>
      </vt:variant>
      <vt:variant>
        <vt:i4>983054</vt:i4>
      </vt:variant>
      <vt:variant>
        <vt:i4>0</vt:i4>
      </vt:variant>
      <vt:variant>
        <vt:i4>0</vt:i4>
      </vt:variant>
      <vt:variant>
        <vt:i4>5</vt:i4>
      </vt:variant>
      <vt:variant>
        <vt:lpwstr>https://oneamnesty.sharepoint.com/sites/iar/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Nery Chavez</cp:lastModifiedBy>
  <cp:revision>2</cp:revision>
  <cp:lastPrinted>2019-01-25T20:51:00Z</cp:lastPrinted>
  <dcterms:created xsi:type="dcterms:W3CDTF">2022-03-31T18:55:00Z</dcterms:created>
  <dcterms:modified xsi:type="dcterms:W3CDTF">2022-03-31T18:55:00Z</dcterms:modified>
</cp:coreProperties>
</file>