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61D4D2E8" w:rsidR="0034128A" w:rsidRPr="00EC064E" w:rsidRDefault="0034128A" w:rsidP="00EC064E">
      <w:pPr>
        <w:pStyle w:val="Header"/>
        <w:shd w:val="clear" w:color="auto" w:fill="FFFFFF" w:themeFill="background1"/>
        <w:tabs>
          <w:tab w:val="left" w:pos="275"/>
        </w:tabs>
        <w:spacing w:after="0" w:line="240" w:lineRule="auto"/>
        <w:rPr>
          <w:rFonts w:ascii="Arial" w:hAnsi="Arial" w:cs="Arial"/>
          <w:b/>
          <w:bCs/>
          <w:color w:val="FFFF00"/>
          <w:sz w:val="24"/>
          <w:lang w:val="en-US"/>
        </w:rPr>
      </w:pPr>
      <w:r w:rsidRPr="00EC064E">
        <w:rPr>
          <w:rFonts w:ascii="Arial" w:hAnsi="Arial" w:cs="Arial"/>
          <w:b/>
          <w:bCs/>
          <w:sz w:val="70"/>
          <w:szCs w:val="70"/>
          <w:highlight w:val="yellow"/>
        </w:rPr>
        <w:t>URGENT ACTION</w:t>
      </w:r>
    </w:p>
    <w:p w14:paraId="76BC4611" w14:textId="77777777" w:rsidR="005D2C37" w:rsidRPr="00963BD6" w:rsidRDefault="005D2C37" w:rsidP="00963BD6">
      <w:pPr>
        <w:pStyle w:val="Default"/>
        <w:rPr>
          <w:b/>
          <w:sz w:val="16"/>
          <w:szCs w:val="16"/>
        </w:rPr>
      </w:pPr>
    </w:p>
    <w:p w14:paraId="339476DB" w14:textId="6EEBEEE5" w:rsidR="006F08FF" w:rsidRPr="00963BD6" w:rsidRDefault="533B7FB1" w:rsidP="00963BD6">
      <w:pPr>
        <w:spacing w:after="0" w:line="240" w:lineRule="auto"/>
        <w:rPr>
          <w:rFonts w:ascii="Arial" w:eastAsia="Amnesty Trade Gothic" w:hAnsi="Arial" w:cs="Arial"/>
          <w:b/>
          <w:bCs/>
          <w:color w:val="000000" w:themeColor="text1"/>
          <w:sz w:val="34"/>
          <w:szCs w:val="34"/>
          <w:lang w:val="en"/>
        </w:rPr>
      </w:pPr>
      <w:r w:rsidRPr="00963BD6">
        <w:rPr>
          <w:rFonts w:ascii="Arial" w:eastAsia="Amnesty Trade Gothic" w:hAnsi="Arial" w:cs="Arial"/>
          <w:b/>
          <w:bCs/>
          <w:color w:val="000000" w:themeColor="text1"/>
          <w:sz w:val="34"/>
          <w:szCs w:val="34"/>
          <w:lang w:val="en"/>
        </w:rPr>
        <w:t>REFUGEE CHILD</w:t>
      </w:r>
      <w:r w:rsidR="085713FB" w:rsidRPr="00963BD6">
        <w:rPr>
          <w:rFonts w:ascii="Arial" w:eastAsia="Amnesty Trade Gothic" w:hAnsi="Arial" w:cs="Arial"/>
          <w:b/>
          <w:bCs/>
          <w:color w:val="000000" w:themeColor="text1"/>
          <w:sz w:val="34"/>
          <w:szCs w:val="34"/>
          <w:lang w:val="en"/>
        </w:rPr>
        <w:t>REN AT RISK</w:t>
      </w:r>
    </w:p>
    <w:p w14:paraId="42E12C5F" w14:textId="0928AB41" w:rsidR="211BDC4B" w:rsidRPr="00963BD6" w:rsidRDefault="4771F234" w:rsidP="00963BD6">
      <w:pPr>
        <w:spacing w:after="0" w:line="240" w:lineRule="auto"/>
        <w:jc w:val="both"/>
        <w:rPr>
          <w:rFonts w:ascii="Arial" w:eastAsia="Amnesty Trade Gothic" w:hAnsi="Arial" w:cs="Arial"/>
          <w:b/>
          <w:bCs/>
          <w:color w:val="000000" w:themeColor="text1"/>
          <w:sz w:val="22"/>
          <w:szCs w:val="22"/>
          <w:lang w:val="en"/>
        </w:rPr>
      </w:pPr>
      <w:r w:rsidRPr="00963BD6">
        <w:rPr>
          <w:rFonts w:ascii="Arial" w:eastAsia="Amnesty Trade Gothic" w:hAnsi="Arial" w:cs="Arial"/>
          <w:b/>
          <w:bCs/>
          <w:color w:val="000000" w:themeColor="text1"/>
          <w:sz w:val="22"/>
          <w:szCs w:val="22"/>
          <w:lang w:val="en"/>
        </w:rPr>
        <w:t>Thousands of c</w:t>
      </w:r>
      <w:r w:rsidR="211BDC4B" w:rsidRPr="00963BD6">
        <w:rPr>
          <w:rFonts w:ascii="Arial" w:eastAsia="Amnesty Trade Gothic" w:hAnsi="Arial" w:cs="Arial"/>
          <w:b/>
          <w:bCs/>
          <w:color w:val="000000" w:themeColor="text1"/>
          <w:sz w:val="22"/>
          <w:szCs w:val="22"/>
          <w:lang w:val="en"/>
        </w:rPr>
        <w:t xml:space="preserve">hildren and </w:t>
      </w:r>
      <w:proofErr w:type="gramStart"/>
      <w:r w:rsidR="211BDC4B" w:rsidRPr="00963BD6">
        <w:rPr>
          <w:rFonts w:ascii="Arial" w:eastAsia="Amnesty Trade Gothic" w:hAnsi="Arial" w:cs="Arial"/>
          <w:b/>
          <w:bCs/>
          <w:color w:val="000000" w:themeColor="text1"/>
          <w:sz w:val="22"/>
          <w:szCs w:val="22"/>
          <w:lang w:val="en"/>
        </w:rPr>
        <w:t>adolescents</w:t>
      </w:r>
      <w:proofErr w:type="gramEnd"/>
      <w:r w:rsidR="49650D5F" w:rsidRPr="00963BD6">
        <w:rPr>
          <w:rFonts w:ascii="Arial" w:eastAsia="Amnesty Trade Gothic" w:hAnsi="Arial" w:cs="Arial"/>
          <w:b/>
          <w:bCs/>
          <w:color w:val="000000" w:themeColor="text1"/>
          <w:sz w:val="22"/>
          <w:szCs w:val="22"/>
          <w:lang w:val="en"/>
        </w:rPr>
        <w:t xml:space="preserve"> </w:t>
      </w:r>
      <w:r w:rsidR="4E1EFC51" w:rsidRPr="00963BD6">
        <w:rPr>
          <w:rFonts w:ascii="Arial" w:eastAsia="Amnesty Trade Gothic" w:hAnsi="Arial" w:cs="Arial"/>
          <w:b/>
          <w:bCs/>
          <w:color w:val="000000" w:themeColor="text1"/>
          <w:sz w:val="22"/>
          <w:szCs w:val="22"/>
          <w:lang w:val="en"/>
        </w:rPr>
        <w:t>asylum seekers</w:t>
      </w:r>
      <w:r w:rsidR="49650D5F" w:rsidRPr="00963BD6">
        <w:rPr>
          <w:rFonts w:ascii="Arial" w:eastAsia="Amnesty Trade Gothic" w:hAnsi="Arial" w:cs="Arial"/>
          <w:b/>
          <w:bCs/>
          <w:color w:val="000000" w:themeColor="text1"/>
          <w:sz w:val="22"/>
          <w:szCs w:val="22"/>
          <w:lang w:val="en"/>
        </w:rPr>
        <w:t xml:space="preserve"> </w:t>
      </w:r>
      <w:r w:rsidR="344B793C" w:rsidRPr="00963BD6">
        <w:rPr>
          <w:rFonts w:ascii="Arial" w:eastAsia="Amnesty Trade Gothic" w:hAnsi="Arial" w:cs="Arial"/>
          <w:b/>
          <w:bCs/>
          <w:color w:val="000000" w:themeColor="text1"/>
          <w:sz w:val="22"/>
          <w:szCs w:val="22"/>
          <w:lang w:val="en"/>
        </w:rPr>
        <w:t xml:space="preserve">in Peru face increased </w:t>
      </w:r>
      <w:r w:rsidR="49650D5F" w:rsidRPr="00963BD6">
        <w:rPr>
          <w:rFonts w:ascii="Arial" w:eastAsia="Amnesty Trade Gothic" w:hAnsi="Arial" w:cs="Arial"/>
          <w:b/>
          <w:bCs/>
          <w:color w:val="000000" w:themeColor="text1"/>
          <w:sz w:val="22"/>
          <w:szCs w:val="22"/>
          <w:lang w:val="en"/>
        </w:rPr>
        <w:t>risk</w:t>
      </w:r>
      <w:r w:rsidR="3879CAAD" w:rsidRPr="00963BD6">
        <w:rPr>
          <w:rFonts w:ascii="Arial" w:eastAsia="Amnesty Trade Gothic" w:hAnsi="Arial" w:cs="Arial"/>
          <w:b/>
          <w:bCs/>
          <w:color w:val="000000" w:themeColor="text1"/>
          <w:sz w:val="22"/>
          <w:szCs w:val="22"/>
          <w:lang w:val="en"/>
        </w:rPr>
        <w:t xml:space="preserve">s </w:t>
      </w:r>
      <w:r w:rsidR="49650D5F" w:rsidRPr="00963BD6">
        <w:rPr>
          <w:rFonts w:ascii="Arial" w:eastAsia="Amnesty Trade Gothic" w:hAnsi="Arial" w:cs="Arial"/>
          <w:b/>
          <w:bCs/>
          <w:color w:val="000000" w:themeColor="text1"/>
          <w:sz w:val="22"/>
          <w:szCs w:val="22"/>
          <w:lang w:val="en"/>
        </w:rPr>
        <w:t xml:space="preserve">because </w:t>
      </w:r>
      <w:r w:rsidR="7C036E93" w:rsidRPr="00963BD6">
        <w:rPr>
          <w:rFonts w:ascii="Arial" w:eastAsia="Amnesty Trade Gothic" w:hAnsi="Arial" w:cs="Arial"/>
          <w:b/>
          <w:bCs/>
          <w:color w:val="000000" w:themeColor="text1"/>
          <w:sz w:val="22"/>
          <w:szCs w:val="22"/>
          <w:lang w:val="en"/>
        </w:rPr>
        <w:t xml:space="preserve">authorities </w:t>
      </w:r>
      <w:r w:rsidR="2FC7D6FE" w:rsidRPr="00963BD6">
        <w:rPr>
          <w:rFonts w:ascii="Arial" w:eastAsia="Amnesty Trade Gothic" w:hAnsi="Arial" w:cs="Arial"/>
          <w:b/>
          <w:bCs/>
          <w:color w:val="000000" w:themeColor="text1"/>
          <w:sz w:val="22"/>
          <w:szCs w:val="22"/>
          <w:lang w:val="en"/>
        </w:rPr>
        <w:t xml:space="preserve">are </w:t>
      </w:r>
      <w:r w:rsidR="00462981" w:rsidRPr="00963BD6">
        <w:rPr>
          <w:rFonts w:ascii="Arial" w:eastAsia="Amnesty Trade Gothic" w:hAnsi="Arial" w:cs="Arial"/>
          <w:b/>
          <w:bCs/>
          <w:color w:val="000000" w:themeColor="text1"/>
          <w:sz w:val="22"/>
          <w:szCs w:val="22"/>
          <w:lang w:val="en"/>
        </w:rPr>
        <w:t>denying</w:t>
      </w:r>
      <w:r w:rsidR="00993FFF" w:rsidRPr="00963BD6">
        <w:rPr>
          <w:rFonts w:ascii="Arial" w:eastAsia="Amnesty Trade Gothic" w:hAnsi="Arial" w:cs="Arial"/>
          <w:b/>
          <w:bCs/>
          <w:color w:val="000000" w:themeColor="text1"/>
          <w:sz w:val="22"/>
          <w:szCs w:val="22"/>
          <w:lang w:val="en"/>
        </w:rPr>
        <w:t xml:space="preserve"> </w:t>
      </w:r>
      <w:r w:rsidR="7C036E93" w:rsidRPr="00963BD6">
        <w:rPr>
          <w:rFonts w:ascii="Arial" w:eastAsia="Amnesty Trade Gothic" w:hAnsi="Arial" w:cs="Arial"/>
          <w:b/>
          <w:bCs/>
          <w:color w:val="000000" w:themeColor="text1"/>
          <w:sz w:val="22"/>
          <w:szCs w:val="22"/>
          <w:lang w:val="en"/>
        </w:rPr>
        <w:t>them</w:t>
      </w:r>
      <w:r w:rsidR="00C87767" w:rsidRPr="00963BD6">
        <w:rPr>
          <w:rFonts w:ascii="Arial" w:eastAsia="Amnesty Trade Gothic" w:hAnsi="Arial" w:cs="Arial"/>
          <w:b/>
          <w:bCs/>
          <w:color w:val="000000" w:themeColor="text1"/>
          <w:sz w:val="22"/>
          <w:szCs w:val="22"/>
          <w:lang w:val="en"/>
        </w:rPr>
        <w:t xml:space="preserve"> </w:t>
      </w:r>
      <w:r w:rsidR="49650D5F" w:rsidRPr="00963BD6">
        <w:rPr>
          <w:rFonts w:ascii="Arial" w:eastAsia="Amnesty Trade Gothic" w:hAnsi="Arial" w:cs="Arial"/>
          <w:b/>
          <w:bCs/>
          <w:color w:val="000000" w:themeColor="text1"/>
          <w:sz w:val="22"/>
          <w:szCs w:val="22"/>
          <w:lang w:val="en"/>
        </w:rPr>
        <w:t>humanitarian immigration status</w:t>
      </w:r>
      <w:r w:rsidR="6EE3D5EE" w:rsidRPr="00963BD6">
        <w:rPr>
          <w:rFonts w:ascii="Arial" w:eastAsia="Amnesty Trade Gothic" w:hAnsi="Arial" w:cs="Arial"/>
          <w:b/>
          <w:bCs/>
          <w:color w:val="000000" w:themeColor="text1"/>
          <w:sz w:val="22"/>
          <w:szCs w:val="22"/>
          <w:lang w:val="en"/>
        </w:rPr>
        <w:t>,</w:t>
      </w:r>
      <w:r w:rsidR="1E77E012" w:rsidRPr="00963BD6">
        <w:rPr>
          <w:rFonts w:ascii="Arial" w:eastAsia="Amnesty Trade Gothic" w:hAnsi="Arial" w:cs="Arial"/>
          <w:b/>
          <w:bCs/>
          <w:color w:val="000000" w:themeColor="text1"/>
          <w:sz w:val="22"/>
          <w:szCs w:val="22"/>
          <w:lang w:val="en"/>
        </w:rPr>
        <w:t xml:space="preserve"> </w:t>
      </w:r>
      <w:r w:rsidR="00C87767" w:rsidRPr="00963BD6">
        <w:rPr>
          <w:rFonts w:ascii="Arial" w:eastAsia="Amnesty Trade Gothic" w:hAnsi="Arial" w:cs="Arial"/>
          <w:b/>
          <w:bCs/>
          <w:color w:val="000000" w:themeColor="text1"/>
          <w:sz w:val="22"/>
          <w:szCs w:val="22"/>
          <w:lang w:val="en"/>
        </w:rPr>
        <w:t xml:space="preserve">a type of </w:t>
      </w:r>
      <w:r w:rsidR="004627BB" w:rsidRPr="00963BD6">
        <w:rPr>
          <w:rFonts w:ascii="Arial" w:eastAsia="Amnesty Trade Gothic" w:hAnsi="Arial" w:cs="Arial"/>
          <w:b/>
          <w:bCs/>
          <w:color w:val="000000" w:themeColor="text1"/>
          <w:sz w:val="22"/>
          <w:szCs w:val="22"/>
          <w:lang w:val="en"/>
        </w:rPr>
        <w:t xml:space="preserve">temporary </w:t>
      </w:r>
      <w:r w:rsidR="00C87767" w:rsidRPr="00963BD6">
        <w:rPr>
          <w:rFonts w:ascii="Arial" w:eastAsia="Amnesty Trade Gothic" w:hAnsi="Arial" w:cs="Arial"/>
          <w:b/>
          <w:bCs/>
          <w:color w:val="000000" w:themeColor="text1"/>
          <w:sz w:val="22"/>
          <w:szCs w:val="22"/>
          <w:lang w:val="en"/>
        </w:rPr>
        <w:t xml:space="preserve">legal residency </w:t>
      </w:r>
      <w:r w:rsidR="1E77E012" w:rsidRPr="00963BD6">
        <w:rPr>
          <w:rFonts w:ascii="Arial" w:eastAsia="Amnesty Trade Gothic" w:hAnsi="Arial" w:cs="Arial"/>
          <w:b/>
          <w:bCs/>
          <w:color w:val="000000" w:themeColor="text1"/>
          <w:sz w:val="22"/>
          <w:szCs w:val="22"/>
          <w:lang w:val="en"/>
        </w:rPr>
        <w:t xml:space="preserve">which </w:t>
      </w:r>
      <w:r w:rsidR="00462981" w:rsidRPr="00963BD6">
        <w:rPr>
          <w:rFonts w:ascii="Arial" w:eastAsia="Amnesty Trade Gothic" w:hAnsi="Arial" w:cs="Arial"/>
          <w:b/>
          <w:bCs/>
          <w:color w:val="000000" w:themeColor="text1"/>
          <w:sz w:val="22"/>
          <w:szCs w:val="22"/>
          <w:lang w:val="en"/>
        </w:rPr>
        <w:t xml:space="preserve">they are entitled to </w:t>
      </w:r>
      <w:r w:rsidR="00993FFF" w:rsidRPr="00963BD6">
        <w:rPr>
          <w:rFonts w:ascii="Arial" w:eastAsia="Amnesty Trade Gothic" w:hAnsi="Arial" w:cs="Arial"/>
          <w:b/>
          <w:bCs/>
          <w:color w:val="000000" w:themeColor="text1"/>
          <w:sz w:val="22"/>
          <w:szCs w:val="22"/>
          <w:lang w:val="en"/>
        </w:rPr>
        <w:t xml:space="preserve">under the Peruvian law </w:t>
      </w:r>
      <w:r w:rsidR="00462981" w:rsidRPr="00963BD6">
        <w:rPr>
          <w:rFonts w:ascii="Arial" w:eastAsia="Amnesty Trade Gothic" w:hAnsi="Arial" w:cs="Arial"/>
          <w:b/>
          <w:bCs/>
          <w:color w:val="000000" w:themeColor="text1"/>
          <w:sz w:val="22"/>
          <w:szCs w:val="22"/>
          <w:lang w:val="en"/>
        </w:rPr>
        <w:t xml:space="preserve">and that </w:t>
      </w:r>
      <w:r w:rsidR="00C87767" w:rsidRPr="00963BD6">
        <w:rPr>
          <w:rFonts w:ascii="Arial" w:eastAsia="Amnesty Trade Gothic" w:hAnsi="Arial" w:cs="Arial"/>
          <w:b/>
          <w:bCs/>
          <w:color w:val="000000" w:themeColor="text1"/>
          <w:sz w:val="22"/>
          <w:szCs w:val="22"/>
          <w:lang w:val="en"/>
        </w:rPr>
        <w:t xml:space="preserve">allows them to get an identification </w:t>
      </w:r>
      <w:r w:rsidR="00462981" w:rsidRPr="00963BD6">
        <w:rPr>
          <w:rFonts w:ascii="Arial" w:eastAsia="Amnesty Trade Gothic" w:hAnsi="Arial" w:cs="Arial"/>
          <w:b/>
          <w:bCs/>
          <w:color w:val="000000" w:themeColor="text1"/>
          <w:sz w:val="22"/>
          <w:szCs w:val="22"/>
          <w:lang w:val="en"/>
        </w:rPr>
        <w:t>card</w:t>
      </w:r>
      <w:r w:rsidR="00C87767" w:rsidRPr="00963BD6">
        <w:rPr>
          <w:rFonts w:ascii="Arial" w:eastAsia="Amnesty Trade Gothic" w:hAnsi="Arial" w:cs="Arial"/>
          <w:b/>
          <w:bCs/>
          <w:color w:val="000000" w:themeColor="text1"/>
          <w:sz w:val="22"/>
          <w:szCs w:val="22"/>
          <w:lang w:val="en"/>
        </w:rPr>
        <w:t>.</w:t>
      </w:r>
      <w:r w:rsidR="49650D5F" w:rsidRPr="00963BD6">
        <w:rPr>
          <w:rFonts w:ascii="Arial" w:eastAsia="Amnesty Trade Gothic" w:hAnsi="Arial" w:cs="Arial"/>
          <w:b/>
          <w:bCs/>
          <w:color w:val="000000" w:themeColor="text1"/>
          <w:sz w:val="22"/>
          <w:szCs w:val="22"/>
          <w:lang w:val="en"/>
        </w:rPr>
        <w:t xml:space="preserve"> </w:t>
      </w:r>
      <w:r w:rsidR="7476B35B" w:rsidRPr="00963BD6">
        <w:rPr>
          <w:rFonts w:ascii="Arial" w:eastAsia="Amnesty Trade Gothic" w:hAnsi="Arial" w:cs="Arial"/>
          <w:b/>
          <w:bCs/>
          <w:color w:val="000000" w:themeColor="text1"/>
          <w:sz w:val="22"/>
          <w:szCs w:val="22"/>
          <w:lang w:val="en"/>
        </w:rPr>
        <w:t>Without</w:t>
      </w:r>
      <w:r w:rsidR="00C87767" w:rsidRPr="00963BD6">
        <w:rPr>
          <w:rFonts w:ascii="Arial" w:eastAsia="Amnesty Trade Gothic" w:hAnsi="Arial" w:cs="Arial"/>
          <w:b/>
          <w:bCs/>
          <w:color w:val="000000" w:themeColor="text1"/>
          <w:sz w:val="22"/>
          <w:szCs w:val="22"/>
          <w:lang w:val="en"/>
        </w:rPr>
        <w:t xml:space="preserve"> this,</w:t>
      </w:r>
      <w:r w:rsidR="49650D5F" w:rsidRPr="00963BD6">
        <w:rPr>
          <w:rFonts w:ascii="Arial" w:eastAsia="Amnesty Trade Gothic" w:hAnsi="Arial" w:cs="Arial"/>
          <w:b/>
          <w:bCs/>
          <w:color w:val="000000" w:themeColor="text1"/>
          <w:sz w:val="22"/>
          <w:szCs w:val="22"/>
          <w:lang w:val="en"/>
        </w:rPr>
        <w:t xml:space="preserve"> </w:t>
      </w:r>
      <w:r w:rsidR="00462981" w:rsidRPr="00963BD6">
        <w:rPr>
          <w:rFonts w:ascii="Arial" w:eastAsia="Amnesty Trade Gothic" w:hAnsi="Arial" w:cs="Arial"/>
          <w:b/>
          <w:bCs/>
          <w:color w:val="000000" w:themeColor="text1"/>
          <w:sz w:val="22"/>
          <w:szCs w:val="22"/>
          <w:lang w:val="en"/>
        </w:rPr>
        <w:t>they</w:t>
      </w:r>
      <w:r w:rsidR="00C87767" w:rsidRPr="00963BD6">
        <w:rPr>
          <w:rFonts w:ascii="Arial" w:eastAsia="Amnesty Trade Gothic" w:hAnsi="Arial" w:cs="Arial"/>
          <w:b/>
          <w:bCs/>
          <w:color w:val="000000" w:themeColor="text1"/>
          <w:sz w:val="22"/>
          <w:szCs w:val="22"/>
          <w:lang w:val="en"/>
        </w:rPr>
        <w:t xml:space="preserve"> </w:t>
      </w:r>
      <w:r w:rsidR="49650D5F" w:rsidRPr="00963BD6">
        <w:rPr>
          <w:rFonts w:ascii="Arial" w:eastAsia="Amnesty Trade Gothic" w:hAnsi="Arial" w:cs="Arial"/>
          <w:b/>
          <w:bCs/>
          <w:color w:val="000000" w:themeColor="text1"/>
          <w:sz w:val="22"/>
          <w:szCs w:val="22"/>
          <w:lang w:val="en"/>
        </w:rPr>
        <w:t>cannot access basic rights</w:t>
      </w:r>
      <w:r w:rsidR="3A39398A" w:rsidRPr="00963BD6">
        <w:rPr>
          <w:rFonts w:ascii="Arial" w:eastAsia="Amnesty Trade Gothic" w:hAnsi="Arial" w:cs="Arial"/>
          <w:b/>
          <w:bCs/>
          <w:color w:val="000000" w:themeColor="text1"/>
          <w:sz w:val="22"/>
          <w:szCs w:val="22"/>
          <w:lang w:val="en"/>
        </w:rPr>
        <w:t>,</w:t>
      </w:r>
      <w:r w:rsidR="49650D5F" w:rsidRPr="00963BD6">
        <w:rPr>
          <w:rFonts w:ascii="Arial" w:eastAsia="Amnesty Trade Gothic" w:hAnsi="Arial" w:cs="Arial"/>
          <w:b/>
          <w:bCs/>
          <w:color w:val="000000" w:themeColor="text1"/>
          <w:sz w:val="22"/>
          <w:szCs w:val="22"/>
          <w:lang w:val="en"/>
        </w:rPr>
        <w:t xml:space="preserve"> such as education and health. </w:t>
      </w:r>
      <w:r w:rsidR="11E9D904" w:rsidRPr="00963BD6">
        <w:rPr>
          <w:rFonts w:ascii="Arial" w:eastAsia="Amnesty Trade Gothic" w:hAnsi="Arial" w:cs="Arial"/>
          <w:b/>
          <w:bCs/>
          <w:color w:val="000000" w:themeColor="text1"/>
          <w:sz w:val="22"/>
          <w:szCs w:val="22"/>
          <w:lang w:val="en"/>
        </w:rPr>
        <w:t>Call on</w:t>
      </w:r>
      <w:r w:rsidR="49650D5F" w:rsidRPr="00963BD6">
        <w:rPr>
          <w:rFonts w:ascii="Arial" w:eastAsia="Amnesty Trade Gothic" w:hAnsi="Arial" w:cs="Arial"/>
          <w:b/>
          <w:bCs/>
          <w:color w:val="000000" w:themeColor="text1"/>
          <w:sz w:val="22"/>
          <w:szCs w:val="22"/>
          <w:lang w:val="en"/>
        </w:rPr>
        <w:t xml:space="preserve"> the Peruvian State to </w:t>
      </w:r>
      <w:r w:rsidR="00C87767" w:rsidRPr="00963BD6">
        <w:rPr>
          <w:rFonts w:ascii="Arial" w:eastAsia="Amnesty Trade Gothic" w:hAnsi="Arial" w:cs="Arial"/>
          <w:b/>
          <w:bCs/>
          <w:color w:val="000000" w:themeColor="text1"/>
          <w:sz w:val="22"/>
          <w:szCs w:val="22"/>
          <w:lang w:val="en"/>
        </w:rPr>
        <w:t xml:space="preserve">grant </w:t>
      </w:r>
      <w:r w:rsidR="30869446" w:rsidRPr="00963BD6">
        <w:rPr>
          <w:rFonts w:ascii="Arial" w:eastAsia="Amnesty Trade Gothic" w:hAnsi="Arial" w:cs="Arial"/>
          <w:b/>
          <w:bCs/>
          <w:color w:val="000000" w:themeColor="text1"/>
          <w:sz w:val="22"/>
          <w:szCs w:val="22"/>
          <w:lang w:val="en"/>
        </w:rPr>
        <w:t xml:space="preserve">children and adolescents asylum seekers </w:t>
      </w:r>
      <w:r w:rsidR="00462981" w:rsidRPr="00963BD6">
        <w:rPr>
          <w:rFonts w:ascii="Arial" w:eastAsia="Amnesty Trade Gothic" w:hAnsi="Arial" w:cs="Arial"/>
          <w:b/>
          <w:bCs/>
          <w:color w:val="000000" w:themeColor="text1"/>
          <w:sz w:val="22"/>
          <w:szCs w:val="22"/>
          <w:lang w:val="en"/>
        </w:rPr>
        <w:t xml:space="preserve">with humanitarian immigration status </w:t>
      </w:r>
      <w:r w:rsidR="30869446" w:rsidRPr="00963BD6">
        <w:rPr>
          <w:rFonts w:ascii="Arial" w:eastAsia="Amnesty Trade Gothic" w:hAnsi="Arial" w:cs="Arial"/>
          <w:b/>
          <w:bCs/>
          <w:color w:val="000000" w:themeColor="text1"/>
          <w:sz w:val="22"/>
          <w:szCs w:val="22"/>
          <w:lang w:val="en"/>
        </w:rPr>
        <w:t>with no further delay.</w:t>
      </w:r>
    </w:p>
    <w:p w14:paraId="5217CC85" w14:textId="77777777" w:rsidR="005D2C37" w:rsidRPr="00963BD6" w:rsidRDefault="005D2C37" w:rsidP="00963BD6">
      <w:pPr>
        <w:spacing w:after="0" w:line="240" w:lineRule="auto"/>
        <w:rPr>
          <w:rFonts w:ascii="Arial" w:eastAsia="Amnesty Trade Gothic" w:hAnsi="Arial" w:cs="Arial"/>
          <w:b/>
          <w:bCs/>
          <w:color w:val="000000" w:themeColor="text1"/>
          <w:szCs w:val="18"/>
          <w:highlight w:val="yellow"/>
        </w:rPr>
      </w:pPr>
    </w:p>
    <w:p w14:paraId="760DDE4F" w14:textId="6E239A83" w:rsidR="005D2C37" w:rsidRPr="00963BD6" w:rsidRDefault="005D2C37" w:rsidP="00963BD6">
      <w:pPr>
        <w:spacing w:after="0" w:line="240" w:lineRule="auto"/>
        <w:rPr>
          <w:rFonts w:ascii="Arial" w:eastAsia="Amnesty Trade Gothic" w:hAnsi="Arial" w:cs="Arial"/>
          <w:b/>
          <w:bCs/>
          <w:color w:val="auto"/>
          <w:sz w:val="20"/>
          <w:szCs w:val="20"/>
        </w:rPr>
      </w:pPr>
      <w:r w:rsidRPr="00963BD6">
        <w:rPr>
          <w:rFonts w:ascii="Arial" w:eastAsia="Amnesty Trade Gothic" w:hAnsi="Arial" w:cs="Arial"/>
          <w:b/>
          <w:bCs/>
          <w:color w:val="auto"/>
          <w:sz w:val="20"/>
          <w:szCs w:val="20"/>
        </w:rPr>
        <w:t xml:space="preserve">TAKE ACTION: </w:t>
      </w:r>
    </w:p>
    <w:p w14:paraId="1094CC91" w14:textId="77777777" w:rsidR="008139D1" w:rsidRPr="008139D1" w:rsidRDefault="008139D1" w:rsidP="008139D1">
      <w:pPr>
        <w:widowControl/>
        <w:numPr>
          <w:ilvl w:val="0"/>
          <w:numId w:val="24"/>
        </w:numPr>
        <w:suppressAutoHyphens w:val="0"/>
        <w:spacing w:after="0" w:line="259" w:lineRule="auto"/>
        <w:ind w:left="360"/>
        <w:rPr>
          <w:rFonts w:ascii="Arial" w:hAnsi="Arial" w:cs="Arial"/>
          <w:sz w:val="20"/>
          <w:szCs w:val="20"/>
        </w:rPr>
      </w:pPr>
      <w:bookmarkStart w:id="0" w:name="_Hlk77689456"/>
      <w:r w:rsidRPr="008139D1">
        <w:rPr>
          <w:rFonts w:ascii="Arial" w:hAnsi="Arial" w:cs="Arial"/>
          <w:sz w:val="20"/>
          <w:szCs w:val="20"/>
        </w:rPr>
        <w:t>Write a letter in your own words or using the sample below as a guide to one or both government officials listed. You can also email, fax, call or </w:t>
      </w:r>
      <w:proofErr w:type="gramStart"/>
      <w:r w:rsidRPr="008139D1">
        <w:rPr>
          <w:rFonts w:ascii="Arial" w:hAnsi="Arial" w:cs="Arial"/>
          <w:sz w:val="20"/>
          <w:szCs w:val="20"/>
        </w:rPr>
        <w:t>Tweet</w:t>
      </w:r>
      <w:proofErr w:type="gramEnd"/>
      <w:r w:rsidRPr="008139D1">
        <w:rPr>
          <w:rFonts w:ascii="Arial" w:hAnsi="Arial" w:cs="Arial"/>
          <w:sz w:val="20"/>
          <w:szCs w:val="20"/>
        </w:rPr>
        <w:t> them. </w:t>
      </w:r>
    </w:p>
    <w:p w14:paraId="0D166E4B" w14:textId="2C8B9E4D" w:rsidR="005D2C37" w:rsidRPr="004F426E" w:rsidRDefault="008139D1" w:rsidP="004F426E">
      <w:pPr>
        <w:widowControl/>
        <w:numPr>
          <w:ilvl w:val="0"/>
          <w:numId w:val="25"/>
        </w:numPr>
        <w:suppressAutoHyphens w:val="0"/>
        <w:spacing w:after="0" w:line="259" w:lineRule="auto"/>
        <w:ind w:left="360"/>
        <w:rPr>
          <w:rFonts w:ascii="Arial" w:hAnsi="Arial" w:cs="Arial"/>
          <w:sz w:val="20"/>
          <w:szCs w:val="20"/>
        </w:rPr>
      </w:pPr>
      <w:hyperlink r:id="rId10" w:tgtFrame="_blank" w:history="1">
        <w:r w:rsidRPr="008139D1">
          <w:rPr>
            <w:rStyle w:val="Hyperlink"/>
            <w:rFonts w:ascii="Arial" w:hAnsi="Arial" w:cs="Arial"/>
            <w:sz w:val="20"/>
            <w:szCs w:val="20"/>
          </w:rPr>
          <w:t>Click here</w:t>
        </w:r>
      </w:hyperlink>
      <w:r w:rsidRPr="008139D1">
        <w:rPr>
          <w:rFonts w:ascii="Arial" w:hAnsi="Arial" w:cs="Arial"/>
          <w:sz w:val="20"/>
          <w:szCs w:val="20"/>
        </w:rPr>
        <w:t> to let us know the actions you took on </w:t>
      </w:r>
      <w:r w:rsidRPr="008139D1">
        <w:rPr>
          <w:rFonts w:ascii="Arial" w:hAnsi="Arial" w:cs="Arial"/>
          <w:b/>
          <w:bCs/>
          <w:i/>
          <w:iCs/>
          <w:sz w:val="20"/>
          <w:szCs w:val="20"/>
        </w:rPr>
        <w:t>Urgent Action </w:t>
      </w:r>
      <w:r>
        <w:rPr>
          <w:rFonts w:ascii="Arial" w:hAnsi="Arial" w:cs="Arial"/>
          <w:b/>
          <w:bCs/>
          <w:i/>
          <w:iCs/>
          <w:sz w:val="20"/>
          <w:szCs w:val="20"/>
        </w:rPr>
        <w:t>119</w:t>
      </w:r>
      <w:r w:rsidRPr="008139D1">
        <w:rPr>
          <w:rFonts w:ascii="Arial" w:hAnsi="Arial" w:cs="Arial"/>
          <w:b/>
          <w:bCs/>
          <w:i/>
          <w:iCs/>
          <w:sz w:val="20"/>
          <w:szCs w:val="20"/>
        </w:rPr>
        <w:t>.</w:t>
      </w:r>
      <w:r>
        <w:rPr>
          <w:rFonts w:ascii="Arial" w:hAnsi="Arial" w:cs="Arial"/>
          <w:b/>
          <w:bCs/>
          <w:i/>
          <w:iCs/>
          <w:sz w:val="20"/>
          <w:szCs w:val="20"/>
        </w:rPr>
        <w:t>21</w:t>
      </w:r>
      <w:r w:rsidRPr="008139D1">
        <w:rPr>
          <w:rFonts w:ascii="Arial" w:hAnsi="Arial" w:cs="Arial"/>
          <w:sz w:val="20"/>
          <w:szCs w:val="20"/>
        </w:rPr>
        <w:t>. It’s important to report because we share the total number with the officials we are trying to persuade and the people we are trying to help. </w:t>
      </w:r>
      <w:bookmarkEnd w:id="0"/>
    </w:p>
    <w:p w14:paraId="3091F4CF" w14:textId="77777777" w:rsidR="005D2C37" w:rsidRPr="00963BD6" w:rsidRDefault="005D2C37" w:rsidP="00963BD6">
      <w:pPr>
        <w:autoSpaceDE w:val="0"/>
        <w:autoSpaceDN w:val="0"/>
        <w:adjustRightInd w:val="0"/>
        <w:spacing w:after="0" w:line="240" w:lineRule="auto"/>
        <w:rPr>
          <w:rFonts w:ascii="Arial" w:eastAsia="Amnesty Trade Gothic" w:hAnsi="Arial" w:cs="Arial"/>
          <w:color w:val="000000" w:themeColor="text1"/>
          <w:szCs w:val="18"/>
        </w:rPr>
      </w:pPr>
    </w:p>
    <w:p w14:paraId="6276AA55" w14:textId="77777777" w:rsidR="004F426E" w:rsidRDefault="004F426E" w:rsidP="004F426E">
      <w:pPr>
        <w:spacing w:after="0" w:line="240" w:lineRule="auto"/>
        <w:rPr>
          <w:rFonts w:ascii="Arial" w:eastAsia="Amnesty Trade Gothic" w:hAnsi="Arial" w:cs="Arial"/>
          <w:b/>
          <w:bCs/>
          <w:color w:val="000000" w:themeColor="text1"/>
          <w:szCs w:val="18"/>
          <w:lang w:val="es-MX"/>
        </w:rPr>
        <w:sectPr w:rsidR="004F426E" w:rsidSect="00E20BB8">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78474D8A" w:rsidR="005D2C37" w:rsidRPr="00963BD6" w:rsidRDefault="0B79CE7F" w:rsidP="004F426E">
      <w:pPr>
        <w:spacing w:after="0" w:line="240" w:lineRule="auto"/>
        <w:rPr>
          <w:rFonts w:ascii="Arial" w:eastAsia="Amnesty Trade Gothic" w:hAnsi="Arial" w:cs="Arial"/>
          <w:b/>
          <w:bCs/>
          <w:color w:val="000000" w:themeColor="text1"/>
          <w:szCs w:val="18"/>
          <w:lang w:val="es-MX"/>
        </w:rPr>
      </w:pPr>
      <w:r w:rsidRPr="00963BD6">
        <w:rPr>
          <w:rFonts w:ascii="Arial" w:eastAsia="Amnesty Trade Gothic" w:hAnsi="Arial" w:cs="Arial"/>
          <w:b/>
          <w:bCs/>
          <w:color w:val="000000" w:themeColor="text1"/>
          <w:szCs w:val="18"/>
          <w:lang w:val="es-MX"/>
        </w:rPr>
        <w:t xml:space="preserve">Oscar </w:t>
      </w:r>
      <w:proofErr w:type="spellStart"/>
      <w:r w:rsidRPr="00963BD6">
        <w:rPr>
          <w:rFonts w:ascii="Arial" w:eastAsia="Amnesty Trade Gothic" w:hAnsi="Arial" w:cs="Arial"/>
          <w:b/>
          <w:bCs/>
          <w:color w:val="000000" w:themeColor="text1"/>
          <w:szCs w:val="18"/>
          <w:lang w:val="es-MX"/>
        </w:rPr>
        <w:t>Ma</w:t>
      </w:r>
      <w:r w:rsidR="08C398E2" w:rsidRPr="00963BD6">
        <w:rPr>
          <w:rFonts w:ascii="Arial" w:eastAsia="Amnesty Trade Gothic" w:hAnsi="Arial" w:cs="Arial"/>
          <w:b/>
          <w:bCs/>
          <w:color w:val="000000" w:themeColor="text1"/>
          <w:szCs w:val="18"/>
          <w:lang w:val="es-MX"/>
        </w:rPr>
        <w:t>ú</w:t>
      </w:r>
      <w:r w:rsidRPr="00963BD6">
        <w:rPr>
          <w:rFonts w:ascii="Arial" w:eastAsia="Amnesty Trade Gothic" w:hAnsi="Arial" w:cs="Arial"/>
          <w:b/>
          <w:bCs/>
          <w:color w:val="000000" w:themeColor="text1"/>
          <w:szCs w:val="18"/>
          <w:lang w:val="es-MX"/>
        </w:rPr>
        <w:t>rtua</w:t>
      </w:r>
      <w:proofErr w:type="spellEnd"/>
      <w:r w:rsidRPr="00963BD6">
        <w:rPr>
          <w:rFonts w:ascii="Arial" w:eastAsia="Amnesty Trade Gothic" w:hAnsi="Arial" w:cs="Arial"/>
          <w:b/>
          <w:bCs/>
          <w:color w:val="000000" w:themeColor="text1"/>
          <w:szCs w:val="18"/>
          <w:lang w:val="es-MX"/>
        </w:rPr>
        <w:t xml:space="preserve"> De Romaña</w:t>
      </w:r>
    </w:p>
    <w:p w14:paraId="614549B2" w14:textId="7843F4CE" w:rsidR="000C0F57" w:rsidRPr="00963BD6" w:rsidRDefault="000C0F57" w:rsidP="004F426E">
      <w:pPr>
        <w:spacing w:after="0" w:line="240" w:lineRule="auto"/>
        <w:rPr>
          <w:rFonts w:ascii="Arial" w:eastAsia="Amnesty Trade Gothic" w:hAnsi="Arial" w:cs="Arial"/>
          <w:b/>
          <w:bCs/>
          <w:color w:val="000000" w:themeColor="text1"/>
          <w:szCs w:val="18"/>
          <w:lang w:val="es-MX"/>
        </w:rPr>
      </w:pPr>
      <w:proofErr w:type="spellStart"/>
      <w:r w:rsidRPr="00963BD6">
        <w:rPr>
          <w:rFonts w:ascii="Arial" w:eastAsia="Amnesty Trade Gothic" w:hAnsi="Arial" w:cs="Arial"/>
          <w:b/>
          <w:bCs/>
          <w:color w:val="000000" w:themeColor="text1"/>
          <w:szCs w:val="18"/>
          <w:lang w:val="es-MX"/>
        </w:rPr>
        <w:t>Minister</w:t>
      </w:r>
      <w:proofErr w:type="spellEnd"/>
      <w:r w:rsidRPr="00963BD6">
        <w:rPr>
          <w:rFonts w:ascii="Arial" w:eastAsia="Amnesty Trade Gothic" w:hAnsi="Arial" w:cs="Arial"/>
          <w:b/>
          <w:bCs/>
          <w:color w:val="000000" w:themeColor="text1"/>
          <w:szCs w:val="18"/>
          <w:lang w:val="es-MX"/>
        </w:rPr>
        <w:t xml:space="preserve"> of </w:t>
      </w:r>
      <w:proofErr w:type="spellStart"/>
      <w:r w:rsidRPr="00963BD6">
        <w:rPr>
          <w:rFonts w:ascii="Arial" w:eastAsia="Amnesty Trade Gothic" w:hAnsi="Arial" w:cs="Arial"/>
          <w:b/>
          <w:bCs/>
          <w:color w:val="000000" w:themeColor="text1"/>
          <w:szCs w:val="18"/>
          <w:lang w:val="es-MX"/>
        </w:rPr>
        <w:t>Foreign</w:t>
      </w:r>
      <w:proofErr w:type="spellEnd"/>
      <w:r w:rsidRPr="00963BD6">
        <w:rPr>
          <w:rFonts w:ascii="Arial" w:eastAsia="Amnesty Trade Gothic" w:hAnsi="Arial" w:cs="Arial"/>
          <w:b/>
          <w:bCs/>
          <w:color w:val="000000" w:themeColor="text1"/>
          <w:szCs w:val="18"/>
          <w:lang w:val="es-MX"/>
        </w:rPr>
        <w:t xml:space="preserve"> </w:t>
      </w:r>
      <w:proofErr w:type="spellStart"/>
      <w:r w:rsidRPr="00963BD6">
        <w:rPr>
          <w:rFonts w:ascii="Arial" w:eastAsia="Amnesty Trade Gothic" w:hAnsi="Arial" w:cs="Arial"/>
          <w:b/>
          <w:bCs/>
          <w:color w:val="000000" w:themeColor="text1"/>
          <w:szCs w:val="18"/>
          <w:lang w:val="es-MX"/>
        </w:rPr>
        <w:t>Affairs</w:t>
      </w:r>
      <w:proofErr w:type="spellEnd"/>
    </w:p>
    <w:p w14:paraId="52E8AA6E" w14:textId="669AA68D" w:rsidR="00EA68CE" w:rsidRPr="00963BD6" w:rsidRDefault="6ACC4117" w:rsidP="004F426E">
      <w:pPr>
        <w:spacing w:after="0" w:line="240" w:lineRule="auto"/>
        <w:rPr>
          <w:rFonts w:ascii="Arial" w:eastAsia="Amnesty Trade Gothic" w:hAnsi="Arial" w:cs="Arial"/>
          <w:color w:val="000000" w:themeColor="text1"/>
          <w:szCs w:val="18"/>
          <w:lang w:val="es-MX"/>
        </w:rPr>
      </w:pPr>
      <w:r w:rsidRPr="00963BD6">
        <w:rPr>
          <w:rFonts w:ascii="Arial" w:eastAsia="Amnesty Trade Gothic" w:hAnsi="Arial" w:cs="Arial"/>
          <w:color w:val="000000" w:themeColor="text1"/>
          <w:szCs w:val="18"/>
          <w:lang w:val="es-MX"/>
        </w:rPr>
        <w:t>Jr. Lampa 545</w:t>
      </w:r>
      <w:r w:rsidR="00EA68CE" w:rsidRPr="00963BD6">
        <w:rPr>
          <w:rFonts w:ascii="Arial" w:hAnsi="Arial" w:cs="Arial"/>
          <w:lang w:val="es-MX"/>
        </w:rPr>
        <w:br/>
      </w:r>
      <w:r w:rsidRPr="00963BD6">
        <w:rPr>
          <w:rFonts w:ascii="Arial" w:eastAsia="Amnesty Trade Gothic" w:hAnsi="Arial" w:cs="Arial"/>
          <w:color w:val="000000" w:themeColor="text1"/>
          <w:szCs w:val="18"/>
          <w:lang w:val="es-MX"/>
        </w:rPr>
        <w:t>Cercado de Lima, Lima</w:t>
      </w:r>
      <w:r w:rsidR="008139D1">
        <w:rPr>
          <w:rFonts w:ascii="Arial" w:eastAsia="Amnesty Trade Gothic" w:hAnsi="Arial" w:cs="Arial"/>
          <w:color w:val="000000" w:themeColor="text1"/>
          <w:szCs w:val="18"/>
          <w:lang w:val="es-MX"/>
        </w:rPr>
        <w:t xml:space="preserve">, </w:t>
      </w:r>
      <w:r w:rsidRPr="00963BD6">
        <w:rPr>
          <w:rFonts w:ascii="Arial" w:eastAsia="Amnesty Trade Gothic" w:hAnsi="Arial" w:cs="Arial"/>
          <w:color w:val="000000" w:themeColor="text1"/>
          <w:szCs w:val="18"/>
          <w:lang w:val="es-MX"/>
        </w:rPr>
        <w:t>Perú</w:t>
      </w:r>
    </w:p>
    <w:p w14:paraId="18BABA24" w14:textId="77777777" w:rsidR="004F426E" w:rsidRDefault="005D2C37" w:rsidP="004F426E">
      <w:pPr>
        <w:spacing w:after="0" w:line="240" w:lineRule="auto"/>
        <w:rPr>
          <w:rFonts w:ascii="Arial" w:eastAsia="Amnesty Trade Gothic" w:hAnsi="Arial" w:cs="Arial"/>
          <w:color w:val="000000" w:themeColor="text1"/>
          <w:szCs w:val="18"/>
        </w:rPr>
      </w:pPr>
      <w:r w:rsidRPr="00963BD6">
        <w:rPr>
          <w:rFonts w:ascii="Arial" w:eastAsia="Amnesty Trade Gothic" w:hAnsi="Arial" w:cs="Arial"/>
          <w:color w:val="000000" w:themeColor="text1"/>
          <w:szCs w:val="18"/>
        </w:rPr>
        <w:t xml:space="preserve">Email: </w:t>
      </w:r>
      <w:hyperlink r:id="rId15" w:history="1">
        <w:r w:rsidR="008139D1" w:rsidRPr="006043F3">
          <w:rPr>
            <w:rStyle w:val="Hyperlink"/>
            <w:rFonts w:ascii="Arial" w:eastAsia="Amnesty Trade Gothic" w:hAnsi="Arial" w:cs="Arial"/>
            <w:szCs w:val="18"/>
          </w:rPr>
          <w:t>webmaster@rree.gob.pe</w:t>
        </w:r>
      </w:hyperlink>
      <w:r w:rsidR="008139D1">
        <w:rPr>
          <w:rFonts w:ascii="Arial" w:eastAsia="Amnesty Trade Gothic" w:hAnsi="Arial" w:cs="Arial"/>
          <w:color w:val="000000" w:themeColor="text1"/>
          <w:szCs w:val="18"/>
        </w:rPr>
        <w:t xml:space="preserve"> </w:t>
      </w:r>
    </w:p>
    <w:p w14:paraId="2BF67DFA" w14:textId="77777777" w:rsidR="004F426E" w:rsidRDefault="004F426E" w:rsidP="004F426E">
      <w:pPr>
        <w:spacing w:after="0" w:line="240" w:lineRule="auto"/>
        <w:rPr>
          <w:rFonts w:ascii="Arial" w:eastAsia="Amnesty Trade Gothic" w:hAnsi="Arial" w:cs="Arial"/>
          <w:color w:val="000000" w:themeColor="text1"/>
          <w:szCs w:val="18"/>
        </w:rPr>
      </w:pPr>
    </w:p>
    <w:p w14:paraId="72BA3C9C" w14:textId="77777777" w:rsidR="004F426E" w:rsidRDefault="004F426E" w:rsidP="004F426E">
      <w:pPr>
        <w:spacing w:after="0" w:line="240" w:lineRule="auto"/>
        <w:rPr>
          <w:rStyle w:val="Strong"/>
          <w:rFonts w:ascii="Arial" w:hAnsi="Arial" w:cs="Arial"/>
        </w:rPr>
      </w:pPr>
    </w:p>
    <w:p w14:paraId="3501F580" w14:textId="77777777" w:rsidR="004F426E" w:rsidRDefault="004F426E" w:rsidP="004F426E">
      <w:pPr>
        <w:spacing w:after="0" w:line="240" w:lineRule="auto"/>
        <w:rPr>
          <w:rStyle w:val="Strong"/>
          <w:rFonts w:ascii="Arial" w:hAnsi="Arial" w:cs="Arial"/>
        </w:rPr>
      </w:pPr>
    </w:p>
    <w:p w14:paraId="75A18029" w14:textId="5FA7F6AC" w:rsidR="00073FC3" w:rsidRPr="00073FC3" w:rsidRDefault="00073FC3" w:rsidP="004F426E">
      <w:pPr>
        <w:spacing w:after="0" w:line="240" w:lineRule="auto"/>
        <w:rPr>
          <w:rFonts w:ascii="Arial" w:hAnsi="Arial" w:cs="Arial"/>
          <w:b/>
          <w:bCs/>
        </w:rPr>
      </w:pPr>
      <w:r w:rsidRPr="00073FC3">
        <w:rPr>
          <w:rFonts w:ascii="Arial" w:hAnsi="Arial" w:cs="Arial"/>
          <w:b/>
          <w:bCs/>
        </w:rPr>
        <w:t>Ambassador O</w:t>
      </w:r>
      <w:r w:rsidRPr="00073FC3">
        <w:rPr>
          <w:rFonts w:ascii="Arial" w:hAnsi="Arial" w:cs="Arial"/>
          <w:b/>
          <w:bCs/>
        </w:rPr>
        <w:t xml:space="preserve">swaldo de </w:t>
      </w:r>
      <w:r w:rsidRPr="00073FC3">
        <w:rPr>
          <w:rFonts w:ascii="Arial" w:hAnsi="Arial" w:cs="Arial"/>
          <w:b/>
          <w:bCs/>
        </w:rPr>
        <w:t>R</w:t>
      </w:r>
      <w:r w:rsidRPr="00073FC3">
        <w:rPr>
          <w:rFonts w:ascii="Arial" w:hAnsi="Arial" w:cs="Arial"/>
          <w:b/>
          <w:bCs/>
        </w:rPr>
        <w:t>ivero</w:t>
      </w:r>
    </w:p>
    <w:p w14:paraId="00B5D8E6" w14:textId="6D266945" w:rsidR="004F426E" w:rsidRDefault="004F426E" w:rsidP="004F426E">
      <w:pPr>
        <w:spacing w:after="0" w:line="240" w:lineRule="auto"/>
        <w:rPr>
          <w:rFonts w:ascii="Arial" w:eastAsia="Amnesty Trade Gothic" w:hAnsi="Arial" w:cs="Arial"/>
          <w:color w:val="000000" w:themeColor="text1"/>
          <w:szCs w:val="18"/>
        </w:rPr>
        <w:sectPr w:rsidR="004F426E" w:rsidSect="004F426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073FC3">
        <w:rPr>
          <w:rFonts w:ascii="Arial" w:hAnsi="Arial" w:cs="Arial"/>
        </w:rPr>
        <w:t>Embassy of Peru</w:t>
      </w:r>
      <w:r w:rsidRPr="004F426E">
        <w:rPr>
          <w:rFonts w:ascii="Arial" w:hAnsi="Arial" w:cs="Arial"/>
        </w:rPr>
        <w:br/>
        <w:t>1700 Massachusetts Ave. NW, Washington DC 20036</w:t>
      </w:r>
      <w:r w:rsidRPr="004F426E">
        <w:rPr>
          <w:rFonts w:ascii="Arial" w:hAnsi="Arial" w:cs="Arial"/>
        </w:rPr>
        <w:br/>
        <w:t>Phone: 202 833 9860 I Fax: 202 659 8124</w:t>
      </w:r>
      <w:r w:rsidRPr="004F426E">
        <w:rPr>
          <w:rFonts w:ascii="Arial" w:hAnsi="Arial" w:cs="Arial"/>
        </w:rPr>
        <w:br/>
        <w:t xml:space="preserve">Email: </w:t>
      </w:r>
      <w:hyperlink r:id="rId16" w:history="1">
        <w:r w:rsidRPr="004F426E">
          <w:rPr>
            <w:rStyle w:val="Hyperlink"/>
            <w:rFonts w:ascii="Arial" w:hAnsi="Arial" w:cs="Arial"/>
          </w:rPr>
          <w:t>digitaldiplomacy@embassyofperu.us</w:t>
        </w:r>
      </w:hyperlink>
      <w:r w:rsidRPr="004F426E">
        <w:rPr>
          <w:rFonts w:ascii="Arial" w:hAnsi="Arial" w:cs="Arial"/>
        </w:rPr>
        <w:br/>
        <w:t xml:space="preserve">Twitter: </w:t>
      </w:r>
      <w:hyperlink r:id="rId17" w:history="1">
        <w:r w:rsidRPr="00E85AC0">
          <w:rPr>
            <w:rStyle w:val="Hyperlink"/>
            <w:rFonts w:ascii="Arial" w:hAnsi="Arial" w:cs="Arial"/>
          </w:rPr>
          <w:t>@PeruInThe</w:t>
        </w:r>
        <w:r w:rsidRPr="00E85AC0">
          <w:rPr>
            <w:rStyle w:val="Hyperlink"/>
            <w:rFonts w:ascii="Arial" w:hAnsi="Arial" w:cs="Arial"/>
          </w:rPr>
          <w:t>U</w:t>
        </w:r>
        <w:r w:rsidRPr="00E85AC0">
          <w:rPr>
            <w:rStyle w:val="Hyperlink"/>
            <w:rFonts w:ascii="Arial" w:hAnsi="Arial" w:cs="Arial"/>
          </w:rPr>
          <w:t>SA</w:t>
        </w:r>
      </w:hyperlink>
      <w:r w:rsidRPr="004F426E">
        <w:rPr>
          <w:rFonts w:ascii="Arial" w:hAnsi="Arial" w:cs="Arial"/>
        </w:rPr>
        <w:br/>
        <w:t xml:space="preserve">Instagram: </w:t>
      </w:r>
      <w:hyperlink r:id="rId18" w:history="1">
        <w:r w:rsidRPr="004F426E">
          <w:rPr>
            <w:rStyle w:val="Hyperlink"/>
            <w:rFonts w:ascii="Arial" w:hAnsi="Arial" w:cs="Arial"/>
          </w:rPr>
          <w:t>@peruintheusa</w:t>
        </w:r>
      </w:hyperlink>
      <w:r w:rsidRPr="004F426E">
        <w:rPr>
          <w:rFonts w:ascii="Arial" w:hAnsi="Arial" w:cs="Arial"/>
        </w:rPr>
        <w:br/>
        <w:t xml:space="preserve">Contact Form: </w:t>
      </w:r>
      <w:hyperlink r:id="rId19" w:history="1">
        <w:r w:rsidRPr="004F426E">
          <w:rPr>
            <w:rStyle w:val="Hyperlink"/>
            <w:rFonts w:ascii="Arial" w:hAnsi="Arial" w:cs="Arial"/>
          </w:rPr>
          <w:t>https://bit.ly/2IoKk6P</w:t>
        </w:r>
      </w:hyperlink>
    </w:p>
    <w:p w14:paraId="5DA6C613" w14:textId="77777777" w:rsidR="004F426E" w:rsidRDefault="004F426E" w:rsidP="00963BD6">
      <w:pPr>
        <w:spacing w:line="240" w:lineRule="auto"/>
        <w:jc w:val="both"/>
        <w:rPr>
          <w:rFonts w:ascii="Arial" w:eastAsia="Amnesty Trade Gothic" w:hAnsi="Arial" w:cs="Arial"/>
          <w:color w:val="000000" w:themeColor="text1"/>
          <w:szCs w:val="18"/>
          <w:lang w:val="en"/>
        </w:rPr>
      </w:pPr>
    </w:p>
    <w:p w14:paraId="3A07B1B7" w14:textId="7597DA83" w:rsidR="00D462F4" w:rsidRPr="00963BD6" w:rsidRDefault="5DC29E37" w:rsidP="00963BD6">
      <w:pPr>
        <w:spacing w:line="240" w:lineRule="auto"/>
        <w:jc w:val="both"/>
        <w:rPr>
          <w:rFonts w:ascii="Arial" w:hAnsi="Arial" w:cs="Arial"/>
          <w:color w:val="000000" w:themeColor="text1"/>
          <w:szCs w:val="18"/>
          <w:lang w:val="en"/>
        </w:rPr>
      </w:pPr>
      <w:r w:rsidRPr="00963BD6">
        <w:rPr>
          <w:rFonts w:ascii="Arial" w:eastAsia="Amnesty Trade Gothic" w:hAnsi="Arial" w:cs="Arial"/>
          <w:color w:val="000000" w:themeColor="text1"/>
          <w:szCs w:val="18"/>
          <w:lang w:val="en"/>
        </w:rPr>
        <w:t xml:space="preserve">Dear Minister Oscar </w:t>
      </w:r>
      <w:proofErr w:type="spellStart"/>
      <w:r w:rsidRPr="00963BD6">
        <w:rPr>
          <w:rFonts w:ascii="Arial" w:eastAsia="Amnesty Trade Gothic" w:hAnsi="Arial" w:cs="Arial"/>
          <w:color w:val="000000" w:themeColor="text1"/>
          <w:szCs w:val="18"/>
          <w:lang w:val="en"/>
        </w:rPr>
        <w:t>Maúrtua</w:t>
      </w:r>
      <w:proofErr w:type="spellEnd"/>
      <w:r w:rsidRPr="00963BD6">
        <w:rPr>
          <w:rFonts w:ascii="Arial" w:eastAsia="Amnesty Trade Gothic" w:hAnsi="Arial" w:cs="Arial"/>
          <w:color w:val="000000" w:themeColor="text1"/>
          <w:szCs w:val="18"/>
          <w:lang w:val="en"/>
        </w:rPr>
        <w:t xml:space="preserve"> De </w:t>
      </w:r>
      <w:proofErr w:type="spellStart"/>
      <w:r w:rsidRPr="00963BD6">
        <w:rPr>
          <w:rFonts w:ascii="Arial" w:eastAsia="Amnesty Trade Gothic" w:hAnsi="Arial" w:cs="Arial"/>
          <w:color w:val="000000" w:themeColor="text1"/>
          <w:szCs w:val="18"/>
          <w:lang w:val="en"/>
        </w:rPr>
        <w:t>Romaña</w:t>
      </w:r>
      <w:proofErr w:type="spellEnd"/>
    </w:p>
    <w:p w14:paraId="2FCA813A" w14:textId="50E7BCE6" w:rsidR="00D462F4" w:rsidRPr="00963BD6" w:rsidRDefault="657CAC4C" w:rsidP="00963BD6">
      <w:pPr>
        <w:pStyle w:val="HTMLPreformatted"/>
        <w:jc w:val="both"/>
        <w:rPr>
          <w:rFonts w:ascii="Arial" w:eastAsia="Amnesty Trade Gothic" w:hAnsi="Arial" w:cs="Arial"/>
          <w:color w:val="000000" w:themeColor="text1"/>
          <w:sz w:val="18"/>
          <w:szCs w:val="18"/>
          <w:lang w:val="en" w:eastAsia="ar-SA"/>
        </w:rPr>
      </w:pPr>
      <w:r w:rsidRPr="00963BD6">
        <w:rPr>
          <w:rFonts w:ascii="Arial" w:eastAsia="Amnesty Trade Gothic" w:hAnsi="Arial" w:cs="Arial"/>
          <w:color w:val="000000" w:themeColor="text1"/>
          <w:sz w:val="18"/>
          <w:szCs w:val="18"/>
          <w:lang w:val="en" w:eastAsia="ar-SA"/>
        </w:rPr>
        <w:t xml:space="preserve">I am writing to express my concern about the situation of thousands of children and adolescents seeking asylum in Peru. According to the information received, </w:t>
      </w:r>
      <w:r w:rsidR="00462981" w:rsidRPr="00963BD6">
        <w:rPr>
          <w:rFonts w:ascii="Arial" w:eastAsia="Amnesty Trade Gothic" w:hAnsi="Arial" w:cs="Arial"/>
          <w:color w:val="000000" w:themeColor="text1"/>
          <w:sz w:val="18"/>
          <w:szCs w:val="18"/>
          <w:lang w:val="en" w:eastAsia="ar-SA"/>
        </w:rPr>
        <w:t>while</w:t>
      </w:r>
      <w:r w:rsidRPr="00963BD6">
        <w:rPr>
          <w:rFonts w:ascii="Arial" w:eastAsia="Amnesty Trade Gothic" w:hAnsi="Arial" w:cs="Arial"/>
          <w:color w:val="000000" w:themeColor="text1"/>
          <w:sz w:val="18"/>
          <w:szCs w:val="18"/>
          <w:lang w:val="en" w:eastAsia="ar-SA"/>
        </w:rPr>
        <w:t xml:space="preserve"> adults have been granted humanitarian immigration status</w:t>
      </w:r>
      <w:r w:rsidR="006F08FF" w:rsidRPr="00963BD6">
        <w:rPr>
          <w:rFonts w:ascii="Arial" w:eastAsia="Amnesty Trade Gothic" w:hAnsi="Arial" w:cs="Arial"/>
          <w:color w:val="000000" w:themeColor="text1"/>
          <w:sz w:val="18"/>
          <w:szCs w:val="18"/>
          <w:lang w:val="en" w:eastAsia="ar-SA"/>
        </w:rPr>
        <w:t xml:space="preserve"> (</w:t>
      </w:r>
      <w:r w:rsidR="00002526" w:rsidRPr="00963BD6">
        <w:rPr>
          <w:rFonts w:ascii="Arial" w:eastAsia="Amnesty Trade Gothic" w:hAnsi="Arial" w:cs="Arial"/>
          <w:color w:val="000000" w:themeColor="text1"/>
          <w:sz w:val="18"/>
          <w:szCs w:val="18"/>
          <w:lang w:val="en-US" w:eastAsia="ar-SA"/>
        </w:rPr>
        <w:t xml:space="preserve">a </w:t>
      </w:r>
      <w:r w:rsidR="00462981" w:rsidRPr="00963BD6">
        <w:rPr>
          <w:rFonts w:ascii="Arial" w:eastAsia="Amnesty Trade Gothic" w:hAnsi="Arial" w:cs="Arial"/>
          <w:color w:val="000000" w:themeColor="text1"/>
          <w:sz w:val="18"/>
          <w:szCs w:val="18"/>
          <w:lang w:val="en-US" w:eastAsia="ar-SA"/>
        </w:rPr>
        <w:t xml:space="preserve">type of </w:t>
      </w:r>
      <w:r w:rsidR="00993FFF" w:rsidRPr="00963BD6">
        <w:rPr>
          <w:rFonts w:ascii="Arial" w:eastAsia="Amnesty Trade Gothic" w:hAnsi="Arial" w:cs="Arial"/>
          <w:color w:val="000000" w:themeColor="text1"/>
          <w:sz w:val="18"/>
          <w:szCs w:val="18"/>
          <w:lang w:val="en-US" w:eastAsia="ar-SA"/>
        </w:rPr>
        <w:t xml:space="preserve">temporary </w:t>
      </w:r>
      <w:r w:rsidR="00462981" w:rsidRPr="00963BD6">
        <w:rPr>
          <w:rFonts w:ascii="Arial" w:eastAsia="Amnesty Trade Gothic" w:hAnsi="Arial" w:cs="Arial"/>
          <w:color w:val="000000" w:themeColor="text1"/>
          <w:sz w:val="18"/>
          <w:szCs w:val="18"/>
          <w:lang w:val="en-US" w:eastAsia="ar-SA"/>
        </w:rPr>
        <w:t xml:space="preserve">legal </w:t>
      </w:r>
      <w:r w:rsidR="00002526" w:rsidRPr="00963BD6">
        <w:rPr>
          <w:rFonts w:ascii="Arial" w:eastAsia="Amnesty Trade Gothic" w:hAnsi="Arial" w:cs="Arial"/>
          <w:color w:val="000000" w:themeColor="text1"/>
          <w:sz w:val="18"/>
          <w:szCs w:val="18"/>
          <w:lang w:val="en-US" w:eastAsia="ar-SA"/>
        </w:rPr>
        <w:t>residenc</w:t>
      </w:r>
      <w:r w:rsidR="00462981" w:rsidRPr="00963BD6">
        <w:rPr>
          <w:rFonts w:ascii="Arial" w:eastAsia="Amnesty Trade Gothic" w:hAnsi="Arial" w:cs="Arial"/>
          <w:color w:val="000000" w:themeColor="text1"/>
          <w:sz w:val="18"/>
          <w:szCs w:val="18"/>
          <w:lang w:val="en-US" w:eastAsia="ar-SA"/>
        </w:rPr>
        <w:t xml:space="preserve">y that gives people access to an immigration document </w:t>
      </w:r>
      <w:r w:rsidR="00993FFF" w:rsidRPr="00963BD6">
        <w:rPr>
          <w:rFonts w:ascii="Arial" w:eastAsia="Amnesty Trade Gothic" w:hAnsi="Arial" w:cs="Arial"/>
          <w:color w:val="000000" w:themeColor="text1"/>
          <w:sz w:val="18"/>
          <w:szCs w:val="18"/>
          <w:lang w:val="en-US" w:eastAsia="ar-SA"/>
        </w:rPr>
        <w:t>during the</w:t>
      </w:r>
      <w:r w:rsidR="00462981" w:rsidRPr="00963BD6">
        <w:rPr>
          <w:rFonts w:ascii="Arial" w:eastAsia="Amnesty Trade Gothic" w:hAnsi="Arial" w:cs="Arial"/>
          <w:color w:val="000000" w:themeColor="text1"/>
          <w:sz w:val="18"/>
          <w:szCs w:val="18"/>
          <w:lang w:val="en-US" w:eastAsia="ar-SA"/>
        </w:rPr>
        <w:t xml:space="preserve"> asylum claim proceedings</w:t>
      </w:r>
      <w:r w:rsidR="00002526" w:rsidRPr="00963BD6">
        <w:rPr>
          <w:rFonts w:ascii="Arial" w:eastAsia="Amnesty Trade Gothic" w:hAnsi="Arial" w:cs="Arial"/>
          <w:color w:val="000000" w:themeColor="text1"/>
          <w:sz w:val="18"/>
          <w:szCs w:val="18"/>
          <w:lang w:val="en-US" w:eastAsia="ar-SA"/>
        </w:rPr>
        <w:t>)</w:t>
      </w:r>
      <w:r w:rsidR="00993FFF" w:rsidRPr="00963BD6">
        <w:rPr>
          <w:rFonts w:ascii="Arial" w:eastAsia="Amnesty Trade Gothic" w:hAnsi="Arial" w:cs="Arial"/>
          <w:color w:val="000000" w:themeColor="text1"/>
          <w:sz w:val="18"/>
          <w:szCs w:val="18"/>
          <w:lang w:val="en-US" w:eastAsia="ar-SA"/>
        </w:rPr>
        <w:t xml:space="preserve"> in</w:t>
      </w:r>
      <w:r w:rsidRPr="00963BD6">
        <w:rPr>
          <w:rFonts w:ascii="Arial" w:eastAsia="Amnesty Trade Gothic" w:hAnsi="Arial" w:cs="Arial"/>
          <w:color w:val="000000" w:themeColor="text1"/>
          <w:sz w:val="18"/>
          <w:szCs w:val="18"/>
          <w:lang w:val="en"/>
        </w:rPr>
        <w:t xml:space="preserve"> recent months</w:t>
      </w:r>
      <w:r w:rsidR="00993FFF" w:rsidRPr="00963BD6">
        <w:rPr>
          <w:rFonts w:ascii="Arial" w:eastAsia="Amnesty Trade Gothic" w:hAnsi="Arial" w:cs="Arial"/>
          <w:color w:val="000000" w:themeColor="text1"/>
          <w:sz w:val="18"/>
          <w:szCs w:val="18"/>
          <w:lang w:val="en"/>
        </w:rPr>
        <w:t xml:space="preserve">, </w:t>
      </w:r>
      <w:r w:rsidR="00462981" w:rsidRPr="00963BD6">
        <w:rPr>
          <w:rFonts w:ascii="Arial" w:eastAsia="Amnesty Trade Gothic" w:hAnsi="Arial" w:cs="Arial"/>
          <w:color w:val="000000" w:themeColor="text1"/>
          <w:sz w:val="18"/>
          <w:szCs w:val="18"/>
          <w:lang w:val="en"/>
        </w:rPr>
        <w:t xml:space="preserve">asylum seekers and refugee children and adolescents were denied </w:t>
      </w:r>
      <w:r w:rsidRPr="00963BD6">
        <w:rPr>
          <w:rFonts w:ascii="Arial" w:eastAsia="Amnesty Trade Gothic" w:hAnsi="Arial" w:cs="Arial"/>
          <w:color w:val="000000" w:themeColor="text1"/>
          <w:sz w:val="18"/>
          <w:szCs w:val="18"/>
          <w:lang w:val="en"/>
        </w:rPr>
        <w:t>this same right</w:t>
      </w:r>
      <w:r w:rsidR="00993FFF" w:rsidRPr="00963BD6">
        <w:rPr>
          <w:rFonts w:ascii="Arial" w:eastAsia="Amnesty Trade Gothic" w:hAnsi="Arial" w:cs="Arial"/>
          <w:color w:val="000000" w:themeColor="text1"/>
          <w:sz w:val="18"/>
          <w:szCs w:val="18"/>
          <w:lang w:val="en"/>
        </w:rPr>
        <w:t>.</w:t>
      </w:r>
    </w:p>
    <w:p w14:paraId="191FDDD8" w14:textId="77777777" w:rsidR="00002526" w:rsidRPr="00963BD6" w:rsidRDefault="00002526" w:rsidP="00963BD6">
      <w:pPr>
        <w:spacing w:after="0" w:line="240" w:lineRule="auto"/>
        <w:jc w:val="both"/>
        <w:rPr>
          <w:rFonts w:ascii="Arial" w:eastAsia="Amnesty Trade Gothic" w:hAnsi="Arial" w:cs="Arial"/>
          <w:color w:val="000000" w:themeColor="text1"/>
          <w:szCs w:val="18"/>
          <w:lang w:val="en"/>
        </w:rPr>
      </w:pPr>
    </w:p>
    <w:p w14:paraId="75397182" w14:textId="36BF2AFB" w:rsidR="00D462F4" w:rsidRDefault="4DF9B79A" w:rsidP="00963BD6">
      <w:pPr>
        <w:spacing w:after="0" w:line="240" w:lineRule="auto"/>
        <w:jc w:val="both"/>
        <w:rPr>
          <w:rFonts w:ascii="Arial" w:eastAsia="Amnesty Trade Gothic" w:hAnsi="Arial" w:cs="Arial"/>
          <w:color w:val="000000" w:themeColor="text1"/>
          <w:szCs w:val="18"/>
          <w:lang w:val="en"/>
        </w:rPr>
      </w:pPr>
      <w:r w:rsidRPr="00963BD6">
        <w:rPr>
          <w:rFonts w:ascii="Arial" w:eastAsia="Amnesty Trade Gothic" w:hAnsi="Arial" w:cs="Arial"/>
          <w:color w:val="000000" w:themeColor="text1"/>
          <w:szCs w:val="18"/>
          <w:lang w:val="en"/>
        </w:rPr>
        <w:t>C</w:t>
      </w:r>
      <w:r w:rsidR="5DC29E37" w:rsidRPr="00963BD6">
        <w:rPr>
          <w:rFonts w:ascii="Arial" w:eastAsia="Amnesty Trade Gothic" w:hAnsi="Arial" w:cs="Arial"/>
          <w:color w:val="000000" w:themeColor="text1"/>
          <w:szCs w:val="18"/>
          <w:lang w:val="en"/>
        </w:rPr>
        <w:t>ivil society organizations have registered at least 20 cases</w:t>
      </w:r>
      <w:r w:rsidR="41052C21" w:rsidRPr="00963BD6">
        <w:rPr>
          <w:rFonts w:ascii="Arial" w:eastAsia="Amnesty Trade Gothic" w:hAnsi="Arial" w:cs="Arial"/>
          <w:color w:val="000000" w:themeColor="text1"/>
          <w:szCs w:val="18"/>
          <w:lang w:val="en"/>
        </w:rPr>
        <w:t xml:space="preserve"> of children and adolescents who were denied </w:t>
      </w:r>
      <w:r w:rsidR="5DC29E37" w:rsidRPr="00963BD6">
        <w:rPr>
          <w:rFonts w:ascii="Arial" w:eastAsia="Amnesty Trade Gothic" w:hAnsi="Arial" w:cs="Arial"/>
          <w:color w:val="000000" w:themeColor="text1"/>
          <w:szCs w:val="18"/>
          <w:lang w:val="en"/>
        </w:rPr>
        <w:t>the aforementioned humanitarian immigration status</w:t>
      </w:r>
      <w:r w:rsidR="1AFF9C49" w:rsidRPr="00963BD6">
        <w:rPr>
          <w:rFonts w:ascii="Arial" w:eastAsia="Amnesty Trade Gothic" w:hAnsi="Arial" w:cs="Arial"/>
          <w:color w:val="000000" w:themeColor="text1"/>
          <w:szCs w:val="18"/>
          <w:lang w:val="en"/>
        </w:rPr>
        <w:t>,</w:t>
      </w:r>
      <w:r w:rsidR="5DC29E37" w:rsidRPr="00963BD6">
        <w:rPr>
          <w:rFonts w:ascii="Arial" w:eastAsia="Amnesty Trade Gothic" w:hAnsi="Arial" w:cs="Arial"/>
          <w:color w:val="000000" w:themeColor="text1"/>
          <w:szCs w:val="18"/>
          <w:lang w:val="en"/>
        </w:rPr>
        <w:t xml:space="preserve"> without there being any justification in the current regulations for such a decision.</w:t>
      </w:r>
      <w:r w:rsidR="669B8906" w:rsidRPr="00963BD6">
        <w:rPr>
          <w:rFonts w:ascii="Arial" w:eastAsia="Amnesty Trade Gothic" w:hAnsi="Arial" w:cs="Arial"/>
          <w:color w:val="000000" w:themeColor="text1"/>
          <w:szCs w:val="18"/>
          <w:lang w:val="en"/>
        </w:rPr>
        <w:t xml:space="preserve"> Despite several meetings </w:t>
      </w:r>
      <w:r w:rsidR="2EA030E7" w:rsidRPr="00963BD6">
        <w:rPr>
          <w:rFonts w:ascii="Arial" w:eastAsia="Amnesty Trade Gothic" w:hAnsi="Arial" w:cs="Arial"/>
          <w:color w:val="000000" w:themeColor="text1"/>
          <w:szCs w:val="18"/>
          <w:lang w:val="en"/>
        </w:rPr>
        <w:t>between</w:t>
      </w:r>
      <w:r w:rsidR="7C04761F" w:rsidRPr="00963BD6">
        <w:rPr>
          <w:rFonts w:ascii="Arial" w:eastAsia="Amnesty Trade Gothic" w:hAnsi="Arial" w:cs="Arial"/>
          <w:color w:val="000000" w:themeColor="text1"/>
          <w:szCs w:val="18"/>
          <w:lang w:val="en"/>
        </w:rPr>
        <w:t xml:space="preserve"> the Ministry of Foreign Affairs </w:t>
      </w:r>
      <w:r w:rsidR="06C99E33" w:rsidRPr="00963BD6">
        <w:rPr>
          <w:rFonts w:ascii="Arial" w:eastAsia="Amnesty Trade Gothic" w:hAnsi="Arial" w:cs="Arial"/>
          <w:color w:val="000000" w:themeColor="text1"/>
          <w:szCs w:val="18"/>
          <w:lang w:val="en"/>
        </w:rPr>
        <w:t xml:space="preserve">and civil society organizations </w:t>
      </w:r>
      <w:r w:rsidR="4F50BC2C" w:rsidRPr="00963BD6">
        <w:rPr>
          <w:rFonts w:ascii="Arial" w:eastAsia="Amnesty Trade Gothic" w:hAnsi="Arial" w:cs="Arial"/>
          <w:color w:val="000000" w:themeColor="text1"/>
          <w:szCs w:val="18"/>
          <w:lang w:val="en"/>
        </w:rPr>
        <w:t xml:space="preserve">held in September and October </w:t>
      </w:r>
      <w:r w:rsidR="1246783C" w:rsidRPr="00963BD6">
        <w:rPr>
          <w:rFonts w:ascii="Arial" w:eastAsia="Amnesty Trade Gothic" w:hAnsi="Arial" w:cs="Arial"/>
          <w:color w:val="000000" w:themeColor="text1"/>
          <w:szCs w:val="18"/>
          <w:lang w:val="en"/>
        </w:rPr>
        <w:t xml:space="preserve">of this year </w:t>
      </w:r>
      <w:r w:rsidR="4F50BC2C" w:rsidRPr="00963BD6">
        <w:rPr>
          <w:rFonts w:ascii="Arial" w:eastAsia="Amnesty Trade Gothic" w:hAnsi="Arial" w:cs="Arial"/>
          <w:color w:val="000000" w:themeColor="text1"/>
          <w:szCs w:val="18"/>
          <w:lang w:val="en"/>
        </w:rPr>
        <w:t xml:space="preserve">to deal with that serious and pressing issue, </w:t>
      </w:r>
      <w:r w:rsidR="5F7EADA0" w:rsidRPr="00963BD6">
        <w:rPr>
          <w:rFonts w:ascii="Arial" w:eastAsia="Amnesty Trade Gothic" w:hAnsi="Arial" w:cs="Arial"/>
          <w:color w:val="000000" w:themeColor="text1"/>
          <w:szCs w:val="18"/>
          <w:lang w:val="en"/>
        </w:rPr>
        <w:t>t</w:t>
      </w:r>
      <w:r w:rsidR="7C04761F" w:rsidRPr="00963BD6">
        <w:rPr>
          <w:rFonts w:ascii="Arial" w:eastAsia="Amnesty Trade Gothic" w:hAnsi="Arial" w:cs="Arial"/>
          <w:color w:val="000000" w:themeColor="text1"/>
          <w:szCs w:val="18"/>
          <w:lang w:val="en"/>
        </w:rPr>
        <w:t xml:space="preserve">here is no institutional response from the </w:t>
      </w:r>
      <w:r w:rsidR="6574265C" w:rsidRPr="00963BD6">
        <w:rPr>
          <w:rFonts w:ascii="Arial" w:eastAsia="Amnesty Trade Gothic" w:hAnsi="Arial" w:cs="Arial"/>
          <w:color w:val="000000" w:themeColor="text1"/>
          <w:szCs w:val="18"/>
          <w:lang w:val="en"/>
        </w:rPr>
        <w:t>Peruvian authorities</w:t>
      </w:r>
      <w:r w:rsidR="7C04761F" w:rsidRPr="00963BD6">
        <w:rPr>
          <w:rFonts w:ascii="Arial" w:eastAsia="Amnesty Trade Gothic" w:hAnsi="Arial" w:cs="Arial"/>
          <w:color w:val="000000" w:themeColor="text1"/>
          <w:szCs w:val="18"/>
          <w:lang w:val="en"/>
        </w:rPr>
        <w:t xml:space="preserve">. </w:t>
      </w:r>
    </w:p>
    <w:p w14:paraId="5EE0BCEB" w14:textId="77777777" w:rsidR="00E20BB8" w:rsidRPr="00963BD6" w:rsidRDefault="00E20BB8" w:rsidP="00963BD6">
      <w:pPr>
        <w:spacing w:after="0" w:line="240" w:lineRule="auto"/>
        <w:jc w:val="both"/>
        <w:rPr>
          <w:rFonts w:ascii="Arial" w:hAnsi="Arial" w:cs="Arial"/>
          <w:color w:val="000000" w:themeColor="text1"/>
          <w:szCs w:val="18"/>
          <w:lang w:val="en"/>
        </w:rPr>
      </w:pPr>
    </w:p>
    <w:p w14:paraId="4C21D0B2" w14:textId="709D1C8D" w:rsidR="00D462F4" w:rsidRPr="00963BD6" w:rsidRDefault="5DC29E37" w:rsidP="00963BD6">
      <w:pPr>
        <w:spacing w:line="240" w:lineRule="auto"/>
        <w:jc w:val="both"/>
        <w:rPr>
          <w:rFonts w:ascii="Arial" w:hAnsi="Arial" w:cs="Arial"/>
          <w:color w:val="000000" w:themeColor="text1"/>
          <w:szCs w:val="18"/>
          <w:lang w:val="en"/>
        </w:rPr>
      </w:pPr>
      <w:r w:rsidRPr="00963BD6">
        <w:rPr>
          <w:rFonts w:ascii="Arial" w:eastAsia="Amnesty Trade Gothic" w:hAnsi="Arial" w:cs="Arial"/>
          <w:color w:val="000000" w:themeColor="text1"/>
          <w:szCs w:val="18"/>
          <w:lang w:val="en"/>
        </w:rPr>
        <w:t xml:space="preserve">The </w:t>
      </w:r>
      <w:r w:rsidR="404E8E0B" w:rsidRPr="00963BD6">
        <w:rPr>
          <w:rFonts w:ascii="Arial" w:eastAsia="Amnesty Trade Gothic" w:hAnsi="Arial" w:cs="Arial"/>
          <w:color w:val="000000" w:themeColor="text1"/>
          <w:szCs w:val="18"/>
          <w:lang w:val="en"/>
        </w:rPr>
        <w:t xml:space="preserve">failure to </w:t>
      </w:r>
      <w:r w:rsidR="00993FFF" w:rsidRPr="00963BD6">
        <w:rPr>
          <w:rFonts w:ascii="Arial" w:eastAsia="Amnesty Trade Gothic" w:hAnsi="Arial" w:cs="Arial"/>
          <w:color w:val="000000" w:themeColor="text1"/>
          <w:szCs w:val="18"/>
          <w:lang w:val="en"/>
        </w:rPr>
        <w:t xml:space="preserve">consider children and adolescents for a migratory condition they are entitled to, and to </w:t>
      </w:r>
      <w:r w:rsidR="404E8E0B" w:rsidRPr="00963BD6">
        <w:rPr>
          <w:rFonts w:ascii="Arial" w:eastAsia="Amnesty Trade Gothic" w:hAnsi="Arial" w:cs="Arial"/>
          <w:color w:val="000000" w:themeColor="text1"/>
          <w:szCs w:val="18"/>
          <w:lang w:val="en"/>
        </w:rPr>
        <w:t>deliver</w:t>
      </w:r>
      <w:r w:rsidRPr="00963BD6">
        <w:rPr>
          <w:rFonts w:ascii="Arial" w:eastAsia="Amnesty Trade Gothic" w:hAnsi="Arial" w:cs="Arial"/>
          <w:color w:val="000000" w:themeColor="text1"/>
          <w:szCs w:val="18"/>
          <w:lang w:val="en"/>
        </w:rPr>
        <w:t xml:space="preserve"> </w:t>
      </w:r>
      <w:r w:rsidR="00993FFF" w:rsidRPr="00963BD6">
        <w:rPr>
          <w:rFonts w:ascii="Arial" w:eastAsia="Amnesty Trade Gothic" w:hAnsi="Arial" w:cs="Arial"/>
          <w:color w:val="000000" w:themeColor="text1"/>
          <w:szCs w:val="18"/>
          <w:lang w:val="en"/>
        </w:rPr>
        <w:t xml:space="preserve">them </w:t>
      </w:r>
      <w:r w:rsidRPr="00963BD6">
        <w:rPr>
          <w:rFonts w:ascii="Arial" w:eastAsia="Amnesty Trade Gothic" w:hAnsi="Arial" w:cs="Arial"/>
          <w:color w:val="000000" w:themeColor="text1"/>
          <w:szCs w:val="18"/>
          <w:lang w:val="en"/>
        </w:rPr>
        <w:t>immigration documentation</w:t>
      </w:r>
      <w:r w:rsidR="78BCA968" w:rsidRPr="00963BD6">
        <w:rPr>
          <w:rFonts w:ascii="Arial" w:eastAsia="Amnesty Trade Gothic" w:hAnsi="Arial" w:cs="Arial"/>
          <w:color w:val="000000" w:themeColor="text1"/>
          <w:szCs w:val="18"/>
          <w:lang w:val="en"/>
        </w:rPr>
        <w:t xml:space="preserve"> </w:t>
      </w:r>
      <w:r w:rsidRPr="00963BD6">
        <w:rPr>
          <w:rFonts w:ascii="Arial" w:eastAsia="Amnesty Trade Gothic" w:hAnsi="Arial" w:cs="Arial"/>
          <w:color w:val="000000" w:themeColor="text1"/>
          <w:szCs w:val="18"/>
          <w:lang w:val="en"/>
        </w:rPr>
        <w:t>is discriminatory and puts thousands of th</w:t>
      </w:r>
      <w:r w:rsidR="6551692A" w:rsidRPr="00963BD6">
        <w:rPr>
          <w:rFonts w:ascii="Arial" w:eastAsia="Amnesty Trade Gothic" w:hAnsi="Arial" w:cs="Arial"/>
          <w:color w:val="000000" w:themeColor="text1"/>
          <w:szCs w:val="18"/>
          <w:lang w:val="en"/>
        </w:rPr>
        <w:t>em</w:t>
      </w:r>
      <w:r w:rsidRPr="00963BD6">
        <w:rPr>
          <w:rFonts w:ascii="Arial" w:eastAsia="Amnesty Trade Gothic" w:hAnsi="Arial" w:cs="Arial"/>
          <w:color w:val="000000" w:themeColor="text1"/>
          <w:szCs w:val="18"/>
          <w:lang w:val="en"/>
        </w:rPr>
        <w:t xml:space="preserve"> at risk, as </w:t>
      </w:r>
      <w:r w:rsidR="069B0988" w:rsidRPr="00963BD6">
        <w:rPr>
          <w:rFonts w:ascii="Arial" w:eastAsia="Amnesty Trade Gothic" w:hAnsi="Arial" w:cs="Arial"/>
          <w:color w:val="000000" w:themeColor="text1"/>
          <w:szCs w:val="18"/>
          <w:lang w:val="en"/>
        </w:rPr>
        <w:t xml:space="preserve">it prevents them from accessing </w:t>
      </w:r>
      <w:r w:rsidRPr="00963BD6">
        <w:rPr>
          <w:rFonts w:ascii="Arial" w:eastAsia="Amnesty Trade Gothic" w:hAnsi="Arial" w:cs="Arial"/>
          <w:color w:val="000000" w:themeColor="text1"/>
          <w:szCs w:val="18"/>
          <w:lang w:val="en"/>
        </w:rPr>
        <w:t>basic</w:t>
      </w:r>
      <w:r w:rsidR="7D69E1D2" w:rsidRPr="00963BD6">
        <w:rPr>
          <w:rFonts w:ascii="Arial" w:eastAsia="Amnesty Trade Gothic" w:hAnsi="Arial" w:cs="Arial"/>
          <w:color w:val="000000" w:themeColor="text1"/>
          <w:szCs w:val="18"/>
          <w:lang w:val="en"/>
        </w:rPr>
        <w:t xml:space="preserve"> human</w:t>
      </w:r>
      <w:r w:rsidRPr="00963BD6">
        <w:rPr>
          <w:rFonts w:ascii="Arial" w:eastAsia="Amnesty Trade Gothic" w:hAnsi="Arial" w:cs="Arial"/>
          <w:color w:val="000000" w:themeColor="text1"/>
          <w:szCs w:val="18"/>
          <w:lang w:val="en"/>
        </w:rPr>
        <w:t xml:space="preserve"> rights</w:t>
      </w:r>
      <w:r w:rsidR="29B01701" w:rsidRPr="00963BD6">
        <w:rPr>
          <w:rFonts w:ascii="Arial" w:eastAsia="Amnesty Trade Gothic" w:hAnsi="Arial" w:cs="Arial"/>
          <w:color w:val="000000" w:themeColor="text1"/>
          <w:szCs w:val="18"/>
          <w:lang w:val="en"/>
        </w:rPr>
        <w:t xml:space="preserve">, </w:t>
      </w:r>
      <w:r w:rsidR="7801FDA1" w:rsidRPr="00963BD6">
        <w:rPr>
          <w:rFonts w:ascii="Arial" w:eastAsia="Amnesty Trade Gothic" w:hAnsi="Arial" w:cs="Arial"/>
          <w:color w:val="000000" w:themeColor="text1"/>
          <w:szCs w:val="18"/>
          <w:lang w:val="en"/>
        </w:rPr>
        <w:t xml:space="preserve">such as </w:t>
      </w:r>
      <w:r w:rsidR="7BC74497" w:rsidRPr="00963BD6">
        <w:rPr>
          <w:rFonts w:ascii="Arial" w:eastAsia="Amnesty Trade Gothic" w:hAnsi="Arial" w:cs="Arial"/>
          <w:color w:val="000000" w:themeColor="text1"/>
          <w:szCs w:val="18"/>
          <w:lang w:val="en"/>
        </w:rPr>
        <w:t xml:space="preserve">access to </w:t>
      </w:r>
      <w:r w:rsidR="7801FDA1" w:rsidRPr="00963BD6">
        <w:rPr>
          <w:rFonts w:ascii="Arial" w:eastAsia="Amnesty Trade Gothic" w:hAnsi="Arial" w:cs="Arial"/>
          <w:color w:val="000000" w:themeColor="text1"/>
          <w:szCs w:val="18"/>
          <w:lang w:val="en"/>
        </w:rPr>
        <w:t>health and education.</w:t>
      </w:r>
    </w:p>
    <w:p w14:paraId="4DDE1F3A" w14:textId="2B732344" w:rsidR="00D462F4" w:rsidRPr="00963BD6" w:rsidRDefault="5DC29E37" w:rsidP="00963BD6">
      <w:pPr>
        <w:spacing w:line="240" w:lineRule="auto"/>
        <w:jc w:val="both"/>
        <w:rPr>
          <w:rFonts w:ascii="Arial" w:hAnsi="Arial" w:cs="Arial"/>
          <w:color w:val="000000" w:themeColor="text1"/>
          <w:szCs w:val="18"/>
          <w:lang w:val="en"/>
        </w:rPr>
      </w:pPr>
      <w:r w:rsidRPr="00963BD6">
        <w:rPr>
          <w:rFonts w:ascii="Arial" w:eastAsia="Amnesty Trade Gothic" w:hAnsi="Arial" w:cs="Arial"/>
          <w:color w:val="000000" w:themeColor="text1"/>
          <w:szCs w:val="18"/>
          <w:lang w:val="en"/>
        </w:rPr>
        <w:t>I urge the Ministry of Foreign Affairs of Peru to adopt without further delay measures to broaden its criteria for issuing humanitarian immigration status</w:t>
      </w:r>
      <w:r w:rsidR="4B2252FB" w:rsidRPr="00963BD6">
        <w:rPr>
          <w:rFonts w:ascii="Arial" w:eastAsia="Amnesty Trade Gothic" w:hAnsi="Arial" w:cs="Arial"/>
          <w:color w:val="000000" w:themeColor="text1"/>
          <w:szCs w:val="18"/>
          <w:lang w:val="en"/>
        </w:rPr>
        <w:t xml:space="preserve"> to children and adolescents asylum seekers, </w:t>
      </w:r>
      <w:proofErr w:type="gramStart"/>
      <w:r w:rsidR="4B2252FB" w:rsidRPr="00963BD6">
        <w:rPr>
          <w:rFonts w:ascii="Arial" w:eastAsia="Amnesty Trade Gothic" w:hAnsi="Arial" w:cs="Arial"/>
          <w:color w:val="000000" w:themeColor="text1"/>
          <w:szCs w:val="18"/>
          <w:lang w:val="en"/>
        </w:rPr>
        <w:t>in order to</w:t>
      </w:r>
      <w:proofErr w:type="gramEnd"/>
      <w:r w:rsidR="4B2252FB" w:rsidRPr="00963BD6">
        <w:rPr>
          <w:rFonts w:ascii="Arial" w:eastAsia="Amnesty Trade Gothic" w:hAnsi="Arial" w:cs="Arial"/>
          <w:color w:val="000000" w:themeColor="text1"/>
          <w:szCs w:val="18"/>
          <w:lang w:val="en"/>
        </w:rPr>
        <w:t xml:space="preserve"> guarantee the</w:t>
      </w:r>
      <w:r w:rsidR="5430E5E2" w:rsidRPr="00963BD6">
        <w:rPr>
          <w:rFonts w:ascii="Arial" w:eastAsia="Amnesty Trade Gothic" w:hAnsi="Arial" w:cs="Arial"/>
          <w:color w:val="000000" w:themeColor="text1"/>
          <w:szCs w:val="18"/>
          <w:lang w:val="en"/>
        </w:rPr>
        <w:t xml:space="preserve">y can enjoy </w:t>
      </w:r>
      <w:r w:rsidR="00993FFF" w:rsidRPr="00963BD6">
        <w:rPr>
          <w:rFonts w:ascii="Arial" w:eastAsia="Amnesty Trade Gothic" w:hAnsi="Arial" w:cs="Arial"/>
          <w:color w:val="000000" w:themeColor="text1"/>
          <w:szCs w:val="18"/>
          <w:lang w:val="en"/>
        </w:rPr>
        <w:t xml:space="preserve">all their </w:t>
      </w:r>
      <w:r w:rsidR="5430E5E2" w:rsidRPr="00963BD6">
        <w:rPr>
          <w:rFonts w:ascii="Arial" w:eastAsia="Amnesty Trade Gothic" w:hAnsi="Arial" w:cs="Arial"/>
          <w:color w:val="000000" w:themeColor="text1"/>
          <w:szCs w:val="18"/>
          <w:lang w:val="en"/>
        </w:rPr>
        <w:t>human rights</w:t>
      </w:r>
      <w:r w:rsidRPr="00963BD6">
        <w:rPr>
          <w:rFonts w:ascii="Arial" w:eastAsia="Amnesty Trade Gothic" w:hAnsi="Arial" w:cs="Arial"/>
          <w:color w:val="000000" w:themeColor="text1"/>
          <w:szCs w:val="18"/>
          <w:lang w:val="en"/>
        </w:rPr>
        <w:t xml:space="preserve"> without</w:t>
      </w:r>
      <w:r w:rsidR="0C4857CF" w:rsidRPr="00963BD6">
        <w:rPr>
          <w:rFonts w:ascii="Arial" w:eastAsia="Amnesty Trade Gothic" w:hAnsi="Arial" w:cs="Arial"/>
          <w:color w:val="000000" w:themeColor="text1"/>
          <w:szCs w:val="18"/>
          <w:lang w:val="en"/>
        </w:rPr>
        <w:t xml:space="preserve"> any</w:t>
      </w:r>
      <w:r w:rsidRPr="00963BD6">
        <w:rPr>
          <w:rFonts w:ascii="Arial" w:eastAsia="Amnesty Trade Gothic" w:hAnsi="Arial" w:cs="Arial"/>
          <w:color w:val="000000" w:themeColor="text1"/>
          <w:szCs w:val="18"/>
          <w:lang w:val="en"/>
        </w:rPr>
        <w:t xml:space="preserve"> discrimination.</w:t>
      </w:r>
    </w:p>
    <w:p w14:paraId="3ECD2C0A" w14:textId="7DD721AA" w:rsidR="304A4F94" w:rsidRPr="00963BD6" w:rsidRDefault="00E20BB8" w:rsidP="00963BD6">
      <w:pPr>
        <w:spacing w:line="240" w:lineRule="auto"/>
        <w:jc w:val="both"/>
        <w:rPr>
          <w:rFonts w:ascii="Arial" w:hAnsi="Arial" w:cs="Arial"/>
          <w:color w:val="000000" w:themeColor="text1"/>
          <w:szCs w:val="18"/>
          <w:lang w:val="en"/>
        </w:rPr>
      </w:pPr>
      <w:r>
        <w:rPr>
          <w:rFonts w:ascii="Arial" w:eastAsia="Amnesty Trade Gothic" w:hAnsi="Arial" w:cs="Arial"/>
          <w:color w:val="000000" w:themeColor="text1"/>
          <w:szCs w:val="18"/>
        </w:rPr>
        <w:t>S</w:t>
      </w:r>
      <w:r w:rsidR="53FCD39B" w:rsidRPr="00963BD6">
        <w:rPr>
          <w:rFonts w:ascii="Arial" w:eastAsia="Amnesty Trade Gothic" w:hAnsi="Arial" w:cs="Arial"/>
          <w:color w:val="000000" w:themeColor="text1"/>
          <w:szCs w:val="18"/>
        </w:rPr>
        <w:t>incerely,</w:t>
      </w:r>
    </w:p>
    <w:p w14:paraId="185ABAEF" w14:textId="3CFF29EA" w:rsidR="00214833" w:rsidRPr="00963BD6" w:rsidRDefault="00214833" w:rsidP="00963BD6">
      <w:pPr>
        <w:spacing w:line="240" w:lineRule="auto"/>
        <w:rPr>
          <w:rFonts w:ascii="Arial" w:hAnsi="Arial" w:cs="Arial"/>
          <w:b/>
          <w:bCs/>
          <w:sz w:val="20"/>
          <w:szCs w:val="20"/>
        </w:rPr>
      </w:pPr>
    </w:p>
    <w:p w14:paraId="23F7C8F5" w14:textId="77777777" w:rsidR="0004198B" w:rsidRPr="00963BD6" w:rsidRDefault="0004198B" w:rsidP="00963BD6">
      <w:pPr>
        <w:widowControl/>
        <w:suppressAutoHyphens w:val="0"/>
        <w:spacing w:after="0" w:line="240" w:lineRule="auto"/>
        <w:rPr>
          <w:rFonts w:ascii="Arial" w:hAnsi="Arial" w:cs="Arial"/>
          <w:b/>
          <w:bCs/>
          <w:sz w:val="20"/>
          <w:szCs w:val="20"/>
        </w:rPr>
      </w:pPr>
      <w:r w:rsidRPr="00963BD6">
        <w:rPr>
          <w:rFonts w:ascii="Arial" w:hAnsi="Arial" w:cs="Arial"/>
          <w:b/>
          <w:bCs/>
          <w:sz w:val="20"/>
          <w:szCs w:val="20"/>
        </w:rPr>
        <w:br w:type="page"/>
      </w:r>
    </w:p>
    <w:p w14:paraId="15D754DB" w14:textId="77777777" w:rsidR="0082127B" w:rsidRPr="00963BD6" w:rsidRDefault="0082127B" w:rsidP="00963BD6">
      <w:pPr>
        <w:pStyle w:val="AIBoxHeading"/>
        <w:shd w:val="clear" w:color="auto" w:fill="D9D9D9" w:themeFill="background1" w:themeFillShade="D9"/>
        <w:spacing w:line="240" w:lineRule="auto"/>
        <w:rPr>
          <w:rFonts w:ascii="Arial" w:hAnsi="Arial" w:cs="Arial"/>
          <w:b/>
          <w:bCs/>
          <w:sz w:val="32"/>
          <w:szCs w:val="32"/>
        </w:rPr>
      </w:pPr>
      <w:r w:rsidRPr="00963BD6">
        <w:rPr>
          <w:rFonts w:ascii="Arial" w:hAnsi="Arial" w:cs="Arial"/>
          <w:b/>
          <w:bCs/>
          <w:sz w:val="32"/>
          <w:szCs w:val="32"/>
        </w:rPr>
        <w:lastRenderedPageBreak/>
        <w:t>Additional information</w:t>
      </w:r>
    </w:p>
    <w:p w14:paraId="115BB598" w14:textId="77777777" w:rsidR="005D2C37" w:rsidRPr="00963BD6" w:rsidRDefault="005D2C37" w:rsidP="008139D1">
      <w:pPr>
        <w:spacing w:after="0" w:line="240" w:lineRule="auto"/>
        <w:jc w:val="both"/>
        <w:rPr>
          <w:rFonts w:ascii="Arial" w:hAnsi="Arial" w:cs="Arial"/>
        </w:rPr>
      </w:pPr>
    </w:p>
    <w:p w14:paraId="737EEEF5" w14:textId="77777777" w:rsidR="00002526" w:rsidRPr="00963BD6" w:rsidRDefault="00002526" w:rsidP="00963BD6">
      <w:pPr>
        <w:pStyle w:val="HTMLPreformatted"/>
        <w:spacing w:after="120"/>
        <w:jc w:val="both"/>
        <w:rPr>
          <w:rFonts w:ascii="Arial" w:eastAsia="Amnesty Trade Gothic" w:hAnsi="Arial" w:cs="Arial"/>
          <w:color w:val="000000" w:themeColor="text1"/>
          <w:lang w:val="en" w:eastAsia="ar-SA"/>
        </w:rPr>
      </w:pPr>
      <w:r w:rsidRPr="00963BD6">
        <w:rPr>
          <w:rFonts w:ascii="Arial" w:eastAsia="Amnesty Trade Gothic" w:hAnsi="Arial" w:cs="Arial"/>
          <w:color w:val="000000" w:themeColor="text1"/>
          <w:lang w:val="en" w:eastAsia="ar-SA"/>
        </w:rPr>
        <w:t>The Venezuelan refugee crisis currently unfolding in the Americas is the second largest in the world, and Peru tops the list of countries that host Venezuelans fleeing their homes in search of international protection.</w:t>
      </w:r>
    </w:p>
    <w:p w14:paraId="54A730D3" w14:textId="19F4439E" w:rsidR="00002526" w:rsidRPr="00963BD6" w:rsidRDefault="00002526" w:rsidP="00963BD6">
      <w:pPr>
        <w:pStyle w:val="HTMLPreformatted"/>
        <w:spacing w:after="120"/>
        <w:jc w:val="both"/>
        <w:rPr>
          <w:rFonts w:ascii="Arial" w:eastAsia="Amnesty Trade Gothic" w:hAnsi="Arial" w:cs="Arial"/>
          <w:color w:val="000000" w:themeColor="text1"/>
          <w:lang w:val="en" w:eastAsia="ar-SA"/>
        </w:rPr>
      </w:pPr>
      <w:r w:rsidRPr="00963BD6">
        <w:rPr>
          <w:rFonts w:ascii="Arial" w:eastAsia="Amnesty Trade Gothic" w:hAnsi="Arial" w:cs="Arial"/>
          <w:color w:val="000000" w:themeColor="text1"/>
          <w:lang w:val="en" w:eastAsia="ar-SA"/>
        </w:rPr>
        <w:t xml:space="preserve">According to UNHCR, at the end of 2020, Peru was hosting more than 500,000 asylum seekers on its territory. Obtaining documentation that allows them to access and effectively exercise their fundamental rights (such as the right to health, </w:t>
      </w:r>
      <w:proofErr w:type="gramStart"/>
      <w:r w:rsidRPr="00963BD6">
        <w:rPr>
          <w:rFonts w:ascii="Arial" w:eastAsia="Amnesty Trade Gothic" w:hAnsi="Arial" w:cs="Arial"/>
          <w:color w:val="000000" w:themeColor="text1"/>
          <w:lang w:val="en" w:eastAsia="ar-SA"/>
        </w:rPr>
        <w:t>work</w:t>
      </w:r>
      <w:proofErr w:type="gramEnd"/>
      <w:r w:rsidRPr="00963BD6">
        <w:rPr>
          <w:rFonts w:ascii="Arial" w:eastAsia="Amnesty Trade Gothic" w:hAnsi="Arial" w:cs="Arial"/>
          <w:color w:val="000000" w:themeColor="text1"/>
          <w:lang w:val="en" w:eastAsia="ar-SA"/>
        </w:rPr>
        <w:t xml:space="preserve"> and education) are among the main challenges they face.</w:t>
      </w:r>
    </w:p>
    <w:p w14:paraId="2D08E8B8" w14:textId="0B4B2095" w:rsidR="00002526" w:rsidRPr="00963BD6" w:rsidRDefault="00002526" w:rsidP="00963BD6">
      <w:pPr>
        <w:pStyle w:val="HTMLPreformatted"/>
        <w:spacing w:after="120"/>
        <w:jc w:val="both"/>
        <w:rPr>
          <w:rFonts w:ascii="Arial" w:eastAsia="Amnesty Trade Gothic" w:hAnsi="Arial" w:cs="Arial"/>
          <w:color w:val="000000" w:themeColor="text1"/>
          <w:lang w:val="en" w:eastAsia="ar-SA"/>
        </w:rPr>
      </w:pPr>
      <w:r w:rsidRPr="00963BD6">
        <w:rPr>
          <w:rFonts w:ascii="Arial" w:eastAsia="Amnesty Trade Gothic" w:hAnsi="Arial" w:cs="Arial"/>
          <w:color w:val="000000" w:themeColor="text1"/>
          <w:lang w:val="en" w:eastAsia="ar-SA"/>
        </w:rPr>
        <w:t xml:space="preserve">In June 2021, the Ministry of Foreign Affairs established new guidelines for the granting and extension of the Humanitarian Immigration Statute (Ministerial Resolution No. 207-2021-RE), a figure that allows asylum seekers to regularize their stay in Peru and obtain the immigration card (document that identifies foreigners residing in Peru) while they await a final response to their refugee </w:t>
      </w:r>
      <w:r w:rsidR="004627BB" w:rsidRPr="00963BD6">
        <w:rPr>
          <w:rFonts w:ascii="Arial" w:eastAsia="Amnesty Trade Gothic" w:hAnsi="Arial" w:cs="Arial"/>
          <w:color w:val="000000" w:themeColor="text1"/>
          <w:lang w:val="en" w:eastAsia="ar-SA"/>
        </w:rPr>
        <w:t>claim.</w:t>
      </w:r>
    </w:p>
    <w:p w14:paraId="49D49B0F" w14:textId="77777777" w:rsidR="00002526" w:rsidRPr="00963BD6" w:rsidRDefault="00002526" w:rsidP="00963BD6">
      <w:pPr>
        <w:pStyle w:val="HTMLPreformatted"/>
        <w:jc w:val="both"/>
        <w:rPr>
          <w:rFonts w:ascii="Arial" w:eastAsia="Amnesty Trade Gothic" w:hAnsi="Arial" w:cs="Arial"/>
          <w:color w:val="000000" w:themeColor="text1"/>
          <w:lang w:val="en" w:eastAsia="ar-SA"/>
        </w:rPr>
      </w:pPr>
      <w:r w:rsidRPr="00963BD6">
        <w:rPr>
          <w:rFonts w:ascii="Arial" w:eastAsia="Amnesty Trade Gothic" w:hAnsi="Arial" w:cs="Arial"/>
          <w:color w:val="000000" w:themeColor="text1"/>
          <w:lang w:val="en" w:eastAsia="ar-SA"/>
        </w:rPr>
        <w:t>However, with the passage of time, some difficulties were identified within the process of evaluation and granting of the Humanitarian Migration status. The main one is not related to a procedural or informative issue; but it is</w:t>
      </w:r>
      <w:proofErr w:type="gramStart"/>
      <w:r w:rsidRPr="00963BD6">
        <w:rPr>
          <w:rFonts w:ascii="Arial" w:eastAsia="Amnesty Trade Gothic" w:hAnsi="Arial" w:cs="Arial"/>
          <w:color w:val="000000" w:themeColor="text1"/>
          <w:lang w:val="en" w:eastAsia="ar-SA"/>
        </w:rPr>
        <w:t>, in reality, related</w:t>
      </w:r>
      <w:proofErr w:type="gramEnd"/>
      <w:r w:rsidRPr="00963BD6">
        <w:rPr>
          <w:rFonts w:ascii="Arial" w:eastAsia="Amnesty Trade Gothic" w:hAnsi="Arial" w:cs="Arial"/>
          <w:color w:val="000000" w:themeColor="text1"/>
          <w:lang w:val="en" w:eastAsia="ar-SA"/>
        </w:rPr>
        <w:t xml:space="preserve"> to the arbitrary decision NOT TO CONSIDER children and adolescents as possible beneficiaries of the Humanitarian Migratory status. It should be noted that this migratory category is being granted to adults, who in many cases are also fathers and mothers, but the most vulnerable group of refugee applicants, which are children and adolescents, is being denied, it is necessary to emphasize that there is no legal limitation for the issuance of humanitarian immigration status.</w:t>
      </w:r>
    </w:p>
    <w:p w14:paraId="7C4D5B79" w14:textId="77777777" w:rsidR="00002526" w:rsidRPr="00963BD6" w:rsidRDefault="00002526" w:rsidP="00963BD6">
      <w:pPr>
        <w:pStyle w:val="HTMLPreformatted"/>
        <w:jc w:val="both"/>
        <w:rPr>
          <w:rFonts w:ascii="Arial" w:eastAsia="Amnesty Trade Gothic" w:hAnsi="Arial" w:cs="Arial"/>
          <w:color w:val="000000" w:themeColor="text1"/>
          <w:lang w:val="en" w:eastAsia="ar-SA"/>
        </w:rPr>
      </w:pPr>
    </w:p>
    <w:p w14:paraId="3EBB26AB" w14:textId="77777777" w:rsidR="00002526" w:rsidRPr="00963BD6" w:rsidRDefault="00002526" w:rsidP="00963BD6">
      <w:pPr>
        <w:pStyle w:val="HTMLPreformatted"/>
        <w:jc w:val="both"/>
        <w:rPr>
          <w:rFonts w:ascii="Arial" w:eastAsia="Amnesty Trade Gothic" w:hAnsi="Arial" w:cs="Arial"/>
          <w:color w:val="000000" w:themeColor="text1"/>
          <w:lang w:val="en" w:eastAsia="ar-SA"/>
        </w:rPr>
      </w:pPr>
      <w:r w:rsidRPr="00963BD6">
        <w:rPr>
          <w:rFonts w:ascii="Arial" w:eastAsia="Amnesty Trade Gothic" w:hAnsi="Arial" w:cs="Arial"/>
          <w:color w:val="000000" w:themeColor="text1"/>
          <w:lang w:val="en" w:eastAsia="ar-SA"/>
        </w:rPr>
        <w:t>According to civil society organizations, there is no impediment or justification in the current regulations so that children and adolescents cannot be beneficiaries of the Humanitarian Migration status.</w:t>
      </w:r>
    </w:p>
    <w:p w14:paraId="2CC755C0" w14:textId="77777777" w:rsidR="00002526" w:rsidRPr="00963BD6" w:rsidRDefault="00002526" w:rsidP="00963BD6">
      <w:pPr>
        <w:pStyle w:val="HTMLPreformatted"/>
        <w:jc w:val="both"/>
        <w:rPr>
          <w:rFonts w:ascii="Arial" w:eastAsia="Amnesty Trade Gothic" w:hAnsi="Arial" w:cs="Arial"/>
          <w:color w:val="000000" w:themeColor="text1"/>
          <w:lang w:val="en" w:eastAsia="ar-SA"/>
        </w:rPr>
      </w:pPr>
    </w:p>
    <w:p w14:paraId="7631623D" w14:textId="77777777" w:rsidR="00002526" w:rsidRPr="00963BD6" w:rsidRDefault="00002526" w:rsidP="00963BD6">
      <w:pPr>
        <w:pStyle w:val="HTMLPreformatted"/>
        <w:jc w:val="both"/>
        <w:rPr>
          <w:rFonts w:ascii="Arial" w:eastAsia="Amnesty Trade Gothic" w:hAnsi="Arial" w:cs="Arial"/>
          <w:color w:val="000000" w:themeColor="text1"/>
          <w:lang w:val="en" w:eastAsia="ar-SA"/>
        </w:rPr>
      </w:pPr>
      <w:r w:rsidRPr="00963BD6">
        <w:rPr>
          <w:rFonts w:ascii="Arial" w:eastAsia="Amnesty Trade Gothic" w:hAnsi="Arial" w:cs="Arial"/>
          <w:color w:val="000000" w:themeColor="text1"/>
          <w:lang w:val="en" w:eastAsia="ar-SA"/>
        </w:rPr>
        <w:t xml:space="preserve">Likewise, according to the National Institute of Statistics and Informatics, INEI, around 59% of Venezuelans fled to Peru with their sons or daughters. Likewise, the group of boys, girls and adolescents represents 22.6% of the Venezuelan population in Peruvian territory. It is, therefore, a considerable population group, which due to its </w:t>
      </w:r>
      <w:proofErr w:type="gramStart"/>
      <w:r w:rsidRPr="00963BD6">
        <w:rPr>
          <w:rFonts w:ascii="Arial" w:eastAsia="Amnesty Trade Gothic" w:hAnsi="Arial" w:cs="Arial"/>
          <w:color w:val="000000" w:themeColor="text1"/>
          <w:lang w:val="en" w:eastAsia="ar-SA"/>
        </w:rPr>
        <w:t>particular situation</w:t>
      </w:r>
      <w:proofErr w:type="gramEnd"/>
      <w:r w:rsidRPr="00963BD6">
        <w:rPr>
          <w:rFonts w:ascii="Arial" w:eastAsia="Amnesty Trade Gothic" w:hAnsi="Arial" w:cs="Arial"/>
          <w:color w:val="000000" w:themeColor="text1"/>
          <w:lang w:val="en" w:eastAsia="ar-SA"/>
        </w:rPr>
        <w:t xml:space="preserve"> requires special attention. It is the duty of the authorities to ensure the protection of children and adolescents within their territory, paying special attention to the best interests of the child. To do this, they must take the necessary measures to satisfy their basic needs, as well as ensure access to and exercise of their fundamental rights; also allowing to facilitate the transition and integration processes typical of the migration process.</w:t>
      </w:r>
    </w:p>
    <w:p w14:paraId="63A101BD" w14:textId="77777777" w:rsidR="000C0F57" w:rsidRPr="00963BD6" w:rsidRDefault="000C0F57" w:rsidP="00963BD6">
      <w:pPr>
        <w:spacing w:after="0" w:line="240" w:lineRule="auto"/>
        <w:rPr>
          <w:rFonts w:ascii="Arial" w:hAnsi="Arial" w:cs="Arial"/>
          <w:b/>
          <w:bCs/>
          <w:sz w:val="20"/>
          <w:szCs w:val="20"/>
        </w:rPr>
      </w:pPr>
    </w:p>
    <w:p w14:paraId="70988DD1" w14:textId="49808CA9" w:rsidR="005D2C37" w:rsidRPr="00963BD6" w:rsidRDefault="005D2C37" w:rsidP="00963BD6">
      <w:pPr>
        <w:spacing w:after="0" w:line="240" w:lineRule="auto"/>
        <w:rPr>
          <w:rFonts w:ascii="Arial" w:hAnsi="Arial" w:cs="Arial"/>
          <w:color w:val="000000" w:themeColor="text1"/>
          <w:szCs w:val="18"/>
        </w:rPr>
      </w:pPr>
      <w:r w:rsidRPr="00963BD6">
        <w:rPr>
          <w:rFonts w:ascii="Arial" w:hAnsi="Arial" w:cs="Arial"/>
          <w:b/>
          <w:bCs/>
          <w:sz w:val="20"/>
          <w:szCs w:val="20"/>
        </w:rPr>
        <w:t>PREFERRED LANGUAGE TO ADDRESS TARGET:</w:t>
      </w:r>
      <w:r w:rsidR="0082127B" w:rsidRPr="00963BD6">
        <w:rPr>
          <w:rFonts w:ascii="Arial" w:hAnsi="Arial" w:cs="Arial"/>
          <w:b/>
          <w:bCs/>
          <w:sz w:val="20"/>
          <w:szCs w:val="20"/>
        </w:rPr>
        <w:t xml:space="preserve"> </w:t>
      </w:r>
      <w:r w:rsidR="45FED73E" w:rsidRPr="00963BD6">
        <w:rPr>
          <w:rFonts w:ascii="Arial" w:hAnsi="Arial" w:cs="Arial"/>
          <w:sz w:val="20"/>
          <w:szCs w:val="20"/>
        </w:rPr>
        <w:t>Spanish</w:t>
      </w:r>
    </w:p>
    <w:p w14:paraId="677E723D" w14:textId="77777777" w:rsidR="005D2C37" w:rsidRPr="00963BD6" w:rsidRDefault="005D2C37" w:rsidP="00963BD6">
      <w:pPr>
        <w:spacing w:after="0" w:line="240" w:lineRule="auto"/>
        <w:rPr>
          <w:rFonts w:ascii="Arial" w:hAnsi="Arial" w:cs="Arial"/>
          <w:color w:val="0070C0"/>
          <w:sz w:val="20"/>
          <w:szCs w:val="20"/>
        </w:rPr>
      </w:pPr>
      <w:r w:rsidRPr="00963BD6">
        <w:rPr>
          <w:rFonts w:ascii="Arial" w:hAnsi="Arial" w:cs="Arial"/>
          <w:sz w:val="20"/>
          <w:szCs w:val="20"/>
        </w:rPr>
        <w:t>You can also write in your own language.</w:t>
      </w:r>
    </w:p>
    <w:p w14:paraId="78F17D93" w14:textId="77777777" w:rsidR="005D2C37" w:rsidRPr="00963BD6" w:rsidRDefault="005D2C37" w:rsidP="00963BD6">
      <w:pPr>
        <w:spacing w:after="0" w:line="240" w:lineRule="auto"/>
        <w:rPr>
          <w:rFonts w:ascii="Arial" w:hAnsi="Arial" w:cs="Arial"/>
          <w:color w:val="0070C0"/>
          <w:sz w:val="20"/>
          <w:szCs w:val="20"/>
        </w:rPr>
      </w:pPr>
    </w:p>
    <w:p w14:paraId="636B746D" w14:textId="2FB4F3E7" w:rsidR="005D2C37" w:rsidRPr="00963BD6" w:rsidRDefault="005D2C37" w:rsidP="00963BD6">
      <w:pPr>
        <w:spacing w:after="0" w:line="240" w:lineRule="auto"/>
        <w:rPr>
          <w:rFonts w:ascii="Arial" w:hAnsi="Arial" w:cs="Arial"/>
          <w:sz w:val="20"/>
          <w:szCs w:val="20"/>
        </w:rPr>
      </w:pPr>
      <w:r w:rsidRPr="00963BD6">
        <w:rPr>
          <w:rFonts w:ascii="Arial" w:hAnsi="Arial" w:cs="Arial"/>
          <w:b/>
          <w:bCs/>
          <w:sz w:val="20"/>
          <w:szCs w:val="20"/>
        </w:rPr>
        <w:t xml:space="preserve">PLEASE TAKE ACTION AS SOON AS POSSIBLE UNTIL: </w:t>
      </w:r>
      <w:r w:rsidR="00F20191" w:rsidRPr="00963BD6">
        <w:rPr>
          <w:rFonts w:ascii="Arial" w:hAnsi="Arial" w:cs="Arial"/>
          <w:sz w:val="20"/>
          <w:szCs w:val="20"/>
        </w:rPr>
        <w:t>January</w:t>
      </w:r>
      <w:r w:rsidR="5EFBB8F1" w:rsidRPr="00963BD6">
        <w:rPr>
          <w:rFonts w:ascii="Arial" w:hAnsi="Arial" w:cs="Arial"/>
          <w:sz w:val="20"/>
          <w:szCs w:val="20"/>
        </w:rPr>
        <w:t xml:space="preserve"> </w:t>
      </w:r>
      <w:r w:rsidR="00005F50">
        <w:rPr>
          <w:rFonts w:ascii="Arial" w:hAnsi="Arial" w:cs="Arial"/>
          <w:sz w:val="20"/>
          <w:szCs w:val="20"/>
        </w:rPr>
        <w:t xml:space="preserve">3, </w:t>
      </w:r>
      <w:r w:rsidR="43E7FAED" w:rsidRPr="00963BD6">
        <w:rPr>
          <w:rFonts w:ascii="Arial" w:hAnsi="Arial" w:cs="Arial"/>
          <w:sz w:val="20"/>
          <w:szCs w:val="20"/>
        </w:rPr>
        <w:t>2021</w:t>
      </w:r>
      <w:r w:rsidRPr="00963BD6">
        <w:rPr>
          <w:rFonts w:ascii="Arial" w:hAnsi="Arial" w:cs="Arial"/>
          <w:sz w:val="20"/>
          <w:szCs w:val="20"/>
        </w:rPr>
        <w:t xml:space="preserve"> </w:t>
      </w:r>
    </w:p>
    <w:p w14:paraId="2C5E5589" w14:textId="77777777" w:rsidR="005D2C37" w:rsidRPr="00963BD6" w:rsidRDefault="005D2C37" w:rsidP="00963BD6">
      <w:pPr>
        <w:spacing w:after="0" w:line="240" w:lineRule="auto"/>
        <w:rPr>
          <w:rFonts w:ascii="Arial" w:hAnsi="Arial" w:cs="Arial"/>
          <w:sz w:val="20"/>
          <w:szCs w:val="20"/>
        </w:rPr>
      </w:pPr>
      <w:r w:rsidRPr="00963BD6">
        <w:rPr>
          <w:rFonts w:ascii="Arial" w:hAnsi="Arial" w:cs="Arial"/>
          <w:sz w:val="20"/>
          <w:szCs w:val="20"/>
        </w:rPr>
        <w:t>Please check with the Amnesty office in your country if you wish to send appeals after the deadline.</w:t>
      </w:r>
    </w:p>
    <w:p w14:paraId="3A043DBD" w14:textId="77777777" w:rsidR="005D2C37" w:rsidRPr="00963BD6" w:rsidRDefault="005D2C37" w:rsidP="00963BD6">
      <w:pPr>
        <w:spacing w:after="0" w:line="240" w:lineRule="auto"/>
        <w:rPr>
          <w:rFonts w:ascii="Arial" w:hAnsi="Arial" w:cs="Arial"/>
          <w:b/>
          <w:sz w:val="20"/>
          <w:szCs w:val="20"/>
        </w:rPr>
      </w:pPr>
    </w:p>
    <w:p w14:paraId="4FC154C0" w14:textId="1442B849" w:rsidR="005D2C37" w:rsidRPr="00963BD6" w:rsidRDefault="005D2C37" w:rsidP="00963BD6">
      <w:pPr>
        <w:spacing w:after="0" w:line="240" w:lineRule="auto"/>
        <w:rPr>
          <w:rFonts w:ascii="Arial" w:hAnsi="Arial" w:cs="Arial"/>
          <w:color w:val="000000" w:themeColor="text1"/>
          <w:szCs w:val="18"/>
        </w:rPr>
      </w:pPr>
      <w:r w:rsidRPr="00963BD6">
        <w:rPr>
          <w:rFonts w:ascii="Arial" w:hAnsi="Arial" w:cs="Arial"/>
          <w:b/>
          <w:bCs/>
          <w:sz w:val="20"/>
          <w:szCs w:val="20"/>
        </w:rPr>
        <w:t xml:space="preserve">NAME AND PRONOUN: </w:t>
      </w:r>
      <w:r w:rsidR="4A4E9151" w:rsidRPr="00963BD6">
        <w:rPr>
          <w:rFonts w:ascii="Arial" w:hAnsi="Arial" w:cs="Arial"/>
          <w:b/>
          <w:bCs/>
          <w:sz w:val="20"/>
          <w:szCs w:val="20"/>
        </w:rPr>
        <w:t>The R</w:t>
      </w:r>
      <w:r w:rsidR="4A4E9151" w:rsidRPr="00963BD6">
        <w:rPr>
          <w:rFonts w:ascii="Arial" w:eastAsia="Arial" w:hAnsi="Arial" w:cs="Arial"/>
          <w:b/>
          <w:bCs/>
          <w:color w:val="000000" w:themeColor="text1"/>
          <w:sz w:val="20"/>
          <w:szCs w:val="20"/>
        </w:rPr>
        <w:t xml:space="preserve">efugee child </w:t>
      </w:r>
      <w:r w:rsidR="7759C2AD" w:rsidRPr="00963BD6">
        <w:rPr>
          <w:rFonts w:ascii="Arial" w:eastAsia="Arial" w:hAnsi="Arial" w:cs="Arial"/>
          <w:b/>
          <w:bCs/>
          <w:color w:val="000000" w:themeColor="text1"/>
          <w:sz w:val="20"/>
          <w:szCs w:val="20"/>
        </w:rPr>
        <w:t>matter (</w:t>
      </w:r>
      <w:r w:rsidR="4A4E9151" w:rsidRPr="00963BD6">
        <w:rPr>
          <w:rFonts w:ascii="Arial" w:eastAsia="Arial" w:hAnsi="Arial" w:cs="Arial"/>
          <w:color w:val="000000" w:themeColor="text1"/>
          <w:sz w:val="20"/>
          <w:szCs w:val="20"/>
        </w:rPr>
        <w:t>they/them/their)</w:t>
      </w:r>
    </w:p>
    <w:p w14:paraId="46DD2277" w14:textId="77777777" w:rsidR="005D2C37" w:rsidRPr="00963BD6" w:rsidRDefault="005D2C37" w:rsidP="00963BD6">
      <w:pPr>
        <w:spacing w:after="0" w:line="240" w:lineRule="auto"/>
        <w:rPr>
          <w:rFonts w:ascii="Arial" w:hAnsi="Arial" w:cs="Arial"/>
          <w:b/>
          <w:sz w:val="20"/>
          <w:szCs w:val="20"/>
        </w:rPr>
      </w:pPr>
    </w:p>
    <w:p w14:paraId="4744C513" w14:textId="6671B2D6" w:rsidR="005D2C37" w:rsidRPr="00963BD6" w:rsidRDefault="000C0F57" w:rsidP="00963BD6">
      <w:pPr>
        <w:spacing w:line="240" w:lineRule="auto"/>
        <w:rPr>
          <w:rFonts w:ascii="Arial" w:hAnsi="Arial" w:cs="Arial"/>
          <w:sz w:val="20"/>
          <w:szCs w:val="20"/>
        </w:rPr>
      </w:pPr>
      <w:r w:rsidRPr="00963BD6">
        <w:rPr>
          <w:rFonts w:ascii="Arial" w:hAnsi="Arial" w:cs="Arial"/>
          <w:b/>
          <w:sz w:val="20"/>
          <w:szCs w:val="20"/>
        </w:rPr>
        <w:t xml:space="preserve">LINK TO PREVIOUS UA: </w:t>
      </w:r>
      <w:r w:rsidRPr="00963BD6">
        <w:rPr>
          <w:rFonts w:ascii="Arial" w:hAnsi="Arial" w:cs="Arial"/>
          <w:bCs/>
          <w:sz w:val="20"/>
          <w:szCs w:val="20"/>
        </w:rPr>
        <w:t>n/a</w:t>
      </w:r>
    </w:p>
    <w:p w14:paraId="54F5AB52" w14:textId="6FBA4579" w:rsidR="00846E45" w:rsidRPr="00963BD6" w:rsidRDefault="00846E45" w:rsidP="00963BD6">
      <w:pPr>
        <w:spacing w:line="240" w:lineRule="auto"/>
        <w:rPr>
          <w:rFonts w:ascii="Arial" w:hAnsi="Arial" w:cs="Arial"/>
          <w:sz w:val="20"/>
          <w:szCs w:val="20"/>
        </w:rPr>
      </w:pPr>
    </w:p>
    <w:p w14:paraId="5808273F" w14:textId="4BD67221" w:rsidR="00846E45" w:rsidRPr="00963BD6" w:rsidRDefault="00846E45" w:rsidP="00963BD6">
      <w:pPr>
        <w:spacing w:line="240" w:lineRule="auto"/>
        <w:rPr>
          <w:rFonts w:ascii="Arial" w:hAnsi="Arial" w:cs="Arial"/>
          <w:sz w:val="20"/>
          <w:szCs w:val="20"/>
        </w:rPr>
      </w:pPr>
    </w:p>
    <w:p w14:paraId="7CE53872" w14:textId="00B3732A" w:rsidR="00846E45" w:rsidRPr="00963BD6" w:rsidRDefault="00846E45" w:rsidP="00963BD6">
      <w:pPr>
        <w:spacing w:line="240" w:lineRule="auto"/>
        <w:rPr>
          <w:rFonts w:ascii="Arial" w:hAnsi="Arial" w:cs="Arial"/>
          <w:sz w:val="20"/>
          <w:szCs w:val="20"/>
        </w:rPr>
      </w:pPr>
      <w:r w:rsidRPr="00963BD6">
        <w:rPr>
          <w:rFonts w:ascii="Arial" w:hAnsi="Arial" w:cs="Arial"/>
          <w:sz w:val="20"/>
          <w:szCs w:val="20"/>
        </w:rPr>
        <w:tab/>
      </w:r>
    </w:p>
    <w:p w14:paraId="34493282" w14:textId="77777777" w:rsidR="005D2C37" w:rsidRPr="00963BD6" w:rsidRDefault="005D2C37" w:rsidP="00963BD6">
      <w:pPr>
        <w:spacing w:line="240" w:lineRule="auto"/>
        <w:rPr>
          <w:rFonts w:ascii="Arial" w:hAnsi="Arial" w:cs="Arial"/>
          <w:sz w:val="20"/>
          <w:szCs w:val="20"/>
        </w:rPr>
      </w:pPr>
    </w:p>
    <w:p w14:paraId="0CD61DE1" w14:textId="6120AAD5" w:rsidR="00B92AEC" w:rsidRPr="00963BD6" w:rsidRDefault="000C6196" w:rsidP="00963BD6">
      <w:pPr>
        <w:spacing w:line="240" w:lineRule="auto"/>
        <w:rPr>
          <w:rFonts w:ascii="Arial" w:hAnsi="Arial" w:cs="Arial"/>
        </w:rPr>
      </w:pPr>
      <w:r w:rsidRPr="00963BD6">
        <w:rPr>
          <w:rFonts w:ascii="Arial" w:hAnsi="Arial" w:cs="Arial"/>
        </w:rPr>
        <w:softHyphen/>
      </w:r>
      <w:r w:rsidRPr="00963BD6">
        <w:rPr>
          <w:rFonts w:ascii="Arial" w:hAnsi="Arial" w:cs="Arial"/>
        </w:rPr>
        <w:softHyphen/>
      </w:r>
      <w:r w:rsidRPr="00963BD6">
        <w:rPr>
          <w:rFonts w:ascii="Arial" w:hAnsi="Arial" w:cs="Arial"/>
        </w:rPr>
        <w:softHyphen/>
      </w:r>
      <w:r w:rsidRPr="00963BD6">
        <w:rPr>
          <w:rFonts w:ascii="Arial" w:hAnsi="Arial" w:cs="Arial"/>
        </w:rPr>
        <w:softHyphen/>
      </w:r>
      <w:r w:rsidRPr="00963BD6">
        <w:rPr>
          <w:rFonts w:ascii="Arial" w:hAnsi="Arial" w:cs="Arial"/>
        </w:rPr>
        <w:softHyphen/>
      </w:r>
    </w:p>
    <w:sectPr w:rsidR="00B92AEC" w:rsidRPr="00963BD6" w:rsidSect="00E20BB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882A" w14:textId="77777777" w:rsidR="00CB742B" w:rsidRDefault="00CB742B">
      <w:r>
        <w:separator/>
      </w:r>
    </w:p>
  </w:endnote>
  <w:endnote w:type="continuationSeparator" w:id="0">
    <w:p w14:paraId="577773A8" w14:textId="77777777" w:rsidR="00CB742B" w:rsidRDefault="00CB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4CFC48EB" w14:paraId="0BA9570A" w14:textId="77777777" w:rsidTr="000C0F57">
      <w:tc>
        <w:tcPr>
          <w:tcW w:w="3040" w:type="dxa"/>
        </w:tcPr>
        <w:p w14:paraId="25B098B0" w14:textId="7711F5B2" w:rsidR="4CFC48EB" w:rsidRDefault="4CFC48EB" w:rsidP="000C0F57">
          <w:pPr>
            <w:pStyle w:val="Header"/>
            <w:ind w:left="-115"/>
            <w:rPr>
              <w:color w:val="000000" w:themeColor="text1"/>
              <w:szCs w:val="18"/>
            </w:rPr>
          </w:pPr>
        </w:p>
      </w:tc>
      <w:tc>
        <w:tcPr>
          <w:tcW w:w="3040" w:type="dxa"/>
        </w:tcPr>
        <w:p w14:paraId="629770E1" w14:textId="51E024AD" w:rsidR="4CFC48EB" w:rsidRDefault="4CFC48EB" w:rsidP="000C0F57">
          <w:pPr>
            <w:pStyle w:val="Header"/>
            <w:jc w:val="center"/>
            <w:rPr>
              <w:color w:val="000000" w:themeColor="text1"/>
              <w:szCs w:val="18"/>
            </w:rPr>
          </w:pPr>
        </w:p>
      </w:tc>
      <w:tc>
        <w:tcPr>
          <w:tcW w:w="3040" w:type="dxa"/>
        </w:tcPr>
        <w:p w14:paraId="6BCADD36" w14:textId="5B565823" w:rsidR="4CFC48EB" w:rsidRDefault="4CFC48EB" w:rsidP="000C0F57">
          <w:pPr>
            <w:pStyle w:val="Header"/>
            <w:ind w:right="-115"/>
            <w:jc w:val="right"/>
            <w:rPr>
              <w:color w:val="000000" w:themeColor="text1"/>
              <w:szCs w:val="18"/>
            </w:rPr>
          </w:pPr>
        </w:p>
      </w:tc>
    </w:tr>
  </w:tbl>
  <w:p w14:paraId="0AB73D24" w14:textId="77777777" w:rsidR="00E20BB8" w:rsidRDefault="00E20BB8" w:rsidP="00E20BB8">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2B14CF2" w14:textId="77777777" w:rsidR="00E20BB8" w:rsidRDefault="00E20BB8" w:rsidP="00E20BB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E505E97" w14:textId="5A760F95" w:rsidR="4CFC48EB" w:rsidRDefault="4CFC48EB" w:rsidP="000C0F57">
    <w:pPr>
      <w:pStyle w:val="Footer"/>
      <w:rPr>
        <w:color w:val="000000" w:themeColor="text1"/>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8746" w14:textId="68185CF2" w:rsidR="00E20BB8" w:rsidRDefault="00E20BB8">
    <w:pPr>
      <w:pStyle w:val="Footer"/>
    </w:pPr>
    <w:r>
      <w:rPr>
        <w:noProof/>
      </w:rPr>
      <w:drawing>
        <wp:anchor distT="0" distB="0" distL="114300" distR="114300" simplePos="0" relativeHeight="251658240" behindDoc="0" locked="0" layoutInCell="1" allowOverlap="1" wp14:anchorId="09B2ABED" wp14:editId="3DBF0D4D">
          <wp:simplePos x="0" y="0"/>
          <wp:positionH relativeFrom="column">
            <wp:posOffset>520395</wp:posOffset>
          </wp:positionH>
          <wp:positionV relativeFrom="paragraph">
            <wp:posOffset>-556059</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403C" w14:textId="77777777" w:rsidR="00CB742B" w:rsidRDefault="00CB742B">
      <w:r>
        <w:separator/>
      </w:r>
    </w:p>
  </w:footnote>
  <w:footnote w:type="continuationSeparator" w:id="0">
    <w:p w14:paraId="0BF29AED" w14:textId="77777777" w:rsidR="00CB742B" w:rsidRDefault="00CB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4928" w14:textId="53199CC7" w:rsidR="00461E27" w:rsidRDefault="00461E27" w:rsidP="00461E27">
    <w:pPr>
      <w:tabs>
        <w:tab w:val="left" w:pos="6060"/>
        <w:tab w:val="right" w:pos="10203"/>
      </w:tabs>
      <w:spacing w:after="0"/>
      <w:rPr>
        <w:sz w:val="16"/>
        <w:szCs w:val="16"/>
      </w:rPr>
    </w:pPr>
    <w:r>
      <w:rPr>
        <w:sz w:val="16"/>
        <w:szCs w:val="16"/>
      </w:rPr>
      <w:t>First UA: 11</w:t>
    </w:r>
    <w:r>
      <w:rPr>
        <w:sz w:val="16"/>
        <w:szCs w:val="16"/>
      </w:rPr>
      <w:t>9</w:t>
    </w:r>
    <w:r>
      <w:rPr>
        <w:sz w:val="16"/>
        <w:szCs w:val="16"/>
      </w:rPr>
      <w:t>/21 Index:</w:t>
    </w:r>
    <w:r w:rsidRPr="00B60EDA">
      <w:rPr>
        <w:sz w:val="16"/>
        <w:szCs w:val="16"/>
      </w:rPr>
      <w:t xml:space="preserve"> A</w:t>
    </w:r>
    <w:r>
      <w:rPr>
        <w:sz w:val="16"/>
        <w:szCs w:val="16"/>
      </w:rPr>
      <w:t>M</w:t>
    </w:r>
    <w:r w:rsidRPr="00B60EDA">
      <w:rPr>
        <w:sz w:val="16"/>
        <w:szCs w:val="16"/>
      </w:rPr>
      <w:t xml:space="preserve">R </w:t>
    </w:r>
    <w:r>
      <w:rPr>
        <w:sz w:val="16"/>
        <w:szCs w:val="16"/>
      </w:rPr>
      <w:t>46</w:t>
    </w:r>
    <w:r w:rsidRPr="00B60EDA">
      <w:rPr>
        <w:sz w:val="16"/>
        <w:szCs w:val="16"/>
      </w:rPr>
      <w:t>/50</w:t>
    </w:r>
    <w:r>
      <w:rPr>
        <w:sz w:val="16"/>
        <w:szCs w:val="16"/>
      </w:rPr>
      <w:t>33</w:t>
    </w:r>
    <w:r w:rsidRPr="00B60EDA">
      <w:rPr>
        <w:sz w:val="16"/>
        <w:szCs w:val="16"/>
      </w:rPr>
      <w:t>/2021</w:t>
    </w:r>
    <w:r>
      <w:rPr>
        <w:sz w:val="16"/>
        <w:szCs w:val="16"/>
      </w:rPr>
      <w:t xml:space="preserve"> </w:t>
    </w:r>
    <w:r>
      <w:rPr>
        <w:sz w:val="16"/>
        <w:szCs w:val="16"/>
      </w:rPr>
      <w:t>Peru</w:t>
    </w:r>
    <w:r>
      <w:rPr>
        <w:sz w:val="16"/>
        <w:szCs w:val="16"/>
      </w:rPr>
      <w:tab/>
    </w:r>
    <w:r>
      <w:rPr>
        <w:sz w:val="16"/>
        <w:szCs w:val="16"/>
      </w:rPr>
      <w:tab/>
      <w:t xml:space="preserve">Date: </w:t>
    </w:r>
    <w:r w:rsidR="008139D1">
      <w:rPr>
        <w:sz w:val="16"/>
        <w:szCs w:val="16"/>
      </w:rPr>
      <w:t>November</w:t>
    </w:r>
    <w:r>
      <w:rPr>
        <w:sz w:val="16"/>
        <w:szCs w:val="16"/>
      </w:rPr>
      <w:t xml:space="preserve"> </w:t>
    </w:r>
    <w:r w:rsidR="008139D1">
      <w:rPr>
        <w:sz w:val="16"/>
        <w:szCs w:val="16"/>
      </w:rPr>
      <w:t>23</w:t>
    </w:r>
    <w:r>
      <w:rPr>
        <w:sz w:val="16"/>
        <w:szCs w:val="16"/>
      </w:rPr>
      <w:t>, 2021</w:t>
    </w:r>
  </w:p>
  <w:p w14:paraId="589C0DF5" w14:textId="77777777" w:rsidR="00461E27" w:rsidRPr="00461E27" w:rsidRDefault="00461E27" w:rsidP="00461E27">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CB66" w14:textId="179060B4" w:rsidR="00E20BB8" w:rsidRDefault="00E20BB8" w:rsidP="00E20BB8">
    <w:pPr>
      <w:tabs>
        <w:tab w:val="left" w:pos="6060"/>
        <w:tab w:val="right" w:pos="10203"/>
      </w:tabs>
      <w:spacing w:after="0"/>
      <w:rPr>
        <w:sz w:val="16"/>
        <w:szCs w:val="16"/>
      </w:rPr>
    </w:pPr>
    <w:r>
      <w:rPr>
        <w:sz w:val="16"/>
        <w:szCs w:val="16"/>
      </w:rPr>
      <w:t>First UA: 119/21 Index:</w:t>
    </w:r>
    <w:r w:rsidRPr="00B60EDA">
      <w:rPr>
        <w:sz w:val="16"/>
        <w:szCs w:val="16"/>
      </w:rPr>
      <w:t xml:space="preserve"> A</w:t>
    </w:r>
    <w:r>
      <w:rPr>
        <w:sz w:val="16"/>
        <w:szCs w:val="16"/>
      </w:rPr>
      <w:t>M</w:t>
    </w:r>
    <w:r w:rsidRPr="00B60EDA">
      <w:rPr>
        <w:sz w:val="16"/>
        <w:szCs w:val="16"/>
      </w:rPr>
      <w:t xml:space="preserve">R </w:t>
    </w:r>
    <w:r>
      <w:rPr>
        <w:sz w:val="16"/>
        <w:szCs w:val="16"/>
      </w:rPr>
      <w:t>46</w:t>
    </w:r>
    <w:r w:rsidRPr="00B60EDA">
      <w:rPr>
        <w:sz w:val="16"/>
        <w:szCs w:val="16"/>
      </w:rPr>
      <w:t>/50</w:t>
    </w:r>
    <w:r>
      <w:rPr>
        <w:sz w:val="16"/>
        <w:szCs w:val="16"/>
      </w:rPr>
      <w:t>33</w:t>
    </w:r>
    <w:r w:rsidRPr="00B60EDA">
      <w:rPr>
        <w:sz w:val="16"/>
        <w:szCs w:val="16"/>
      </w:rPr>
      <w:t>/2021</w:t>
    </w:r>
    <w:r>
      <w:rPr>
        <w:sz w:val="16"/>
        <w:szCs w:val="16"/>
      </w:rPr>
      <w:t xml:space="preserve"> Peru</w:t>
    </w:r>
    <w:r>
      <w:rPr>
        <w:sz w:val="16"/>
        <w:szCs w:val="16"/>
      </w:rPr>
      <w:tab/>
    </w:r>
    <w:r>
      <w:rPr>
        <w:sz w:val="16"/>
        <w:szCs w:val="16"/>
      </w:rPr>
      <w:tab/>
      <w:t>Date: November 23, 2021</w:t>
    </w:r>
  </w:p>
  <w:p w14:paraId="18DA84C7" w14:textId="77777777" w:rsidR="00E20BB8" w:rsidRPr="00E20BB8" w:rsidRDefault="00E20BB8" w:rsidP="00E20BB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5730574"/>
    <w:multiLevelType w:val="hybridMultilevel"/>
    <w:tmpl w:val="E47E7956"/>
    <w:lvl w:ilvl="0" w:tplc="4768C572">
      <w:start w:val="1"/>
      <w:numFmt w:val="bullet"/>
      <w:lvlText w:val="-"/>
      <w:lvlJc w:val="left"/>
      <w:pPr>
        <w:ind w:left="720" w:hanging="360"/>
      </w:pPr>
      <w:rPr>
        <w:rFonts w:ascii="Calibri" w:hAnsi="Calibri" w:hint="default"/>
      </w:rPr>
    </w:lvl>
    <w:lvl w:ilvl="1" w:tplc="2138D1C2">
      <w:start w:val="1"/>
      <w:numFmt w:val="bullet"/>
      <w:lvlText w:val="o"/>
      <w:lvlJc w:val="left"/>
      <w:pPr>
        <w:ind w:left="1440" w:hanging="360"/>
      </w:pPr>
      <w:rPr>
        <w:rFonts w:ascii="Courier New" w:hAnsi="Courier New" w:hint="default"/>
      </w:rPr>
    </w:lvl>
    <w:lvl w:ilvl="2" w:tplc="B4049864">
      <w:start w:val="1"/>
      <w:numFmt w:val="bullet"/>
      <w:lvlText w:val=""/>
      <w:lvlJc w:val="left"/>
      <w:pPr>
        <w:ind w:left="2160" w:hanging="360"/>
      </w:pPr>
      <w:rPr>
        <w:rFonts w:ascii="Wingdings" w:hAnsi="Wingdings" w:hint="default"/>
      </w:rPr>
    </w:lvl>
    <w:lvl w:ilvl="3" w:tplc="D0F00ACC">
      <w:start w:val="1"/>
      <w:numFmt w:val="bullet"/>
      <w:lvlText w:val=""/>
      <w:lvlJc w:val="left"/>
      <w:pPr>
        <w:ind w:left="2880" w:hanging="360"/>
      </w:pPr>
      <w:rPr>
        <w:rFonts w:ascii="Symbol" w:hAnsi="Symbol" w:hint="default"/>
      </w:rPr>
    </w:lvl>
    <w:lvl w:ilvl="4" w:tplc="83E20FC2">
      <w:start w:val="1"/>
      <w:numFmt w:val="bullet"/>
      <w:lvlText w:val="o"/>
      <w:lvlJc w:val="left"/>
      <w:pPr>
        <w:ind w:left="3600" w:hanging="360"/>
      </w:pPr>
      <w:rPr>
        <w:rFonts w:ascii="Courier New" w:hAnsi="Courier New" w:hint="default"/>
      </w:rPr>
    </w:lvl>
    <w:lvl w:ilvl="5" w:tplc="F3967968">
      <w:start w:val="1"/>
      <w:numFmt w:val="bullet"/>
      <w:lvlText w:val=""/>
      <w:lvlJc w:val="left"/>
      <w:pPr>
        <w:ind w:left="4320" w:hanging="360"/>
      </w:pPr>
      <w:rPr>
        <w:rFonts w:ascii="Wingdings" w:hAnsi="Wingdings" w:hint="default"/>
      </w:rPr>
    </w:lvl>
    <w:lvl w:ilvl="6" w:tplc="FCE21344">
      <w:start w:val="1"/>
      <w:numFmt w:val="bullet"/>
      <w:lvlText w:val=""/>
      <w:lvlJc w:val="left"/>
      <w:pPr>
        <w:ind w:left="5040" w:hanging="360"/>
      </w:pPr>
      <w:rPr>
        <w:rFonts w:ascii="Symbol" w:hAnsi="Symbol" w:hint="default"/>
      </w:rPr>
    </w:lvl>
    <w:lvl w:ilvl="7" w:tplc="91584D60">
      <w:start w:val="1"/>
      <w:numFmt w:val="bullet"/>
      <w:lvlText w:val="o"/>
      <w:lvlJc w:val="left"/>
      <w:pPr>
        <w:ind w:left="5760" w:hanging="360"/>
      </w:pPr>
      <w:rPr>
        <w:rFonts w:ascii="Courier New" w:hAnsi="Courier New" w:hint="default"/>
      </w:rPr>
    </w:lvl>
    <w:lvl w:ilvl="8" w:tplc="E4309E24">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
  </w:num>
  <w:num w:numId="4">
    <w:abstractNumId w:val="22"/>
  </w:num>
  <w:num w:numId="5">
    <w:abstractNumId w:val="10"/>
  </w:num>
  <w:num w:numId="6">
    <w:abstractNumId w:val="4"/>
  </w:num>
  <w:num w:numId="7">
    <w:abstractNumId w:val="21"/>
  </w:num>
  <w:num w:numId="8">
    <w:abstractNumId w:val="19"/>
  </w:num>
  <w:num w:numId="9">
    <w:abstractNumId w:val="9"/>
  </w:num>
  <w:num w:numId="10">
    <w:abstractNumId w:val="8"/>
  </w:num>
  <w:num w:numId="11">
    <w:abstractNumId w:val="13"/>
  </w:num>
  <w:num w:numId="12">
    <w:abstractNumId w:val="6"/>
  </w:num>
  <w:num w:numId="13">
    <w:abstractNumId w:val="14"/>
  </w:num>
  <w:num w:numId="14">
    <w:abstractNumId w:val="15"/>
  </w:num>
  <w:num w:numId="15">
    <w:abstractNumId w:val="2"/>
  </w:num>
  <w:num w:numId="16">
    <w:abstractNumId w:val="20"/>
  </w:num>
  <w:num w:numId="17">
    <w:abstractNumId w:val="11"/>
  </w:num>
  <w:num w:numId="18">
    <w:abstractNumId w:val="12"/>
  </w:num>
  <w:num w:numId="19">
    <w:abstractNumId w:val="5"/>
  </w:num>
  <w:num w:numId="20">
    <w:abstractNumId w:val="7"/>
  </w:num>
  <w:num w:numId="21">
    <w:abstractNumId w:val="18"/>
  </w:num>
  <w:num w:numId="22">
    <w:abstractNumId w:val="3"/>
  </w:num>
  <w:num w:numId="23">
    <w:abstractNumId w:val="24"/>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526"/>
    <w:rsid w:val="00004D79"/>
    <w:rsid w:val="000058B2"/>
    <w:rsid w:val="00005F50"/>
    <w:rsid w:val="00006629"/>
    <w:rsid w:val="0002386F"/>
    <w:rsid w:val="000302CC"/>
    <w:rsid w:val="0004198B"/>
    <w:rsid w:val="00057A7E"/>
    <w:rsid w:val="00073FC3"/>
    <w:rsid w:val="00076037"/>
    <w:rsid w:val="00083294"/>
    <w:rsid w:val="00083462"/>
    <w:rsid w:val="00087E2B"/>
    <w:rsid w:val="0009130D"/>
    <w:rsid w:val="00092DFA"/>
    <w:rsid w:val="000937E9"/>
    <w:rsid w:val="000957C5"/>
    <w:rsid w:val="000A1F14"/>
    <w:rsid w:val="000B02B4"/>
    <w:rsid w:val="000B4A38"/>
    <w:rsid w:val="000C0F57"/>
    <w:rsid w:val="000C2A0D"/>
    <w:rsid w:val="000C6196"/>
    <w:rsid w:val="000D0ABB"/>
    <w:rsid w:val="000D70C1"/>
    <w:rsid w:val="000E0D61"/>
    <w:rsid w:val="000E57D4"/>
    <w:rsid w:val="000F3012"/>
    <w:rsid w:val="000F461E"/>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20461"/>
    <w:rsid w:val="00332941"/>
    <w:rsid w:val="0033624A"/>
    <w:rsid w:val="003373A5"/>
    <w:rsid w:val="00337826"/>
    <w:rsid w:val="0034128A"/>
    <w:rsid w:val="0034324D"/>
    <w:rsid w:val="0035329F"/>
    <w:rsid w:val="00355617"/>
    <w:rsid w:val="00376EF4"/>
    <w:rsid w:val="003904F0"/>
    <w:rsid w:val="003975C9"/>
    <w:rsid w:val="003A0C5B"/>
    <w:rsid w:val="003B294A"/>
    <w:rsid w:val="003C3210"/>
    <w:rsid w:val="003C5EEA"/>
    <w:rsid w:val="003C7CB6"/>
    <w:rsid w:val="003F3D5D"/>
    <w:rsid w:val="0042210F"/>
    <w:rsid w:val="004334BF"/>
    <w:rsid w:val="004408A1"/>
    <w:rsid w:val="00442E5B"/>
    <w:rsid w:val="0044379B"/>
    <w:rsid w:val="00445D50"/>
    <w:rsid w:val="00453538"/>
    <w:rsid w:val="004603A2"/>
    <w:rsid w:val="00461E27"/>
    <w:rsid w:val="004627BB"/>
    <w:rsid w:val="00462981"/>
    <w:rsid w:val="00475C6A"/>
    <w:rsid w:val="00486088"/>
    <w:rsid w:val="00492FA8"/>
    <w:rsid w:val="004A1BDD"/>
    <w:rsid w:val="004B1DB0"/>
    <w:rsid w:val="004B1E15"/>
    <w:rsid w:val="004B2367"/>
    <w:rsid w:val="004B381D"/>
    <w:rsid w:val="004C265C"/>
    <w:rsid w:val="004C71F5"/>
    <w:rsid w:val="004D41DC"/>
    <w:rsid w:val="004F426E"/>
    <w:rsid w:val="00504FBC"/>
    <w:rsid w:val="00517E88"/>
    <w:rsid w:val="005363CA"/>
    <w:rsid w:val="00542F58"/>
    <w:rsid w:val="0054502E"/>
    <w:rsid w:val="00545423"/>
    <w:rsid w:val="00547E71"/>
    <w:rsid w:val="00551F8E"/>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08FF"/>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1F91"/>
    <w:rsid w:val="007858BA"/>
    <w:rsid w:val="007A2ABA"/>
    <w:rsid w:val="007A3AEA"/>
    <w:rsid w:val="007A7F97"/>
    <w:rsid w:val="007B4F3E"/>
    <w:rsid w:val="007B7197"/>
    <w:rsid w:val="007C6CD0"/>
    <w:rsid w:val="007F72FF"/>
    <w:rsid w:val="007F7B5E"/>
    <w:rsid w:val="008056E9"/>
    <w:rsid w:val="0081049F"/>
    <w:rsid w:val="008139D1"/>
    <w:rsid w:val="00814632"/>
    <w:rsid w:val="0082127B"/>
    <w:rsid w:val="00827A40"/>
    <w:rsid w:val="00844F48"/>
    <w:rsid w:val="008455C2"/>
    <w:rsid w:val="00846E45"/>
    <w:rsid w:val="008570BF"/>
    <w:rsid w:val="00862ED2"/>
    <w:rsid w:val="00864035"/>
    <w:rsid w:val="00866873"/>
    <w:rsid w:val="00870FC4"/>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BD6"/>
    <w:rsid w:val="00963D4F"/>
    <w:rsid w:val="0097218E"/>
    <w:rsid w:val="00980425"/>
    <w:rsid w:val="00991C69"/>
    <w:rsid w:val="009923C0"/>
    <w:rsid w:val="00993FFF"/>
    <w:rsid w:val="009B78FE"/>
    <w:rsid w:val="009C3521"/>
    <w:rsid w:val="009C4461"/>
    <w:rsid w:val="009C6B5A"/>
    <w:rsid w:val="009E097D"/>
    <w:rsid w:val="009E7E6E"/>
    <w:rsid w:val="009EE1AF"/>
    <w:rsid w:val="009F66D9"/>
    <w:rsid w:val="00A07E67"/>
    <w:rsid w:val="00A31F72"/>
    <w:rsid w:val="00A40B80"/>
    <w:rsid w:val="00A41FC6"/>
    <w:rsid w:val="00A44B1B"/>
    <w:rsid w:val="00A4583A"/>
    <w:rsid w:val="00A57D42"/>
    <w:rsid w:val="00A70D9D"/>
    <w:rsid w:val="00A7548F"/>
    <w:rsid w:val="00A81673"/>
    <w:rsid w:val="00A85874"/>
    <w:rsid w:val="00A90EA6"/>
    <w:rsid w:val="00AB39D9"/>
    <w:rsid w:val="00AB5744"/>
    <w:rsid w:val="00AB5C6E"/>
    <w:rsid w:val="00AB7E5D"/>
    <w:rsid w:val="00AC15B7"/>
    <w:rsid w:val="00AC367F"/>
    <w:rsid w:val="00AE4214"/>
    <w:rsid w:val="00AF0FCD"/>
    <w:rsid w:val="00AF5FF0"/>
    <w:rsid w:val="00B206A8"/>
    <w:rsid w:val="00B27341"/>
    <w:rsid w:val="00B408D4"/>
    <w:rsid w:val="00B52B01"/>
    <w:rsid w:val="00B605B7"/>
    <w:rsid w:val="00B6690B"/>
    <w:rsid w:val="00B7545C"/>
    <w:rsid w:val="00B92AEC"/>
    <w:rsid w:val="00B957E6"/>
    <w:rsid w:val="00B9587D"/>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47EFB"/>
    <w:rsid w:val="00C50CEC"/>
    <w:rsid w:val="00C538D1"/>
    <w:rsid w:val="00C607FB"/>
    <w:rsid w:val="00C67C9A"/>
    <w:rsid w:val="00C76EE0"/>
    <w:rsid w:val="00C8330C"/>
    <w:rsid w:val="00C85BFA"/>
    <w:rsid w:val="00C85EFE"/>
    <w:rsid w:val="00C86A31"/>
    <w:rsid w:val="00C87767"/>
    <w:rsid w:val="00C934DE"/>
    <w:rsid w:val="00C93CB2"/>
    <w:rsid w:val="00CA13A3"/>
    <w:rsid w:val="00CA51AF"/>
    <w:rsid w:val="00CA5CB1"/>
    <w:rsid w:val="00CB742B"/>
    <w:rsid w:val="00CD10D4"/>
    <w:rsid w:val="00CD2995"/>
    <w:rsid w:val="00CF7805"/>
    <w:rsid w:val="00D007F8"/>
    <w:rsid w:val="00D030C9"/>
    <w:rsid w:val="00D05A52"/>
    <w:rsid w:val="00D07A70"/>
    <w:rsid w:val="00D114C6"/>
    <w:rsid w:val="00D142D0"/>
    <w:rsid w:val="00D2325B"/>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DFB168"/>
    <w:rsid w:val="00E04AF0"/>
    <w:rsid w:val="00E12FD3"/>
    <w:rsid w:val="00E20BB8"/>
    <w:rsid w:val="00E22AAE"/>
    <w:rsid w:val="00E37B98"/>
    <w:rsid w:val="00E406B4"/>
    <w:rsid w:val="00E40EAA"/>
    <w:rsid w:val="00E43F3A"/>
    <w:rsid w:val="00E45B15"/>
    <w:rsid w:val="00E63CEF"/>
    <w:rsid w:val="00E65D5E"/>
    <w:rsid w:val="00E67C6B"/>
    <w:rsid w:val="00E707D9"/>
    <w:rsid w:val="00E7569C"/>
    <w:rsid w:val="00E76516"/>
    <w:rsid w:val="00E778FE"/>
    <w:rsid w:val="00E85AC0"/>
    <w:rsid w:val="00EA1562"/>
    <w:rsid w:val="00EA68CE"/>
    <w:rsid w:val="00EB1C45"/>
    <w:rsid w:val="00EB51EB"/>
    <w:rsid w:val="00EC064E"/>
    <w:rsid w:val="00EC677A"/>
    <w:rsid w:val="00EF284E"/>
    <w:rsid w:val="00F20191"/>
    <w:rsid w:val="00F25445"/>
    <w:rsid w:val="00F322A8"/>
    <w:rsid w:val="00F326A0"/>
    <w:rsid w:val="00F3436F"/>
    <w:rsid w:val="00F45927"/>
    <w:rsid w:val="00F65D4B"/>
    <w:rsid w:val="00F7577A"/>
    <w:rsid w:val="00F771BD"/>
    <w:rsid w:val="00F83EDB"/>
    <w:rsid w:val="00F90F88"/>
    <w:rsid w:val="00F91619"/>
    <w:rsid w:val="00F93094"/>
    <w:rsid w:val="00F9400E"/>
    <w:rsid w:val="00FA1C07"/>
    <w:rsid w:val="00FA48E3"/>
    <w:rsid w:val="00FA4E88"/>
    <w:rsid w:val="00FA7368"/>
    <w:rsid w:val="00FB2CBD"/>
    <w:rsid w:val="00FB54DD"/>
    <w:rsid w:val="00FB6A97"/>
    <w:rsid w:val="00FC01A6"/>
    <w:rsid w:val="00FF4725"/>
    <w:rsid w:val="00FF799B"/>
    <w:rsid w:val="0120854F"/>
    <w:rsid w:val="01787448"/>
    <w:rsid w:val="01D63DE3"/>
    <w:rsid w:val="01E4C963"/>
    <w:rsid w:val="024D9F7D"/>
    <w:rsid w:val="0294BDDC"/>
    <w:rsid w:val="0294F0AD"/>
    <w:rsid w:val="03AD2C24"/>
    <w:rsid w:val="0491401F"/>
    <w:rsid w:val="050C602F"/>
    <w:rsid w:val="052B654A"/>
    <w:rsid w:val="0541D948"/>
    <w:rsid w:val="061845F9"/>
    <w:rsid w:val="0621BD42"/>
    <w:rsid w:val="0647A43E"/>
    <w:rsid w:val="069B0988"/>
    <w:rsid w:val="069B97A0"/>
    <w:rsid w:val="06B737EC"/>
    <w:rsid w:val="06C99E33"/>
    <w:rsid w:val="0738B6F7"/>
    <w:rsid w:val="07C51F5B"/>
    <w:rsid w:val="0842D528"/>
    <w:rsid w:val="085713FB"/>
    <w:rsid w:val="08580576"/>
    <w:rsid w:val="08C398E2"/>
    <w:rsid w:val="08D5329D"/>
    <w:rsid w:val="08F5D1F5"/>
    <w:rsid w:val="097C7F96"/>
    <w:rsid w:val="09DEA589"/>
    <w:rsid w:val="09EC8F87"/>
    <w:rsid w:val="09F6A29D"/>
    <w:rsid w:val="0A777AF6"/>
    <w:rsid w:val="0AE42F38"/>
    <w:rsid w:val="0B1F6126"/>
    <w:rsid w:val="0B62363B"/>
    <w:rsid w:val="0B79CE7F"/>
    <w:rsid w:val="0BA97AF2"/>
    <w:rsid w:val="0BB97EEE"/>
    <w:rsid w:val="0BC631D1"/>
    <w:rsid w:val="0C299B02"/>
    <w:rsid w:val="0C4857CF"/>
    <w:rsid w:val="0D150BC8"/>
    <w:rsid w:val="0E033F15"/>
    <w:rsid w:val="0E1B3EFD"/>
    <w:rsid w:val="0E253F09"/>
    <w:rsid w:val="0EE3FA4E"/>
    <w:rsid w:val="0EFDD293"/>
    <w:rsid w:val="0F4BD308"/>
    <w:rsid w:val="0FAAADB8"/>
    <w:rsid w:val="1027BAF3"/>
    <w:rsid w:val="105D3901"/>
    <w:rsid w:val="106FAE00"/>
    <w:rsid w:val="11E114AD"/>
    <w:rsid w:val="11E9D904"/>
    <w:rsid w:val="1225EBF6"/>
    <w:rsid w:val="1246783C"/>
    <w:rsid w:val="12CF2854"/>
    <w:rsid w:val="14370AC7"/>
    <w:rsid w:val="14A8FF38"/>
    <w:rsid w:val="14AAE480"/>
    <w:rsid w:val="14E8F4A8"/>
    <w:rsid w:val="1579F173"/>
    <w:rsid w:val="157F6BE9"/>
    <w:rsid w:val="159178AB"/>
    <w:rsid w:val="15A2DF75"/>
    <w:rsid w:val="1645780F"/>
    <w:rsid w:val="1652B071"/>
    <w:rsid w:val="16543B2F"/>
    <w:rsid w:val="16F66EF9"/>
    <w:rsid w:val="1702CC38"/>
    <w:rsid w:val="1839E76B"/>
    <w:rsid w:val="1846FB47"/>
    <w:rsid w:val="18506F68"/>
    <w:rsid w:val="1863E851"/>
    <w:rsid w:val="198A1F5D"/>
    <w:rsid w:val="19F36BA3"/>
    <w:rsid w:val="1A263B58"/>
    <w:rsid w:val="1A7B3E2E"/>
    <w:rsid w:val="1ADB69DD"/>
    <w:rsid w:val="1AFF9C49"/>
    <w:rsid w:val="1C942B25"/>
    <w:rsid w:val="1D2492BA"/>
    <w:rsid w:val="1DC609CB"/>
    <w:rsid w:val="1E6DAA5D"/>
    <w:rsid w:val="1E77E012"/>
    <w:rsid w:val="1EAF634F"/>
    <w:rsid w:val="1EE718BC"/>
    <w:rsid w:val="1F19A3D7"/>
    <w:rsid w:val="1F5AC1DC"/>
    <w:rsid w:val="1FA58C00"/>
    <w:rsid w:val="1FF5155B"/>
    <w:rsid w:val="201AA865"/>
    <w:rsid w:val="20BE644E"/>
    <w:rsid w:val="20D15755"/>
    <w:rsid w:val="20ECDCE9"/>
    <w:rsid w:val="20EDED22"/>
    <w:rsid w:val="20F9A592"/>
    <w:rsid w:val="211BDC4B"/>
    <w:rsid w:val="240D2FD0"/>
    <w:rsid w:val="2412148D"/>
    <w:rsid w:val="247332CE"/>
    <w:rsid w:val="249DFAA9"/>
    <w:rsid w:val="24DCB60E"/>
    <w:rsid w:val="24FACFC2"/>
    <w:rsid w:val="251962CC"/>
    <w:rsid w:val="25714D22"/>
    <w:rsid w:val="25853EED"/>
    <w:rsid w:val="2593CFC6"/>
    <w:rsid w:val="25E6D3E3"/>
    <w:rsid w:val="26B5332D"/>
    <w:rsid w:val="26D211D8"/>
    <w:rsid w:val="2701455D"/>
    <w:rsid w:val="272FA027"/>
    <w:rsid w:val="27554896"/>
    <w:rsid w:val="27C598B3"/>
    <w:rsid w:val="27EAB2F1"/>
    <w:rsid w:val="2829A5CE"/>
    <w:rsid w:val="283D1D38"/>
    <w:rsid w:val="285117E8"/>
    <w:rsid w:val="2887919E"/>
    <w:rsid w:val="28CB7088"/>
    <w:rsid w:val="28F3EA33"/>
    <w:rsid w:val="28F89187"/>
    <w:rsid w:val="293D9BE7"/>
    <w:rsid w:val="29831F89"/>
    <w:rsid w:val="29B01701"/>
    <w:rsid w:val="2A736010"/>
    <w:rsid w:val="2AB2BD22"/>
    <w:rsid w:val="2AF4BEB9"/>
    <w:rsid w:val="2B6BFC8E"/>
    <w:rsid w:val="2C074447"/>
    <w:rsid w:val="2C9A7B59"/>
    <w:rsid w:val="2D38643B"/>
    <w:rsid w:val="2D3892A5"/>
    <w:rsid w:val="2D9E9F86"/>
    <w:rsid w:val="2E36453F"/>
    <w:rsid w:val="2EA030E7"/>
    <w:rsid w:val="2EC58719"/>
    <w:rsid w:val="2F61C3A5"/>
    <w:rsid w:val="2FC7D6FE"/>
    <w:rsid w:val="304A4F94"/>
    <w:rsid w:val="30869446"/>
    <w:rsid w:val="3155551C"/>
    <w:rsid w:val="31EB6366"/>
    <w:rsid w:val="3236A7CD"/>
    <w:rsid w:val="32733F99"/>
    <w:rsid w:val="329DE90F"/>
    <w:rsid w:val="334AC76D"/>
    <w:rsid w:val="334F4634"/>
    <w:rsid w:val="33915C8B"/>
    <w:rsid w:val="33B9EEBF"/>
    <w:rsid w:val="343A62A6"/>
    <w:rsid w:val="344B793C"/>
    <w:rsid w:val="34706384"/>
    <w:rsid w:val="348C9BCF"/>
    <w:rsid w:val="34EF562B"/>
    <w:rsid w:val="3512DED4"/>
    <w:rsid w:val="356E488F"/>
    <w:rsid w:val="35C85A09"/>
    <w:rsid w:val="366CD27F"/>
    <w:rsid w:val="36BE4E52"/>
    <w:rsid w:val="36F30576"/>
    <w:rsid w:val="370A18F0"/>
    <w:rsid w:val="3770E37D"/>
    <w:rsid w:val="37C39A81"/>
    <w:rsid w:val="3813A83D"/>
    <w:rsid w:val="383D16D6"/>
    <w:rsid w:val="385081D4"/>
    <w:rsid w:val="3879CAAD"/>
    <w:rsid w:val="39671A2A"/>
    <w:rsid w:val="39E64FF7"/>
    <w:rsid w:val="3A009E0F"/>
    <w:rsid w:val="3A39398A"/>
    <w:rsid w:val="3AD57FEB"/>
    <w:rsid w:val="3B7E9D5C"/>
    <w:rsid w:val="3B822058"/>
    <w:rsid w:val="3BF0C49E"/>
    <w:rsid w:val="3BFDFA8D"/>
    <w:rsid w:val="3D1F1674"/>
    <w:rsid w:val="3D20F0A9"/>
    <w:rsid w:val="3D86ED4B"/>
    <w:rsid w:val="3DCA68B1"/>
    <w:rsid w:val="3DCDEBAD"/>
    <w:rsid w:val="3ED7F2D1"/>
    <w:rsid w:val="3F69BC0E"/>
    <w:rsid w:val="3FCF6DD6"/>
    <w:rsid w:val="3FD1CB1B"/>
    <w:rsid w:val="404E8E0B"/>
    <w:rsid w:val="4095E116"/>
    <w:rsid w:val="40A6A3D5"/>
    <w:rsid w:val="40CCDA87"/>
    <w:rsid w:val="41052C21"/>
    <w:rsid w:val="41230CAF"/>
    <w:rsid w:val="4137B4F0"/>
    <w:rsid w:val="41CB73CA"/>
    <w:rsid w:val="427E5883"/>
    <w:rsid w:val="4282051B"/>
    <w:rsid w:val="43334E93"/>
    <w:rsid w:val="439FA05B"/>
    <w:rsid w:val="43E7FAED"/>
    <w:rsid w:val="446D337C"/>
    <w:rsid w:val="44B8908B"/>
    <w:rsid w:val="44C3368E"/>
    <w:rsid w:val="4514AD8F"/>
    <w:rsid w:val="45306C79"/>
    <w:rsid w:val="4530F024"/>
    <w:rsid w:val="45807BDD"/>
    <w:rsid w:val="45CA65E2"/>
    <w:rsid w:val="45E9B462"/>
    <w:rsid w:val="45FED73E"/>
    <w:rsid w:val="4619DA0D"/>
    <w:rsid w:val="469EE4ED"/>
    <w:rsid w:val="46B5246F"/>
    <w:rsid w:val="46DE79C6"/>
    <w:rsid w:val="475F1306"/>
    <w:rsid w:val="4771F234"/>
    <w:rsid w:val="47A73770"/>
    <w:rsid w:val="4829CAAB"/>
    <w:rsid w:val="48A7A6F9"/>
    <w:rsid w:val="4923481C"/>
    <w:rsid w:val="49391CBB"/>
    <w:rsid w:val="4952267E"/>
    <w:rsid w:val="49650D5F"/>
    <w:rsid w:val="4997871A"/>
    <w:rsid w:val="49D33F7D"/>
    <w:rsid w:val="4A0636BF"/>
    <w:rsid w:val="4A4E9151"/>
    <w:rsid w:val="4A515832"/>
    <w:rsid w:val="4A69519F"/>
    <w:rsid w:val="4AAAC751"/>
    <w:rsid w:val="4AAD3BD6"/>
    <w:rsid w:val="4B12C0CE"/>
    <w:rsid w:val="4B19EEA3"/>
    <w:rsid w:val="4B2252FB"/>
    <w:rsid w:val="4B8CD684"/>
    <w:rsid w:val="4BA8F314"/>
    <w:rsid w:val="4C71177B"/>
    <w:rsid w:val="4CFC48EB"/>
    <w:rsid w:val="4D37EA97"/>
    <w:rsid w:val="4DD7D5A7"/>
    <w:rsid w:val="4DF9B79A"/>
    <w:rsid w:val="4E04D329"/>
    <w:rsid w:val="4E1EFC51"/>
    <w:rsid w:val="4E37AD43"/>
    <w:rsid w:val="4E46D4C0"/>
    <w:rsid w:val="4F50BC2C"/>
    <w:rsid w:val="4F8186E0"/>
    <w:rsid w:val="4FAC099D"/>
    <w:rsid w:val="506047A7"/>
    <w:rsid w:val="5084F113"/>
    <w:rsid w:val="50864FF5"/>
    <w:rsid w:val="51483593"/>
    <w:rsid w:val="51885B46"/>
    <w:rsid w:val="51A4F43A"/>
    <w:rsid w:val="51BE15D4"/>
    <w:rsid w:val="51CF068F"/>
    <w:rsid w:val="520F732C"/>
    <w:rsid w:val="5227EB2C"/>
    <w:rsid w:val="52F2CF2E"/>
    <w:rsid w:val="533B7FB1"/>
    <w:rsid w:val="53B937D6"/>
    <w:rsid w:val="53FCD39B"/>
    <w:rsid w:val="5430E5E2"/>
    <w:rsid w:val="543F1EFC"/>
    <w:rsid w:val="544FBBF1"/>
    <w:rsid w:val="54A7C7EC"/>
    <w:rsid w:val="54CF02F7"/>
    <w:rsid w:val="554713EE"/>
    <w:rsid w:val="55EFFF16"/>
    <w:rsid w:val="5668B437"/>
    <w:rsid w:val="56814207"/>
    <w:rsid w:val="56AA3267"/>
    <w:rsid w:val="56F55499"/>
    <w:rsid w:val="5716455D"/>
    <w:rsid w:val="572A99D5"/>
    <w:rsid w:val="577BC99B"/>
    <w:rsid w:val="5782C5F1"/>
    <w:rsid w:val="57B8914F"/>
    <w:rsid w:val="5882EF8B"/>
    <w:rsid w:val="590E8DA6"/>
    <w:rsid w:val="590EDC22"/>
    <w:rsid w:val="5946551B"/>
    <w:rsid w:val="59735462"/>
    <w:rsid w:val="59C85EAE"/>
    <w:rsid w:val="5AFAECE0"/>
    <w:rsid w:val="5AFDE113"/>
    <w:rsid w:val="5B508962"/>
    <w:rsid w:val="5B642F0F"/>
    <w:rsid w:val="5C563714"/>
    <w:rsid w:val="5D004B8E"/>
    <w:rsid w:val="5D0CFE17"/>
    <w:rsid w:val="5D5329DD"/>
    <w:rsid w:val="5D87AE72"/>
    <w:rsid w:val="5DC29E37"/>
    <w:rsid w:val="5E2EC0C2"/>
    <w:rsid w:val="5EB2F2E4"/>
    <w:rsid w:val="5EE60074"/>
    <w:rsid w:val="5EFBB8F1"/>
    <w:rsid w:val="5F002093"/>
    <w:rsid w:val="5F32A00A"/>
    <w:rsid w:val="5F50A80C"/>
    <w:rsid w:val="5F74AF79"/>
    <w:rsid w:val="5F7EADA0"/>
    <w:rsid w:val="5FEF66EE"/>
    <w:rsid w:val="5FF04F80"/>
    <w:rsid w:val="60B78412"/>
    <w:rsid w:val="60EC786D"/>
    <w:rsid w:val="61117DAC"/>
    <w:rsid w:val="616D2297"/>
    <w:rsid w:val="61B70DB7"/>
    <w:rsid w:val="61BFCAE6"/>
    <w:rsid w:val="61DF52B7"/>
    <w:rsid w:val="6260E58A"/>
    <w:rsid w:val="6275875E"/>
    <w:rsid w:val="62A5FB13"/>
    <w:rsid w:val="631A7FA4"/>
    <w:rsid w:val="6335E0FF"/>
    <w:rsid w:val="638F3ACD"/>
    <w:rsid w:val="645092AA"/>
    <w:rsid w:val="64B65005"/>
    <w:rsid w:val="6515D25B"/>
    <w:rsid w:val="65198948"/>
    <w:rsid w:val="6551692A"/>
    <w:rsid w:val="6574265C"/>
    <w:rsid w:val="657CAC4C"/>
    <w:rsid w:val="65E3F0FD"/>
    <w:rsid w:val="65EE0A38"/>
    <w:rsid w:val="661EA9F1"/>
    <w:rsid w:val="664093BA"/>
    <w:rsid w:val="66933C09"/>
    <w:rsid w:val="669B8906"/>
    <w:rsid w:val="674D2D35"/>
    <w:rsid w:val="6760A8EA"/>
    <w:rsid w:val="67B9F6A7"/>
    <w:rsid w:val="67ED04E9"/>
    <w:rsid w:val="68818605"/>
    <w:rsid w:val="68A3B1BD"/>
    <w:rsid w:val="68D784FA"/>
    <w:rsid w:val="697098CB"/>
    <w:rsid w:val="6978347C"/>
    <w:rsid w:val="6989C128"/>
    <w:rsid w:val="6ACC4117"/>
    <w:rsid w:val="6AEBEBBC"/>
    <w:rsid w:val="6AF21B14"/>
    <w:rsid w:val="6B59E75A"/>
    <w:rsid w:val="6BEF9689"/>
    <w:rsid w:val="6BF9BD00"/>
    <w:rsid w:val="6C8AFFF1"/>
    <w:rsid w:val="6CAFD53E"/>
    <w:rsid w:val="6CD6DB86"/>
    <w:rsid w:val="6CF8262C"/>
    <w:rsid w:val="6D57ABA4"/>
    <w:rsid w:val="6D6FB09A"/>
    <w:rsid w:val="6D8E1D91"/>
    <w:rsid w:val="6D9B6FA0"/>
    <w:rsid w:val="6DD6E4B3"/>
    <w:rsid w:val="6DE577FE"/>
    <w:rsid w:val="6E45060D"/>
    <w:rsid w:val="6E45E423"/>
    <w:rsid w:val="6E6C1AF7"/>
    <w:rsid w:val="6EE3D5EE"/>
    <w:rsid w:val="7026817B"/>
    <w:rsid w:val="7041AF22"/>
    <w:rsid w:val="7055FDA0"/>
    <w:rsid w:val="70D323D5"/>
    <w:rsid w:val="70E4F4BF"/>
    <w:rsid w:val="7122F1CC"/>
    <w:rsid w:val="713327EC"/>
    <w:rsid w:val="7156E930"/>
    <w:rsid w:val="71883FB4"/>
    <w:rsid w:val="719777F3"/>
    <w:rsid w:val="725DE0F7"/>
    <w:rsid w:val="72CEF84D"/>
    <w:rsid w:val="73C7DC40"/>
    <w:rsid w:val="744F2071"/>
    <w:rsid w:val="7476B35B"/>
    <w:rsid w:val="7521F19F"/>
    <w:rsid w:val="759581B9"/>
    <w:rsid w:val="7688F376"/>
    <w:rsid w:val="770B4DDD"/>
    <w:rsid w:val="77263CA2"/>
    <w:rsid w:val="773BF043"/>
    <w:rsid w:val="7759C2AD"/>
    <w:rsid w:val="77CC83A8"/>
    <w:rsid w:val="77D09E1C"/>
    <w:rsid w:val="77F9CA26"/>
    <w:rsid w:val="7801FDA1"/>
    <w:rsid w:val="78836F08"/>
    <w:rsid w:val="78B2C191"/>
    <w:rsid w:val="78BCA968"/>
    <w:rsid w:val="7A87541D"/>
    <w:rsid w:val="7A8EAEBC"/>
    <w:rsid w:val="7BA82DEB"/>
    <w:rsid w:val="7BC74497"/>
    <w:rsid w:val="7C036E93"/>
    <w:rsid w:val="7C04761F"/>
    <w:rsid w:val="7C04C33D"/>
    <w:rsid w:val="7C5375F8"/>
    <w:rsid w:val="7C6124FA"/>
    <w:rsid w:val="7D43F0E1"/>
    <w:rsid w:val="7D69E1D2"/>
    <w:rsid w:val="7D6B4480"/>
    <w:rsid w:val="7E4EA3F2"/>
    <w:rsid w:val="7E8ACB83"/>
    <w:rsid w:val="7EB7D86A"/>
    <w:rsid w:val="7F445185"/>
    <w:rsid w:val="7F646F8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8B5576E2-B1B5-4357-9123-F4BC3E9F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2"/>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2"/>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2"/>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3"/>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4"/>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6F08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val="es-PE" w:eastAsia="es-PE"/>
    </w:rPr>
  </w:style>
  <w:style w:type="character" w:customStyle="1" w:styleId="HTMLPreformattedChar">
    <w:name w:val="HTML Preformatted Char"/>
    <w:basedOn w:val="DefaultParagraphFont"/>
    <w:link w:val="HTMLPreformatted"/>
    <w:uiPriority w:val="99"/>
    <w:rsid w:val="006F08FF"/>
    <w:rPr>
      <w:rFonts w:ascii="Courier New" w:eastAsia="Times New Roman" w:hAnsi="Courier New" w:cs="Courier New"/>
      <w:lang w:val="es-PE" w:eastAsia="es-PE"/>
    </w:rPr>
  </w:style>
  <w:style w:type="character" w:customStyle="1" w:styleId="y2iqfc">
    <w:name w:val="y2iqfc"/>
    <w:basedOn w:val="DefaultParagraphFont"/>
    <w:rsid w:val="006F08FF"/>
  </w:style>
  <w:style w:type="paragraph" w:styleId="Revision">
    <w:name w:val="Revision"/>
    <w:hidden/>
    <w:uiPriority w:val="99"/>
    <w:semiHidden/>
    <w:rsid w:val="00993FFF"/>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8139D1"/>
    <w:rPr>
      <w:color w:val="605E5C"/>
      <w:shd w:val="clear" w:color="auto" w:fill="E1DFDD"/>
    </w:rPr>
  </w:style>
  <w:style w:type="paragraph" w:customStyle="1" w:styleId="paragraph">
    <w:name w:val="paragraph"/>
    <w:basedOn w:val="Normal"/>
    <w:rsid w:val="00E20BB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20BB8"/>
  </w:style>
  <w:style w:type="character" w:customStyle="1" w:styleId="eop">
    <w:name w:val="eop"/>
    <w:basedOn w:val="DefaultParagraphFont"/>
    <w:rsid w:val="00E20BB8"/>
  </w:style>
  <w:style w:type="character" w:styleId="Strong">
    <w:name w:val="Strong"/>
    <w:basedOn w:val="DefaultParagraphFont"/>
    <w:uiPriority w:val="22"/>
    <w:qFormat/>
    <w:rsid w:val="004F4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50368">
      <w:bodyDiv w:val="1"/>
      <w:marLeft w:val="0"/>
      <w:marRight w:val="0"/>
      <w:marTop w:val="0"/>
      <w:marBottom w:val="0"/>
      <w:divBdr>
        <w:top w:val="none" w:sz="0" w:space="0" w:color="auto"/>
        <w:left w:val="none" w:sz="0" w:space="0" w:color="auto"/>
        <w:bottom w:val="none" w:sz="0" w:space="0" w:color="auto"/>
        <w:right w:val="none" w:sz="0" w:space="0" w:color="auto"/>
      </w:divBdr>
    </w:div>
    <w:div w:id="158074675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peruintheus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peruintheusa?lang=en" TargetMode="External"/><Relationship Id="rId2" Type="http://schemas.openxmlformats.org/officeDocument/2006/relationships/customXml" Target="../customXml/item2.xml"/><Relationship Id="rId16" Type="http://schemas.openxmlformats.org/officeDocument/2006/relationships/hyperlink" Target="mailto:digitaldiplomacy@embassyofperu.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webmaster@rree.gob.pe"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bit.ly/2IoKk6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66AEEB89EE6F43949FAEF4D63AEA24" ma:contentTypeVersion="14" ma:contentTypeDescription="Create a new document." ma:contentTypeScope="" ma:versionID="5df83b05b93ff9e30b3c07860dc3ea39">
  <xsd:schema xmlns:xsd="http://www.w3.org/2001/XMLSchema" xmlns:xs="http://www.w3.org/2001/XMLSchema" xmlns:p="http://schemas.microsoft.com/office/2006/metadata/properties" xmlns:ns3="aff5e1c0-189b-490c-be5b-10e434d6411e" xmlns:ns4="a3f9800f-bbb3-48e3-b689-dcf6ba95456b" targetNamespace="http://schemas.microsoft.com/office/2006/metadata/properties" ma:root="true" ma:fieldsID="b5bde80e9576889565a7258f27bac37d" ns3:_="" ns4:_="">
    <xsd:import namespace="aff5e1c0-189b-490c-be5b-10e434d6411e"/>
    <xsd:import namespace="a3f9800f-bbb3-48e3-b689-dcf6ba9545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5e1c0-189b-490c-be5b-10e434d641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9800f-bbb3-48e3-b689-dcf6ba9545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C65F6-62F7-49C3-818C-642017F6C254}">
  <ds:schemaRefs>
    <ds:schemaRef ds:uri="http://schemas.microsoft.com/sharepoint/v3/contenttype/forms"/>
  </ds:schemaRefs>
</ds:datastoreItem>
</file>

<file path=customXml/itemProps2.xml><?xml version="1.0" encoding="utf-8"?>
<ds:datastoreItem xmlns:ds="http://schemas.openxmlformats.org/officeDocument/2006/customXml" ds:itemID="{D9FC1409-6A2E-4E3F-A846-8759AC51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5e1c0-189b-490c-be5b-10e434d6411e"/>
    <ds:schemaRef ds:uri="a3f9800f-bbb3-48e3-b689-dcf6ba95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3A8DC-BDA6-4DB3-AFEC-4CF76A6BC5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936</Words>
  <Characters>5338</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2019-01-25T20:51:00Z</cp:lastPrinted>
  <dcterms:created xsi:type="dcterms:W3CDTF">2021-12-22T21:06:00Z</dcterms:created>
  <dcterms:modified xsi:type="dcterms:W3CDTF">2021-12-22T21:06:00Z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0x0101002066AEEB89EE6F43949FAEF4D63AEA24</vt:lpwstr>
  </property>
</Properties>
</file>