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35A5E" w:rsidRDefault="0034128A" w:rsidP="00A35A5E">
      <w:pPr>
        <w:pStyle w:val="AIUrgentActionTopHeading"/>
        <w:tabs>
          <w:tab w:val="clear" w:pos="567"/>
        </w:tabs>
        <w:spacing w:line="240" w:lineRule="auto"/>
        <w:ind w:left="-283"/>
        <w:rPr>
          <w:rFonts w:cs="Arial"/>
          <w:sz w:val="80"/>
          <w:szCs w:val="80"/>
        </w:rPr>
      </w:pPr>
      <w:r w:rsidRPr="00A35A5E">
        <w:rPr>
          <w:rFonts w:cs="Arial"/>
          <w:sz w:val="80"/>
          <w:szCs w:val="80"/>
          <w:highlight w:val="yellow"/>
        </w:rPr>
        <w:t>URGENT ACTION</w:t>
      </w:r>
    </w:p>
    <w:p w14:paraId="76BC4611" w14:textId="77777777" w:rsidR="005D2C37" w:rsidRPr="00A35A5E" w:rsidRDefault="005D2C37" w:rsidP="00A35A5E">
      <w:pPr>
        <w:pStyle w:val="Default"/>
        <w:ind w:left="-283"/>
        <w:rPr>
          <w:b/>
          <w:sz w:val="16"/>
          <w:szCs w:val="16"/>
        </w:rPr>
      </w:pPr>
    </w:p>
    <w:p w14:paraId="48ED1961" w14:textId="7AF85638" w:rsidR="0034128A" w:rsidRPr="00A35A5E" w:rsidRDefault="00D34CFF" w:rsidP="00A35A5E">
      <w:pPr>
        <w:spacing w:after="0" w:line="240" w:lineRule="auto"/>
        <w:ind w:left="-283"/>
        <w:rPr>
          <w:rFonts w:ascii="Arial" w:hAnsi="Arial" w:cs="Arial"/>
          <w:b/>
          <w:i/>
          <w:sz w:val="36"/>
          <w:szCs w:val="36"/>
          <w:lang w:eastAsia="es-MX"/>
        </w:rPr>
      </w:pPr>
      <w:r w:rsidRPr="00A35A5E">
        <w:rPr>
          <w:rFonts w:ascii="Arial" w:hAnsi="Arial" w:cs="Arial"/>
          <w:b/>
          <w:sz w:val="36"/>
          <w:szCs w:val="36"/>
          <w:lang w:eastAsia="es-MX"/>
        </w:rPr>
        <w:t xml:space="preserve">RELEASE AID </w:t>
      </w:r>
      <w:r w:rsidR="003364B8" w:rsidRPr="00A35A5E">
        <w:rPr>
          <w:rFonts w:ascii="Arial" w:hAnsi="Arial" w:cs="Arial"/>
          <w:b/>
          <w:sz w:val="36"/>
          <w:szCs w:val="36"/>
          <w:lang w:eastAsia="es-MX"/>
        </w:rPr>
        <w:t>WORKER</w:t>
      </w:r>
      <w:r w:rsidR="00CB7411" w:rsidRPr="00A35A5E">
        <w:rPr>
          <w:rFonts w:ascii="Arial" w:hAnsi="Arial" w:cs="Arial"/>
          <w:b/>
          <w:sz w:val="36"/>
          <w:szCs w:val="36"/>
          <w:lang w:eastAsia="es-MX"/>
        </w:rPr>
        <w:t xml:space="preserve"> </w:t>
      </w:r>
      <w:r w:rsidRPr="00A35A5E">
        <w:rPr>
          <w:rFonts w:ascii="Arial" w:hAnsi="Arial" w:cs="Arial"/>
          <w:b/>
          <w:sz w:val="36"/>
          <w:szCs w:val="36"/>
          <w:lang w:eastAsia="es-MX"/>
        </w:rPr>
        <w:t>SENTENCED TO 20 YEARS</w:t>
      </w:r>
    </w:p>
    <w:p w14:paraId="476F9779" w14:textId="23194C6B" w:rsidR="000E127D" w:rsidRPr="00A35A5E" w:rsidRDefault="00F8014D" w:rsidP="00A35A5E">
      <w:pPr>
        <w:spacing w:after="0" w:line="240" w:lineRule="auto"/>
        <w:ind w:left="-283"/>
        <w:jc w:val="both"/>
        <w:rPr>
          <w:rFonts w:ascii="Arial" w:hAnsi="Arial" w:cs="Arial"/>
          <w:b/>
          <w:sz w:val="22"/>
          <w:szCs w:val="22"/>
          <w:lang w:eastAsia="es-MX"/>
        </w:rPr>
      </w:pPr>
      <w:r w:rsidRPr="00A35A5E">
        <w:rPr>
          <w:rFonts w:ascii="Arial" w:hAnsi="Arial" w:cs="Arial"/>
          <w:b/>
          <w:sz w:val="22"/>
          <w:szCs w:val="22"/>
          <w:lang w:eastAsia="es-MX"/>
        </w:rPr>
        <w:t>On April</w:t>
      </w:r>
      <w:r w:rsidR="00A35A5E">
        <w:rPr>
          <w:rFonts w:ascii="Arial" w:hAnsi="Arial" w:cs="Arial"/>
          <w:b/>
          <w:sz w:val="22"/>
          <w:szCs w:val="22"/>
          <w:lang w:eastAsia="es-MX"/>
        </w:rPr>
        <w:t xml:space="preserve"> 5</w:t>
      </w:r>
      <w:r w:rsidRPr="00A35A5E">
        <w:rPr>
          <w:rFonts w:ascii="Arial" w:hAnsi="Arial" w:cs="Arial"/>
          <w:b/>
          <w:sz w:val="22"/>
          <w:szCs w:val="22"/>
          <w:lang w:eastAsia="es-MX"/>
        </w:rPr>
        <w:t>,</w:t>
      </w:r>
      <w:r w:rsidR="00A35A5E">
        <w:rPr>
          <w:rFonts w:ascii="Arial" w:hAnsi="Arial" w:cs="Arial"/>
          <w:b/>
          <w:sz w:val="22"/>
          <w:szCs w:val="22"/>
          <w:lang w:eastAsia="es-MX"/>
        </w:rPr>
        <w:t xml:space="preserve"> 2021</w:t>
      </w:r>
      <w:r w:rsidRPr="00A35A5E">
        <w:rPr>
          <w:rFonts w:ascii="Arial" w:hAnsi="Arial" w:cs="Arial"/>
          <w:b/>
          <w:sz w:val="22"/>
          <w:szCs w:val="22"/>
          <w:lang w:eastAsia="es-MX"/>
        </w:rPr>
        <w:t xml:space="preserve"> Abdulrahman al-</w:t>
      </w:r>
      <w:proofErr w:type="spellStart"/>
      <w:r w:rsidRPr="00A35A5E">
        <w:rPr>
          <w:rFonts w:ascii="Arial" w:hAnsi="Arial" w:cs="Arial"/>
          <w:b/>
          <w:sz w:val="22"/>
          <w:szCs w:val="22"/>
          <w:lang w:eastAsia="es-MX"/>
        </w:rPr>
        <w:t>Sadhan</w:t>
      </w:r>
      <w:proofErr w:type="spellEnd"/>
      <w:r w:rsidR="0055057C" w:rsidRPr="00A35A5E">
        <w:rPr>
          <w:rFonts w:ascii="Arial" w:hAnsi="Arial" w:cs="Arial"/>
          <w:b/>
          <w:sz w:val="22"/>
          <w:szCs w:val="22"/>
          <w:lang w:eastAsia="es-MX"/>
        </w:rPr>
        <w:t xml:space="preserve">, a </w:t>
      </w:r>
      <w:proofErr w:type="gramStart"/>
      <w:r w:rsidR="0055057C" w:rsidRPr="00A35A5E">
        <w:rPr>
          <w:rFonts w:ascii="Arial" w:hAnsi="Arial" w:cs="Arial"/>
          <w:b/>
          <w:sz w:val="22"/>
          <w:szCs w:val="22"/>
          <w:lang w:eastAsia="es-MX"/>
        </w:rPr>
        <w:t>37-year old</w:t>
      </w:r>
      <w:proofErr w:type="gramEnd"/>
      <w:r w:rsidR="0055057C" w:rsidRPr="00A35A5E">
        <w:rPr>
          <w:rFonts w:ascii="Arial" w:hAnsi="Arial" w:cs="Arial"/>
          <w:b/>
          <w:sz w:val="22"/>
          <w:szCs w:val="22"/>
          <w:lang w:eastAsia="es-MX"/>
        </w:rPr>
        <w:t xml:space="preserve"> Red Crescent worker,</w:t>
      </w:r>
      <w:r w:rsidRPr="00A35A5E">
        <w:rPr>
          <w:rFonts w:ascii="Arial" w:hAnsi="Arial" w:cs="Arial"/>
          <w:b/>
          <w:sz w:val="22"/>
          <w:szCs w:val="22"/>
          <w:lang w:eastAsia="es-MX"/>
        </w:rPr>
        <w:t xml:space="preserve"> was sentenced by the Specialized Criminal Court in Riyadh to 20 years in prison </w:t>
      </w:r>
      <w:r w:rsidR="00963EA1" w:rsidRPr="00A35A5E">
        <w:rPr>
          <w:rFonts w:ascii="Arial" w:hAnsi="Arial" w:cs="Arial"/>
          <w:b/>
          <w:sz w:val="22"/>
          <w:szCs w:val="22"/>
          <w:lang w:eastAsia="es-MX"/>
        </w:rPr>
        <w:t xml:space="preserve">to be </w:t>
      </w:r>
      <w:r w:rsidRPr="00A35A5E">
        <w:rPr>
          <w:rFonts w:ascii="Arial" w:hAnsi="Arial" w:cs="Arial"/>
          <w:b/>
          <w:sz w:val="22"/>
          <w:szCs w:val="22"/>
          <w:lang w:eastAsia="es-MX"/>
        </w:rPr>
        <w:t xml:space="preserve">followed by a </w:t>
      </w:r>
      <w:r w:rsidR="00963EA1" w:rsidRPr="00A35A5E">
        <w:rPr>
          <w:rFonts w:ascii="Arial" w:hAnsi="Arial" w:cs="Arial"/>
          <w:b/>
          <w:sz w:val="22"/>
          <w:szCs w:val="22"/>
          <w:lang w:eastAsia="es-MX"/>
        </w:rPr>
        <w:t xml:space="preserve">20-year </w:t>
      </w:r>
      <w:r w:rsidRPr="00A35A5E">
        <w:rPr>
          <w:rFonts w:ascii="Arial" w:hAnsi="Arial" w:cs="Arial"/>
          <w:b/>
          <w:sz w:val="22"/>
          <w:szCs w:val="22"/>
          <w:lang w:eastAsia="es-MX"/>
        </w:rPr>
        <w:t>travel ban</w:t>
      </w:r>
      <w:r w:rsidR="00827C14" w:rsidRPr="00A35A5E">
        <w:rPr>
          <w:rFonts w:ascii="Arial" w:hAnsi="Arial" w:cs="Arial"/>
          <w:b/>
          <w:sz w:val="22"/>
          <w:szCs w:val="22"/>
          <w:lang w:eastAsia="es-MX"/>
        </w:rPr>
        <w:t xml:space="preserve"> on charges relat</w:t>
      </w:r>
      <w:r w:rsidR="00D34CFF" w:rsidRPr="00A35A5E">
        <w:rPr>
          <w:rFonts w:ascii="Arial" w:hAnsi="Arial" w:cs="Arial"/>
          <w:b/>
          <w:sz w:val="22"/>
          <w:szCs w:val="22"/>
          <w:lang w:eastAsia="es-MX"/>
        </w:rPr>
        <w:t>ing</w:t>
      </w:r>
      <w:r w:rsidR="00827C14" w:rsidRPr="00A35A5E">
        <w:rPr>
          <w:rFonts w:ascii="Arial" w:hAnsi="Arial" w:cs="Arial"/>
          <w:b/>
          <w:sz w:val="22"/>
          <w:szCs w:val="22"/>
          <w:lang w:eastAsia="es-MX"/>
        </w:rPr>
        <w:t xml:space="preserve"> to </w:t>
      </w:r>
      <w:r w:rsidR="00EB0F02" w:rsidRPr="00A35A5E">
        <w:rPr>
          <w:rFonts w:ascii="Arial" w:hAnsi="Arial" w:cs="Arial"/>
          <w:b/>
          <w:sz w:val="22"/>
          <w:szCs w:val="22"/>
          <w:lang w:eastAsia="es-MX"/>
        </w:rPr>
        <w:t>the</w:t>
      </w:r>
      <w:r w:rsidR="00827C14" w:rsidRPr="00A35A5E">
        <w:rPr>
          <w:rFonts w:ascii="Arial" w:hAnsi="Arial" w:cs="Arial"/>
          <w:b/>
          <w:sz w:val="22"/>
          <w:szCs w:val="22"/>
          <w:lang w:eastAsia="es-MX"/>
        </w:rPr>
        <w:t xml:space="preserve"> peaceful exercise of</w:t>
      </w:r>
      <w:r w:rsidR="00EB0F02" w:rsidRPr="00A35A5E">
        <w:rPr>
          <w:rFonts w:ascii="Arial" w:hAnsi="Arial" w:cs="Arial"/>
          <w:b/>
          <w:sz w:val="22"/>
          <w:szCs w:val="22"/>
          <w:lang w:eastAsia="es-MX"/>
        </w:rPr>
        <w:t xml:space="preserve"> his right to</w:t>
      </w:r>
      <w:r w:rsidR="00827C14" w:rsidRPr="00A35A5E">
        <w:rPr>
          <w:rFonts w:ascii="Arial" w:hAnsi="Arial" w:cs="Arial"/>
          <w:b/>
          <w:sz w:val="22"/>
          <w:szCs w:val="22"/>
          <w:lang w:eastAsia="es-MX"/>
        </w:rPr>
        <w:t xml:space="preserve"> freedom of expression, and following a trial marred by violations, including possible torture used to extract a “confession”.</w:t>
      </w:r>
      <w:r w:rsidR="00655647" w:rsidRPr="00A35A5E">
        <w:rPr>
          <w:rFonts w:ascii="Arial" w:hAnsi="Arial" w:cs="Arial"/>
          <w:b/>
          <w:sz w:val="22"/>
          <w:szCs w:val="22"/>
          <w:lang w:eastAsia="es-MX"/>
        </w:rPr>
        <w:t xml:space="preserve"> The Saudi authorities must grant </w:t>
      </w:r>
      <w:r w:rsidR="00505C17" w:rsidRPr="00A35A5E">
        <w:rPr>
          <w:rFonts w:ascii="Arial" w:hAnsi="Arial" w:cs="Arial"/>
          <w:b/>
          <w:sz w:val="22"/>
          <w:szCs w:val="22"/>
          <w:lang w:eastAsia="es-MX"/>
        </w:rPr>
        <w:t>Abdulrahman al-</w:t>
      </w:r>
      <w:proofErr w:type="spellStart"/>
      <w:r w:rsidR="00505C17" w:rsidRPr="00A35A5E">
        <w:rPr>
          <w:rFonts w:ascii="Arial" w:hAnsi="Arial" w:cs="Arial"/>
          <w:b/>
          <w:sz w:val="22"/>
          <w:szCs w:val="22"/>
          <w:lang w:eastAsia="es-MX"/>
        </w:rPr>
        <w:t>Sadhan’s</w:t>
      </w:r>
      <w:proofErr w:type="spellEnd"/>
      <w:r w:rsidR="00655647" w:rsidRPr="00A35A5E">
        <w:rPr>
          <w:rFonts w:ascii="Arial" w:hAnsi="Arial" w:cs="Arial"/>
          <w:b/>
          <w:sz w:val="22"/>
          <w:szCs w:val="22"/>
          <w:lang w:eastAsia="es-MX"/>
        </w:rPr>
        <w:t xml:space="preserve"> immediate and unconditional release.</w:t>
      </w:r>
    </w:p>
    <w:p w14:paraId="5217CC85" w14:textId="77777777" w:rsidR="005D2C37" w:rsidRPr="00A35A5E" w:rsidRDefault="005D2C37" w:rsidP="00A35A5E">
      <w:pPr>
        <w:spacing w:after="0" w:line="240" w:lineRule="auto"/>
        <w:ind w:left="-283"/>
        <w:rPr>
          <w:rFonts w:ascii="Arial" w:hAnsi="Arial" w:cs="Arial"/>
          <w:b/>
          <w:color w:val="auto"/>
          <w:lang w:eastAsia="es-MX"/>
        </w:rPr>
      </w:pPr>
    </w:p>
    <w:p w14:paraId="760DDE4F" w14:textId="60F0C3FB" w:rsidR="005D2C37" w:rsidRDefault="005D2C37" w:rsidP="00A35A5E">
      <w:pPr>
        <w:spacing w:after="0" w:line="240" w:lineRule="auto"/>
        <w:ind w:left="-283"/>
        <w:rPr>
          <w:rFonts w:ascii="Arial" w:hAnsi="Arial" w:cs="Arial"/>
          <w:b/>
          <w:color w:val="auto"/>
          <w:sz w:val="20"/>
          <w:szCs w:val="20"/>
          <w:lang w:eastAsia="es-MX"/>
        </w:rPr>
      </w:pPr>
      <w:r w:rsidRPr="00A35A5E">
        <w:rPr>
          <w:rFonts w:ascii="Arial" w:hAnsi="Arial" w:cs="Arial"/>
          <w:b/>
          <w:color w:val="auto"/>
          <w:sz w:val="20"/>
          <w:szCs w:val="20"/>
          <w:lang w:eastAsia="es-MX"/>
        </w:rPr>
        <w:t xml:space="preserve">TAKE ACTION: </w:t>
      </w:r>
    </w:p>
    <w:p w14:paraId="39E8426F" w14:textId="77777777" w:rsidR="007B66CF" w:rsidRPr="007B66CF" w:rsidRDefault="007B66CF" w:rsidP="007B66CF">
      <w:pPr>
        <w:numPr>
          <w:ilvl w:val="0"/>
          <w:numId w:val="23"/>
        </w:numPr>
        <w:spacing w:after="0" w:line="240" w:lineRule="auto"/>
        <w:rPr>
          <w:rFonts w:ascii="Arial" w:hAnsi="Arial" w:cs="Arial"/>
          <w:bCs/>
          <w:color w:val="auto"/>
          <w:sz w:val="20"/>
          <w:szCs w:val="20"/>
          <w:lang w:val="en-US" w:eastAsia="es-MX"/>
        </w:rPr>
      </w:pPr>
      <w:r w:rsidRPr="007B66CF">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D166E4B" w14:textId="0209878C" w:rsidR="005D2C37" w:rsidRPr="007B66CF" w:rsidRDefault="007B66CF" w:rsidP="007B66CF">
      <w:pPr>
        <w:numPr>
          <w:ilvl w:val="0"/>
          <w:numId w:val="24"/>
        </w:numPr>
        <w:spacing w:after="0" w:line="240" w:lineRule="auto"/>
        <w:rPr>
          <w:rFonts w:ascii="Arial" w:hAnsi="Arial" w:cs="Arial"/>
          <w:bCs/>
          <w:color w:val="auto"/>
          <w:sz w:val="20"/>
          <w:szCs w:val="20"/>
          <w:lang w:val="en-US" w:eastAsia="es-MX"/>
        </w:rPr>
      </w:pPr>
      <w:hyperlink r:id="rId7" w:tgtFrame="_blank" w:history="1">
        <w:r w:rsidRPr="007B66CF">
          <w:rPr>
            <w:rStyle w:val="Hyperlink"/>
            <w:rFonts w:ascii="Arial" w:hAnsi="Arial" w:cs="Arial"/>
            <w:bCs/>
            <w:sz w:val="20"/>
            <w:szCs w:val="20"/>
            <w:lang w:val="en-US" w:eastAsia="es-MX"/>
          </w:rPr>
          <w:t>Click here</w:t>
        </w:r>
      </w:hyperlink>
      <w:r w:rsidRPr="007B66CF">
        <w:rPr>
          <w:rFonts w:ascii="Arial" w:hAnsi="Arial" w:cs="Arial"/>
          <w:bCs/>
          <w:color w:val="auto"/>
          <w:sz w:val="20"/>
          <w:szCs w:val="20"/>
          <w:lang w:val="en-US" w:eastAsia="es-MX"/>
        </w:rPr>
        <w:t> to let us know the actions you took on </w:t>
      </w:r>
      <w:r w:rsidRPr="007B66CF">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50</w:t>
      </w:r>
      <w:r w:rsidRPr="007B66CF">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7B66CF">
        <w:rPr>
          <w:rFonts w:ascii="Arial" w:hAnsi="Arial" w:cs="Arial"/>
          <w:b/>
          <w:color w:val="auto"/>
          <w:sz w:val="20"/>
          <w:szCs w:val="20"/>
          <w:lang w:val="en-US" w:eastAsia="es-MX"/>
        </w:rPr>
        <w:t>.</w:t>
      </w:r>
      <w:r w:rsidRPr="007B66CF">
        <w:rPr>
          <w:rFonts w:ascii="Arial" w:hAnsi="Arial" w:cs="Arial"/>
          <w:bCs/>
          <w:color w:val="auto"/>
          <w:sz w:val="20"/>
          <w:szCs w:val="20"/>
          <w:lang w:val="en-US" w:eastAsia="es-MX"/>
        </w:rPr>
        <w:t> </w:t>
      </w:r>
      <w:proofErr w:type="gramStart"/>
      <w:r w:rsidRPr="007B66CF">
        <w:rPr>
          <w:rFonts w:ascii="Arial" w:hAnsi="Arial" w:cs="Arial"/>
          <w:bCs/>
          <w:color w:val="auto"/>
          <w:sz w:val="20"/>
          <w:szCs w:val="20"/>
          <w:lang w:val="en-US" w:eastAsia="es-MX"/>
        </w:rPr>
        <w:t>It’s</w:t>
      </w:r>
      <w:proofErr w:type="gramEnd"/>
      <w:r w:rsidRPr="007B66CF">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67F8A746" w14:textId="498B0ED6" w:rsidR="007B66CF" w:rsidRDefault="007B66CF" w:rsidP="007B66CF">
      <w:pPr>
        <w:tabs>
          <w:tab w:val="left" w:pos="1210"/>
        </w:tabs>
        <w:spacing w:after="0" w:line="240" w:lineRule="auto"/>
        <w:ind w:left="-283"/>
        <w:jc w:val="right"/>
        <w:rPr>
          <w:rFonts w:ascii="Arial" w:hAnsi="Arial" w:cs="Arial"/>
          <w:b/>
          <w:bCs/>
          <w:szCs w:val="18"/>
        </w:rPr>
        <w:sectPr w:rsidR="007B66CF" w:rsidSect="00A35A5E">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r>
        <w:rPr>
          <w:rFonts w:ascii="Arial" w:hAnsi="Arial" w:cs="Arial"/>
          <w:b/>
          <w:bCs/>
          <w:szCs w:val="18"/>
        </w:rPr>
        <w:tab/>
      </w:r>
    </w:p>
    <w:p w14:paraId="5369233C" w14:textId="00CD8875" w:rsidR="00A47543" w:rsidRPr="007B66CF" w:rsidRDefault="00A47543" w:rsidP="007B66CF">
      <w:pPr>
        <w:spacing w:after="0" w:line="240" w:lineRule="auto"/>
        <w:ind w:left="-288" w:firstLine="283"/>
        <w:rPr>
          <w:rFonts w:ascii="Arial" w:hAnsi="Arial" w:cs="Arial"/>
          <w:b/>
          <w:bCs/>
          <w:szCs w:val="18"/>
        </w:rPr>
      </w:pPr>
      <w:r w:rsidRPr="007B66CF">
        <w:rPr>
          <w:rFonts w:ascii="Arial" w:hAnsi="Arial" w:cs="Arial"/>
          <w:b/>
          <w:bCs/>
          <w:szCs w:val="18"/>
        </w:rPr>
        <w:t>His Majesty King Salman bin Abdul Aziz Al Saud</w:t>
      </w:r>
    </w:p>
    <w:p w14:paraId="03798832" w14:textId="0D7ACE1D" w:rsidR="00A47543" w:rsidRPr="007B66CF" w:rsidRDefault="00A47543" w:rsidP="007B66CF">
      <w:pPr>
        <w:widowControl/>
        <w:suppressAutoHyphens w:val="0"/>
        <w:bidi/>
        <w:spacing w:after="0" w:line="240" w:lineRule="auto"/>
        <w:ind w:left="-288"/>
        <w:jc w:val="right"/>
        <w:rPr>
          <w:rFonts w:ascii="Arial" w:eastAsia="Times New Roman" w:hAnsi="Arial" w:cs="Arial"/>
          <w:szCs w:val="18"/>
          <w:lang w:val="en-US" w:eastAsia="en-US"/>
        </w:rPr>
      </w:pPr>
      <w:r w:rsidRPr="007B66CF">
        <w:rPr>
          <w:rFonts w:ascii="Arial" w:eastAsia="Times New Roman" w:hAnsi="Arial" w:cs="Arial"/>
          <w:szCs w:val="18"/>
          <w:lang w:val="en-US" w:eastAsia="en-US"/>
        </w:rPr>
        <w:t>Office of His Majesty the King</w:t>
      </w:r>
      <w:r w:rsidRPr="007B66CF">
        <w:rPr>
          <w:rFonts w:ascii="Arial" w:eastAsia="Times New Roman" w:hAnsi="Arial" w:cs="Arial"/>
          <w:szCs w:val="18"/>
          <w:lang w:val="en-US" w:eastAsia="en-US"/>
        </w:rPr>
        <w:br/>
        <w:t>Royal Court, Riyadh</w:t>
      </w:r>
      <w:r w:rsidRPr="007B66CF">
        <w:rPr>
          <w:rFonts w:ascii="Arial" w:eastAsia="Times New Roman" w:hAnsi="Arial" w:cs="Arial"/>
          <w:szCs w:val="18"/>
          <w:lang w:val="en-US" w:eastAsia="en-US"/>
        </w:rPr>
        <w:br/>
        <w:t>Kingdom of Saudi Arabia</w:t>
      </w:r>
      <w:r w:rsidRPr="007B66CF">
        <w:rPr>
          <w:rFonts w:ascii="Arial" w:eastAsia="Times New Roman" w:hAnsi="Arial" w:cs="Arial"/>
          <w:szCs w:val="18"/>
          <w:lang w:val="en-US" w:eastAsia="en-US"/>
        </w:rPr>
        <w:br/>
        <w:t>Fax: +966 11 403 3125 (please keep trying)</w:t>
      </w:r>
    </w:p>
    <w:p w14:paraId="686AA002" w14:textId="679AD234" w:rsidR="00A47543" w:rsidRPr="007B66CF" w:rsidRDefault="00A47543" w:rsidP="007B66CF">
      <w:pPr>
        <w:widowControl/>
        <w:suppressAutoHyphens w:val="0"/>
        <w:bidi/>
        <w:spacing w:after="0" w:line="240" w:lineRule="auto"/>
        <w:ind w:left="-288"/>
        <w:jc w:val="right"/>
        <w:rPr>
          <w:rFonts w:ascii="Arial" w:eastAsia="Times New Roman" w:hAnsi="Arial" w:cs="Arial"/>
          <w:szCs w:val="18"/>
          <w:lang w:val="en-US" w:eastAsia="en-US"/>
        </w:rPr>
      </w:pPr>
      <w:r w:rsidRPr="007B66CF">
        <w:rPr>
          <w:rFonts w:ascii="Arial" w:eastAsia="Times New Roman" w:hAnsi="Arial" w:cs="Arial"/>
          <w:szCs w:val="18"/>
          <w:lang w:val="en-US" w:eastAsia="en-US"/>
        </w:rPr>
        <w:t xml:space="preserve">Twitter: </w:t>
      </w:r>
      <w:r w:rsidR="007B66CF">
        <w:rPr>
          <w:rFonts w:ascii="Arial" w:eastAsia="Times New Roman" w:hAnsi="Arial" w:cs="Arial"/>
          <w:szCs w:val="18"/>
          <w:lang w:val="en-US" w:eastAsia="en-US"/>
        </w:rPr>
        <w:fldChar w:fldCharType="begin"/>
      </w:r>
      <w:r w:rsidR="007B66CF">
        <w:rPr>
          <w:rFonts w:ascii="Arial" w:eastAsia="Times New Roman" w:hAnsi="Arial" w:cs="Arial"/>
          <w:szCs w:val="18"/>
          <w:lang w:val="en-US" w:eastAsia="en-US"/>
        </w:rPr>
        <w:instrText xml:space="preserve"> HYPERLINK "https://twitter.com/kingsalman" </w:instrText>
      </w:r>
      <w:r w:rsidR="007B66CF">
        <w:rPr>
          <w:rFonts w:ascii="Arial" w:eastAsia="Times New Roman" w:hAnsi="Arial" w:cs="Arial"/>
          <w:szCs w:val="18"/>
          <w:lang w:val="en-US" w:eastAsia="en-US"/>
        </w:rPr>
      </w:r>
      <w:r w:rsidR="007B66CF">
        <w:rPr>
          <w:rFonts w:ascii="Arial" w:eastAsia="Times New Roman" w:hAnsi="Arial" w:cs="Arial"/>
          <w:szCs w:val="18"/>
          <w:lang w:val="en-US" w:eastAsia="en-US"/>
        </w:rPr>
        <w:fldChar w:fldCharType="separate"/>
      </w:r>
      <w:r w:rsidRPr="007B66CF">
        <w:rPr>
          <w:rStyle w:val="Hyperlink"/>
          <w:rFonts w:ascii="Arial" w:eastAsia="Times New Roman" w:hAnsi="Arial" w:cs="Arial"/>
          <w:szCs w:val="18"/>
          <w:lang w:val="en-US" w:eastAsia="en-US"/>
        </w:rPr>
        <w:t>@KingSalma</w:t>
      </w:r>
      <w:r w:rsidRPr="007B66CF">
        <w:rPr>
          <w:rStyle w:val="Hyperlink"/>
          <w:rFonts w:ascii="Arial" w:eastAsia="Times New Roman" w:hAnsi="Arial" w:cs="Arial"/>
          <w:szCs w:val="18"/>
          <w:lang w:val="en-US" w:eastAsia="en-US" w:bidi="ar-LB"/>
        </w:rPr>
        <w:t>n</w:t>
      </w:r>
      <w:r w:rsidR="007B66CF">
        <w:rPr>
          <w:rFonts w:ascii="Arial" w:eastAsia="Times New Roman" w:hAnsi="Arial" w:cs="Arial"/>
          <w:szCs w:val="18"/>
          <w:lang w:val="en-US" w:eastAsia="en-US"/>
        </w:rPr>
        <w:fldChar w:fldCharType="end"/>
      </w:r>
      <w:r w:rsidRPr="007B66CF">
        <w:rPr>
          <w:rFonts w:ascii="Arial" w:eastAsia="Times New Roman" w:hAnsi="Arial" w:cs="Arial"/>
          <w:szCs w:val="18"/>
          <w:lang w:val="en-US" w:eastAsia="en-US"/>
        </w:rPr>
        <w:br/>
      </w:r>
    </w:p>
    <w:p w14:paraId="5AEC1093" w14:textId="07E9639F" w:rsidR="007B66CF" w:rsidRPr="007B66CF" w:rsidRDefault="007B66CF" w:rsidP="007B66CF">
      <w:pPr>
        <w:widowControl/>
        <w:suppressAutoHyphens w:val="0"/>
        <w:bidi/>
        <w:spacing w:after="0" w:line="240" w:lineRule="auto"/>
        <w:jc w:val="right"/>
        <w:rPr>
          <w:rFonts w:ascii="Arial" w:eastAsia="Times New Roman" w:hAnsi="Arial" w:cs="Arial"/>
          <w:szCs w:val="18"/>
          <w:lang w:val="en-US" w:eastAsia="en-US"/>
        </w:rPr>
      </w:pPr>
      <w:r w:rsidRPr="007B66CF">
        <w:rPr>
          <w:rFonts w:ascii="Arial" w:eastAsia="Times New Roman" w:hAnsi="Arial" w:cs="Arial"/>
          <w:b/>
          <w:bCs/>
          <w:szCs w:val="18"/>
          <w:lang w:eastAsia="en-US"/>
        </w:rPr>
        <w:t>Ambassador Princess Reema Bandar Al-Saud</w:t>
      </w:r>
      <w:r w:rsidRPr="007B66CF">
        <w:rPr>
          <w:rFonts w:ascii="Arial" w:eastAsia="Times New Roman" w:hAnsi="Arial" w:cs="Arial"/>
          <w:b/>
          <w:bCs/>
          <w:szCs w:val="18"/>
          <w:lang w:eastAsia="en-US"/>
        </w:rPr>
        <w:br/>
      </w:r>
      <w:r w:rsidRPr="007B66CF">
        <w:rPr>
          <w:rFonts w:ascii="Arial" w:eastAsia="Times New Roman" w:hAnsi="Arial" w:cs="Arial"/>
          <w:szCs w:val="18"/>
          <w:lang w:eastAsia="en-US"/>
        </w:rPr>
        <w:t>Royal Embassy of Saudi Arabia</w:t>
      </w:r>
      <w:r w:rsidRPr="007B66CF">
        <w:rPr>
          <w:rFonts w:ascii="Arial" w:eastAsia="Times New Roman" w:hAnsi="Arial" w:cs="Arial"/>
          <w:szCs w:val="18"/>
          <w:lang w:eastAsia="en-US"/>
        </w:rPr>
        <w:br/>
        <w:t>601 New Hampshire Ave., NW</w:t>
      </w:r>
      <w:r w:rsidRPr="007B66CF">
        <w:rPr>
          <w:rFonts w:ascii="Arial" w:eastAsia="Times New Roman" w:hAnsi="Arial" w:cs="Arial"/>
          <w:szCs w:val="18"/>
          <w:lang w:eastAsia="en-US"/>
        </w:rPr>
        <w:br/>
        <w:t>Washington, DC 20037</w:t>
      </w:r>
      <w:r w:rsidRPr="007B66CF">
        <w:rPr>
          <w:rFonts w:ascii="Arial" w:eastAsia="Times New Roman" w:hAnsi="Arial" w:cs="Arial"/>
          <w:szCs w:val="18"/>
          <w:lang w:eastAsia="en-US"/>
        </w:rPr>
        <w:br/>
        <w:t>Phone: 202 342 3800</w:t>
      </w:r>
      <w:r w:rsidRPr="007B66CF">
        <w:rPr>
          <w:rFonts w:ascii="Arial" w:eastAsia="Times New Roman" w:hAnsi="Arial" w:cs="Arial"/>
          <w:szCs w:val="18"/>
          <w:lang w:eastAsia="en-US"/>
        </w:rPr>
        <w:br/>
        <w:t>Contact Form: </w:t>
      </w:r>
      <w:hyperlink r:id="rId12" w:tgtFrame="_blank" w:history="1">
        <w:r w:rsidRPr="007B66CF">
          <w:rPr>
            <w:rStyle w:val="Hyperlink"/>
            <w:rFonts w:ascii="Arial" w:eastAsia="Times New Roman" w:hAnsi="Arial" w:cs="Arial"/>
            <w:szCs w:val="18"/>
            <w:lang w:eastAsia="en-US"/>
          </w:rPr>
          <w:t>https://www.saudiembassy.net/node/2306</w:t>
        </w:r>
      </w:hyperlink>
      <w:r w:rsidRPr="007B66CF">
        <w:rPr>
          <w:rFonts w:ascii="Arial" w:eastAsia="Times New Roman" w:hAnsi="Arial" w:cs="Arial"/>
          <w:szCs w:val="18"/>
          <w:lang w:eastAsia="en-US"/>
        </w:rPr>
        <w:br/>
        <w:t>Twitter: </w:t>
      </w:r>
      <w:hyperlink r:id="rId13" w:tgtFrame="_blank" w:history="1">
        <w:r w:rsidRPr="007B66CF">
          <w:rPr>
            <w:rStyle w:val="Hyperlink"/>
            <w:rFonts w:ascii="Arial" w:eastAsia="Times New Roman" w:hAnsi="Arial" w:cs="Arial"/>
            <w:szCs w:val="18"/>
            <w:lang w:eastAsia="en-US"/>
          </w:rPr>
          <w:t>@SaudiEmbassyUSA</w:t>
        </w:r>
      </w:hyperlink>
      <w:r w:rsidRPr="007B66CF">
        <w:rPr>
          <w:rFonts w:ascii="Arial" w:eastAsia="Times New Roman" w:hAnsi="Arial" w:cs="Arial"/>
          <w:szCs w:val="18"/>
          <w:lang w:eastAsia="en-US"/>
        </w:rPr>
        <w:t> </w:t>
      </w:r>
      <w:hyperlink r:id="rId14" w:tgtFrame="_blank" w:history="1">
        <w:r w:rsidRPr="007B66CF">
          <w:rPr>
            <w:rStyle w:val="Hyperlink"/>
            <w:rFonts w:ascii="Arial" w:eastAsia="Times New Roman" w:hAnsi="Arial" w:cs="Arial"/>
            <w:szCs w:val="18"/>
            <w:lang w:eastAsia="en-US"/>
          </w:rPr>
          <w:t>@rbalsaud</w:t>
        </w:r>
      </w:hyperlink>
      <w:r w:rsidRPr="007B66CF">
        <w:rPr>
          <w:rFonts w:ascii="Arial" w:eastAsia="Times New Roman" w:hAnsi="Arial" w:cs="Arial"/>
          <w:szCs w:val="18"/>
          <w:lang w:eastAsia="en-US"/>
        </w:rPr>
        <w:br/>
        <w:t>Salutation: Your Royal Highness</w:t>
      </w:r>
    </w:p>
    <w:p w14:paraId="3C7CDA9A" w14:textId="77777777" w:rsidR="007B66CF" w:rsidRDefault="007B66CF" w:rsidP="00A35A5E">
      <w:pPr>
        <w:spacing w:after="0" w:line="240" w:lineRule="auto"/>
        <w:ind w:left="-283"/>
        <w:jc w:val="both"/>
        <w:rPr>
          <w:rFonts w:ascii="Arial" w:hAnsi="Arial" w:cs="Arial"/>
          <w:sz w:val="20"/>
          <w:szCs w:val="20"/>
        </w:rPr>
        <w:sectPr w:rsidR="007B66CF" w:rsidSect="007B66C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86ABF87" w14:textId="4936202B" w:rsidR="00B8141C" w:rsidRPr="00A35A5E" w:rsidRDefault="00B8141C" w:rsidP="00A35A5E">
      <w:pPr>
        <w:spacing w:after="0" w:line="240" w:lineRule="auto"/>
        <w:ind w:left="-283"/>
        <w:jc w:val="both"/>
        <w:rPr>
          <w:rFonts w:ascii="Arial" w:hAnsi="Arial" w:cs="Arial"/>
          <w:sz w:val="20"/>
          <w:szCs w:val="20"/>
        </w:rPr>
      </w:pPr>
    </w:p>
    <w:p w14:paraId="2BBA09BF" w14:textId="77777777" w:rsidR="00D3350D" w:rsidRPr="00A35A5E" w:rsidRDefault="00D3350D" w:rsidP="00A35A5E">
      <w:pPr>
        <w:spacing w:after="0" w:line="240" w:lineRule="auto"/>
        <w:ind w:left="-283"/>
        <w:jc w:val="both"/>
        <w:rPr>
          <w:rFonts w:ascii="Arial" w:hAnsi="Arial" w:cs="Arial"/>
          <w:sz w:val="20"/>
          <w:szCs w:val="20"/>
        </w:rPr>
      </w:pPr>
    </w:p>
    <w:p w14:paraId="5D894F41" w14:textId="35DAF371" w:rsidR="00A47543" w:rsidRPr="00A35A5E" w:rsidRDefault="00A47543" w:rsidP="00A35A5E">
      <w:pPr>
        <w:spacing w:after="0" w:line="240" w:lineRule="auto"/>
        <w:ind w:left="-283"/>
        <w:jc w:val="both"/>
        <w:rPr>
          <w:rFonts w:ascii="Arial" w:hAnsi="Arial" w:cs="Arial"/>
          <w:sz w:val="20"/>
          <w:szCs w:val="20"/>
        </w:rPr>
      </w:pPr>
      <w:r w:rsidRPr="00A35A5E">
        <w:rPr>
          <w:rFonts w:ascii="Arial" w:hAnsi="Arial" w:cs="Arial"/>
          <w:sz w:val="20"/>
          <w:szCs w:val="20"/>
        </w:rPr>
        <w:t>Your Majesty King Salman bin Abdul Aziz Al Saud,</w:t>
      </w:r>
    </w:p>
    <w:p w14:paraId="160598A3" w14:textId="73AE0691" w:rsidR="005D2C37" w:rsidRPr="00A35A5E" w:rsidRDefault="005D2C37" w:rsidP="00A35A5E">
      <w:pPr>
        <w:spacing w:after="0" w:line="240" w:lineRule="auto"/>
        <w:ind w:left="-283"/>
        <w:jc w:val="both"/>
        <w:rPr>
          <w:rFonts w:ascii="Arial" w:hAnsi="Arial" w:cs="Arial"/>
          <w:sz w:val="20"/>
          <w:szCs w:val="20"/>
        </w:rPr>
      </w:pPr>
    </w:p>
    <w:p w14:paraId="7192449C" w14:textId="182E8C61" w:rsidR="00B8141C" w:rsidRPr="00A35A5E" w:rsidRDefault="00286FB0" w:rsidP="00A35A5E">
      <w:pPr>
        <w:spacing w:line="240" w:lineRule="auto"/>
        <w:ind w:left="-270" w:right="-283"/>
        <w:jc w:val="both"/>
        <w:rPr>
          <w:rFonts w:ascii="Arial" w:hAnsi="Arial" w:cs="Arial"/>
          <w:sz w:val="20"/>
          <w:szCs w:val="28"/>
        </w:rPr>
      </w:pPr>
      <w:r w:rsidRPr="00A35A5E">
        <w:rPr>
          <w:rFonts w:ascii="Arial" w:hAnsi="Arial" w:cs="Arial"/>
          <w:sz w:val="20"/>
          <w:szCs w:val="28"/>
        </w:rPr>
        <w:t xml:space="preserve">On March </w:t>
      </w:r>
      <w:r w:rsidR="00A35A5E">
        <w:rPr>
          <w:rFonts w:ascii="Arial" w:hAnsi="Arial" w:cs="Arial"/>
          <w:sz w:val="20"/>
          <w:szCs w:val="28"/>
        </w:rPr>
        <w:t xml:space="preserve">12, </w:t>
      </w:r>
      <w:r w:rsidRPr="00A35A5E">
        <w:rPr>
          <w:rFonts w:ascii="Arial" w:hAnsi="Arial" w:cs="Arial"/>
          <w:sz w:val="20"/>
          <w:szCs w:val="28"/>
        </w:rPr>
        <w:t xml:space="preserve">2018, state security forces arrested Saudi national </w:t>
      </w:r>
      <w:r w:rsidRPr="00A35A5E">
        <w:rPr>
          <w:rFonts w:ascii="Arial" w:hAnsi="Arial" w:cs="Arial"/>
          <w:b/>
          <w:bCs/>
          <w:sz w:val="20"/>
          <w:szCs w:val="28"/>
        </w:rPr>
        <w:t>Abdulrahman al-</w:t>
      </w:r>
      <w:proofErr w:type="spellStart"/>
      <w:r w:rsidRPr="00A35A5E">
        <w:rPr>
          <w:rFonts w:ascii="Arial" w:hAnsi="Arial" w:cs="Arial"/>
          <w:b/>
          <w:bCs/>
          <w:sz w:val="20"/>
          <w:szCs w:val="28"/>
        </w:rPr>
        <w:t>Sadhan</w:t>
      </w:r>
      <w:proofErr w:type="spellEnd"/>
      <w:r w:rsidRPr="00A35A5E">
        <w:rPr>
          <w:rFonts w:ascii="Arial" w:hAnsi="Arial" w:cs="Arial"/>
          <w:b/>
          <w:bCs/>
          <w:sz w:val="20"/>
          <w:szCs w:val="28"/>
        </w:rPr>
        <w:t xml:space="preserve"> </w:t>
      </w:r>
      <w:r w:rsidR="00827C14" w:rsidRPr="00A35A5E">
        <w:rPr>
          <w:rFonts w:ascii="Arial" w:hAnsi="Arial" w:cs="Arial"/>
          <w:sz w:val="20"/>
          <w:szCs w:val="28"/>
        </w:rPr>
        <w:t xml:space="preserve">from his place of work </w:t>
      </w:r>
      <w:r w:rsidRPr="00A35A5E">
        <w:rPr>
          <w:rFonts w:ascii="Arial" w:hAnsi="Arial" w:cs="Arial"/>
          <w:sz w:val="20"/>
          <w:szCs w:val="28"/>
        </w:rPr>
        <w:t>at the Saudi Arabian Red Crescent Society in Riyadh</w:t>
      </w:r>
      <w:r w:rsidR="00A37AA5" w:rsidRPr="00A35A5E">
        <w:rPr>
          <w:rFonts w:ascii="Arial" w:hAnsi="Arial" w:cs="Arial"/>
          <w:sz w:val="20"/>
          <w:szCs w:val="28"/>
        </w:rPr>
        <w:t>, the Saudi capital</w:t>
      </w:r>
      <w:r w:rsidR="00D34CFF" w:rsidRPr="00A35A5E">
        <w:rPr>
          <w:rFonts w:ascii="Arial" w:hAnsi="Arial" w:cs="Arial"/>
          <w:sz w:val="20"/>
          <w:szCs w:val="28"/>
        </w:rPr>
        <w:t>. They failed to present</w:t>
      </w:r>
      <w:r w:rsidR="00BC275B" w:rsidRPr="00A35A5E">
        <w:rPr>
          <w:rFonts w:ascii="Arial" w:hAnsi="Arial" w:cs="Arial"/>
          <w:sz w:val="20"/>
          <w:szCs w:val="28"/>
        </w:rPr>
        <w:t xml:space="preserve"> a warrant</w:t>
      </w:r>
      <w:r w:rsidR="00D34CFF" w:rsidRPr="00A35A5E">
        <w:rPr>
          <w:rFonts w:ascii="Arial" w:hAnsi="Arial" w:cs="Arial"/>
          <w:sz w:val="20"/>
          <w:szCs w:val="28"/>
        </w:rPr>
        <w:t xml:space="preserve">, </w:t>
      </w:r>
      <w:r w:rsidRPr="00A35A5E">
        <w:rPr>
          <w:rFonts w:ascii="Arial" w:hAnsi="Arial" w:cs="Arial"/>
          <w:sz w:val="20"/>
          <w:szCs w:val="28"/>
        </w:rPr>
        <w:t>confiscated his phone</w:t>
      </w:r>
      <w:r w:rsidR="00D34CFF" w:rsidRPr="00A35A5E">
        <w:rPr>
          <w:rFonts w:ascii="Arial" w:hAnsi="Arial" w:cs="Arial"/>
          <w:sz w:val="20"/>
          <w:szCs w:val="28"/>
        </w:rPr>
        <w:t>, and</w:t>
      </w:r>
      <w:r w:rsidRPr="00A35A5E">
        <w:rPr>
          <w:rFonts w:ascii="Arial" w:hAnsi="Arial" w:cs="Arial"/>
          <w:sz w:val="20"/>
          <w:szCs w:val="28"/>
        </w:rPr>
        <w:t xml:space="preserve"> </w:t>
      </w:r>
      <w:r w:rsidR="00D34CFF" w:rsidRPr="00A35A5E">
        <w:rPr>
          <w:rFonts w:ascii="Arial" w:hAnsi="Arial" w:cs="Arial"/>
          <w:sz w:val="20"/>
          <w:szCs w:val="28"/>
        </w:rPr>
        <w:t xml:space="preserve">took </w:t>
      </w:r>
      <w:r w:rsidRPr="00A35A5E">
        <w:rPr>
          <w:rFonts w:ascii="Arial" w:hAnsi="Arial" w:cs="Arial"/>
          <w:sz w:val="20"/>
          <w:szCs w:val="28"/>
        </w:rPr>
        <w:t xml:space="preserve">him to an unknown location. </w:t>
      </w:r>
      <w:r w:rsidR="008567FE" w:rsidRPr="00A35A5E">
        <w:rPr>
          <w:rFonts w:ascii="Arial" w:hAnsi="Arial" w:cs="Arial"/>
          <w:sz w:val="20"/>
          <w:szCs w:val="28"/>
        </w:rPr>
        <w:t>After almost two years of no contact whatsoever,</w:t>
      </w:r>
      <w:r w:rsidR="00A37AA5" w:rsidRPr="00A35A5E">
        <w:rPr>
          <w:rFonts w:ascii="Arial" w:hAnsi="Arial" w:cs="Arial"/>
        </w:rPr>
        <w:t xml:space="preserve"> </w:t>
      </w:r>
      <w:r w:rsidR="00A37AA5" w:rsidRPr="00A35A5E">
        <w:rPr>
          <w:rFonts w:ascii="Arial" w:hAnsi="Arial" w:cs="Arial"/>
          <w:sz w:val="20"/>
          <w:szCs w:val="28"/>
        </w:rPr>
        <w:t>Abdulrahman</w:t>
      </w:r>
      <w:r w:rsidR="008567FE" w:rsidRPr="00A35A5E">
        <w:rPr>
          <w:rFonts w:ascii="Arial" w:hAnsi="Arial" w:cs="Arial"/>
          <w:sz w:val="20"/>
          <w:szCs w:val="28"/>
        </w:rPr>
        <w:t xml:space="preserve"> al-</w:t>
      </w:r>
      <w:proofErr w:type="spellStart"/>
      <w:r w:rsidR="008567FE" w:rsidRPr="00A35A5E">
        <w:rPr>
          <w:rFonts w:ascii="Arial" w:hAnsi="Arial" w:cs="Arial"/>
          <w:sz w:val="20"/>
          <w:szCs w:val="28"/>
        </w:rPr>
        <w:t>Sadhan</w:t>
      </w:r>
      <w:proofErr w:type="spellEnd"/>
      <w:r w:rsidR="008567FE" w:rsidRPr="00A35A5E">
        <w:rPr>
          <w:rFonts w:ascii="Arial" w:hAnsi="Arial" w:cs="Arial"/>
          <w:sz w:val="20"/>
          <w:szCs w:val="28"/>
        </w:rPr>
        <w:t xml:space="preserve"> was finally allowed to call his family for the first time on February </w:t>
      </w:r>
      <w:r w:rsidR="00A35A5E">
        <w:rPr>
          <w:rFonts w:ascii="Arial" w:hAnsi="Arial" w:cs="Arial"/>
          <w:sz w:val="20"/>
          <w:szCs w:val="28"/>
        </w:rPr>
        <w:t xml:space="preserve">12, </w:t>
      </w:r>
      <w:r w:rsidR="008567FE" w:rsidRPr="00A35A5E">
        <w:rPr>
          <w:rFonts w:ascii="Arial" w:hAnsi="Arial" w:cs="Arial"/>
          <w:sz w:val="20"/>
          <w:szCs w:val="28"/>
        </w:rPr>
        <w:t>2020, wherein he mentioned being detained at al-</w:t>
      </w:r>
      <w:proofErr w:type="spellStart"/>
      <w:r w:rsidR="008567FE" w:rsidRPr="00A35A5E">
        <w:rPr>
          <w:rFonts w:ascii="Arial" w:hAnsi="Arial" w:cs="Arial"/>
          <w:sz w:val="20"/>
          <w:szCs w:val="28"/>
        </w:rPr>
        <w:t>Ha’ir</w:t>
      </w:r>
      <w:proofErr w:type="spellEnd"/>
      <w:r w:rsidR="008567FE" w:rsidRPr="00A35A5E">
        <w:rPr>
          <w:rFonts w:ascii="Arial" w:hAnsi="Arial" w:cs="Arial"/>
          <w:sz w:val="20"/>
          <w:szCs w:val="28"/>
        </w:rPr>
        <w:t xml:space="preserve"> prison</w:t>
      </w:r>
      <w:r w:rsidR="007F70CD" w:rsidRPr="00A35A5E">
        <w:rPr>
          <w:rFonts w:ascii="Arial" w:hAnsi="Arial" w:cs="Arial"/>
          <w:sz w:val="20"/>
          <w:szCs w:val="28"/>
        </w:rPr>
        <w:t>, located approximately 25 miles south of Riyadh</w:t>
      </w:r>
      <w:r w:rsidR="008567FE" w:rsidRPr="00A35A5E">
        <w:rPr>
          <w:rFonts w:ascii="Arial" w:hAnsi="Arial" w:cs="Arial"/>
          <w:sz w:val="20"/>
          <w:szCs w:val="28"/>
        </w:rPr>
        <w:t>.</w:t>
      </w:r>
    </w:p>
    <w:p w14:paraId="40C532F9" w14:textId="71345C2C" w:rsidR="00B8141C" w:rsidRPr="00A35A5E" w:rsidRDefault="008567FE" w:rsidP="00A35A5E">
      <w:pPr>
        <w:spacing w:line="240" w:lineRule="auto"/>
        <w:ind w:left="-270" w:right="-283"/>
        <w:jc w:val="both"/>
        <w:rPr>
          <w:rFonts w:ascii="Arial" w:hAnsi="Arial" w:cs="Arial"/>
          <w:sz w:val="20"/>
          <w:szCs w:val="28"/>
        </w:rPr>
      </w:pPr>
      <w:r w:rsidRPr="00A35A5E">
        <w:rPr>
          <w:rFonts w:ascii="Arial" w:hAnsi="Arial" w:cs="Arial"/>
          <w:sz w:val="20"/>
          <w:szCs w:val="28"/>
        </w:rPr>
        <w:t>On March</w:t>
      </w:r>
      <w:r w:rsidR="00A35A5E">
        <w:rPr>
          <w:rFonts w:ascii="Arial" w:hAnsi="Arial" w:cs="Arial"/>
          <w:sz w:val="20"/>
          <w:szCs w:val="28"/>
        </w:rPr>
        <w:t xml:space="preserve"> 3</w:t>
      </w:r>
      <w:r w:rsidRPr="00A35A5E">
        <w:rPr>
          <w:rFonts w:ascii="Arial" w:hAnsi="Arial" w:cs="Arial"/>
          <w:sz w:val="20"/>
          <w:szCs w:val="28"/>
        </w:rPr>
        <w:t xml:space="preserve">, </w:t>
      </w:r>
      <w:r w:rsidR="002317A8" w:rsidRPr="00A35A5E">
        <w:rPr>
          <w:rFonts w:ascii="Arial" w:hAnsi="Arial" w:cs="Arial"/>
          <w:sz w:val="20"/>
          <w:szCs w:val="28"/>
        </w:rPr>
        <w:t xml:space="preserve">Abdulrahman </w:t>
      </w:r>
      <w:r w:rsidRPr="00A35A5E">
        <w:rPr>
          <w:rFonts w:ascii="Arial" w:hAnsi="Arial" w:cs="Arial"/>
          <w:sz w:val="20"/>
          <w:szCs w:val="28"/>
        </w:rPr>
        <w:t>al-</w:t>
      </w:r>
      <w:proofErr w:type="spellStart"/>
      <w:r w:rsidRPr="00A35A5E">
        <w:rPr>
          <w:rFonts w:ascii="Arial" w:hAnsi="Arial" w:cs="Arial"/>
          <w:sz w:val="20"/>
          <w:szCs w:val="28"/>
        </w:rPr>
        <w:t>Sadhan</w:t>
      </w:r>
      <w:proofErr w:type="spellEnd"/>
      <w:r w:rsidRPr="00A35A5E">
        <w:rPr>
          <w:rFonts w:ascii="Arial" w:hAnsi="Arial" w:cs="Arial"/>
          <w:sz w:val="20"/>
          <w:szCs w:val="28"/>
        </w:rPr>
        <w:t xml:space="preserve"> attended his first secret hearing at the Specialised Criminal Court (SCC), without legal representation </w:t>
      </w:r>
      <w:r w:rsidR="0078300E" w:rsidRPr="00A35A5E">
        <w:rPr>
          <w:rFonts w:ascii="Arial" w:hAnsi="Arial" w:cs="Arial"/>
          <w:sz w:val="20"/>
          <w:szCs w:val="28"/>
        </w:rPr>
        <w:t>and in</w:t>
      </w:r>
      <w:r w:rsidR="00EB0F02" w:rsidRPr="00A35A5E">
        <w:rPr>
          <w:rFonts w:ascii="Arial" w:hAnsi="Arial" w:cs="Arial"/>
          <w:sz w:val="20"/>
          <w:szCs w:val="28"/>
        </w:rPr>
        <w:t xml:space="preserve"> the</w:t>
      </w:r>
      <w:r w:rsidR="0078300E" w:rsidRPr="00A35A5E">
        <w:rPr>
          <w:rFonts w:ascii="Arial" w:hAnsi="Arial" w:cs="Arial"/>
          <w:sz w:val="20"/>
          <w:szCs w:val="28"/>
        </w:rPr>
        <w:t xml:space="preserve"> ab</w:t>
      </w:r>
      <w:r w:rsidRPr="00A35A5E">
        <w:rPr>
          <w:rFonts w:ascii="Arial" w:hAnsi="Arial" w:cs="Arial"/>
          <w:sz w:val="20"/>
          <w:szCs w:val="28"/>
        </w:rPr>
        <w:t>sence of his father</w:t>
      </w:r>
      <w:r w:rsidR="007D207A" w:rsidRPr="00A35A5E">
        <w:rPr>
          <w:rFonts w:ascii="Arial" w:hAnsi="Arial" w:cs="Arial"/>
          <w:sz w:val="20"/>
          <w:szCs w:val="28"/>
        </w:rPr>
        <w:t>, who had been assisting his legal defence</w:t>
      </w:r>
      <w:r w:rsidRPr="00A35A5E">
        <w:rPr>
          <w:rFonts w:ascii="Arial" w:hAnsi="Arial" w:cs="Arial"/>
          <w:sz w:val="20"/>
          <w:szCs w:val="28"/>
        </w:rPr>
        <w:t xml:space="preserve">. </w:t>
      </w:r>
      <w:r w:rsidR="00D34CFF" w:rsidRPr="00A35A5E">
        <w:rPr>
          <w:rFonts w:ascii="Arial" w:hAnsi="Arial" w:cs="Arial"/>
          <w:sz w:val="20"/>
          <w:szCs w:val="28"/>
        </w:rPr>
        <w:t xml:space="preserve">He was charged </w:t>
      </w:r>
      <w:proofErr w:type="gramStart"/>
      <w:r w:rsidR="00D34CFF" w:rsidRPr="00A35A5E">
        <w:rPr>
          <w:rFonts w:ascii="Arial" w:hAnsi="Arial" w:cs="Arial"/>
          <w:sz w:val="20"/>
          <w:szCs w:val="28"/>
        </w:rPr>
        <w:t>on the basis of</w:t>
      </w:r>
      <w:proofErr w:type="gramEnd"/>
      <w:r w:rsidR="00D34CFF" w:rsidRPr="00A35A5E">
        <w:rPr>
          <w:rFonts w:ascii="Arial" w:hAnsi="Arial" w:cs="Arial"/>
          <w:sz w:val="20"/>
          <w:szCs w:val="28"/>
        </w:rPr>
        <w:t xml:space="preserve"> </w:t>
      </w:r>
      <w:r w:rsidRPr="00A35A5E">
        <w:rPr>
          <w:rFonts w:ascii="Arial" w:hAnsi="Arial" w:cs="Arial"/>
          <w:sz w:val="20"/>
          <w:szCs w:val="28"/>
        </w:rPr>
        <w:t xml:space="preserve">a </w:t>
      </w:r>
      <w:r w:rsidR="00EB0F02" w:rsidRPr="00A35A5E">
        <w:rPr>
          <w:rFonts w:ascii="Arial" w:hAnsi="Arial" w:cs="Arial"/>
          <w:sz w:val="20"/>
          <w:szCs w:val="28"/>
        </w:rPr>
        <w:t>series</w:t>
      </w:r>
      <w:r w:rsidRPr="00A35A5E">
        <w:rPr>
          <w:rFonts w:ascii="Arial" w:hAnsi="Arial" w:cs="Arial"/>
          <w:sz w:val="20"/>
          <w:szCs w:val="28"/>
        </w:rPr>
        <w:t xml:space="preserve"> of </w:t>
      </w:r>
      <w:r w:rsidR="00D34CFF" w:rsidRPr="00A35A5E">
        <w:rPr>
          <w:rFonts w:ascii="Arial" w:hAnsi="Arial" w:cs="Arial"/>
          <w:sz w:val="20"/>
          <w:szCs w:val="28"/>
        </w:rPr>
        <w:t xml:space="preserve">satirical </w:t>
      </w:r>
      <w:r w:rsidRPr="00A35A5E">
        <w:rPr>
          <w:rFonts w:ascii="Arial" w:hAnsi="Arial" w:cs="Arial"/>
          <w:sz w:val="20"/>
          <w:szCs w:val="28"/>
        </w:rPr>
        <w:t xml:space="preserve">tweets from </w:t>
      </w:r>
      <w:r w:rsidR="00D34CFF" w:rsidRPr="00A35A5E">
        <w:rPr>
          <w:rFonts w:ascii="Arial" w:hAnsi="Arial" w:cs="Arial"/>
          <w:sz w:val="20"/>
          <w:szCs w:val="28"/>
        </w:rPr>
        <w:t xml:space="preserve">an </w:t>
      </w:r>
      <w:r w:rsidRPr="00A35A5E">
        <w:rPr>
          <w:rFonts w:ascii="Arial" w:hAnsi="Arial" w:cs="Arial"/>
          <w:sz w:val="20"/>
          <w:szCs w:val="28"/>
        </w:rPr>
        <w:t xml:space="preserve">account the prosecution accused </w:t>
      </w:r>
      <w:r w:rsidR="00D34CFF" w:rsidRPr="00A35A5E">
        <w:rPr>
          <w:rFonts w:ascii="Arial" w:hAnsi="Arial" w:cs="Arial"/>
          <w:sz w:val="20"/>
          <w:szCs w:val="28"/>
        </w:rPr>
        <w:t xml:space="preserve">him </w:t>
      </w:r>
      <w:r w:rsidR="00EB0F02" w:rsidRPr="00A35A5E">
        <w:rPr>
          <w:rFonts w:ascii="Arial" w:hAnsi="Arial" w:cs="Arial"/>
          <w:sz w:val="20"/>
          <w:szCs w:val="28"/>
        </w:rPr>
        <w:t xml:space="preserve">of </w:t>
      </w:r>
      <w:r w:rsidRPr="00A35A5E">
        <w:rPr>
          <w:rFonts w:ascii="Arial" w:hAnsi="Arial" w:cs="Arial"/>
          <w:sz w:val="20"/>
          <w:szCs w:val="28"/>
        </w:rPr>
        <w:t>running, and a so-called “confession” extracted under duress.</w:t>
      </w:r>
      <w:r w:rsidR="007436A6" w:rsidRPr="00A35A5E">
        <w:rPr>
          <w:rFonts w:ascii="Arial" w:hAnsi="Arial" w:cs="Arial"/>
          <w:sz w:val="20"/>
          <w:szCs w:val="28"/>
        </w:rPr>
        <w:t xml:space="preserve"> After a series of hearings,</w:t>
      </w:r>
      <w:r w:rsidR="00286FB0" w:rsidRPr="00A35A5E">
        <w:rPr>
          <w:rFonts w:ascii="Arial" w:hAnsi="Arial" w:cs="Arial"/>
          <w:sz w:val="20"/>
          <w:szCs w:val="28"/>
        </w:rPr>
        <w:t xml:space="preserve"> the SCC sentenced </w:t>
      </w:r>
      <w:r w:rsidR="002317A8" w:rsidRPr="00A35A5E">
        <w:rPr>
          <w:rFonts w:ascii="Arial" w:hAnsi="Arial" w:cs="Arial"/>
          <w:sz w:val="20"/>
          <w:szCs w:val="28"/>
        </w:rPr>
        <w:t xml:space="preserve">Abdulrahman </w:t>
      </w:r>
      <w:r w:rsidR="00286FB0" w:rsidRPr="00A35A5E">
        <w:rPr>
          <w:rFonts w:ascii="Arial" w:hAnsi="Arial" w:cs="Arial"/>
          <w:sz w:val="20"/>
          <w:szCs w:val="28"/>
        </w:rPr>
        <w:t>al-</w:t>
      </w:r>
      <w:proofErr w:type="spellStart"/>
      <w:r w:rsidR="00286FB0" w:rsidRPr="00A35A5E">
        <w:rPr>
          <w:rFonts w:ascii="Arial" w:hAnsi="Arial" w:cs="Arial"/>
          <w:sz w:val="20"/>
          <w:szCs w:val="28"/>
        </w:rPr>
        <w:t>Sadhan</w:t>
      </w:r>
      <w:proofErr w:type="spellEnd"/>
      <w:r w:rsidR="007436A6" w:rsidRPr="00A35A5E">
        <w:rPr>
          <w:rFonts w:ascii="Arial" w:hAnsi="Arial" w:cs="Arial"/>
          <w:sz w:val="20"/>
          <w:szCs w:val="28"/>
        </w:rPr>
        <w:t xml:space="preserve"> on April</w:t>
      </w:r>
      <w:r w:rsidR="00A35A5E">
        <w:rPr>
          <w:rFonts w:ascii="Arial" w:hAnsi="Arial" w:cs="Arial"/>
          <w:sz w:val="20"/>
          <w:szCs w:val="28"/>
        </w:rPr>
        <w:t xml:space="preserve"> 5, 2021</w:t>
      </w:r>
      <w:r w:rsidR="00286FB0" w:rsidRPr="00A35A5E">
        <w:rPr>
          <w:rFonts w:ascii="Arial" w:hAnsi="Arial" w:cs="Arial"/>
          <w:sz w:val="20"/>
          <w:szCs w:val="28"/>
        </w:rPr>
        <w:t xml:space="preserve"> to 20 years in prison, </w:t>
      </w:r>
      <w:r w:rsidR="00D34CFF" w:rsidRPr="00A35A5E">
        <w:rPr>
          <w:rFonts w:ascii="Arial" w:hAnsi="Arial" w:cs="Arial"/>
          <w:sz w:val="20"/>
          <w:szCs w:val="28"/>
        </w:rPr>
        <w:t xml:space="preserve">to </w:t>
      </w:r>
      <w:r w:rsidR="0094158F" w:rsidRPr="00A35A5E">
        <w:rPr>
          <w:rFonts w:ascii="Arial" w:hAnsi="Arial" w:cs="Arial"/>
          <w:sz w:val="20"/>
          <w:szCs w:val="28"/>
        </w:rPr>
        <w:t xml:space="preserve">be </w:t>
      </w:r>
      <w:r w:rsidR="00286FB0" w:rsidRPr="00A35A5E">
        <w:rPr>
          <w:rFonts w:ascii="Arial" w:hAnsi="Arial" w:cs="Arial"/>
          <w:sz w:val="20"/>
          <w:szCs w:val="28"/>
        </w:rPr>
        <w:t xml:space="preserve">followed by a </w:t>
      </w:r>
      <w:r w:rsidR="0094158F" w:rsidRPr="00A35A5E">
        <w:rPr>
          <w:rFonts w:ascii="Arial" w:hAnsi="Arial" w:cs="Arial"/>
          <w:sz w:val="20"/>
          <w:szCs w:val="28"/>
        </w:rPr>
        <w:t xml:space="preserve">20-year </w:t>
      </w:r>
      <w:r w:rsidR="00286FB0" w:rsidRPr="00A35A5E">
        <w:rPr>
          <w:rFonts w:ascii="Arial" w:hAnsi="Arial" w:cs="Arial"/>
          <w:sz w:val="20"/>
          <w:szCs w:val="28"/>
        </w:rPr>
        <w:t>travel ban</w:t>
      </w:r>
      <w:r w:rsidR="0094158F" w:rsidRPr="00A35A5E">
        <w:rPr>
          <w:rFonts w:ascii="Arial" w:hAnsi="Arial" w:cs="Arial"/>
          <w:sz w:val="20"/>
          <w:szCs w:val="28"/>
        </w:rPr>
        <w:t>. The verdict was announced</w:t>
      </w:r>
      <w:r w:rsidR="00286FB0" w:rsidRPr="00A35A5E">
        <w:rPr>
          <w:rFonts w:ascii="Arial" w:hAnsi="Arial" w:cs="Arial"/>
          <w:sz w:val="20"/>
          <w:szCs w:val="28"/>
        </w:rPr>
        <w:t xml:space="preserve"> </w:t>
      </w:r>
      <w:r w:rsidR="0093565C" w:rsidRPr="00A35A5E">
        <w:rPr>
          <w:rFonts w:ascii="Arial" w:hAnsi="Arial" w:cs="Arial"/>
          <w:sz w:val="20"/>
          <w:szCs w:val="28"/>
        </w:rPr>
        <w:t>in a closed session</w:t>
      </w:r>
      <w:r w:rsidR="009C67D0" w:rsidRPr="00A35A5E">
        <w:rPr>
          <w:rFonts w:ascii="Arial" w:hAnsi="Arial" w:cs="Arial"/>
          <w:sz w:val="20"/>
          <w:szCs w:val="28"/>
        </w:rPr>
        <w:t xml:space="preserve">, </w:t>
      </w:r>
      <w:r w:rsidR="0093565C" w:rsidRPr="00A35A5E">
        <w:rPr>
          <w:rFonts w:ascii="Arial" w:hAnsi="Arial" w:cs="Arial"/>
          <w:sz w:val="20"/>
          <w:szCs w:val="28"/>
        </w:rPr>
        <w:t xml:space="preserve">without the presence of </w:t>
      </w:r>
      <w:r w:rsidR="009C67D0" w:rsidRPr="00A35A5E">
        <w:rPr>
          <w:rFonts w:ascii="Arial" w:hAnsi="Arial" w:cs="Arial"/>
          <w:sz w:val="20"/>
          <w:szCs w:val="28"/>
        </w:rPr>
        <w:t>his</w:t>
      </w:r>
      <w:r w:rsidR="0093565C" w:rsidRPr="00A35A5E">
        <w:rPr>
          <w:rFonts w:ascii="Arial" w:hAnsi="Arial" w:cs="Arial"/>
          <w:sz w:val="20"/>
          <w:szCs w:val="28"/>
        </w:rPr>
        <w:t xml:space="preserve"> lawyer </w:t>
      </w:r>
      <w:r w:rsidR="00532C4C" w:rsidRPr="00A35A5E">
        <w:rPr>
          <w:rFonts w:ascii="Arial" w:hAnsi="Arial" w:cs="Arial"/>
          <w:sz w:val="20"/>
          <w:szCs w:val="28"/>
        </w:rPr>
        <w:t>or</w:t>
      </w:r>
      <w:r w:rsidR="0093565C" w:rsidRPr="00A35A5E">
        <w:rPr>
          <w:rFonts w:ascii="Arial" w:hAnsi="Arial" w:cs="Arial"/>
          <w:sz w:val="20"/>
          <w:szCs w:val="28"/>
        </w:rPr>
        <w:t xml:space="preserve"> father</w:t>
      </w:r>
      <w:r w:rsidR="00286FB0" w:rsidRPr="00A35A5E">
        <w:rPr>
          <w:rFonts w:ascii="Arial" w:hAnsi="Arial" w:cs="Arial"/>
          <w:sz w:val="20"/>
          <w:szCs w:val="28"/>
        </w:rPr>
        <w:t xml:space="preserve">. </w:t>
      </w:r>
      <w:r w:rsidR="00CE63BE" w:rsidRPr="00A35A5E">
        <w:rPr>
          <w:rFonts w:ascii="Arial" w:hAnsi="Arial" w:cs="Arial"/>
          <w:sz w:val="20"/>
          <w:szCs w:val="28"/>
        </w:rPr>
        <w:t xml:space="preserve">Abdulrahman </w:t>
      </w:r>
      <w:r w:rsidR="00286FB0" w:rsidRPr="00A35A5E">
        <w:rPr>
          <w:rFonts w:ascii="Arial" w:hAnsi="Arial" w:cs="Arial"/>
          <w:sz w:val="20"/>
          <w:szCs w:val="28"/>
        </w:rPr>
        <w:t>Al-</w:t>
      </w:r>
      <w:proofErr w:type="spellStart"/>
      <w:r w:rsidR="00286FB0" w:rsidRPr="00A35A5E">
        <w:rPr>
          <w:rFonts w:ascii="Arial" w:hAnsi="Arial" w:cs="Arial"/>
          <w:sz w:val="20"/>
          <w:szCs w:val="28"/>
        </w:rPr>
        <w:t>Sadhan</w:t>
      </w:r>
      <w:proofErr w:type="spellEnd"/>
      <w:r w:rsidR="00286FB0" w:rsidRPr="00A35A5E">
        <w:rPr>
          <w:rFonts w:ascii="Arial" w:hAnsi="Arial" w:cs="Arial"/>
          <w:sz w:val="20"/>
          <w:szCs w:val="28"/>
        </w:rPr>
        <w:t xml:space="preserve"> plans to appeal the verdict.</w:t>
      </w:r>
    </w:p>
    <w:p w14:paraId="2D5A37E9" w14:textId="37DD0777" w:rsidR="00770BDB" w:rsidRPr="00A35A5E" w:rsidRDefault="00770BDB" w:rsidP="00A35A5E">
      <w:pPr>
        <w:spacing w:line="240" w:lineRule="auto"/>
        <w:ind w:left="-270" w:right="-283"/>
        <w:jc w:val="both"/>
        <w:rPr>
          <w:rFonts w:ascii="Arial" w:hAnsi="Arial" w:cs="Arial"/>
          <w:sz w:val="20"/>
          <w:szCs w:val="28"/>
        </w:rPr>
      </w:pPr>
      <w:r w:rsidRPr="00A35A5E">
        <w:rPr>
          <w:rFonts w:ascii="Arial" w:hAnsi="Arial" w:cs="Arial"/>
          <w:sz w:val="20"/>
          <w:szCs w:val="28"/>
        </w:rPr>
        <w:t xml:space="preserve">I urge you to </w:t>
      </w:r>
      <w:r w:rsidR="00EB1127" w:rsidRPr="00A35A5E">
        <w:rPr>
          <w:rFonts w:ascii="Arial" w:hAnsi="Arial" w:cs="Arial"/>
          <w:sz w:val="20"/>
          <w:szCs w:val="28"/>
        </w:rPr>
        <w:t xml:space="preserve">release </w:t>
      </w:r>
      <w:r w:rsidR="00686C6D" w:rsidRPr="00A35A5E">
        <w:rPr>
          <w:rFonts w:ascii="Arial" w:hAnsi="Arial" w:cs="Arial"/>
          <w:sz w:val="20"/>
          <w:szCs w:val="28"/>
        </w:rPr>
        <w:t>Abdulrahman al-</w:t>
      </w:r>
      <w:proofErr w:type="spellStart"/>
      <w:r w:rsidR="00686C6D" w:rsidRPr="00A35A5E">
        <w:rPr>
          <w:rFonts w:ascii="Arial" w:hAnsi="Arial" w:cs="Arial"/>
          <w:sz w:val="20"/>
          <w:szCs w:val="28"/>
        </w:rPr>
        <w:t>Sadhan</w:t>
      </w:r>
      <w:proofErr w:type="spellEnd"/>
      <w:r w:rsidR="00686C6D" w:rsidRPr="00A35A5E">
        <w:rPr>
          <w:rFonts w:ascii="Arial" w:hAnsi="Arial" w:cs="Arial"/>
          <w:sz w:val="20"/>
          <w:szCs w:val="28"/>
        </w:rPr>
        <w:t xml:space="preserve"> immediately and unconditionally</w:t>
      </w:r>
      <w:r w:rsidR="00B00F60" w:rsidRPr="00A35A5E">
        <w:rPr>
          <w:rFonts w:ascii="Arial" w:hAnsi="Arial" w:cs="Arial"/>
          <w:sz w:val="20"/>
          <w:szCs w:val="28"/>
        </w:rPr>
        <w:t xml:space="preserve"> as he was sentenced to a </w:t>
      </w:r>
      <w:r w:rsidR="00EB0F02" w:rsidRPr="00A35A5E">
        <w:rPr>
          <w:rFonts w:ascii="Arial" w:hAnsi="Arial" w:cs="Arial"/>
          <w:sz w:val="20"/>
          <w:szCs w:val="28"/>
        </w:rPr>
        <w:t xml:space="preserve">lengthy </w:t>
      </w:r>
      <w:r w:rsidR="00B00F60" w:rsidRPr="00A35A5E">
        <w:rPr>
          <w:rFonts w:ascii="Arial" w:hAnsi="Arial" w:cs="Arial"/>
          <w:sz w:val="20"/>
          <w:szCs w:val="28"/>
        </w:rPr>
        <w:t>prison sentence</w:t>
      </w:r>
      <w:r w:rsidR="00EB0F02" w:rsidRPr="00A35A5E">
        <w:rPr>
          <w:rFonts w:ascii="Arial" w:hAnsi="Arial" w:cs="Arial"/>
          <w:sz w:val="20"/>
          <w:szCs w:val="28"/>
        </w:rPr>
        <w:t xml:space="preserve"> on charges related solely to </w:t>
      </w:r>
      <w:r w:rsidR="00A86864" w:rsidRPr="00A35A5E">
        <w:rPr>
          <w:rFonts w:ascii="Arial" w:hAnsi="Arial" w:cs="Arial"/>
          <w:sz w:val="20"/>
          <w:szCs w:val="28"/>
        </w:rPr>
        <w:t>the</w:t>
      </w:r>
      <w:r w:rsidR="00EB0F02" w:rsidRPr="00A35A5E">
        <w:rPr>
          <w:rFonts w:ascii="Arial" w:hAnsi="Arial" w:cs="Arial"/>
          <w:sz w:val="20"/>
          <w:szCs w:val="28"/>
        </w:rPr>
        <w:t xml:space="preserve"> peaceful exercise of his </w:t>
      </w:r>
      <w:r w:rsidR="00A86864" w:rsidRPr="00A35A5E">
        <w:rPr>
          <w:rFonts w:ascii="Arial" w:hAnsi="Arial" w:cs="Arial"/>
          <w:sz w:val="20"/>
          <w:szCs w:val="28"/>
        </w:rPr>
        <w:t xml:space="preserve">right to </w:t>
      </w:r>
      <w:r w:rsidR="00EB0F02" w:rsidRPr="00A35A5E">
        <w:rPr>
          <w:rFonts w:ascii="Arial" w:hAnsi="Arial" w:cs="Arial"/>
          <w:sz w:val="20"/>
          <w:szCs w:val="28"/>
        </w:rPr>
        <w:t>freedom of expression</w:t>
      </w:r>
      <w:r w:rsidR="00B219B3" w:rsidRPr="00A35A5E">
        <w:rPr>
          <w:rFonts w:ascii="Arial" w:hAnsi="Arial" w:cs="Arial"/>
          <w:sz w:val="20"/>
          <w:szCs w:val="28"/>
        </w:rPr>
        <w:t xml:space="preserve">. </w:t>
      </w:r>
      <w:r w:rsidR="004A30F3" w:rsidRPr="00A35A5E">
        <w:rPr>
          <w:rFonts w:ascii="Arial" w:hAnsi="Arial" w:cs="Arial"/>
          <w:sz w:val="20"/>
          <w:szCs w:val="28"/>
        </w:rPr>
        <w:t xml:space="preserve">Furthermore, I call on you to </w:t>
      </w:r>
      <w:r w:rsidR="00B432E7" w:rsidRPr="00A35A5E">
        <w:rPr>
          <w:rFonts w:ascii="Arial" w:hAnsi="Arial" w:cs="Arial"/>
          <w:sz w:val="20"/>
          <w:szCs w:val="28"/>
        </w:rPr>
        <w:t xml:space="preserve">order an independent and </w:t>
      </w:r>
      <w:r w:rsidR="00A86864" w:rsidRPr="00A35A5E">
        <w:rPr>
          <w:rFonts w:ascii="Arial" w:hAnsi="Arial" w:cs="Arial"/>
          <w:sz w:val="20"/>
          <w:szCs w:val="28"/>
        </w:rPr>
        <w:t xml:space="preserve">effective </w:t>
      </w:r>
      <w:r w:rsidR="00B432E7" w:rsidRPr="00A35A5E">
        <w:rPr>
          <w:rFonts w:ascii="Arial" w:hAnsi="Arial" w:cs="Arial"/>
          <w:sz w:val="20"/>
          <w:szCs w:val="28"/>
        </w:rPr>
        <w:t xml:space="preserve">investigation into </w:t>
      </w:r>
      <w:r w:rsidR="00CE63BE" w:rsidRPr="00A35A5E">
        <w:rPr>
          <w:rFonts w:ascii="Arial" w:hAnsi="Arial" w:cs="Arial"/>
          <w:sz w:val="20"/>
          <w:szCs w:val="28"/>
        </w:rPr>
        <w:t xml:space="preserve">Abdulrahman </w:t>
      </w:r>
      <w:r w:rsidR="00B90A5B" w:rsidRPr="00A35A5E">
        <w:rPr>
          <w:rFonts w:ascii="Arial" w:hAnsi="Arial" w:cs="Arial"/>
          <w:sz w:val="20"/>
          <w:szCs w:val="28"/>
        </w:rPr>
        <w:t>al-</w:t>
      </w:r>
      <w:proofErr w:type="spellStart"/>
      <w:r w:rsidR="00B90A5B" w:rsidRPr="00A35A5E">
        <w:rPr>
          <w:rFonts w:ascii="Arial" w:hAnsi="Arial" w:cs="Arial"/>
          <w:sz w:val="20"/>
          <w:szCs w:val="28"/>
        </w:rPr>
        <w:t>Sadhan</w:t>
      </w:r>
      <w:r w:rsidR="00D34CFF" w:rsidRPr="00A35A5E">
        <w:rPr>
          <w:rFonts w:ascii="Arial" w:hAnsi="Arial" w:cs="Arial"/>
          <w:sz w:val="20"/>
          <w:szCs w:val="28"/>
        </w:rPr>
        <w:t>’s</w:t>
      </w:r>
      <w:proofErr w:type="spellEnd"/>
      <w:r w:rsidR="00B90A5B" w:rsidRPr="00A35A5E">
        <w:rPr>
          <w:rFonts w:ascii="Arial" w:hAnsi="Arial" w:cs="Arial"/>
          <w:sz w:val="20"/>
          <w:szCs w:val="28"/>
        </w:rPr>
        <w:t xml:space="preserve"> </w:t>
      </w:r>
      <w:r w:rsidR="0094158F" w:rsidRPr="00A35A5E">
        <w:rPr>
          <w:rFonts w:ascii="Arial" w:hAnsi="Arial" w:cs="Arial"/>
          <w:sz w:val="20"/>
          <w:szCs w:val="28"/>
        </w:rPr>
        <w:t xml:space="preserve">two-year </w:t>
      </w:r>
      <w:r w:rsidR="00EB0F02" w:rsidRPr="00A35A5E">
        <w:rPr>
          <w:rFonts w:ascii="Arial" w:hAnsi="Arial" w:cs="Arial"/>
          <w:sz w:val="20"/>
          <w:szCs w:val="28"/>
        </w:rPr>
        <w:t>enforced</w:t>
      </w:r>
      <w:r w:rsidR="00B90A5B" w:rsidRPr="00A35A5E">
        <w:rPr>
          <w:rFonts w:ascii="Arial" w:hAnsi="Arial" w:cs="Arial"/>
          <w:sz w:val="20"/>
          <w:szCs w:val="28"/>
        </w:rPr>
        <w:t xml:space="preserve"> disappear</w:t>
      </w:r>
      <w:r w:rsidR="00D34CFF" w:rsidRPr="00A35A5E">
        <w:rPr>
          <w:rFonts w:ascii="Arial" w:hAnsi="Arial" w:cs="Arial"/>
          <w:sz w:val="20"/>
          <w:szCs w:val="28"/>
        </w:rPr>
        <w:t xml:space="preserve">ance </w:t>
      </w:r>
      <w:r w:rsidR="0094158F" w:rsidRPr="00A35A5E">
        <w:rPr>
          <w:rFonts w:ascii="Arial" w:hAnsi="Arial" w:cs="Arial"/>
          <w:sz w:val="20"/>
          <w:szCs w:val="28"/>
        </w:rPr>
        <w:t xml:space="preserve">and his claims before the court that he was </w:t>
      </w:r>
      <w:r w:rsidR="00B432E7" w:rsidRPr="00A35A5E">
        <w:rPr>
          <w:rFonts w:ascii="Arial" w:hAnsi="Arial" w:cs="Arial"/>
          <w:sz w:val="20"/>
          <w:szCs w:val="28"/>
        </w:rPr>
        <w:t xml:space="preserve">tortured and </w:t>
      </w:r>
      <w:r w:rsidR="00EF2A84" w:rsidRPr="00A35A5E">
        <w:rPr>
          <w:rFonts w:ascii="Arial" w:hAnsi="Arial" w:cs="Arial"/>
          <w:sz w:val="20"/>
          <w:szCs w:val="28"/>
        </w:rPr>
        <w:t xml:space="preserve">otherwise </w:t>
      </w:r>
      <w:r w:rsidR="00B432E7" w:rsidRPr="00A35A5E">
        <w:rPr>
          <w:rFonts w:ascii="Arial" w:hAnsi="Arial" w:cs="Arial"/>
          <w:sz w:val="20"/>
          <w:szCs w:val="28"/>
        </w:rPr>
        <w:t>ill-treated</w:t>
      </w:r>
      <w:r w:rsidR="0094158F" w:rsidRPr="00A35A5E">
        <w:rPr>
          <w:rFonts w:ascii="Arial" w:hAnsi="Arial" w:cs="Arial"/>
          <w:sz w:val="20"/>
          <w:szCs w:val="28"/>
        </w:rPr>
        <w:t>,</w:t>
      </w:r>
      <w:r w:rsidR="00B432E7" w:rsidRPr="00A35A5E">
        <w:rPr>
          <w:rFonts w:ascii="Arial" w:hAnsi="Arial" w:cs="Arial"/>
          <w:sz w:val="20"/>
          <w:szCs w:val="28"/>
        </w:rPr>
        <w:t xml:space="preserve"> </w:t>
      </w:r>
      <w:r w:rsidR="00EB1127" w:rsidRPr="00A35A5E">
        <w:rPr>
          <w:rFonts w:ascii="Arial" w:hAnsi="Arial" w:cs="Arial"/>
          <w:sz w:val="20"/>
          <w:szCs w:val="28"/>
        </w:rPr>
        <w:t xml:space="preserve">and </w:t>
      </w:r>
      <w:r w:rsidR="00B432E7" w:rsidRPr="00A35A5E">
        <w:rPr>
          <w:rFonts w:ascii="Arial" w:hAnsi="Arial" w:cs="Arial"/>
          <w:sz w:val="20"/>
          <w:szCs w:val="28"/>
        </w:rPr>
        <w:t xml:space="preserve">to </w:t>
      </w:r>
      <w:r w:rsidR="00EB0F02" w:rsidRPr="00A35A5E">
        <w:rPr>
          <w:rFonts w:ascii="Arial" w:hAnsi="Arial" w:cs="Arial"/>
          <w:sz w:val="20"/>
          <w:szCs w:val="28"/>
        </w:rPr>
        <w:t>provide a remedy</w:t>
      </w:r>
      <w:r w:rsidR="00B432E7" w:rsidRPr="00A35A5E">
        <w:rPr>
          <w:rFonts w:ascii="Arial" w:hAnsi="Arial" w:cs="Arial"/>
          <w:sz w:val="20"/>
          <w:szCs w:val="28"/>
        </w:rPr>
        <w:t xml:space="preserve"> </w:t>
      </w:r>
      <w:r w:rsidR="00EB1127" w:rsidRPr="00A35A5E">
        <w:rPr>
          <w:rFonts w:ascii="Arial" w:hAnsi="Arial" w:cs="Arial"/>
          <w:sz w:val="20"/>
          <w:szCs w:val="28"/>
        </w:rPr>
        <w:t xml:space="preserve">for </w:t>
      </w:r>
      <w:r w:rsidR="00CE63BE" w:rsidRPr="00A35A5E">
        <w:rPr>
          <w:rFonts w:ascii="Arial" w:hAnsi="Arial" w:cs="Arial"/>
          <w:sz w:val="20"/>
          <w:szCs w:val="28"/>
        </w:rPr>
        <w:t xml:space="preserve">Abdulrahman </w:t>
      </w:r>
      <w:r w:rsidR="00072880" w:rsidRPr="00A35A5E">
        <w:rPr>
          <w:rFonts w:ascii="Arial" w:hAnsi="Arial" w:cs="Arial"/>
          <w:sz w:val="20"/>
          <w:szCs w:val="28"/>
        </w:rPr>
        <w:t>al-</w:t>
      </w:r>
      <w:proofErr w:type="spellStart"/>
      <w:r w:rsidR="00072880" w:rsidRPr="00A35A5E">
        <w:rPr>
          <w:rFonts w:ascii="Arial" w:hAnsi="Arial" w:cs="Arial"/>
          <w:sz w:val="20"/>
          <w:szCs w:val="28"/>
        </w:rPr>
        <w:t>Sadhan</w:t>
      </w:r>
      <w:proofErr w:type="spellEnd"/>
      <w:r w:rsidR="0094158F" w:rsidRPr="00A35A5E">
        <w:rPr>
          <w:rFonts w:ascii="Arial" w:hAnsi="Arial" w:cs="Arial"/>
          <w:sz w:val="20"/>
          <w:szCs w:val="28"/>
        </w:rPr>
        <w:t>, including by holding those</w:t>
      </w:r>
      <w:r w:rsidR="00EB0F02" w:rsidRPr="00A35A5E">
        <w:rPr>
          <w:rFonts w:ascii="Arial" w:hAnsi="Arial" w:cs="Arial"/>
          <w:sz w:val="20"/>
          <w:szCs w:val="28"/>
        </w:rPr>
        <w:t xml:space="preserve"> suspected of</w:t>
      </w:r>
      <w:r w:rsidR="0094158F" w:rsidRPr="00A35A5E">
        <w:rPr>
          <w:rFonts w:ascii="Arial" w:hAnsi="Arial" w:cs="Arial"/>
          <w:sz w:val="20"/>
          <w:szCs w:val="28"/>
        </w:rPr>
        <w:t xml:space="preserve"> responsib</w:t>
      </w:r>
      <w:r w:rsidR="00EB0F02" w:rsidRPr="00A35A5E">
        <w:rPr>
          <w:rFonts w:ascii="Arial" w:hAnsi="Arial" w:cs="Arial"/>
          <w:sz w:val="20"/>
          <w:szCs w:val="28"/>
        </w:rPr>
        <w:t xml:space="preserve">ility </w:t>
      </w:r>
      <w:r w:rsidR="0094158F" w:rsidRPr="00A35A5E">
        <w:rPr>
          <w:rFonts w:ascii="Arial" w:hAnsi="Arial" w:cs="Arial"/>
          <w:sz w:val="20"/>
          <w:szCs w:val="28"/>
        </w:rPr>
        <w:t>accountable</w:t>
      </w:r>
      <w:r w:rsidR="00EB0F02" w:rsidRPr="00A35A5E">
        <w:rPr>
          <w:rFonts w:ascii="Arial" w:hAnsi="Arial" w:cs="Arial"/>
          <w:sz w:val="20"/>
          <w:szCs w:val="28"/>
        </w:rPr>
        <w:t xml:space="preserve"> in fair trials</w:t>
      </w:r>
      <w:r w:rsidR="00072880" w:rsidRPr="00A35A5E">
        <w:rPr>
          <w:rFonts w:ascii="Arial" w:hAnsi="Arial" w:cs="Arial"/>
          <w:sz w:val="20"/>
          <w:szCs w:val="28"/>
        </w:rPr>
        <w:t>.</w:t>
      </w:r>
    </w:p>
    <w:p w14:paraId="51561A1D" w14:textId="25882692" w:rsidR="005D2C37" w:rsidRPr="00A35A5E" w:rsidRDefault="00A35A5E" w:rsidP="00A35A5E">
      <w:pPr>
        <w:spacing w:after="0" w:line="240" w:lineRule="auto"/>
        <w:ind w:left="-283"/>
        <w:rPr>
          <w:rFonts w:ascii="Arial" w:hAnsi="Arial" w:cs="Arial"/>
          <w:sz w:val="20"/>
          <w:szCs w:val="20"/>
        </w:rPr>
      </w:pPr>
      <w:r w:rsidRPr="00A35A5E">
        <w:rPr>
          <w:rFonts w:ascii="Arial" w:hAnsi="Arial" w:cs="Arial"/>
          <w:sz w:val="20"/>
          <w:szCs w:val="20"/>
        </w:rPr>
        <w:t>S</w:t>
      </w:r>
      <w:r w:rsidR="005D2C37" w:rsidRPr="00A35A5E">
        <w:rPr>
          <w:rFonts w:ascii="Arial" w:hAnsi="Arial" w:cs="Arial"/>
          <w:sz w:val="20"/>
          <w:szCs w:val="20"/>
        </w:rPr>
        <w:t>incerely,</w:t>
      </w:r>
    </w:p>
    <w:p w14:paraId="018AF977" w14:textId="77777777" w:rsidR="00A35A5E" w:rsidRPr="00A35A5E" w:rsidRDefault="00A35A5E" w:rsidP="00A35A5E">
      <w:pPr>
        <w:spacing w:after="0" w:line="240" w:lineRule="auto"/>
        <w:rPr>
          <w:rFonts w:ascii="Arial" w:hAnsi="Arial" w:cs="Arial"/>
          <w:i/>
          <w:sz w:val="20"/>
          <w:szCs w:val="20"/>
        </w:rPr>
      </w:pPr>
    </w:p>
    <w:p w14:paraId="15D754DB" w14:textId="77777777" w:rsidR="0082127B" w:rsidRPr="00A35A5E" w:rsidRDefault="0082127B" w:rsidP="00A35A5E">
      <w:pPr>
        <w:pStyle w:val="AIBoxHeading"/>
        <w:shd w:val="clear" w:color="auto" w:fill="D9D9D9" w:themeFill="background1" w:themeFillShade="D9"/>
        <w:spacing w:line="240" w:lineRule="auto"/>
        <w:ind w:left="-288"/>
        <w:rPr>
          <w:rFonts w:ascii="Arial" w:hAnsi="Arial" w:cs="Arial"/>
          <w:b/>
          <w:sz w:val="32"/>
          <w:szCs w:val="32"/>
        </w:rPr>
      </w:pPr>
      <w:r w:rsidRPr="00A35A5E">
        <w:rPr>
          <w:rFonts w:ascii="Arial" w:hAnsi="Arial" w:cs="Arial"/>
          <w:b/>
          <w:sz w:val="32"/>
          <w:szCs w:val="32"/>
        </w:rPr>
        <w:lastRenderedPageBreak/>
        <w:t>Additional information</w:t>
      </w:r>
    </w:p>
    <w:p w14:paraId="7BA1F3AC" w14:textId="77777777" w:rsidR="001306A1" w:rsidRPr="00A35A5E" w:rsidRDefault="001306A1" w:rsidP="00A35A5E">
      <w:pPr>
        <w:spacing w:after="0" w:line="240" w:lineRule="auto"/>
        <w:ind w:left="-288" w:right="-283"/>
        <w:jc w:val="both"/>
        <w:rPr>
          <w:rFonts w:ascii="Arial" w:eastAsia="SimSun" w:hAnsi="Arial" w:cs="Arial"/>
          <w:sz w:val="20"/>
          <w:szCs w:val="20"/>
          <w:lang w:eastAsia="zh-CN"/>
        </w:rPr>
      </w:pPr>
    </w:p>
    <w:p w14:paraId="20A8319D" w14:textId="553C903F" w:rsidR="00553419" w:rsidRPr="00A35A5E" w:rsidRDefault="008B668B" w:rsidP="00A35A5E">
      <w:pPr>
        <w:spacing w:line="240" w:lineRule="auto"/>
        <w:ind w:left="-288" w:right="-283"/>
        <w:jc w:val="both"/>
        <w:rPr>
          <w:rFonts w:ascii="Arial" w:eastAsia="SimSun" w:hAnsi="Arial" w:cs="Arial"/>
          <w:sz w:val="20"/>
          <w:szCs w:val="20"/>
          <w:lang w:eastAsia="zh-CN"/>
        </w:rPr>
      </w:pPr>
      <w:r w:rsidRPr="00A35A5E">
        <w:rPr>
          <w:rFonts w:ascii="Arial" w:eastAsia="SimSun" w:hAnsi="Arial" w:cs="Arial"/>
          <w:sz w:val="20"/>
          <w:szCs w:val="20"/>
          <w:lang w:eastAsia="zh-CN"/>
        </w:rPr>
        <w:t>Abdulrahman al-</w:t>
      </w:r>
      <w:proofErr w:type="spellStart"/>
      <w:r w:rsidRPr="00A35A5E">
        <w:rPr>
          <w:rFonts w:ascii="Arial" w:eastAsia="SimSun" w:hAnsi="Arial" w:cs="Arial"/>
          <w:sz w:val="20"/>
          <w:szCs w:val="20"/>
          <w:lang w:eastAsia="zh-CN"/>
        </w:rPr>
        <w:t>Sadhan</w:t>
      </w:r>
      <w:proofErr w:type="spellEnd"/>
      <w:r w:rsidRPr="00A35A5E">
        <w:rPr>
          <w:rFonts w:ascii="Arial" w:eastAsia="SimSun" w:hAnsi="Arial" w:cs="Arial"/>
          <w:sz w:val="20"/>
          <w:szCs w:val="20"/>
          <w:lang w:eastAsia="zh-CN"/>
        </w:rPr>
        <w:t xml:space="preserve">, born on May </w:t>
      </w:r>
      <w:r w:rsidR="00A35A5E">
        <w:rPr>
          <w:rFonts w:ascii="Arial" w:eastAsia="SimSun" w:hAnsi="Arial" w:cs="Arial"/>
          <w:sz w:val="20"/>
          <w:szCs w:val="20"/>
          <w:lang w:eastAsia="zh-CN"/>
        </w:rPr>
        <w:t xml:space="preserve">28, </w:t>
      </w:r>
      <w:r w:rsidRPr="00A35A5E">
        <w:rPr>
          <w:rFonts w:ascii="Arial" w:eastAsia="SimSun" w:hAnsi="Arial" w:cs="Arial"/>
          <w:sz w:val="20"/>
          <w:szCs w:val="20"/>
          <w:lang w:eastAsia="zh-CN"/>
        </w:rPr>
        <w:t xml:space="preserve">1983, is a Saudi national. He holds a university degree in business and works as an assistant to the Head of the Saudi Arabian Red Crescent Society in Riyadh. He is currently held in Al </w:t>
      </w:r>
      <w:proofErr w:type="spellStart"/>
      <w:r w:rsidRPr="00A35A5E">
        <w:rPr>
          <w:rFonts w:ascii="Arial" w:eastAsia="SimSun" w:hAnsi="Arial" w:cs="Arial"/>
          <w:sz w:val="20"/>
          <w:szCs w:val="20"/>
          <w:lang w:eastAsia="zh-CN"/>
        </w:rPr>
        <w:t>Ha’ir</w:t>
      </w:r>
      <w:proofErr w:type="spellEnd"/>
      <w:r w:rsidRPr="00A35A5E">
        <w:rPr>
          <w:rFonts w:ascii="Arial" w:eastAsia="SimSun" w:hAnsi="Arial" w:cs="Arial"/>
          <w:sz w:val="20"/>
          <w:szCs w:val="20"/>
          <w:lang w:eastAsia="zh-CN"/>
        </w:rPr>
        <w:t xml:space="preserve"> Prison in Riyadh where he is serving a 20-year</w:t>
      </w:r>
      <w:r w:rsidR="000D46BF" w:rsidRPr="00A35A5E">
        <w:rPr>
          <w:rFonts w:ascii="Arial" w:eastAsia="SimSun" w:hAnsi="Arial" w:cs="Arial"/>
          <w:sz w:val="20"/>
          <w:szCs w:val="20"/>
          <w:lang w:eastAsia="zh-CN"/>
        </w:rPr>
        <w:t xml:space="preserve"> prison sentence issued by the Specialized Criminal Court </w:t>
      </w:r>
      <w:r w:rsidR="00531DB4" w:rsidRPr="00A35A5E">
        <w:rPr>
          <w:rFonts w:ascii="Arial" w:eastAsia="SimSun" w:hAnsi="Arial" w:cs="Arial"/>
          <w:sz w:val="20"/>
          <w:szCs w:val="20"/>
          <w:lang w:eastAsia="zh-CN"/>
        </w:rPr>
        <w:t xml:space="preserve">in Riyadh on April </w:t>
      </w:r>
      <w:r w:rsidR="00A35A5E">
        <w:rPr>
          <w:rFonts w:ascii="Arial" w:eastAsia="SimSun" w:hAnsi="Arial" w:cs="Arial"/>
          <w:sz w:val="20"/>
          <w:szCs w:val="20"/>
          <w:lang w:eastAsia="zh-CN"/>
        </w:rPr>
        <w:t xml:space="preserve">5, </w:t>
      </w:r>
      <w:r w:rsidR="00531DB4" w:rsidRPr="00A35A5E">
        <w:rPr>
          <w:rFonts w:ascii="Arial" w:eastAsia="SimSun" w:hAnsi="Arial" w:cs="Arial"/>
          <w:sz w:val="20"/>
          <w:szCs w:val="20"/>
          <w:lang w:eastAsia="zh-CN"/>
        </w:rPr>
        <w:t>2021.</w:t>
      </w:r>
    </w:p>
    <w:p w14:paraId="72BFD644" w14:textId="221BE0BC" w:rsidR="00553419" w:rsidRPr="00A35A5E" w:rsidRDefault="00013E10" w:rsidP="00A35A5E">
      <w:pPr>
        <w:spacing w:line="240" w:lineRule="auto"/>
        <w:ind w:left="-288" w:right="-283"/>
        <w:jc w:val="both"/>
        <w:rPr>
          <w:rFonts w:ascii="Arial" w:eastAsia="SimSun" w:hAnsi="Arial" w:cs="Arial"/>
          <w:sz w:val="20"/>
          <w:szCs w:val="20"/>
          <w:lang w:eastAsia="zh-CN"/>
        </w:rPr>
      </w:pPr>
      <w:r w:rsidRPr="00A35A5E">
        <w:rPr>
          <w:rFonts w:ascii="Arial" w:hAnsi="Arial" w:cs="Arial"/>
          <w:sz w:val="20"/>
          <w:szCs w:val="20"/>
        </w:rPr>
        <w:t xml:space="preserve">In his first session on March </w:t>
      </w:r>
      <w:r w:rsidR="00A35A5E">
        <w:rPr>
          <w:rFonts w:ascii="Arial" w:hAnsi="Arial" w:cs="Arial"/>
          <w:sz w:val="20"/>
          <w:szCs w:val="20"/>
        </w:rPr>
        <w:t xml:space="preserve">3, </w:t>
      </w:r>
      <w:r w:rsidRPr="00A35A5E">
        <w:rPr>
          <w:rFonts w:ascii="Arial" w:hAnsi="Arial" w:cs="Arial"/>
          <w:sz w:val="20"/>
          <w:szCs w:val="20"/>
        </w:rPr>
        <w:t>2020, the charges against al-</w:t>
      </w:r>
      <w:proofErr w:type="spellStart"/>
      <w:r w:rsidRPr="00A35A5E">
        <w:rPr>
          <w:rFonts w:ascii="Arial" w:hAnsi="Arial" w:cs="Arial"/>
          <w:sz w:val="20"/>
          <w:szCs w:val="20"/>
        </w:rPr>
        <w:t>Sadhan</w:t>
      </w:r>
      <w:proofErr w:type="spellEnd"/>
      <w:r w:rsidRPr="00A35A5E">
        <w:rPr>
          <w:rFonts w:ascii="Arial" w:hAnsi="Arial" w:cs="Arial"/>
          <w:sz w:val="20"/>
          <w:szCs w:val="20"/>
        </w:rPr>
        <w:t xml:space="preserve"> included “funding terrorism”, “support for a terrorist entity (ISIS) and advocating for it”, “preparing, </w:t>
      </w:r>
      <w:proofErr w:type="gramStart"/>
      <w:r w:rsidRPr="00A35A5E">
        <w:rPr>
          <w:rFonts w:ascii="Arial" w:hAnsi="Arial" w:cs="Arial"/>
          <w:sz w:val="20"/>
          <w:szCs w:val="20"/>
        </w:rPr>
        <w:t>storing</w:t>
      </w:r>
      <w:proofErr w:type="gramEnd"/>
      <w:r w:rsidRPr="00A35A5E">
        <w:rPr>
          <w:rFonts w:ascii="Arial" w:hAnsi="Arial" w:cs="Arial"/>
          <w:sz w:val="20"/>
          <w:szCs w:val="20"/>
        </w:rPr>
        <w:t xml:space="preserve"> and sending what would prejudice public order and religious values, “adopting an extremist approach calling for the exclusion of women and depriving them of the rights guaranteed to them by law” and “offending state institutions and officials and spreading false rumours about them”.</w:t>
      </w:r>
    </w:p>
    <w:p w14:paraId="2923ACA3" w14:textId="56FB0247" w:rsidR="00553419" w:rsidRPr="00A35A5E" w:rsidRDefault="00013E10" w:rsidP="00A35A5E">
      <w:pPr>
        <w:spacing w:line="240" w:lineRule="auto"/>
        <w:ind w:left="-288" w:right="-283"/>
        <w:jc w:val="both"/>
        <w:rPr>
          <w:rFonts w:ascii="Arial" w:eastAsia="SimSun" w:hAnsi="Arial" w:cs="Arial"/>
          <w:sz w:val="20"/>
          <w:szCs w:val="20"/>
          <w:lang w:eastAsia="zh-CN"/>
        </w:rPr>
      </w:pPr>
      <w:r w:rsidRPr="00A35A5E">
        <w:rPr>
          <w:rFonts w:ascii="Arial" w:eastAsia="Times New Roman" w:hAnsi="Arial" w:cs="Arial"/>
          <w:sz w:val="20"/>
          <w:szCs w:val="20"/>
          <w:lang w:eastAsia="fr-CH"/>
        </w:rPr>
        <w:t>On March</w:t>
      </w:r>
      <w:r w:rsidR="00A35A5E">
        <w:rPr>
          <w:rFonts w:ascii="Arial" w:eastAsia="Times New Roman" w:hAnsi="Arial" w:cs="Arial"/>
          <w:sz w:val="20"/>
          <w:szCs w:val="20"/>
          <w:lang w:eastAsia="fr-CH"/>
        </w:rPr>
        <w:t xml:space="preserve"> 11</w:t>
      </w:r>
      <w:r w:rsidRPr="00A35A5E">
        <w:rPr>
          <w:rFonts w:ascii="Arial" w:eastAsia="Times New Roman" w:hAnsi="Arial" w:cs="Arial"/>
          <w:sz w:val="20"/>
          <w:szCs w:val="20"/>
          <w:lang w:eastAsia="fr-CH"/>
        </w:rPr>
        <w:t>, a second hearing took place and was attended by</w:t>
      </w:r>
      <w:r w:rsidR="00DE33F6" w:rsidRPr="00A35A5E">
        <w:rPr>
          <w:rFonts w:ascii="Arial" w:eastAsia="Times New Roman" w:hAnsi="Arial" w:cs="Arial"/>
          <w:sz w:val="20"/>
          <w:szCs w:val="20"/>
          <w:lang w:eastAsia="fr-CH"/>
        </w:rPr>
        <w:t xml:space="preserve"> Abdulrahman</w:t>
      </w:r>
      <w:r w:rsidRPr="00A35A5E">
        <w:rPr>
          <w:rFonts w:ascii="Arial" w:eastAsia="Times New Roman" w:hAnsi="Arial" w:cs="Arial"/>
          <w:sz w:val="20"/>
          <w:szCs w:val="20"/>
          <w:lang w:eastAsia="fr-CH"/>
        </w:rPr>
        <w:t xml:space="preserve"> al-</w:t>
      </w:r>
      <w:proofErr w:type="spellStart"/>
      <w:r w:rsidRPr="00A35A5E">
        <w:rPr>
          <w:rFonts w:ascii="Arial" w:eastAsia="Times New Roman" w:hAnsi="Arial" w:cs="Arial"/>
          <w:sz w:val="20"/>
          <w:szCs w:val="20"/>
          <w:lang w:eastAsia="fr-CH"/>
        </w:rPr>
        <w:t>Sadhan’s</w:t>
      </w:r>
      <w:proofErr w:type="spellEnd"/>
      <w:r w:rsidRPr="00A35A5E">
        <w:rPr>
          <w:rFonts w:ascii="Arial" w:eastAsia="Times New Roman" w:hAnsi="Arial" w:cs="Arial"/>
          <w:sz w:val="20"/>
          <w:szCs w:val="20"/>
          <w:lang w:eastAsia="fr-CH"/>
        </w:rPr>
        <w:t xml:space="preserve"> father and a court-appointed lawyer who was only permitted a 40-minute meeting with </w:t>
      </w:r>
      <w:r w:rsidR="00DE33F6" w:rsidRPr="00A35A5E">
        <w:rPr>
          <w:rFonts w:ascii="Arial" w:eastAsia="Times New Roman" w:hAnsi="Arial" w:cs="Arial"/>
          <w:sz w:val="20"/>
          <w:szCs w:val="20"/>
          <w:lang w:eastAsia="fr-CH"/>
        </w:rPr>
        <w:t xml:space="preserve">Abdulrahman </w:t>
      </w:r>
      <w:r w:rsidRPr="00A35A5E">
        <w:rPr>
          <w:rFonts w:ascii="Arial" w:eastAsia="Times New Roman" w:hAnsi="Arial" w:cs="Arial"/>
          <w:sz w:val="20"/>
          <w:szCs w:val="20"/>
          <w:lang w:eastAsia="fr-CH"/>
        </w:rPr>
        <w:t>al-</w:t>
      </w:r>
      <w:proofErr w:type="spellStart"/>
      <w:r w:rsidRPr="00A35A5E">
        <w:rPr>
          <w:rFonts w:ascii="Arial" w:eastAsia="Times New Roman" w:hAnsi="Arial" w:cs="Arial"/>
          <w:sz w:val="20"/>
          <w:szCs w:val="20"/>
          <w:lang w:eastAsia="fr-CH"/>
        </w:rPr>
        <w:t>Sadhan</w:t>
      </w:r>
      <w:proofErr w:type="spellEnd"/>
      <w:r w:rsidRPr="00A35A5E">
        <w:rPr>
          <w:rFonts w:ascii="Arial" w:eastAsia="Times New Roman" w:hAnsi="Arial" w:cs="Arial"/>
          <w:sz w:val="20"/>
          <w:szCs w:val="20"/>
          <w:lang w:eastAsia="fr-CH"/>
        </w:rPr>
        <w:t xml:space="preserve"> before the hearing. For an hour only, his father and lawyer </w:t>
      </w:r>
      <w:proofErr w:type="gramStart"/>
      <w:r w:rsidRPr="00A35A5E">
        <w:rPr>
          <w:rFonts w:ascii="Arial" w:eastAsia="Times New Roman" w:hAnsi="Arial" w:cs="Arial"/>
          <w:sz w:val="20"/>
          <w:szCs w:val="20"/>
          <w:lang w:eastAsia="fr-CH"/>
        </w:rPr>
        <w:t xml:space="preserve">were </w:t>
      </w:r>
      <w:r w:rsidR="0094158F" w:rsidRPr="00A35A5E">
        <w:rPr>
          <w:rFonts w:ascii="Arial" w:eastAsia="Times New Roman" w:hAnsi="Arial" w:cs="Arial"/>
          <w:sz w:val="20"/>
          <w:szCs w:val="20"/>
          <w:lang w:eastAsia="fr-CH"/>
        </w:rPr>
        <w:t>allowed</w:t>
      </w:r>
      <w:r w:rsidRPr="00A35A5E">
        <w:rPr>
          <w:rFonts w:ascii="Arial" w:eastAsia="Times New Roman" w:hAnsi="Arial" w:cs="Arial"/>
          <w:sz w:val="20"/>
          <w:szCs w:val="20"/>
          <w:lang w:eastAsia="fr-CH"/>
        </w:rPr>
        <w:t xml:space="preserve"> to</w:t>
      </w:r>
      <w:proofErr w:type="gramEnd"/>
      <w:r w:rsidRPr="00A35A5E">
        <w:rPr>
          <w:rFonts w:ascii="Arial" w:eastAsia="Times New Roman" w:hAnsi="Arial" w:cs="Arial"/>
          <w:sz w:val="20"/>
          <w:szCs w:val="20"/>
          <w:lang w:eastAsia="fr-CH"/>
        </w:rPr>
        <w:t xml:space="preserve"> examine a list of “evidence” against him, which consisted of over 200 pages of tweets extracted from </w:t>
      </w:r>
      <w:r w:rsidRPr="00A35A5E">
        <w:rPr>
          <w:rFonts w:ascii="Arial" w:hAnsi="Arial" w:cs="Arial"/>
          <w:sz w:val="20"/>
          <w:szCs w:val="20"/>
        </w:rPr>
        <w:t xml:space="preserve">the satirical twitter accounts and a two-page document containing </w:t>
      </w:r>
      <w:r w:rsidR="0094158F" w:rsidRPr="00A35A5E">
        <w:rPr>
          <w:rFonts w:ascii="Arial" w:hAnsi="Arial" w:cs="Arial"/>
          <w:sz w:val="20"/>
          <w:szCs w:val="20"/>
        </w:rPr>
        <w:t>“</w:t>
      </w:r>
      <w:r w:rsidRPr="00A35A5E">
        <w:rPr>
          <w:rFonts w:ascii="Arial" w:hAnsi="Arial" w:cs="Arial"/>
          <w:sz w:val="20"/>
          <w:szCs w:val="20"/>
        </w:rPr>
        <w:t>confessions</w:t>
      </w:r>
      <w:r w:rsidR="0094158F" w:rsidRPr="00A35A5E">
        <w:rPr>
          <w:rFonts w:ascii="Arial" w:hAnsi="Arial" w:cs="Arial"/>
          <w:sz w:val="20"/>
          <w:szCs w:val="20"/>
        </w:rPr>
        <w:t>”</w:t>
      </w:r>
      <w:r w:rsidRPr="00A35A5E">
        <w:rPr>
          <w:rFonts w:ascii="Arial" w:hAnsi="Arial" w:cs="Arial"/>
          <w:sz w:val="20"/>
          <w:szCs w:val="20"/>
        </w:rPr>
        <w:t xml:space="preserve"> made by</w:t>
      </w:r>
      <w:r w:rsidR="00DE33F6" w:rsidRPr="00A35A5E">
        <w:rPr>
          <w:rFonts w:ascii="Arial" w:hAnsi="Arial" w:cs="Arial"/>
          <w:sz w:val="20"/>
          <w:szCs w:val="20"/>
        </w:rPr>
        <w:t xml:space="preserve"> Abdulrahman</w:t>
      </w:r>
      <w:r w:rsidRPr="00A35A5E">
        <w:rPr>
          <w:rFonts w:ascii="Arial" w:hAnsi="Arial" w:cs="Arial"/>
          <w:sz w:val="20"/>
          <w:szCs w:val="20"/>
        </w:rPr>
        <w:t xml:space="preserve"> al-</w:t>
      </w:r>
      <w:proofErr w:type="spellStart"/>
      <w:r w:rsidRPr="00A35A5E">
        <w:rPr>
          <w:rFonts w:ascii="Arial" w:hAnsi="Arial" w:cs="Arial"/>
          <w:sz w:val="20"/>
          <w:szCs w:val="20"/>
        </w:rPr>
        <w:t>Sadhan</w:t>
      </w:r>
      <w:proofErr w:type="spellEnd"/>
      <w:r w:rsidRPr="00A35A5E">
        <w:rPr>
          <w:rFonts w:ascii="Arial" w:hAnsi="Arial" w:cs="Arial"/>
          <w:sz w:val="20"/>
          <w:szCs w:val="20"/>
        </w:rPr>
        <w:t>, likely under duress, his family believes. He had been forced to sign and stamp the “evidence” documents which neither his father nor his lawyer received a copy of.</w:t>
      </w:r>
    </w:p>
    <w:p w14:paraId="0D0ADD29" w14:textId="4A7B50D0" w:rsidR="00553419" w:rsidRPr="00A35A5E" w:rsidRDefault="00013E10" w:rsidP="00A35A5E">
      <w:pPr>
        <w:spacing w:line="240" w:lineRule="auto"/>
        <w:ind w:left="-288" w:right="-283"/>
        <w:jc w:val="both"/>
        <w:rPr>
          <w:rFonts w:ascii="Arial" w:hAnsi="Arial" w:cs="Arial"/>
          <w:sz w:val="20"/>
          <w:szCs w:val="20"/>
        </w:rPr>
      </w:pPr>
      <w:r w:rsidRPr="00A35A5E">
        <w:rPr>
          <w:rFonts w:ascii="Arial" w:hAnsi="Arial" w:cs="Arial"/>
          <w:sz w:val="20"/>
          <w:szCs w:val="20"/>
        </w:rPr>
        <w:t>On March</w:t>
      </w:r>
      <w:r w:rsidR="00A35A5E">
        <w:rPr>
          <w:rFonts w:ascii="Arial" w:hAnsi="Arial" w:cs="Arial"/>
          <w:sz w:val="20"/>
          <w:szCs w:val="20"/>
        </w:rPr>
        <w:t xml:space="preserve"> 17</w:t>
      </w:r>
      <w:r w:rsidRPr="00A35A5E">
        <w:rPr>
          <w:rFonts w:ascii="Arial" w:hAnsi="Arial" w:cs="Arial"/>
          <w:sz w:val="20"/>
          <w:szCs w:val="20"/>
        </w:rPr>
        <w:t xml:space="preserve">, a third hearing took place during which </w:t>
      </w:r>
      <w:r w:rsidR="00487BC1" w:rsidRPr="00A35A5E">
        <w:rPr>
          <w:rFonts w:ascii="Arial" w:hAnsi="Arial" w:cs="Arial"/>
          <w:sz w:val="20"/>
          <w:szCs w:val="20"/>
        </w:rPr>
        <w:t xml:space="preserve">Abdulrahman </w:t>
      </w:r>
      <w:r w:rsidRPr="00A35A5E">
        <w:rPr>
          <w:rFonts w:ascii="Arial" w:hAnsi="Arial" w:cs="Arial"/>
          <w:sz w:val="20"/>
          <w:szCs w:val="20"/>
        </w:rPr>
        <w:t>al-</w:t>
      </w:r>
      <w:proofErr w:type="spellStart"/>
      <w:r w:rsidRPr="00A35A5E">
        <w:rPr>
          <w:rFonts w:ascii="Arial" w:hAnsi="Arial" w:cs="Arial"/>
          <w:sz w:val="20"/>
          <w:szCs w:val="20"/>
        </w:rPr>
        <w:t>Sadhan’s</w:t>
      </w:r>
      <w:proofErr w:type="spellEnd"/>
      <w:r w:rsidRPr="00A35A5E">
        <w:rPr>
          <w:rFonts w:ascii="Arial" w:hAnsi="Arial" w:cs="Arial"/>
          <w:sz w:val="20"/>
          <w:szCs w:val="20"/>
        </w:rPr>
        <w:t xml:space="preserve"> lawyer presented the defence and his father submitted a request for a temporary release of his son</w:t>
      </w:r>
      <w:r w:rsidR="0094158F" w:rsidRPr="00A35A5E">
        <w:rPr>
          <w:rFonts w:ascii="Arial" w:hAnsi="Arial" w:cs="Arial"/>
          <w:sz w:val="20"/>
          <w:szCs w:val="20"/>
        </w:rPr>
        <w:t>,</w:t>
      </w:r>
      <w:r w:rsidRPr="00A35A5E">
        <w:rPr>
          <w:rFonts w:ascii="Arial" w:hAnsi="Arial" w:cs="Arial"/>
          <w:sz w:val="20"/>
          <w:szCs w:val="20"/>
        </w:rPr>
        <w:t xml:space="preserve"> but </w:t>
      </w:r>
      <w:r w:rsidR="0094158F" w:rsidRPr="00A35A5E">
        <w:rPr>
          <w:rFonts w:ascii="Arial" w:hAnsi="Arial" w:cs="Arial"/>
          <w:sz w:val="20"/>
          <w:szCs w:val="20"/>
        </w:rPr>
        <w:t xml:space="preserve">this request </w:t>
      </w:r>
      <w:r w:rsidRPr="00A35A5E">
        <w:rPr>
          <w:rFonts w:ascii="Arial" w:hAnsi="Arial" w:cs="Arial"/>
          <w:sz w:val="20"/>
          <w:szCs w:val="20"/>
        </w:rPr>
        <w:t>was ignored. The fourth session took place on March</w:t>
      </w:r>
      <w:r w:rsidR="00A35A5E">
        <w:rPr>
          <w:rFonts w:ascii="Arial" w:hAnsi="Arial" w:cs="Arial"/>
          <w:sz w:val="20"/>
          <w:szCs w:val="20"/>
        </w:rPr>
        <w:t xml:space="preserve"> 22,</w:t>
      </w:r>
      <w:r w:rsidRPr="00A35A5E">
        <w:rPr>
          <w:rFonts w:ascii="Arial" w:hAnsi="Arial" w:cs="Arial"/>
          <w:sz w:val="20"/>
          <w:szCs w:val="20"/>
        </w:rPr>
        <w:t xml:space="preserve"> in the absence of </w:t>
      </w:r>
      <w:r w:rsidR="00487BC1" w:rsidRPr="00A35A5E">
        <w:rPr>
          <w:rFonts w:ascii="Arial" w:hAnsi="Arial" w:cs="Arial"/>
          <w:sz w:val="20"/>
          <w:szCs w:val="20"/>
        </w:rPr>
        <w:t xml:space="preserve">Abdulrahman </w:t>
      </w:r>
      <w:r w:rsidRPr="00A35A5E">
        <w:rPr>
          <w:rFonts w:ascii="Arial" w:hAnsi="Arial" w:cs="Arial"/>
          <w:sz w:val="20"/>
          <w:szCs w:val="20"/>
        </w:rPr>
        <w:t>al-</w:t>
      </w:r>
      <w:proofErr w:type="spellStart"/>
      <w:r w:rsidRPr="00A35A5E">
        <w:rPr>
          <w:rFonts w:ascii="Arial" w:hAnsi="Arial" w:cs="Arial"/>
          <w:sz w:val="20"/>
          <w:szCs w:val="20"/>
        </w:rPr>
        <w:t>Sadhan’s</w:t>
      </w:r>
      <w:proofErr w:type="spellEnd"/>
      <w:r w:rsidRPr="00A35A5E">
        <w:rPr>
          <w:rFonts w:ascii="Arial" w:hAnsi="Arial" w:cs="Arial"/>
          <w:sz w:val="20"/>
          <w:szCs w:val="20"/>
        </w:rPr>
        <w:t xml:space="preserve"> father and lawyer, </w:t>
      </w:r>
      <w:r w:rsidR="0094158F" w:rsidRPr="00A35A5E">
        <w:rPr>
          <w:rFonts w:ascii="Arial" w:hAnsi="Arial" w:cs="Arial"/>
          <w:sz w:val="20"/>
          <w:szCs w:val="20"/>
        </w:rPr>
        <w:t>whom the authorities failed to inform on time</w:t>
      </w:r>
      <w:r w:rsidRPr="00A35A5E">
        <w:rPr>
          <w:rFonts w:ascii="Arial" w:hAnsi="Arial" w:cs="Arial"/>
          <w:sz w:val="20"/>
          <w:szCs w:val="20"/>
        </w:rPr>
        <w:t xml:space="preserve">. On </w:t>
      </w:r>
      <w:r w:rsidR="008B5C95" w:rsidRPr="00A35A5E">
        <w:rPr>
          <w:rFonts w:ascii="Arial" w:hAnsi="Arial" w:cs="Arial"/>
          <w:sz w:val="20"/>
          <w:szCs w:val="20"/>
        </w:rPr>
        <w:t>April</w:t>
      </w:r>
      <w:r w:rsidR="00A35A5E">
        <w:rPr>
          <w:rFonts w:ascii="Arial" w:hAnsi="Arial" w:cs="Arial"/>
          <w:sz w:val="20"/>
          <w:szCs w:val="20"/>
        </w:rPr>
        <w:t xml:space="preserve"> 5</w:t>
      </w:r>
      <w:r w:rsidR="008B5C95" w:rsidRPr="00A35A5E">
        <w:rPr>
          <w:rFonts w:ascii="Arial" w:hAnsi="Arial" w:cs="Arial"/>
          <w:sz w:val="20"/>
          <w:szCs w:val="20"/>
        </w:rPr>
        <w:t>, the Specialized Criminal Court</w:t>
      </w:r>
      <w:r w:rsidR="00487BC1" w:rsidRPr="00A35A5E">
        <w:rPr>
          <w:rFonts w:ascii="Arial" w:hAnsi="Arial" w:cs="Arial"/>
          <w:sz w:val="20"/>
          <w:szCs w:val="20"/>
        </w:rPr>
        <w:t xml:space="preserve"> </w:t>
      </w:r>
      <w:r w:rsidR="008B5C95" w:rsidRPr="00A35A5E">
        <w:rPr>
          <w:rFonts w:ascii="Arial" w:hAnsi="Arial" w:cs="Arial"/>
          <w:sz w:val="20"/>
          <w:szCs w:val="20"/>
        </w:rPr>
        <w:t xml:space="preserve">sentenced </w:t>
      </w:r>
      <w:r w:rsidR="00487BC1" w:rsidRPr="00A35A5E">
        <w:rPr>
          <w:rFonts w:ascii="Arial" w:hAnsi="Arial" w:cs="Arial"/>
          <w:sz w:val="20"/>
          <w:szCs w:val="20"/>
        </w:rPr>
        <w:t xml:space="preserve">Abdulrahman </w:t>
      </w:r>
      <w:r w:rsidR="008B5C95" w:rsidRPr="00A35A5E">
        <w:rPr>
          <w:rFonts w:ascii="Arial" w:hAnsi="Arial" w:cs="Arial"/>
          <w:sz w:val="20"/>
          <w:szCs w:val="20"/>
        </w:rPr>
        <w:t>al-</w:t>
      </w:r>
      <w:proofErr w:type="spellStart"/>
      <w:r w:rsidR="008B5C95" w:rsidRPr="00A35A5E">
        <w:rPr>
          <w:rFonts w:ascii="Arial" w:hAnsi="Arial" w:cs="Arial"/>
          <w:sz w:val="20"/>
          <w:szCs w:val="20"/>
        </w:rPr>
        <w:t>Sadhan</w:t>
      </w:r>
      <w:proofErr w:type="spellEnd"/>
      <w:r w:rsidR="008B5C95" w:rsidRPr="00A35A5E">
        <w:rPr>
          <w:rFonts w:ascii="Arial" w:hAnsi="Arial" w:cs="Arial"/>
          <w:sz w:val="20"/>
          <w:szCs w:val="20"/>
        </w:rPr>
        <w:t xml:space="preserve"> to 20 years in prison followed by 20 years on travel ban.</w:t>
      </w:r>
      <w:r w:rsidR="0094158F" w:rsidRPr="00A35A5E">
        <w:rPr>
          <w:rFonts w:ascii="Arial" w:hAnsi="Arial" w:cs="Arial"/>
          <w:sz w:val="20"/>
          <w:szCs w:val="20"/>
        </w:rPr>
        <w:t xml:space="preserve"> He plans to appeal the verdict.</w:t>
      </w:r>
    </w:p>
    <w:p w14:paraId="66328789" w14:textId="77777777" w:rsidR="00553419" w:rsidRPr="00A35A5E" w:rsidRDefault="00976B0D" w:rsidP="00A35A5E">
      <w:pPr>
        <w:spacing w:line="240" w:lineRule="auto"/>
        <w:ind w:left="-288" w:right="-283"/>
        <w:jc w:val="both"/>
        <w:rPr>
          <w:rFonts w:ascii="Arial" w:hAnsi="Arial" w:cs="Arial"/>
          <w:sz w:val="20"/>
          <w:szCs w:val="20"/>
        </w:rPr>
      </w:pPr>
      <w:r w:rsidRPr="00A35A5E">
        <w:rPr>
          <w:rFonts w:ascii="Arial" w:hAnsi="Arial" w:cs="Arial"/>
          <w:sz w:val="20"/>
          <w:szCs w:val="20"/>
        </w:rPr>
        <w:t xml:space="preserve">Amnesty International’s research shows that through the </w:t>
      </w:r>
      <w:hyperlink r:id="rId15" w:history="1">
        <w:r w:rsidRPr="00A35A5E">
          <w:rPr>
            <w:rStyle w:val="Hyperlink"/>
            <w:rFonts w:ascii="Arial" w:hAnsi="Arial" w:cs="Arial"/>
            <w:sz w:val="20"/>
            <w:szCs w:val="20"/>
          </w:rPr>
          <w:t>Speciali</w:t>
        </w:r>
        <w:r w:rsidR="00CF01FA" w:rsidRPr="00A35A5E">
          <w:rPr>
            <w:rStyle w:val="Hyperlink"/>
            <w:rFonts w:ascii="Arial" w:hAnsi="Arial" w:cs="Arial"/>
            <w:sz w:val="20"/>
            <w:szCs w:val="20"/>
          </w:rPr>
          <w:t>zed Criminal C</w:t>
        </w:r>
        <w:r w:rsidRPr="00A35A5E">
          <w:rPr>
            <w:rStyle w:val="Hyperlink"/>
            <w:rFonts w:ascii="Arial" w:hAnsi="Arial" w:cs="Arial"/>
            <w:sz w:val="20"/>
            <w:szCs w:val="20"/>
          </w:rPr>
          <w:t>ourt</w:t>
        </w:r>
      </w:hyperlink>
      <w:r w:rsidRPr="00A35A5E">
        <w:rPr>
          <w:rFonts w:ascii="Arial" w:hAnsi="Arial" w:cs="Arial"/>
          <w:sz w:val="20"/>
          <w:szCs w:val="20"/>
        </w:rPr>
        <w:t xml:space="preserve">, which was initially set up as an anti-terror court, peaceful activists, religious clerics and members of the Shi’a minority are often subjected to grossly unfair trials, given lengthy prison sentences, and even sentenced to death based on so-called “confessions” that are extracted under torture. Several individuals have already been executed. This court is one of the </w:t>
      </w:r>
      <w:r w:rsidR="00CF01FA" w:rsidRPr="00A35A5E">
        <w:rPr>
          <w:rFonts w:ascii="Arial" w:hAnsi="Arial" w:cs="Arial"/>
          <w:sz w:val="20"/>
          <w:szCs w:val="20"/>
        </w:rPr>
        <w:t xml:space="preserve">Saudi Arabian </w:t>
      </w:r>
      <w:r w:rsidRPr="00A35A5E">
        <w:rPr>
          <w:rFonts w:ascii="Arial" w:hAnsi="Arial" w:cs="Arial"/>
          <w:sz w:val="20"/>
          <w:szCs w:val="20"/>
        </w:rPr>
        <w:t>state’s most powerful tools for muzzling critical voices in Saudi Arabia.</w:t>
      </w:r>
    </w:p>
    <w:p w14:paraId="3B1D71D4" w14:textId="6D501404" w:rsidR="00D23D90" w:rsidRPr="00A35A5E" w:rsidRDefault="00EE7E5E" w:rsidP="00A35A5E">
      <w:pPr>
        <w:spacing w:line="240" w:lineRule="auto"/>
        <w:ind w:left="-288" w:right="-283"/>
        <w:jc w:val="both"/>
        <w:rPr>
          <w:rFonts w:ascii="Arial" w:eastAsia="SimSun" w:hAnsi="Arial" w:cs="Arial"/>
          <w:sz w:val="20"/>
          <w:szCs w:val="20"/>
          <w:lang w:eastAsia="zh-CN"/>
        </w:rPr>
      </w:pPr>
      <w:r w:rsidRPr="00A35A5E">
        <w:rPr>
          <w:rFonts w:ascii="Arial" w:hAnsi="Arial" w:cs="Arial"/>
          <w:sz w:val="20"/>
          <w:szCs w:val="20"/>
        </w:rPr>
        <w:t>Amnesty International is </w:t>
      </w:r>
      <w:hyperlink r:id="rId16" w:history="1">
        <w:r w:rsidRPr="00A35A5E">
          <w:rPr>
            <w:rStyle w:val="Hyperlink"/>
            <w:rFonts w:ascii="Arial" w:hAnsi="Arial" w:cs="Arial"/>
            <w:color w:val="336699"/>
            <w:sz w:val="20"/>
            <w:szCs w:val="20"/>
          </w:rPr>
          <w:t>calling</w:t>
        </w:r>
      </w:hyperlink>
      <w:r w:rsidRPr="00A35A5E">
        <w:rPr>
          <w:rFonts w:ascii="Arial" w:hAnsi="Arial" w:cs="Arial"/>
          <w:sz w:val="20"/>
          <w:szCs w:val="20"/>
        </w:rPr>
        <w:t xml:space="preserve"> on the Saudi Arabian authorities to immediately and unconditionally release all </w:t>
      </w:r>
      <w:r w:rsidR="0094158F" w:rsidRPr="00A35A5E">
        <w:rPr>
          <w:rFonts w:ascii="Arial" w:hAnsi="Arial" w:cs="Arial"/>
          <w:sz w:val="20"/>
          <w:szCs w:val="20"/>
        </w:rPr>
        <w:t xml:space="preserve">individuals </w:t>
      </w:r>
      <w:r w:rsidRPr="00A35A5E">
        <w:rPr>
          <w:rFonts w:ascii="Arial" w:hAnsi="Arial" w:cs="Arial"/>
          <w:sz w:val="20"/>
          <w:szCs w:val="20"/>
        </w:rPr>
        <w:t xml:space="preserve">detained solely for </w:t>
      </w:r>
      <w:r w:rsidR="0094158F" w:rsidRPr="00A35A5E">
        <w:rPr>
          <w:rFonts w:ascii="Arial" w:hAnsi="Arial" w:cs="Arial"/>
          <w:sz w:val="20"/>
          <w:szCs w:val="20"/>
        </w:rPr>
        <w:t xml:space="preserve">peacefully advocating for </w:t>
      </w:r>
      <w:r w:rsidRPr="00A35A5E">
        <w:rPr>
          <w:rFonts w:ascii="Arial" w:hAnsi="Arial" w:cs="Arial"/>
          <w:sz w:val="20"/>
          <w:szCs w:val="20"/>
        </w:rPr>
        <w:t xml:space="preserve">reforms and defending basic </w:t>
      </w:r>
      <w:r w:rsidR="0094158F" w:rsidRPr="00A35A5E">
        <w:rPr>
          <w:rFonts w:ascii="Arial" w:hAnsi="Arial" w:cs="Arial"/>
          <w:sz w:val="20"/>
          <w:szCs w:val="20"/>
        </w:rPr>
        <w:t xml:space="preserve">human </w:t>
      </w:r>
      <w:r w:rsidRPr="00A35A5E">
        <w:rPr>
          <w:rFonts w:ascii="Arial" w:hAnsi="Arial" w:cs="Arial"/>
          <w:sz w:val="20"/>
          <w:szCs w:val="20"/>
        </w:rPr>
        <w:t xml:space="preserve">rights. Those </w:t>
      </w:r>
      <w:r w:rsidR="0094158F" w:rsidRPr="00A35A5E">
        <w:rPr>
          <w:rFonts w:ascii="Arial" w:hAnsi="Arial" w:cs="Arial"/>
          <w:sz w:val="20"/>
          <w:szCs w:val="20"/>
        </w:rPr>
        <w:t xml:space="preserve">currently serving sentences </w:t>
      </w:r>
      <w:r w:rsidRPr="00A35A5E">
        <w:rPr>
          <w:rFonts w:ascii="Arial" w:hAnsi="Arial" w:cs="Arial"/>
          <w:sz w:val="20"/>
          <w:szCs w:val="20"/>
        </w:rPr>
        <w:t>include </w:t>
      </w:r>
      <w:hyperlink r:id="rId17" w:history="1">
        <w:r w:rsidRPr="00A35A5E">
          <w:rPr>
            <w:rStyle w:val="Hyperlink"/>
            <w:rFonts w:ascii="Arial" w:hAnsi="Arial" w:cs="Arial"/>
            <w:color w:val="336699"/>
            <w:sz w:val="20"/>
            <w:szCs w:val="20"/>
          </w:rPr>
          <w:t>Mohammed al-</w:t>
        </w:r>
        <w:proofErr w:type="spellStart"/>
        <w:r w:rsidRPr="00A35A5E">
          <w:rPr>
            <w:rStyle w:val="Hyperlink"/>
            <w:rFonts w:ascii="Arial" w:hAnsi="Arial" w:cs="Arial"/>
            <w:color w:val="336699"/>
            <w:sz w:val="20"/>
            <w:szCs w:val="20"/>
          </w:rPr>
          <w:t>Bajadi</w:t>
        </w:r>
        <w:proofErr w:type="spellEnd"/>
        <w:r w:rsidRPr="00A35A5E">
          <w:rPr>
            <w:rStyle w:val="Hyperlink"/>
            <w:rFonts w:ascii="Arial" w:hAnsi="Arial" w:cs="Arial"/>
            <w:color w:val="336699"/>
            <w:sz w:val="20"/>
            <w:szCs w:val="20"/>
          </w:rPr>
          <w:t>,</w:t>
        </w:r>
      </w:hyperlink>
      <w:r w:rsidRPr="00A35A5E">
        <w:rPr>
          <w:rFonts w:ascii="Arial" w:hAnsi="Arial" w:cs="Arial"/>
          <w:sz w:val="20"/>
          <w:szCs w:val="20"/>
        </w:rPr>
        <w:t xml:space="preserve"> founding member of the </w:t>
      </w:r>
      <w:r w:rsidR="0094158F" w:rsidRPr="00A35A5E">
        <w:rPr>
          <w:rFonts w:ascii="Arial" w:hAnsi="Arial" w:cs="Arial"/>
          <w:sz w:val="20"/>
          <w:szCs w:val="20"/>
        </w:rPr>
        <w:t xml:space="preserve">now disbanded </w:t>
      </w:r>
      <w:r w:rsidRPr="00A35A5E">
        <w:rPr>
          <w:rFonts w:ascii="Arial" w:hAnsi="Arial" w:cs="Arial"/>
          <w:sz w:val="20"/>
          <w:szCs w:val="20"/>
        </w:rPr>
        <w:t>Saudi Civil and Political Rights Association (ACPRA) and prominent human rights defender; and </w:t>
      </w:r>
      <w:hyperlink r:id="rId18" w:history="1">
        <w:r w:rsidRPr="00A35A5E">
          <w:rPr>
            <w:rStyle w:val="Hyperlink"/>
            <w:rFonts w:ascii="Arial" w:hAnsi="Arial" w:cs="Arial"/>
            <w:color w:val="336699"/>
            <w:sz w:val="20"/>
            <w:szCs w:val="20"/>
          </w:rPr>
          <w:t>Salman al-</w:t>
        </w:r>
        <w:proofErr w:type="spellStart"/>
        <w:r w:rsidRPr="00A35A5E">
          <w:rPr>
            <w:rStyle w:val="Hyperlink"/>
            <w:rFonts w:ascii="Arial" w:hAnsi="Arial" w:cs="Arial"/>
            <w:color w:val="336699"/>
            <w:sz w:val="20"/>
            <w:szCs w:val="20"/>
          </w:rPr>
          <w:t>Awda</w:t>
        </w:r>
        <w:proofErr w:type="spellEnd"/>
      </w:hyperlink>
      <w:r w:rsidRPr="00A35A5E">
        <w:rPr>
          <w:rFonts w:ascii="Arial" w:hAnsi="Arial" w:cs="Arial"/>
          <w:sz w:val="20"/>
          <w:szCs w:val="20"/>
        </w:rPr>
        <w:t xml:space="preserve">, a reformist cleric who </w:t>
      </w:r>
      <w:r w:rsidR="0094158F" w:rsidRPr="00A35A5E">
        <w:rPr>
          <w:rFonts w:ascii="Arial" w:hAnsi="Arial" w:cs="Arial"/>
          <w:sz w:val="20"/>
          <w:szCs w:val="20"/>
        </w:rPr>
        <w:t xml:space="preserve">is facing </w:t>
      </w:r>
      <w:r w:rsidRPr="00A35A5E">
        <w:rPr>
          <w:rFonts w:ascii="Arial" w:hAnsi="Arial" w:cs="Arial"/>
          <w:sz w:val="20"/>
          <w:szCs w:val="20"/>
        </w:rPr>
        <w:t>a death sentence.</w:t>
      </w:r>
    </w:p>
    <w:p w14:paraId="44F78A38" w14:textId="4FAABBF9" w:rsidR="005D2C37" w:rsidRPr="00A35A5E" w:rsidRDefault="005D2C37" w:rsidP="00A35A5E">
      <w:pPr>
        <w:spacing w:after="0" w:line="240" w:lineRule="auto"/>
        <w:ind w:left="-288"/>
        <w:rPr>
          <w:rFonts w:ascii="Arial" w:hAnsi="Arial" w:cs="Arial"/>
          <w:b/>
          <w:sz w:val="20"/>
          <w:szCs w:val="20"/>
        </w:rPr>
      </w:pPr>
      <w:r w:rsidRPr="00A35A5E">
        <w:rPr>
          <w:rFonts w:ascii="Arial" w:hAnsi="Arial" w:cs="Arial"/>
          <w:b/>
          <w:sz w:val="20"/>
          <w:szCs w:val="20"/>
        </w:rPr>
        <w:t>PREFERRED LANGUAGE TO ADDRESS TARGET:</w:t>
      </w:r>
      <w:r w:rsidR="0082127B" w:rsidRPr="00A35A5E">
        <w:rPr>
          <w:rFonts w:ascii="Arial" w:hAnsi="Arial" w:cs="Arial"/>
          <w:b/>
          <w:sz w:val="20"/>
          <w:szCs w:val="20"/>
        </w:rPr>
        <w:t xml:space="preserve"> </w:t>
      </w:r>
      <w:r w:rsidR="00EE7E5E" w:rsidRPr="00A35A5E">
        <w:rPr>
          <w:rFonts w:ascii="Arial" w:hAnsi="Arial" w:cs="Arial"/>
          <w:sz w:val="20"/>
          <w:szCs w:val="20"/>
        </w:rPr>
        <w:t>English, Arabic</w:t>
      </w:r>
    </w:p>
    <w:p w14:paraId="677E723D" w14:textId="77777777" w:rsidR="005D2C37" w:rsidRPr="00A35A5E" w:rsidRDefault="005D2C37" w:rsidP="00A35A5E">
      <w:pPr>
        <w:spacing w:after="0" w:line="240" w:lineRule="auto"/>
        <w:ind w:left="-288"/>
        <w:rPr>
          <w:rFonts w:ascii="Arial" w:hAnsi="Arial" w:cs="Arial"/>
          <w:color w:val="0070C0"/>
          <w:sz w:val="20"/>
          <w:szCs w:val="20"/>
        </w:rPr>
      </w:pPr>
      <w:r w:rsidRPr="00A35A5E">
        <w:rPr>
          <w:rFonts w:ascii="Arial" w:hAnsi="Arial" w:cs="Arial"/>
          <w:sz w:val="20"/>
          <w:szCs w:val="20"/>
        </w:rPr>
        <w:t>You can also write in your own language.</w:t>
      </w:r>
    </w:p>
    <w:p w14:paraId="78F17D93" w14:textId="77777777" w:rsidR="005D2C37" w:rsidRPr="00A35A5E" w:rsidRDefault="005D2C37" w:rsidP="00A35A5E">
      <w:pPr>
        <w:spacing w:after="0" w:line="240" w:lineRule="auto"/>
        <w:ind w:left="-288"/>
        <w:rPr>
          <w:rFonts w:ascii="Arial" w:hAnsi="Arial" w:cs="Arial"/>
          <w:color w:val="0070C0"/>
          <w:sz w:val="20"/>
          <w:szCs w:val="20"/>
        </w:rPr>
      </w:pPr>
    </w:p>
    <w:p w14:paraId="636B746D" w14:textId="38C85626" w:rsidR="005D2C37" w:rsidRPr="00A35A5E" w:rsidRDefault="005D2C37" w:rsidP="00A35A5E">
      <w:pPr>
        <w:spacing w:after="0" w:line="240" w:lineRule="auto"/>
        <w:ind w:left="-288"/>
        <w:rPr>
          <w:rFonts w:ascii="Arial" w:hAnsi="Arial" w:cs="Arial"/>
          <w:sz w:val="20"/>
          <w:szCs w:val="20"/>
        </w:rPr>
      </w:pPr>
      <w:r w:rsidRPr="00A35A5E">
        <w:rPr>
          <w:rFonts w:ascii="Arial" w:hAnsi="Arial" w:cs="Arial"/>
          <w:b/>
          <w:sz w:val="20"/>
          <w:szCs w:val="20"/>
        </w:rPr>
        <w:t xml:space="preserve">PLEASE TAKE ACTION AS SOON AS POSSIBLE UNTIL: </w:t>
      </w:r>
      <w:r w:rsidR="00553419" w:rsidRPr="00A35A5E">
        <w:rPr>
          <w:rFonts w:ascii="Arial" w:hAnsi="Arial" w:cs="Arial"/>
          <w:sz w:val="20"/>
          <w:szCs w:val="20"/>
        </w:rPr>
        <w:t xml:space="preserve">June </w:t>
      </w:r>
      <w:r w:rsidR="00A35A5E">
        <w:rPr>
          <w:rFonts w:ascii="Arial" w:hAnsi="Arial" w:cs="Arial"/>
          <w:sz w:val="20"/>
          <w:szCs w:val="20"/>
        </w:rPr>
        <w:t xml:space="preserve">30, </w:t>
      </w:r>
      <w:r w:rsidR="00553419" w:rsidRPr="00A35A5E">
        <w:rPr>
          <w:rFonts w:ascii="Arial" w:hAnsi="Arial" w:cs="Arial"/>
          <w:sz w:val="20"/>
          <w:szCs w:val="20"/>
        </w:rPr>
        <w:t>2021</w:t>
      </w:r>
    </w:p>
    <w:p w14:paraId="2C5E5589" w14:textId="77777777" w:rsidR="005D2C37" w:rsidRPr="00A35A5E" w:rsidRDefault="005D2C37" w:rsidP="00A35A5E">
      <w:pPr>
        <w:spacing w:after="0" w:line="240" w:lineRule="auto"/>
        <w:ind w:left="-288"/>
        <w:rPr>
          <w:rFonts w:ascii="Arial" w:hAnsi="Arial" w:cs="Arial"/>
          <w:sz w:val="20"/>
          <w:szCs w:val="20"/>
        </w:rPr>
      </w:pPr>
      <w:r w:rsidRPr="00A35A5E">
        <w:rPr>
          <w:rFonts w:ascii="Arial" w:hAnsi="Arial" w:cs="Arial"/>
          <w:sz w:val="20"/>
          <w:szCs w:val="20"/>
        </w:rPr>
        <w:t>Please check with the Amnesty office in your country if you wish to send appeals after the deadline.</w:t>
      </w:r>
    </w:p>
    <w:p w14:paraId="3A043DBD" w14:textId="77777777" w:rsidR="005D2C37" w:rsidRPr="00A35A5E" w:rsidRDefault="005D2C37" w:rsidP="00A35A5E">
      <w:pPr>
        <w:spacing w:after="0" w:line="240" w:lineRule="auto"/>
        <w:ind w:left="-288"/>
        <w:rPr>
          <w:rFonts w:ascii="Arial" w:hAnsi="Arial" w:cs="Arial"/>
          <w:b/>
          <w:sz w:val="20"/>
          <w:szCs w:val="20"/>
        </w:rPr>
      </w:pPr>
    </w:p>
    <w:p w14:paraId="0CD61DE1" w14:textId="51B95F5F" w:rsidR="00B92AEC" w:rsidRPr="00A35A5E" w:rsidRDefault="005D2C37" w:rsidP="00A35A5E">
      <w:pPr>
        <w:spacing w:after="0" w:line="240" w:lineRule="auto"/>
        <w:ind w:left="-288"/>
        <w:rPr>
          <w:rFonts w:ascii="Arial" w:hAnsi="Arial" w:cs="Arial"/>
          <w:b/>
          <w:sz w:val="20"/>
          <w:szCs w:val="20"/>
        </w:rPr>
      </w:pPr>
      <w:r w:rsidRPr="00A35A5E">
        <w:rPr>
          <w:rFonts w:ascii="Arial" w:hAnsi="Arial" w:cs="Arial"/>
          <w:b/>
          <w:sz w:val="20"/>
          <w:szCs w:val="20"/>
        </w:rPr>
        <w:t xml:space="preserve">NAME AND PRONOUN: </w:t>
      </w:r>
      <w:r w:rsidR="008A45F2" w:rsidRPr="00A35A5E">
        <w:rPr>
          <w:rFonts w:ascii="Arial" w:hAnsi="Arial" w:cs="Arial"/>
          <w:b/>
          <w:sz w:val="20"/>
          <w:szCs w:val="20"/>
        </w:rPr>
        <w:t>Abdulrahman al-</w:t>
      </w:r>
      <w:proofErr w:type="spellStart"/>
      <w:r w:rsidR="008A45F2" w:rsidRPr="00A35A5E">
        <w:rPr>
          <w:rFonts w:ascii="Arial" w:hAnsi="Arial" w:cs="Arial"/>
          <w:b/>
          <w:sz w:val="20"/>
          <w:szCs w:val="20"/>
        </w:rPr>
        <w:t>Sadhan</w:t>
      </w:r>
      <w:proofErr w:type="spellEnd"/>
      <w:r w:rsidR="00EE7E5E" w:rsidRPr="00A35A5E">
        <w:rPr>
          <w:rFonts w:ascii="Arial" w:hAnsi="Arial" w:cs="Arial"/>
          <w:b/>
          <w:sz w:val="20"/>
          <w:szCs w:val="20"/>
        </w:rPr>
        <w:t xml:space="preserve"> (</w:t>
      </w:r>
      <w:r w:rsidR="008A45F2" w:rsidRPr="00A35A5E">
        <w:rPr>
          <w:rFonts w:ascii="Arial" w:hAnsi="Arial" w:cs="Arial"/>
          <w:b/>
          <w:sz w:val="20"/>
          <w:szCs w:val="20"/>
        </w:rPr>
        <w:t>he/him/his</w:t>
      </w:r>
      <w:r w:rsidR="00EE7E5E" w:rsidRPr="00A35A5E">
        <w:rPr>
          <w:rFonts w:ascii="Arial" w:hAnsi="Arial" w:cs="Arial"/>
          <w:b/>
          <w:sz w:val="20"/>
          <w:szCs w:val="20"/>
        </w:rPr>
        <w:t>)</w:t>
      </w:r>
    </w:p>
    <w:sectPr w:rsidR="00B92AEC" w:rsidRPr="00A35A5E" w:rsidSect="00A35A5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5EB2" w14:textId="77777777" w:rsidR="00483446" w:rsidRDefault="00483446">
      <w:r>
        <w:separator/>
      </w:r>
    </w:p>
  </w:endnote>
  <w:endnote w:type="continuationSeparator" w:id="0">
    <w:p w14:paraId="4550F76E" w14:textId="77777777" w:rsidR="00483446" w:rsidRDefault="0048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1089" w14:textId="77777777" w:rsidR="00A35A5E" w:rsidRDefault="00A35A5E" w:rsidP="00A35A5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2BF3859" w14:textId="77777777" w:rsidR="00A35A5E" w:rsidRDefault="00A35A5E" w:rsidP="00A35A5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E70A7AD" w14:textId="77777777" w:rsidR="00A35A5E" w:rsidRDefault="00A35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D301" w14:textId="63923C60" w:rsidR="00A35A5E" w:rsidRDefault="00A35A5E">
    <w:pPr>
      <w:pStyle w:val="Footer"/>
    </w:pPr>
    <w:r>
      <w:rPr>
        <w:noProof/>
      </w:rPr>
      <w:drawing>
        <wp:inline distT="0" distB="0" distL="0" distR="0" wp14:anchorId="1F09B5A8" wp14:editId="3FF63669">
          <wp:extent cx="6667500"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2A68" w14:textId="77777777" w:rsidR="00483446" w:rsidRDefault="00483446">
      <w:r>
        <w:separator/>
      </w:r>
    </w:p>
  </w:footnote>
  <w:footnote w:type="continuationSeparator" w:id="0">
    <w:p w14:paraId="79107802" w14:textId="77777777" w:rsidR="00483446" w:rsidRDefault="0048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4DC010E" w:rsidR="00355617" w:rsidRPr="00553419" w:rsidRDefault="00553419" w:rsidP="0082127B">
    <w:pPr>
      <w:tabs>
        <w:tab w:val="left" w:pos="6060"/>
        <w:tab w:val="right" w:pos="10203"/>
      </w:tabs>
      <w:spacing w:after="0"/>
      <w:rPr>
        <w:sz w:val="16"/>
        <w:szCs w:val="16"/>
      </w:rPr>
    </w:pPr>
    <w:r>
      <w:rPr>
        <w:sz w:val="16"/>
        <w:szCs w:val="16"/>
      </w:rPr>
      <w:t>First</w:t>
    </w:r>
    <w:r w:rsidR="007A3AEA" w:rsidRPr="00553419">
      <w:rPr>
        <w:sz w:val="16"/>
        <w:szCs w:val="16"/>
      </w:rPr>
      <w:t xml:space="preserve"> UA: </w:t>
    </w:r>
    <w:r>
      <w:rPr>
        <w:sz w:val="16"/>
        <w:szCs w:val="16"/>
      </w:rPr>
      <w:t xml:space="preserve">50/21 </w:t>
    </w:r>
    <w:r w:rsidRPr="00553419">
      <w:rPr>
        <w:sz w:val="16"/>
        <w:szCs w:val="16"/>
      </w:rPr>
      <w:t>MDE 23/4072/2021</w:t>
    </w:r>
    <w:r w:rsidR="007A3AEA" w:rsidRPr="00553419">
      <w:rPr>
        <w:sz w:val="16"/>
        <w:szCs w:val="16"/>
      </w:rPr>
      <w:t xml:space="preserve"> </w:t>
    </w:r>
    <w:r w:rsidRPr="00553419">
      <w:rPr>
        <w:sz w:val="16"/>
        <w:szCs w:val="16"/>
      </w:rPr>
      <w:t>Saudi Arabia</w:t>
    </w:r>
    <w:r w:rsidR="007A3AEA" w:rsidRPr="00553419">
      <w:rPr>
        <w:sz w:val="16"/>
        <w:szCs w:val="16"/>
      </w:rPr>
      <w:tab/>
    </w:r>
    <w:r w:rsidR="0082127B" w:rsidRPr="00553419">
      <w:rPr>
        <w:sz w:val="16"/>
        <w:szCs w:val="16"/>
      </w:rPr>
      <w:tab/>
    </w:r>
    <w:r w:rsidR="007A3AEA" w:rsidRPr="00553419">
      <w:rPr>
        <w:sz w:val="16"/>
        <w:szCs w:val="16"/>
      </w:rPr>
      <w:t xml:space="preserve">Date: </w:t>
    </w:r>
    <w:r w:rsidRPr="00553419">
      <w:rPr>
        <w:sz w:val="16"/>
        <w:szCs w:val="16"/>
      </w:rPr>
      <w:t>May</w:t>
    </w:r>
    <w:r w:rsidR="00A35A5E">
      <w:rPr>
        <w:sz w:val="16"/>
        <w:szCs w:val="16"/>
      </w:rPr>
      <w:t xml:space="preserve"> 5,</w:t>
    </w:r>
    <w:r>
      <w:rPr>
        <w:sz w:val="16"/>
        <w:szCs w:val="16"/>
      </w:rPr>
      <w:t xml:space="preserve"> 2021</w:t>
    </w:r>
  </w:p>
  <w:p w14:paraId="76F9B49C" w14:textId="77777777" w:rsidR="007A3AEA" w:rsidRPr="00553419"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23F22451" w:rsidR="00E45B15" w:rsidRPr="00A35A5E" w:rsidRDefault="00A35A5E" w:rsidP="00A35A5E">
    <w:pPr>
      <w:tabs>
        <w:tab w:val="left" w:pos="6060"/>
        <w:tab w:val="right" w:pos="10203"/>
      </w:tabs>
      <w:spacing w:after="0"/>
      <w:rPr>
        <w:sz w:val="16"/>
        <w:szCs w:val="16"/>
      </w:rPr>
    </w:pPr>
    <w:r>
      <w:rPr>
        <w:sz w:val="16"/>
        <w:szCs w:val="16"/>
      </w:rPr>
      <w:t>First</w:t>
    </w:r>
    <w:r w:rsidRPr="00553419">
      <w:rPr>
        <w:sz w:val="16"/>
        <w:szCs w:val="16"/>
      </w:rPr>
      <w:t xml:space="preserve"> UA: </w:t>
    </w:r>
    <w:r>
      <w:rPr>
        <w:sz w:val="16"/>
        <w:szCs w:val="16"/>
      </w:rPr>
      <w:t xml:space="preserve">50/21 </w:t>
    </w:r>
    <w:r w:rsidRPr="00553419">
      <w:rPr>
        <w:sz w:val="16"/>
        <w:szCs w:val="16"/>
      </w:rPr>
      <w:t>MDE 23/4072/2021 Saudi Arabia</w:t>
    </w:r>
    <w:r w:rsidRPr="00553419">
      <w:rPr>
        <w:sz w:val="16"/>
        <w:szCs w:val="16"/>
      </w:rPr>
      <w:tab/>
    </w:r>
    <w:r w:rsidRPr="00553419">
      <w:rPr>
        <w:sz w:val="16"/>
        <w:szCs w:val="16"/>
      </w:rPr>
      <w:tab/>
      <w:t>Date: May</w:t>
    </w:r>
    <w:r>
      <w:rPr>
        <w:sz w:val="16"/>
        <w:szCs w:val="16"/>
      </w:rPr>
      <w:t xml:space="preserve"> 5, 2021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BED19FA"/>
    <w:multiLevelType w:val="multilevel"/>
    <w:tmpl w:val="A328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EC3101"/>
    <w:multiLevelType w:val="multilevel"/>
    <w:tmpl w:val="48541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1"/>
  </w:num>
  <w:num w:numId="17">
    <w:abstractNumId w:val="12"/>
  </w:num>
  <w:num w:numId="18">
    <w:abstractNumId w:val="4"/>
  </w:num>
  <w:num w:numId="19">
    <w:abstractNumId w:val="6"/>
  </w:num>
  <w:num w:numId="20">
    <w:abstractNumId w:val="17"/>
  </w:num>
  <w:num w:numId="21">
    <w:abstractNumId w:val="2"/>
  </w:num>
  <w:num w:numId="22">
    <w:abstractNumId w:val="23"/>
  </w:num>
  <w:num w:numId="23">
    <w:abstractNumId w:val="10"/>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3E10"/>
    <w:rsid w:val="000214AB"/>
    <w:rsid w:val="0002386F"/>
    <w:rsid w:val="000518CB"/>
    <w:rsid w:val="00057A7E"/>
    <w:rsid w:val="00062788"/>
    <w:rsid w:val="00072880"/>
    <w:rsid w:val="00074D50"/>
    <w:rsid w:val="00076037"/>
    <w:rsid w:val="000771FC"/>
    <w:rsid w:val="00083462"/>
    <w:rsid w:val="00087E2B"/>
    <w:rsid w:val="0009130D"/>
    <w:rsid w:val="00092DFA"/>
    <w:rsid w:val="000957C5"/>
    <w:rsid w:val="000A1F14"/>
    <w:rsid w:val="000B02B4"/>
    <w:rsid w:val="000B4A38"/>
    <w:rsid w:val="000B7C96"/>
    <w:rsid w:val="000C2A0D"/>
    <w:rsid w:val="000C6196"/>
    <w:rsid w:val="000D0ABB"/>
    <w:rsid w:val="000D46BF"/>
    <w:rsid w:val="000D70A9"/>
    <w:rsid w:val="000D70C1"/>
    <w:rsid w:val="000E0D61"/>
    <w:rsid w:val="000E127D"/>
    <w:rsid w:val="000E57D4"/>
    <w:rsid w:val="000F3012"/>
    <w:rsid w:val="00100FE4"/>
    <w:rsid w:val="0010425E"/>
    <w:rsid w:val="00106837"/>
    <w:rsid w:val="00106D61"/>
    <w:rsid w:val="00114556"/>
    <w:rsid w:val="00116BF8"/>
    <w:rsid w:val="001175E8"/>
    <w:rsid w:val="00123536"/>
    <w:rsid w:val="0012544D"/>
    <w:rsid w:val="001300C3"/>
    <w:rsid w:val="001306A1"/>
    <w:rsid w:val="00130B8A"/>
    <w:rsid w:val="00131DB3"/>
    <w:rsid w:val="0014617E"/>
    <w:rsid w:val="001526C3"/>
    <w:rsid w:val="001561F4"/>
    <w:rsid w:val="0016118D"/>
    <w:rsid w:val="001648DB"/>
    <w:rsid w:val="00174398"/>
    <w:rsid w:val="001765EB"/>
    <w:rsid w:val="00176678"/>
    <w:rsid w:val="001773D1"/>
    <w:rsid w:val="00177779"/>
    <w:rsid w:val="0019118D"/>
    <w:rsid w:val="00194CD5"/>
    <w:rsid w:val="00195E0D"/>
    <w:rsid w:val="001A635D"/>
    <w:rsid w:val="001A6AC9"/>
    <w:rsid w:val="001D2CA3"/>
    <w:rsid w:val="001D52A5"/>
    <w:rsid w:val="001E2045"/>
    <w:rsid w:val="001F3553"/>
    <w:rsid w:val="001F372F"/>
    <w:rsid w:val="001F3EBB"/>
    <w:rsid w:val="00200705"/>
    <w:rsid w:val="00201189"/>
    <w:rsid w:val="00203490"/>
    <w:rsid w:val="002036C0"/>
    <w:rsid w:val="00204BBC"/>
    <w:rsid w:val="00215640"/>
    <w:rsid w:val="00215A1C"/>
    <w:rsid w:val="00215C3E"/>
    <w:rsid w:val="00215E33"/>
    <w:rsid w:val="00225A11"/>
    <w:rsid w:val="00230134"/>
    <w:rsid w:val="002317A8"/>
    <w:rsid w:val="00246F7D"/>
    <w:rsid w:val="002558D7"/>
    <w:rsid w:val="0025792F"/>
    <w:rsid w:val="00261CC7"/>
    <w:rsid w:val="002642A5"/>
    <w:rsid w:val="002665C3"/>
    <w:rsid w:val="00267383"/>
    <w:rsid w:val="002703E7"/>
    <w:rsid w:val="002709C3"/>
    <w:rsid w:val="002739C9"/>
    <w:rsid w:val="00273E9A"/>
    <w:rsid w:val="00286ACC"/>
    <w:rsid w:val="00286FB0"/>
    <w:rsid w:val="002903F1"/>
    <w:rsid w:val="002A2F36"/>
    <w:rsid w:val="002B2E9B"/>
    <w:rsid w:val="002C06A6"/>
    <w:rsid w:val="002C5FE4"/>
    <w:rsid w:val="002C7F1F"/>
    <w:rsid w:val="002D48CD"/>
    <w:rsid w:val="002D5454"/>
    <w:rsid w:val="002D60BD"/>
    <w:rsid w:val="002E0141"/>
    <w:rsid w:val="002E3658"/>
    <w:rsid w:val="002F3C80"/>
    <w:rsid w:val="0031230A"/>
    <w:rsid w:val="00313E8B"/>
    <w:rsid w:val="00320461"/>
    <w:rsid w:val="0033624A"/>
    <w:rsid w:val="003364B8"/>
    <w:rsid w:val="003373A5"/>
    <w:rsid w:val="00337826"/>
    <w:rsid w:val="0034128A"/>
    <w:rsid w:val="0034324D"/>
    <w:rsid w:val="0035329F"/>
    <w:rsid w:val="00355617"/>
    <w:rsid w:val="0036421A"/>
    <w:rsid w:val="00364E67"/>
    <w:rsid w:val="00376EF4"/>
    <w:rsid w:val="0038378C"/>
    <w:rsid w:val="003904F0"/>
    <w:rsid w:val="003974AF"/>
    <w:rsid w:val="003975C9"/>
    <w:rsid w:val="003A6ED5"/>
    <w:rsid w:val="003B294A"/>
    <w:rsid w:val="003B498C"/>
    <w:rsid w:val="003C3210"/>
    <w:rsid w:val="003C5EEA"/>
    <w:rsid w:val="003C7CB6"/>
    <w:rsid w:val="003D41B0"/>
    <w:rsid w:val="003E1A57"/>
    <w:rsid w:val="003F3D5D"/>
    <w:rsid w:val="0042210F"/>
    <w:rsid w:val="004334BF"/>
    <w:rsid w:val="004408A1"/>
    <w:rsid w:val="004421C9"/>
    <w:rsid w:val="00442E5B"/>
    <w:rsid w:val="0044379B"/>
    <w:rsid w:val="00445D50"/>
    <w:rsid w:val="00453538"/>
    <w:rsid w:val="004603A2"/>
    <w:rsid w:val="00472DB6"/>
    <w:rsid w:val="00483446"/>
    <w:rsid w:val="00486088"/>
    <w:rsid w:val="00487BC1"/>
    <w:rsid w:val="00492FA8"/>
    <w:rsid w:val="004A1BDD"/>
    <w:rsid w:val="004A30F3"/>
    <w:rsid w:val="004B1E15"/>
    <w:rsid w:val="004B2367"/>
    <w:rsid w:val="004B381D"/>
    <w:rsid w:val="004B6A75"/>
    <w:rsid w:val="004C265C"/>
    <w:rsid w:val="004C71F5"/>
    <w:rsid w:val="004D41DC"/>
    <w:rsid w:val="004E77B4"/>
    <w:rsid w:val="004F440B"/>
    <w:rsid w:val="004F78F6"/>
    <w:rsid w:val="00504FBC"/>
    <w:rsid w:val="00505C17"/>
    <w:rsid w:val="00507A22"/>
    <w:rsid w:val="00512A37"/>
    <w:rsid w:val="00517E88"/>
    <w:rsid w:val="005252C1"/>
    <w:rsid w:val="00525D4A"/>
    <w:rsid w:val="00531DB4"/>
    <w:rsid w:val="00532C4C"/>
    <w:rsid w:val="005363CA"/>
    <w:rsid w:val="00542F58"/>
    <w:rsid w:val="00545423"/>
    <w:rsid w:val="00547E71"/>
    <w:rsid w:val="0055057C"/>
    <w:rsid w:val="00553419"/>
    <w:rsid w:val="00556399"/>
    <w:rsid w:val="00565462"/>
    <w:rsid w:val="00565EFA"/>
    <w:rsid w:val="005668D0"/>
    <w:rsid w:val="00572CCD"/>
    <w:rsid w:val="005730BF"/>
    <w:rsid w:val="0057440A"/>
    <w:rsid w:val="0057596E"/>
    <w:rsid w:val="00581A12"/>
    <w:rsid w:val="00592C3E"/>
    <w:rsid w:val="00596449"/>
    <w:rsid w:val="005A3E28"/>
    <w:rsid w:val="005A71AD"/>
    <w:rsid w:val="005A7F1B"/>
    <w:rsid w:val="005B227F"/>
    <w:rsid w:val="005B4BE0"/>
    <w:rsid w:val="005B59ED"/>
    <w:rsid w:val="005B5C5A"/>
    <w:rsid w:val="005C751F"/>
    <w:rsid w:val="005D14AA"/>
    <w:rsid w:val="005D2C37"/>
    <w:rsid w:val="005D7287"/>
    <w:rsid w:val="005D7D1C"/>
    <w:rsid w:val="005F0355"/>
    <w:rsid w:val="005F5E43"/>
    <w:rsid w:val="00606108"/>
    <w:rsid w:val="006201FC"/>
    <w:rsid w:val="00620ADD"/>
    <w:rsid w:val="0062282E"/>
    <w:rsid w:val="00640EF2"/>
    <w:rsid w:val="00641F9C"/>
    <w:rsid w:val="0064718C"/>
    <w:rsid w:val="0065049B"/>
    <w:rsid w:val="00650D73"/>
    <w:rsid w:val="0065246A"/>
    <w:rsid w:val="00655647"/>
    <w:rsid w:val="006558EE"/>
    <w:rsid w:val="00657231"/>
    <w:rsid w:val="0066060B"/>
    <w:rsid w:val="00667FBC"/>
    <w:rsid w:val="00683621"/>
    <w:rsid w:val="006859B5"/>
    <w:rsid w:val="00686C6D"/>
    <w:rsid w:val="00693B8F"/>
    <w:rsid w:val="0069571A"/>
    <w:rsid w:val="006A09EE"/>
    <w:rsid w:val="006A0BB9"/>
    <w:rsid w:val="006B12FA"/>
    <w:rsid w:val="006B461E"/>
    <w:rsid w:val="006C3C21"/>
    <w:rsid w:val="006C7A31"/>
    <w:rsid w:val="006F38AA"/>
    <w:rsid w:val="006F4C28"/>
    <w:rsid w:val="007022A9"/>
    <w:rsid w:val="0070364E"/>
    <w:rsid w:val="007104E8"/>
    <w:rsid w:val="0071553F"/>
    <w:rsid w:val="007156FC"/>
    <w:rsid w:val="00716942"/>
    <w:rsid w:val="007173E9"/>
    <w:rsid w:val="00727519"/>
    <w:rsid w:val="00727CA7"/>
    <w:rsid w:val="0073431C"/>
    <w:rsid w:val="00735CE9"/>
    <w:rsid w:val="007428A4"/>
    <w:rsid w:val="007436A6"/>
    <w:rsid w:val="007656E7"/>
    <w:rsid w:val="007666A4"/>
    <w:rsid w:val="00770BDB"/>
    <w:rsid w:val="00771CE1"/>
    <w:rsid w:val="00773365"/>
    <w:rsid w:val="00781624"/>
    <w:rsid w:val="00781E3C"/>
    <w:rsid w:val="0078300E"/>
    <w:rsid w:val="007858BA"/>
    <w:rsid w:val="007A2ABA"/>
    <w:rsid w:val="007A3AEA"/>
    <w:rsid w:val="007A7F97"/>
    <w:rsid w:val="007B4F3E"/>
    <w:rsid w:val="007B66CF"/>
    <w:rsid w:val="007B7197"/>
    <w:rsid w:val="007C6CD0"/>
    <w:rsid w:val="007D207A"/>
    <w:rsid w:val="007E5CD6"/>
    <w:rsid w:val="007E6CC7"/>
    <w:rsid w:val="007F70CD"/>
    <w:rsid w:val="007F72FF"/>
    <w:rsid w:val="007F7B5E"/>
    <w:rsid w:val="008056E9"/>
    <w:rsid w:val="0081049F"/>
    <w:rsid w:val="0081112B"/>
    <w:rsid w:val="00814632"/>
    <w:rsid w:val="00814D42"/>
    <w:rsid w:val="0082127B"/>
    <w:rsid w:val="00821432"/>
    <w:rsid w:val="00823E3D"/>
    <w:rsid w:val="00827A40"/>
    <w:rsid w:val="00827C14"/>
    <w:rsid w:val="0083134C"/>
    <w:rsid w:val="00844F48"/>
    <w:rsid w:val="008455C2"/>
    <w:rsid w:val="00846E45"/>
    <w:rsid w:val="008567FE"/>
    <w:rsid w:val="00864035"/>
    <w:rsid w:val="00866873"/>
    <w:rsid w:val="008763F4"/>
    <w:rsid w:val="008828F3"/>
    <w:rsid w:val="008849EA"/>
    <w:rsid w:val="00885649"/>
    <w:rsid w:val="00891FE8"/>
    <w:rsid w:val="008A45F2"/>
    <w:rsid w:val="008B5C95"/>
    <w:rsid w:val="008B668B"/>
    <w:rsid w:val="008C787F"/>
    <w:rsid w:val="008D16ED"/>
    <w:rsid w:val="008D1C33"/>
    <w:rsid w:val="008D2A6B"/>
    <w:rsid w:val="008D49A5"/>
    <w:rsid w:val="008D7BE6"/>
    <w:rsid w:val="008E0B66"/>
    <w:rsid w:val="008E172D"/>
    <w:rsid w:val="008F5AD9"/>
    <w:rsid w:val="00902730"/>
    <w:rsid w:val="00906C9F"/>
    <w:rsid w:val="00915FDC"/>
    <w:rsid w:val="00916B70"/>
    <w:rsid w:val="00921577"/>
    <w:rsid w:val="009219E6"/>
    <w:rsid w:val="009259E1"/>
    <w:rsid w:val="0093565C"/>
    <w:rsid w:val="00937A38"/>
    <w:rsid w:val="009400CE"/>
    <w:rsid w:val="0094158F"/>
    <w:rsid w:val="0095188F"/>
    <w:rsid w:val="009550A0"/>
    <w:rsid w:val="00960C64"/>
    <w:rsid w:val="0096106F"/>
    <w:rsid w:val="00963D4F"/>
    <w:rsid w:val="00963EA1"/>
    <w:rsid w:val="0097218E"/>
    <w:rsid w:val="00976B0D"/>
    <w:rsid w:val="00980425"/>
    <w:rsid w:val="00985A8B"/>
    <w:rsid w:val="00991C69"/>
    <w:rsid w:val="009923C0"/>
    <w:rsid w:val="009B78FE"/>
    <w:rsid w:val="009C3521"/>
    <w:rsid w:val="009C4461"/>
    <w:rsid w:val="009C67D0"/>
    <w:rsid w:val="009C6B5A"/>
    <w:rsid w:val="009E097D"/>
    <w:rsid w:val="009E3665"/>
    <w:rsid w:val="009E3B39"/>
    <w:rsid w:val="009E7E6E"/>
    <w:rsid w:val="00A07E67"/>
    <w:rsid w:val="00A23B32"/>
    <w:rsid w:val="00A31F72"/>
    <w:rsid w:val="00A35A5E"/>
    <w:rsid w:val="00A37AA5"/>
    <w:rsid w:val="00A41FC6"/>
    <w:rsid w:val="00A4387C"/>
    <w:rsid w:val="00A44B1B"/>
    <w:rsid w:val="00A4583A"/>
    <w:rsid w:val="00A47543"/>
    <w:rsid w:val="00A51CE9"/>
    <w:rsid w:val="00A70D9D"/>
    <w:rsid w:val="00A7548F"/>
    <w:rsid w:val="00A80B35"/>
    <w:rsid w:val="00A81673"/>
    <w:rsid w:val="00A86864"/>
    <w:rsid w:val="00A90EA6"/>
    <w:rsid w:val="00AA34C8"/>
    <w:rsid w:val="00AB5744"/>
    <w:rsid w:val="00AB5C6E"/>
    <w:rsid w:val="00AB7AEB"/>
    <w:rsid w:val="00AB7D07"/>
    <w:rsid w:val="00AB7E5D"/>
    <w:rsid w:val="00AC15B7"/>
    <w:rsid w:val="00AC367F"/>
    <w:rsid w:val="00AD13C4"/>
    <w:rsid w:val="00AE4214"/>
    <w:rsid w:val="00AE7242"/>
    <w:rsid w:val="00AF0FCD"/>
    <w:rsid w:val="00AF5FF0"/>
    <w:rsid w:val="00B00F60"/>
    <w:rsid w:val="00B0456A"/>
    <w:rsid w:val="00B206A8"/>
    <w:rsid w:val="00B219B3"/>
    <w:rsid w:val="00B24631"/>
    <w:rsid w:val="00B27341"/>
    <w:rsid w:val="00B408D4"/>
    <w:rsid w:val="00B432E7"/>
    <w:rsid w:val="00B52B01"/>
    <w:rsid w:val="00B635DF"/>
    <w:rsid w:val="00B6690B"/>
    <w:rsid w:val="00B7545C"/>
    <w:rsid w:val="00B806A2"/>
    <w:rsid w:val="00B80EF2"/>
    <w:rsid w:val="00B8141C"/>
    <w:rsid w:val="00B90A5B"/>
    <w:rsid w:val="00B92AEC"/>
    <w:rsid w:val="00B957E6"/>
    <w:rsid w:val="00B97626"/>
    <w:rsid w:val="00BA0E81"/>
    <w:rsid w:val="00BA3FDF"/>
    <w:rsid w:val="00BA6913"/>
    <w:rsid w:val="00BB0B3B"/>
    <w:rsid w:val="00BC275B"/>
    <w:rsid w:val="00BC65E9"/>
    <w:rsid w:val="00BC7111"/>
    <w:rsid w:val="00BD0B43"/>
    <w:rsid w:val="00BD2DB8"/>
    <w:rsid w:val="00BE0D92"/>
    <w:rsid w:val="00BE0DA0"/>
    <w:rsid w:val="00BE4685"/>
    <w:rsid w:val="00BE6035"/>
    <w:rsid w:val="00BF4778"/>
    <w:rsid w:val="00BF6971"/>
    <w:rsid w:val="00BF7136"/>
    <w:rsid w:val="00C162AD"/>
    <w:rsid w:val="00C17D6F"/>
    <w:rsid w:val="00C359CF"/>
    <w:rsid w:val="00C370BB"/>
    <w:rsid w:val="00C40510"/>
    <w:rsid w:val="00C415B8"/>
    <w:rsid w:val="00C460DB"/>
    <w:rsid w:val="00C47ED8"/>
    <w:rsid w:val="00C50CEC"/>
    <w:rsid w:val="00C5267D"/>
    <w:rsid w:val="00C538D1"/>
    <w:rsid w:val="00C607FB"/>
    <w:rsid w:val="00C76EE0"/>
    <w:rsid w:val="00C8330C"/>
    <w:rsid w:val="00C85BFA"/>
    <w:rsid w:val="00C85EFE"/>
    <w:rsid w:val="00C87669"/>
    <w:rsid w:val="00C934DE"/>
    <w:rsid w:val="00C93CB2"/>
    <w:rsid w:val="00C96049"/>
    <w:rsid w:val="00C96722"/>
    <w:rsid w:val="00CA13A3"/>
    <w:rsid w:val="00CA51AF"/>
    <w:rsid w:val="00CA5CB1"/>
    <w:rsid w:val="00CB3319"/>
    <w:rsid w:val="00CB7411"/>
    <w:rsid w:val="00CD2995"/>
    <w:rsid w:val="00CE63BE"/>
    <w:rsid w:val="00CF01FA"/>
    <w:rsid w:val="00CF5551"/>
    <w:rsid w:val="00CF7805"/>
    <w:rsid w:val="00D007F8"/>
    <w:rsid w:val="00D02EAB"/>
    <w:rsid w:val="00D030C9"/>
    <w:rsid w:val="00D05A52"/>
    <w:rsid w:val="00D114C6"/>
    <w:rsid w:val="00D142D0"/>
    <w:rsid w:val="00D23D90"/>
    <w:rsid w:val="00D26BF9"/>
    <w:rsid w:val="00D3350D"/>
    <w:rsid w:val="00D34CFF"/>
    <w:rsid w:val="00D35879"/>
    <w:rsid w:val="00D47210"/>
    <w:rsid w:val="00D54217"/>
    <w:rsid w:val="00D62977"/>
    <w:rsid w:val="00D635A1"/>
    <w:rsid w:val="00D6411A"/>
    <w:rsid w:val="00D67ABF"/>
    <w:rsid w:val="00D749E6"/>
    <w:rsid w:val="00D80533"/>
    <w:rsid w:val="00D834E2"/>
    <w:rsid w:val="00D839E9"/>
    <w:rsid w:val="00D844EE"/>
    <w:rsid w:val="00D847F8"/>
    <w:rsid w:val="00D8526C"/>
    <w:rsid w:val="00D90465"/>
    <w:rsid w:val="00D91E7B"/>
    <w:rsid w:val="00DB7D74"/>
    <w:rsid w:val="00DC65A4"/>
    <w:rsid w:val="00DD346F"/>
    <w:rsid w:val="00DE33F6"/>
    <w:rsid w:val="00DF1141"/>
    <w:rsid w:val="00DF3644"/>
    <w:rsid w:val="00DF3DF5"/>
    <w:rsid w:val="00DF63A6"/>
    <w:rsid w:val="00E04AF0"/>
    <w:rsid w:val="00E04C0B"/>
    <w:rsid w:val="00E12FD3"/>
    <w:rsid w:val="00E22AAE"/>
    <w:rsid w:val="00E37B98"/>
    <w:rsid w:val="00E406B4"/>
    <w:rsid w:val="00E40EAA"/>
    <w:rsid w:val="00E42491"/>
    <w:rsid w:val="00E43F3A"/>
    <w:rsid w:val="00E45B15"/>
    <w:rsid w:val="00E554A2"/>
    <w:rsid w:val="00E63CEF"/>
    <w:rsid w:val="00E65D5E"/>
    <w:rsid w:val="00E67C6B"/>
    <w:rsid w:val="00E707D9"/>
    <w:rsid w:val="00E73315"/>
    <w:rsid w:val="00E7569C"/>
    <w:rsid w:val="00E76516"/>
    <w:rsid w:val="00E76C8D"/>
    <w:rsid w:val="00E778FE"/>
    <w:rsid w:val="00E90944"/>
    <w:rsid w:val="00E915C6"/>
    <w:rsid w:val="00E93EE7"/>
    <w:rsid w:val="00E952A9"/>
    <w:rsid w:val="00EA1562"/>
    <w:rsid w:val="00EA68CE"/>
    <w:rsid w:val="00EB08F8"/>
    <w:rsid w:val="00EB0F02"/>
    <w:rsid w:val="00EB1127"/>
    <w:rsid w:val="00EB1C45"/>
    <w:rsid w:val="00EB3985"/>
    <w:rsid w:val="00EB51EB"/>
    <w:rsid w:val="00EC677A"/>
    <w:rsid w:val="00EE036D"/>
    <w:rsid w:val="00EE3F1A"/>
    <w:rsid w:val="00EE7E5E"/>
    <w:rsid w:val="00EF284E"/>
    <w:rsid w:val="00EF2A84"/>
    <w:rsid w:val="00F00CE1"/>
    <w:rsid w:val="00F06BAA"/>
    <w:rsid w:val="00F25445"/>
    <w:rsid w:val="00F322A8"/>
    <w:rsid w:val="00F3436F"/>
    <w:rsid w:val="00F41800"/>
    <w:rsid w:val="00F45927"/>
    <w:rsid w:val="00F65D4B"/>
    <w:rsid w:val="00F7577A"/>
    <w:rsid w:val="00F771BD"/>
    <w:rsid w:val="00F8014D"/>
    <w:rsid w:val="00F83EDB"/>
    <w:rsid w:val="00F8452F"/>
    <w:rsid w:val="00F91619"/>
    <w:rsid w:val="00F93094"/>
    <w:rsid w:val="00F9400E"/>
    <w:rsid w:val="00FA1C07"/>
    <w:rsid w:val="00FA48E3"/>
    <w:rsid w:val="00FA4E88"/>
    <w:rsid w:val="00FA7368"/>
    <w:rsid w:val="00FB2CBD"/>
    <w:rsid w:val="00FB54DD"/>
    <w:rsid w:val="00FB6835"/>
    <w:rsid w:val="00FB6A97"/>
    <w:rsid w:val="00FC01A6"/>
    <w:rsid w:val="00FC66E3"/>
    <w:rsid w:val="00FD7913"/>
    <w:rsid w:val="00FD79C9"/>
    <w:rsid w:val="00FD7A50"/>
    <w:rsid w:val="00FF4725"/>
    <w:rsid w:val="00FF4F7B"/>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B0F02"/>
    <w:rPr>
      <w:rFonts w:ascii="Amnesty Trade Gothic" w:hAnsi="Amnesty Trade Gothic"/>
      <w:color w:val="000000"/>
      <w:sz w:val="18"/>
      <w:szCs w:val="24"/>
      <w:lang w:eastAsia="ar-SA"/>
    </w:rPr>
  </w:style>
  <w:style w:type="paragraph" w:customStyle="1" w:styleId="paragraph">
    <w:name w:val="paragraph"/>
    <w:basedOn w:val="Normal"/>
    <w:rsid w:val="00A35A5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35A5E"/>
  </w:style>
  <w:style w:type="character" w:customStyle="1" w:styleId="eop">
    <w:name w:val="eop"/>
    <w:basedOn w:val="DefaultParagraphFont"/>
    <w:rsid w:val="00A3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503086477">
      <w:bodyDiv w:val="1"/>
      <w:marLeft w:val="0"/>
      <w:marRight w:val="0"/>
      <w:marTop w:val="0"/>
      <w:marBottom w:val="0"/>
      <w:divBdr>
        <w:top w:val="none" w:sz="0" w:space="0" w:color="auto"/>
        <w:left w:val="none" w:sz="0" w:space="0" w:color="auto"/>
        <w:bottom w:val="none" w:sz="0" w:space="0" w:color="auto"/>
        <w:right w:val="none" w:sz="0" w:space="0" w:color="auto"/>
      </w:divBdr>
    </w:div>
    <w:div w:id="542713836">
      <w:bodyDiv w:val="1"/>
      <w:marLeft w:val="0"/>
      <w:marRight w:val="0"/>
      <w:marTop w:val="0"/>
      <w:marBottom w:val="0"/>
      <w:divBdr>
        <w:top w:val="none" w:sz="0" w:space="0" w:color="auto"/>
        <w:left w:val="none" w:sz="0" w:space="0" w:color="auto"/>
        <w:bottom w:val="none" w:sz="0" w:space="0" w:color="auto"/>
        <w:right w:val="none" w:sz="0" w:space="0" w:color="auto"/>
      </w:divBdr>
      <w:divsChild>
        <w:div w:id="30544597">
          <w:marLeft w:val="0"/>
          <w:marRight w:val="0"/>
          <w:marTop w:val="0"/>
          <w:marBottom w:val="0"/>
          <w:divBdr>
            <w:top w:val="none" w:sz="0" w:space="0" w:color="auto"/>
            <w:left w:val="none" w:sz="0" w:space="0" w:color="auto"/>
            <w:bottom w:val="none" w:sz="0" w:space="0" w:color="auto"/>
            <w:right w:val="none" w:sz="0" w:space="0" w:color="auto"/>
          </w:divBdr>
        </w:div>
        <w:div w:id="31549343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SaudiEmbassyUSA" TargetMode="External"/><Relationship Id="rId18" Type="http://schemas.openxmlformats.org/officeDocument/2006/relationships/hyperlink" Target="https://www.amnesty.org/en/latest/news/2019/07/saudi-arabia-prominent-reformist-cleric-faces-death-sentence-for-his-peaceful-activis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saudiembassy.net/node/2306" TargetMode="External"/><Relationship Id="rId17" Type="http://schemas.openxmlformats.org/officeDocument/2006/relationships/hyperlink" Target="https://www.amnesty.org/en/latest/news/2018/05/saudi-arabia-another-activist-arrested-as-crackdown-continues/" TargetMode="External"/><Relationship Id="rId2" Type="http://schemas.openxmlformats.org/officeDocument/2006/relationships/styles" Target="styles.xml"/><Relationship Id="rId16" Type="http://schemas.openxmlformats.org/officeDocument/2006/relationships/hyperlink" Target="https://www.amnesty.org/en/get-involved/take-action/saudi-arabia-specialized-criminal-cou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research/2020/02/saudi-arabia-specialized-criminal-cour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rbalsau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2021-05-06T17:34:00Z</dcterms:created>
  <dcterms:modified xsi:type="dcterms:W3CDTF">2021-05-06T17:34:00Z</dcterms:modified>
</cp:coreProperties>
</file>