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E6852" w14:textId="77777777" w:rsidR="00AE4A24" w:rsidRPr="001C26CB" w:rsidRDefault="00AE4A24" w:rsidP="001C26CB">
      <w:pPr>
        <w:pStyle w:val="AIUrgentActionTopHeading"/>
        <w:tabs>
          <w:tab w:val="clear" w:pos="567"/>
        </w:tabs>
        <w:spacing w:line="240" w:lineRule="auto"/>
        <w:rPr>
          <w:rFonts w:cs="Arial"/>
          <w:sz w:val="80"/>
          <w:szCs w:val="80"/>
        </w:rPr>
      </w:pPr>
      <w:r w:rsidRPr="001C26CB">
        <w:rPr>
          <w:rFonts w:cs="Arial"/>
          <w:sz w:val="80"/>
          <w:szCs w:val="80"/>
          <w:highlight w:val="yellow"/>
        </w:rPr>
        <w:t>URGENT ACTION</w:t>
      </w:r>
    </w:p>
    <w:p w14:paraId="3204FD03" w14:textId="77777777" w:rsidR="00AE4A24" w:rsidRPr="001C26CB" w:rsidRDefault="00AE4A24" w:rsidP="001C26CB">
      <w:pPr>
        <w:pStyle w:val="Default"/>
        <w:rPr>
          <w:b/>
          <w:sz w:val="20"/>
          <w:szCs w:val="20"/>
        </w:rPr>
      </w:pPr>
    </w:p>
    <w:p w14:paraId="1F9661EC" w14:textId="4DA501AE" w:rsidR="00AE4A24" w:rsidRPr="001C26CB" w:rsidRDefault="00AE4A24" w:rsidP="001C26CB">
      <w:pPr>
        <w:spacing w:line="240" w:lineRule="auto"/>
        <w:rPr>
          <w:rFonts w:ascii="Arial" w:hAnsi="Arial" w:cs="Arial"/>
          <w:b/>
          <w:sz w:val="32"/>
          <w:szCs w:val="32"/>
          <w:lang w:eastAsia="es-MX"/>
        </w:rPr>
      </w:pPr>
      <w:r w:rsidRPr="001C26CB">
        <w:rPr>
          <w:rFonts w:ascii="Arial" w:hAnsi="Arial" w:cs="Arial"/>
          <w:b/>
          <w:sz w:val="32"/>
          <w:szCs w:val="32"/>
          <w:lang w:eastAsia="es-MX"/>
        </w:rPr>
        <w:t>AILING PROFESSOR ARRESTED AFTER CANCELATION OF BAIL</w:t>
      </w:r>
      <w:r w:rsidR="001C26CB">
        <w:rPr>
          <w:rFonts w:ascii="Arial" w:hAnsi="Arial" w:cs="Arial"/>
          <w:b/>
          <w:sz w:val="32"/>
          <w:szCs w:val="32"/>
          <w:lang w:eastAsia="es-MX"/>
        </w:rPr>
        <w:br/>
      </w:r>
      <w:r w:rsidRPr="001C26CB">
        <w:rPr>
          <w:rFonts w:ascii="Arial" w:hAnsi="Arial" w:cs="Arial"/>
          <w:b/>
          <w:sz w:val="22"/>
          <w:szCs w:val="22"/>
          <w:lang w:eastAsia="es-MX"/>
        </w:rPr>
        <w:t>Professor Muhammad Ismail, 66 and an Amnesty Prisoner of Conscience</w:t>
      </w:r>
      <w:r w:rsidR="00D46623">
        <w:rPr>
          <w:rFonts w:ascii="Arial" w:hAnsi="Arial" w:cs="Arial"/>
          <w:b/>
          <w:sz w:val="22"/>
          <w:szCs w:val="22"/>
          <w:lang w:eastAsia="es-MX"/>
        </w:rPr>
        <w:t>,</w:t>
      </w:r>
      <w:r w:rsidRPr="001C26CB">
        <w:rPr>
          <w:rFonts w:ascii="Arial" w:hAnsi="Arial" w:cs="Arial"/>
          <w:b/>
          <w:sz w:val="22"/>
          <w:szCs w:val="22"/>
          <w:lang w:eastAsia="es-MX"/>
        </w:rPr>
        <w:t xml:space="preserve"> was arrested on 2 February 2021</w:t>
      </w:r>
      <w:r w:rsidR="0017021E" w:rsidRPr="001C26CB">
        <w:rPr>
          <w:rFonts w:ascii="Arial" w:hAnsi="Arial" w:cs="Arial"/>
          <w:b/>
          <w:sz w:val="22"/>
          <w:szCs w:val="22"/>
          <w:lang w:eastAsia="es-MX"/>
        </w:rPr>
        <w:t xml:space="preserve"> </w:t>
      </w:r>
      <w:r w:rsidRPr="001C26CB">
        <w:rPr>
          <w:rFonts w:ascii="Arial" w:hAnsi="Arial" w:cs="Arial"/>
          <w:b/>
          <w:sz w:val="22"/>
          <w:szCs w:val="22"/>
          <w:lang w:eastAsia="es-MX"/>
        </w:rPr>
        <w:t xml:space="preserve">after his pre-arrest bail was </w:t>
      </w:r>
      <w:proofErr w:type="spellStart"/>
      <w:r w:rsidRPr="001C26CB">
        <w:rPr>
          <w:rFonts w:ascii="Arial" w:hAnsi="Arial" w:cs="Arial"/>
          <w:b/>
          <w:sz w:val="22"/>
          <w:szCs w:val="22"/>
          <w:lang w:eastAsia="es-MX"/>
        </w:rPr>
        <w:t>canceled</w:t>
      </w:r>
      <w:proofErr w:type="spellEnd"/>
      <w:r w:rsidRPr="001C26CB">
        <w:rPr>
          <w:rFonts w:ascii="Arial" w:hAnsi="Arial" w:cs="Arial"/>
          <w:b/>
          <w:sz w:val="22"/>
          <w:szCs w:val="22"/>
          <w:lang w:eastAsia="es-MX"/>
        </w:rPr>
        <w:t xml:space="preserve"> at his bail confirmation hearing at an Anti-Terrorism Court in Peshawar. Charged with “terror financing” because of the organization his daughter, human rights defender Gulalai Ismail does, he is at risk of a lengthy prison sentence.  Professor Ismail recently tested positive for COVID-19, which his family says has weakened his health significantly, exacerbating the risk to his wellbeing if he is sent to jail. Amnesty International calls for all charges against Professor Ismail to be dropped unconditionally</w:t>
      </w:r>
      <w:r w:rsidR="00D46623">
        <w:rPr>
          <w:rFonts w:ascii="Arial" w:hAnsi="Arial" w:cs="Arial"/>
          <w:b/>
          <w:sz w:val="22"/>
          <w:szCs w:val="22"/>
          <w:lang w:eastAsia="es-MX"/>
        </w:rPr>
        <w:t xml:space="preserve"> </w:t>
      </w:r>
      <w:r w:rsidRPr="001C26CB">
        <w:rPr>
          <w:rFonts w:ascii="Arial" w:hAnsi="Arial" w:cs="Arial"/>
          <w:b/>
          <w:sz w:val="22"/>
          <w:szCs w:val="22"/>
          <w:lang w:eastAsia="es-MX"/>
        </w:rPr>
        <w:t>and for his immediate release.</w:t>
      </w:r>
    </w:p>
    <w:p w14:paraId="2DD8E859" w14:textId="77777777" w:rsidR="001C26CB" w:rsidRPr="0007751F" w:rsidRDefault="001C26CB" w:rsidP="001C26CB">
      <w:pPr>
        <w:spacing w:line="240" w:lineRule="auto"/>
        <w:rPr>
          <w:rFonts w:ascii="Arial" w:hAnsi="Arial" w:cs="Arial"/>
          <w:b/>
          <w:sz w:val="20"/>
          <w:szCs w:val="20"/>
        </w:rPr>
      </w:pPr>
      <w:r w:rsidRPr="0007751F">
        <w:rPr>
          <w:rFonts w:ascii="Arial" w:hAnsi="Arial" w:cs="Arial"/>
          <w:b/>
          <w:sz w:val="20"/>
          <w:szCs w:val="20"/>
        </w:rPr>
        <w:t xml:space="preserve">TAKE ACTION: </w:t>
      </w:r>
    </w:p>
    <w:p w14:paraId="75566A15" w14:textId="77777777" w:rsidR="001C26CB" w:rsidRPr="004D1533" w:rsidRDefault="001C26CB" w:rsidP="001C26CB">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F3099F9" w14:textId="2D67E4E1" w:rsidR="001C26CB" w:rsidRPr="004D1533" w:rsidRDefault="001C26CB" w:rsidP="001C26CB">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148.19</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4F89A1BF" w14:textId="77777777" w:rsidR="00AE4A24" w:rsidRPr="001C26CB" w:rsidRDefault="00AE4A24" w:rsidP="001C26CB">
      <w:pPr>
        <w:autoSpaceDE w:val="0"/>
        <w:autoSpaceDN w:val="0"/>
        <w:adjustRightInd w:val="0"/>
        <w:spacing w:after="0" w:line="240" w:lineRule="auto"/>
        <w:ind w:left="-283"/>
        <w:rPr>
          <w:rFonts w:ascii="Arial" w:hAnsi="Arial" w:cs="Arial"/>
          <w:lang w:eastAsia="es-MX"/>
        </w:rPr>
      </w:pPr>
    </w:p>
    <w:p w14:paraId="51694F07" w14:textId="77777777" w:rsidR="00D46623" w:rsidRDefault="00D46623" w:rsidP="001C26CB">
      <w:pPr>
        <w:spacing w:after="0" w:line="240" w:lineRule="auto"/>
        <w:rPr>
          <w:rFonts w:ascii="Arial" w:hAnsi="Arial" w:cs="Arial"/>
          <w:b/>
          <w:iCs/>
          <w:szCs w:val="18"/>
        </w:rPr>
        <w:sectPr w:rsidR="00D46623" w:rsidSect="001C26CB">
          <w:headerReference w:type="default" r:id="rId8"/>
          <w:footerReference w:type="default" r:id="rId9"/>
          <w:pgSz w:w="12240" w:h="15840" w:code="1"/>
          <w:pgMar w:top="720" w:right="720" w:bottom="2160" w:left="720" w:header="708" w:footer="708" w:gutter="0"/>
          <w:cols w:space="708"/>
          <w:docGrid w:linePitch="360"/>
        </w:sectPr>
      </w:pPr>
    </w:p>
    <w:p w14:paraId="6E0EF759" w14:textId="27610E2B" w:rsidR="00AE4A24" w:rsidRPr="00D46623" w:rsidRDefault="00AE4A24" w:rsidP="001C26CB">
      <w:pPr>
        <w:spacing w:after="0" w:line="240" w:lineRule="auto"/>
        <w:rPr>
          <w:rFonts w:ascii="Arial" w:hAnsi="Arial" w:cs="Arial"/>
          <w:b/>
          <w:iCs/>
          <w:szCs w:val="18"/>
        </w:rPr>
      </w:pPr>
      <w:r w:rsidRPr="00D46623">
        <w:rPr>
          <w:rFonts w:ascii="Arial" w:hAnsi="Arial" w:cs="Arial"/>
          <w:b/>
          <w:iCs/>
          <w:szCs w:val="18"/>
        </w:rPr>
        <w:t>Prime Minister Imran Khan</w:t>
      </w:r>
    </w:p>
    <w:p w14:paraId="4F33FECD" w14:textId="77777777" w:rsidR="00AE4A24" w:rsidRPr="00D46623" w:rsidRDefault="00AE4A24" w:rsidP="001C26CB">
      <w:pPr>
        <w:spacing w:after="0" w:line="240" w:lineRule="auto"/>
        <w:rPr>
          <w:rFonts w:ascii="Arial" w:hAnsi="Arial" w:cs="Arial"/>
          <w:iCs/>
          <w:szCs w:val="18"/>
        </w:rPr>
      </w:pPr>
      <w:r w:rsidRPr="00D46623">
        <w:rPr>
          <w:rFonts w:ascii="Arial" w:hAnsi="Arial" w:cs="Arial"/>
          <w:iCs/>
          <w:szCs w:val="18"/>
        </w:rPr>
        <w:t>Prime Minister’s Office</w:t>
      </w:r>
    </w:p>
    <w:p w14:paraId="18C2E6DA" w14:textId="77777777" w:rsidR="00AE4A24" w:rsidRPr="00D46623" w:rsidRDefault="00AE4A24" w:rsidP="001C26CB">
      <w:pPr>
        <w:spacing w:after="0" w:line="240" w:lineRule="auto"/>
        <w:rPr>
          <w:rFonts w:ascii="Arial" w:hAnsi="Arial" w:cs="Arial"/>
          <w:iCs/>
          <w:szCs w:val="18"/>
          <w:lang w:val="en-US"/>
        </w:rPr>
      </w:pPr>
      <w:r w:rsidRPr="00D46623">
        <w:rPr>
          <w:rFonts w:ascii="Arial" w:hAnsi="Arial" w:cs="Arial"/>
          <w:iCs/>
          <w:szCs w:val="18"/>
          <w:lang w:val="en-US"/>
        </w:rPr>
        <w:t>Constitution Avenue G-5/2, Islamabad</w:t>
      </w:r>
    </w:p>
    <w:p w14:paraId="081EEDA6" w14:textId="77777777" w:rsidR="00AE4A24" w:rsidRPr="00D46623" w:rsidRDefault="00AE4A24" w:rsidP="001C26CB">
      <w:pPr>
        <w:spacing w:after="0" w:line="240" w:lineRule="auto"/>
        <w:rPr>
          <w:rFonts w:ascii="Arial" w:hAnsi="Arial" w:cs="Arial"/>
          <w:iCs/>
          <w:szCs w:val="18"/>
          <w:lang w:val="en-US"/>
        </w:rPr>
      </w:pPr>
      <w:r w:rsidRPr="00D46623">
        <w:rPr>
          <w:rFonts w:ascii="Arial" w:hAnsi="Arial" w:cs="Arial"/>
          <w:iCs/>
          <w:szCs w:val="18"/>
          <w:lang w:val="en-US"/>
        </w:rPr>
        <w:t>Pakistan</w:t>
      </w:r>
    </w:p>
    <w:p w14:paraId="14BEBC81" w14:textId="1F4FF15F" w:rsidR="00AE4A24" w:rsidRPr="00D46623" w:rsidRDefault="00A40A69" w:rsidP="001C26CB">
      <w:pPr>
        <w:spacing w:after="0" w:line="240" w:lineRule="auto"/>
        <w:rPr>
          <w:rFonts w:ascii="Arial" w:hAnsi="Arial" w:cs="Arial"/>
          <w:iCs/>
          <w:szCs w:val="18"/>
          <w:lang w:val="en-US"/>
        </w:rPr>
      </w:pPr>
      <w:r w:rsidRPr="00D46623">
        <w:rPr>
          <w:rFonts w:ascii="Arial" w:hAnsi="Arial" w:cs="Arial"/>
          <w:iCs/>
          <w:szCs w:val="18"/>
          <w:lang w:val="en-US"/>
        </w:rPr>
        <w:t>Tel</w:t>
      </w:r>
      <w:r w:rsidR="00AE4A24" w:rsidRPr="00D46623">
        <w:rPr>
          <w:rFonts w:ascii="Arial" w:hAnsi="Arial" w:cs="Arial"/>
          <w:iCs/>
          <w:szCs w:val="18"/>
          <w:lang w:val="en-US"/>
        </w:rPr>
        <w:t>:</w:t>
      </w:r>
      <w:r w:rsidRPr="00D46623">
        <w:rPr>
          <w:rFonts w:ascii="Arial" w:hAnsi="Arial" w:cs="Arial"/>
          <w:iCs/>
          <w:szCs w:val="18"/>
          <w:lang w:val="en-US"/>
        </w:rPr>
        <w:t xml:space="preserve"> </w:t>
      </w:r>
      <w:r w:rsidR="00AE4A24" w:rsidRPr="00D46623">
        <w:rPr>
          <w:rFonts w:ascii="Arial" w:hAnsi="Arial" w:cs="Arial"/>
          <w:iCs/>
          <w:szCs w:val="18"/>
          <w:lang w:val="en-US"/>
        </w:rPr>
        <w:t>+92 51-9045265</w:t>
      </w:r>
      <w:r w:rsidR="001C26CB" w:rsidRPr="00D46623">
        <w:rPr>
          <w:rFonts w:ascii="Arial" w:hAnsi="Arial" w:cs="Arial"/>
          <w:iCs/>
          <w:szCs w:val="18"/>
          <w:lang w:val="en-US"/>
        </w:rPr>
        <w:t xml:space="preserve"> | </w:t>
      </w:r>
      <w:r w:rsidR="00AE4A24" w:rsidRPr="00D46623">
        <w:rPr>
          <w:rFonts w:ascii="Arial" w:hAnsi="Arial" w:cs="Arial"/>
          <w:iCs/>
          <w:szCs w:val="18"/>
          <w:lang w:val="en-US"/>
        </w:rPr>
        <w:t>Fax: +92 51-9215519</w:t>
      </w:r>
    </w:p>
    <w:p w14:paraId="74524D98" w14:textId="4040DE44" w:rsidR="00AE4A24" w:rsidRPr="00D46623" w:rsidRDefault="001C26CB" w:rsidP="001C26CB">
      <w:pPr>
        <w:spacing w:after="0" w:line="240" w:lineRule="auto"/>
        <w:rPr>
          <w:rFonts w:ascii="Arial" w:hAnsi="Arial" w:cs="Arial"/>
          <w:iCs/>
          <w:szCs w:val="18"/>
          <w:lang w:val="en-US"/>
        </w:rPr>
      </w:pPr>
      <w:r w:rsidRPr="00D46623">
        <w:rPr>
          <w:rFonts w:ascii="Arial" w:hAnsi="Arial" w:cs="Arial"/>
          <w:szCs w:val="18"/>
        </w:rPr>
        <w:t xml:space="preserve">Email: </w:t>
      </w:r>
      <w:hyperlink r:id="rId10" w:history="1">
        <w:r w:rsidRPr="00D46623">
          <w:rPr>
            <w:rStyle w:val="Hyperlink"/>
            <w:rFonts w:ascii="Arial" w:hAnsi="Arial" w:cs="Arial"/>
            <w:iCs/>
            <w:szCs w:val="18"/>
            <w:lang w:val="en-US"/>
          </w:rPr>
          <w:t>info@pmo.gov.pk</w:t>
        </w:r>
      </w:hyperlink>
      <w:r w:rsidR="00AE4A24" w:rsidRPr="00D46623">
        <w:rPr>
          <w:rFonts w:ascii="Arial" w:hAnsi="Arial" w:cs="Arial"/>
          <w:iCs/>
          <w:szCs w:val="18"/>
          <w:lang w:val="en-US"/>
        </w:rPr>
        <w:t xml:space="preserve"> </w:t>
      </w:r>
    </w:p>
    <w:p w14:paraId="1477AAEB" w14:textId="40B39B64" w:rsidR="00AE4A24" w:rsidRPr="00D46623" w:rsidRDefault="001C26CB" w:rsidP="001C26CB">
      <w:pPr>
        <w:spacing w:after="0" w:line="240" w:lineRule="auto"/>
        <w:rPr>
          <w:rFonts w:ascii="Arial" w:hAnsi="Arial" w:cs="Arial"/>
          <w:iCs/>
          <w:szCs w:val="18"/>
        </w:rPr>
      </w:pPr>
      <w:r w:rsidRPr="00D46623">
        <w:rPr>
          <w:rFonts w:ascii="Arial" w:hAnsi="Arial" w:cs="Arial"/>
          <w:iCs/>
          <w:szCs w:val="18"/>
        </w:rPr>
        <w:t xml:space="preserve">Twitter: </w:t>
      </w:r>
      <w:hyperlink r:id="rId11" w:history="1">
        <w:r w:rsidR="00AE4A24" w:rsidRPr="00D46623">
          <w:rPr>
            <w:rStyle w:val="Hyperlink"/>
            <w:rFonts w:ascii="Arial" w:hAnsi="Arial" w:cs="Arial"/>
            <w:iCs/>
            <w:szCs w:val="18"/>
          </w:rPr>
          <w:t>@ImranKhanPTI</w:t>
        </w:r>
      </w:hyperlink>
    </w:p>
    <w:p w14:paraId="38053938" w14:textId="3B70F548" w:rsidR="001C26CB" w:rsidRPr="00D46623" w:rsidRDefault="001C26CB" w:rsidP="001C26CB">
      <w:pPr>
        <w:spacing w:after="0" w:line="240" w:lineRule="auto"/>
        <w:rPr>
          <w:rFonts w:ascii="Arial" w:hAnsi="Arial" w:cs="Arial"/>
          <w:iCs/>
          <w:szCs w:val="18"/>
        </w:rPr>
      </w:pPr>
    </w:p>
    <w:p w14:paraId="18C46543" w14:textId="77777777" w:rsidR="00D46623" w:rsidRDefault="00D46623" w:rsidP="00D13D73">
      <w:pPr>
        <w:pStyle w:val="PlainText"/>
        <w:rPr>
          <w:rFonts w:ascii="Arial" w:hAnsi="Arial" w:cs="Arial"/>
          <w:sz w:val="18"/>
          <w:szCs w:val="18"/>
        </w:rPr>
      </w:pPr>
    </w:p>
    <w:p w14:paraId="046D4C5E" w14:textId="724D4106" w:rsidR="001C26CB" w:rsidRPr="00D46623" w:rsidRDefault="001C26CB" w:rsidP="00D13D73">
      <w:pPr>
        <w:pStyle w:val="PlainText"/>
        <w:rPr>
          <w:rFonts w:ascii="Arial" w:hAnsi="Arial" w:cs="Arial"/>
          <w:b/>
          <w:bCs/>
          <w:sz w:val="18"/>
          <w:szCs w:val="18"/>
        </w:rPr>
      </w:pPr>
      <w:r w:rsidRPr="00D46623">
        <w:rPr>
          <w:rFonts w:ascii="Arial" w:hAnsi="Arial" w:cs="Arial"/>
          <w:b/>
          <w:bCs/>
          <w:sz w:val="18"/>
          <w:szCs w:val="18"/>
        </w:rPr>
        <w:t xml:space="preserve">Ambassador </w:t>
      </w:r>
      <w:proofErr w:type="spellStart"/>
      <w:r w:rsidRPr="00D46623">
        <w:rPr>
          <w:rFonts w:ascii="Arial" w:hAnsi="Arial" w:cs="Arial"/>
          <w:b/>
          <w:bCs/>
          <w:sz w:val="18"/>
          <w:szCs w:val="18"/>
        </w:rPr>
        <w:t>Asad</w:t>
      </w:r>
      <w:proofErr w:type="spellEnd"/>
      <w:r w:rsidRPr="00D46623">
        <w:rPr>
          <w:rFonts w:ascii="Arial" w:hAnsi="Arial" w:cs="Arial"/>
          <w:b/>
          <w:bCs/>
          <w:sz w:val="18"/>
          <w:szCs w:val="18"/>
        </w:rPr>
        <w:t xml:space="preserve"> Majeed Khan </w:t>
      </w:r>
    </w:p>
    <w:p w14:paraId="70176279" w14:textId="77777777" w:rsidR="001C26CB" w:rsidRPr="00D46623" w:rsidRDefault="001C26CB" w:rsidP="00D13D73">
      <w:pPr>
        <w:pStyle w:val="PlainText"/>
        <w:rPr>
          <w:rFonts w:ascii="Arial" w:hAnsi="Arial" w:cs="Arial"/>
          <w:sz w:val="18"/>
          <w:szCs w:val="18"/>
        </w:rPr>
      </w:pPr>
      <w:r w:rsidRPr="00D46623">
        <w:rPr>
          <w:rFonts w:ascii="Arial" w:hAnsi="Arial" w:cs="Arial"/>
          <w:sz w:val="18"/>
          <w:szCs w:val="18"/>
        </w:rPr>
        <w:t>Embassy of The Islamic Republic of Pakistan</w:t>
      </w:r>
    </w:p>
    <w:p w14:paraId="4C29C23A" w14:textId="77777777" w:rsidR="001C26CB" w:rsidRPr="00D46623" w:rsidRDefault="001C26CB" w:rsidP="00D13D73">
      <w:pPr>
        <w:pStyle w:val="PlainText"/>
        <w:rPr>
          <w:rFonts w:ascii="Arial" w:hAnsi="Arial" w:cs="Arial"/>
          <w:sz w:val="18"/>
          <w:szCs w:val="18"/>
        </w:rPr>
      </w:pPr>
      <w:r w:rsidRPr="00D46623">
        <w:rPr>
          <w:rFonts w:ascii="Arial" w:hAnsi="Arial" w:cs="Arial"/>
          <w:sz w:val="18"/>
          <w:szCs w:val="18"/>
        </w:rPr>
        <w:t>3517 International Ct NW, Washington DC 20008</w:t>
      </w:r>
    </w:p>
    <w:p w14:paraId="790D1816" w14:textId="77777777" w:rsidR="001C26CB" w:rsidRPr="00D46623" w:rsidRDefault="001C26CB" w:rsidP="00D13D73">
      <w:pPr>
        <w:pStyle w:val="PlainText"/>
        <w:rPr>
          <w:rFonts w:ascii="Arial" w:hAnsi="Arial" w:cs="Arial"/>
          <w:sz w:val="18"/>
          <w:szCs w:val="18"/>
        </w:rPr>
      </w:pPr>
      <w:r w:rsidRPr="00D46623">
        <w:rPr>
          <w:rFonts w:ascii="Arial" w:hAnsi="Arial" w:cs="Arial"/>
          <w:sz w:val="18"/>
          <w:szCs w:val="18"/>
        </w:rPr>
        <w:t>Phone: 202 243 6500 I Fax: 202 686 1534</w:t>
      </w:r>
    </w:p>
    <w:p w14:paraId="06620F36" w14:textId="74E19B01" w:rsidR="001C26CB" w:rsidRPr="00D46623" w:rsidRDefault="001C26CB" w:rsidP="00D13D73">
      <w:pPr>
        <w:pStyle w:val="PlainText"/>
        <w:rPr>
          <w:rFonts w:ascii="Arial" w:hAnsi="Arial" w:cs="Arial"/>
          <w:sz w:val="18"/>
          <w:szCs w:val="18"/>
        </w:rPr>
      </w:pPr>
      <w:r w:rsidRPr="00D46623">
        <w:rPr>
          <w:rFonts w:ascii="Arial" w:hAnsi="Arial" w:cs="Arial"/>
          <w:sz w:val="18"/>
          <w:szCs w:val="18"/>
        </w:rPr>
        <w:t xml:space="preserve">Email: </w:t>
      </w:r>
      <w:hyperlink r:id="rId12" w:history="1">
        <w:r w:rsidR="00D46623" w:rsidRPr="0073418B">
          <w:rPr>
            <w:rStyle w:val="Hyperlink"/>
            <w:rFonts w:ascii="Arial" w:hAnsi="Arial" w:cs="Arial"/>
            <w:sz w:val="18"/>
            <w:szCs w:val="18"/>
          </w:rPr>
          <w:t>ambassador@embassyofpakistanusa.org</w:t>
        </w:r>
      </w:hyperlink>
      <w:r w:rsidR="00D46623">
        <w:rPr>
          <w:rFonts w:ascii="Arial" w:hAnsi="Arial" w:cs="Arial"/>
          <w:sz w:val="18"/>
          <w:szCs w:val="18"/>
        </w:rPr>
        <w:t xml:space="preserve"> </w:t>
      </w:r>
    </w:p>
    <w:p w14:paraId="7AEE50F9" w14:textId="50373D68" w:rsidR="001C26CB" w:rsidRPr="00D46623" w:rsidRDefault="001C26CB" w:rsidP="00D13D73">
      <w:pPr>
        <w:pStyle w:val="PlainText"/>
        <w:rPr>
          <w:rFonts w:ascii="Arial" w:hAnsi="Arial" w:cs="Arial"/>
          <w:sz w:val="18"/>
          <w:szCs w:val="18"/>
        </w:rPr>
      </w:pPr>
      <w:r w:rsidRPr="00D46623">
        <w:rPr>
          <w:rFonts w:ascii="Arial" w:hAnsi="Arial" w:cs="Arial"/>
          <w:sz w:val="18"/>
          <w:szCs w:val="18"/>
        </w:rPr>
        <w:t xml:space="preserve">Twitter: </w:t>
      </w:r>
      <w:hyperlink r:id="rId13" w:history="1">
        <w:r w:rsidRPr="00D46623">
          <w:rPr>
            <w:rStyle w:val="Hyperlink"/>
            <w:rFonts w:ascii="Arial" w:hAnsi="Arial" w:cs="Arial"/>
            <w:sz w:val="18"/>
            <w:szCs w:val="18"/>
          </w:rPr>
          <w:t>@PakEmbassyDC</w:t>
        </w:r>
      </w:hyperlink>
    </w:p>
    <w:p w14:paraId="23A54FCD" w14:textId="1DB4FE8D" w:rsidR="001C26CB" w:rsidRPr="00D46623" w:rsidRDefault="001C26CB" w:rsidP="00D13D73">
      <w:pPr>
        <w:pStyle w:val="PlainText"/>
        <w:rPr>
          <w:rFonts w:ascii="Arial" w:hAnsi="Arial" w:cs="Arial"/>
          <w:sz w:val="18"/>
          <w:szCs w:val="18"/>
        </w:rPr>
      </w:pPr>
      <w:r w:rsidRPr="00D46623">
        <w:rPr>
          <w:rFonts w:ascii="Arial" w:hAnsi="Arial" w:cs="Arial"/>
          <w:sz w:val="18"/>
          <w:szCs w:val="18"/>
        </w:rPr>
        <w:t xml:space="preserve">Facebook: </w:t>
      </w:r>
      <w:hyperlink r:id="rId14" w:history="1">
        <w:r w:rsidRPr="00D46623">
          <w:rPr>
            <w:rStyle w:val="Hyperlink"/>
            <w:rFonts w:ascii="Arial" w:hAnsi="Arial" w:cs="Arial"/>
            <w:sz w:val="18"/>
            <w:szCs w:val="18"/>
          </w:rPr>
          <w:t>@PakistanEmbassyDC</w:t>
        </w:r>
      </w:hyperlink>
    </w:p>
    <w:p w14:paraId="17F34251" w14:textId="3FE81408" w:rsidR="001C26CB" w:rsidRPr="00D46623" w:rsidRDefault="001C26CB" w:rsidP="00D13D73">
      <w:pPr>
        <w:pStyle w:val="PlainText"/>
        <w:rPr>
          <w:rFonts w:ascii="Arial" w:hAnsi="Arial" w:cs="Arial"/>
          <w:sz w:val="18"/>
          <w:szCs w:val="18"/>
        </w:rPr>
      </w:pPr>
      <w:r w:rsidRPr="00D46623">
        <w:rPr>
          <w:rFonts w:ascii="Arial" w:hAnsi="Arial" w:cs="Arial"/>
          <w:sz w:val="18"/>
          <w:szCs w:val="18"/>
        </w:rPr>
        <w:t xml:space="preserve">Contact Form: </w:t>
      </w:r>
      <w:hyperlink r:id="rId15" w:history="1">
        <w:r w:rsidR="00D46623" w:rsidRPr="0073418B">
          <w:rPr>
            <w:rStyle w:val="Hyperlink"/>
            <w:rFonts w:ascii="Arial" w:hAnsi="Arial" w:cs="Arial"/>
            <w:sz w:val="18"/>
            <w:szCs w:val="18"/>
          </w:rPr>
          <w:t>https://bit.ly/2QiCMnI</w:t>
        </w:r>
      </w:hyperlink>
      <w:r w:rsidR="00D46623">
        <w:rPr>
          <w:rFonts w:ascii="Arial" w:hAnsi="Arial" w:cs="Arial"/>
          <w:sz w:val="18"/>
          <w:szCs w:val="18"/>
        </w:rPr>
        <w:t xml:space="preserve"> </w:t>
      </w:r>
    </w:p>
    <w:p w14:paraId="4DE4C606" w14:textId="4CDF6BCF" w:rsidR="00AE4A24" w:rsidRPr="00D46623" w:rsidRDefault="001C26CB" w:rsidP="001C26CB">
      <w:pPr>
        <w:pStyle w:val="PlainText"/>
        <w:rPr>
          <w:rFonts w:ascii="Arial" w:hAnsi="Arial" w:cs="Arial"/>
          <w:sz w:val="18"/>
          <w:szCs w:val="18"/>
        </w:rPr>
      </w:pPr>
      <w:r w:rsidRPr="00D46623">
        <w:rPr>
          <w:rFonts w:ascii="Arial" w:hAnsi="Arial" w:cs="Arial"/>
          <w:sz w:val="18"/>
          <w:szCs w:val="18"/>
        </w:rPr>
        <w:t xml:space="preserve">Salutation: Dear Ambassador </w:t>
      </w:r>
    </w:p>
    <w:p w14:paraId="1BE66F6C" w14:textId="77777777" w:rsidR="00D46623" w:rsidRDefault="00D46623" w:rsidP="001C26CB">
      <w:pPr>
        <w:pStyle w:val="PlainText"/>
        <w:rPr>
          <w:rFonts w:ascii="Courier New" w:hAnsi="Courier New" w:cs="Courier New"/>
        </w:rPr>
        <w:sectPr w:rsidR="00D46623" w:rsidSect="00D46623">
          <w:type w:val="continuous"/>
          <w:pgSz w:w="12240" w:h="15840" w:code="1"/>
          <w:pgMar w:top="720" w:right="720" w:bottom="2160" w:left="720" w:header="708" w:footer="708" w:gutter="0"/>
          <w:cols w:num="2" w:space="708"/>
          <w:docGrid w:linePitch="360"/>
        </w:sectPr>
      </w:pPr>
    </w:p>
    <w:p w14:paraId="5C8DA70D" w14:textId="77777777" w:rsidR="00AE4A24" w:rsidRPr="00D46623" w:rsidRDefault="00AE4A24" w:rsidP="001C26CB">
      <w:pPr>
        <w:spacing w:line="240" w:lineRule="auto"/>
        <w:rPr>
          <w:rFonts w:ascii="Arial" w:eastAsia="Times New Roman" w:hAnsi="Arial" w:cs="Arial"/>
          <w:sz w:val="20"/>
          <w:szCs w:val="20"/>
        </w:rPr>
      </w:pPr>
      <w:r w:rsidRPr="00D46623">
        <w:rPr>
          <w:rFonts w:ascii="Arial" w:eastAsia="Times New Roman" w:hAnsi="Arial" w:cs="Arial"/>
          <w:sz w:val="20"/>
          <w:szCs w:val="20"/>
        </w:rPr>
        <w:t>Your Excellency Prime Minister Imran Khan,</w:t>
      </w:r>
    </w:p>
    <w:p w14:paraId="414E7384" w14:textId="4A087007" w:rsidR="00AE4A24" w:rsidRPr="00D46623" w:rsidRDefault="00AE4A24" w:rsidP="001C26CB">
      <w:pPr>
        <w:tabs>
          <w:tab w:val="left" w:pos="5760"/>
        </w:tabs>
        <w:spacing w:line="240" w:lineRule="auto"/>
        <w:rPr>
          <w:rFonts w:ascii="Arial" w:eastAsia="Times New Roman" w:hAnsi="Arial" w:cs="Arial"/>
          <w:sz w:val="20"/>
          <w:szCs w:val="20"/>
        </w:rPr>
      </w:pPr>
      <w:r w:rsidRPr="00D46623">
        <w:rPr>
          <w:rFonts w:ascii="Arial" w:eastAsia="Times New Roman" w:hAnsi="Arial" w:cs="Arial"/>
          <w:sz w:val="20"/>
          <w:szCs w:val="20"/>
        </w:rPr>
        <w:t xml:space="preserve">I write to you out of extreme concern for the health and safety of Professor Muhammad Ismail, who was arrested after his pre-arrest bail was </w:t>
      </w:r>
      <w:proofErr w:type="spellStart"/>
      <w:r w:rsidRPr="00D46623">
        <w:rPr>
          <w:rFonts w:ascii="Arial" w:eastAsia="Times New Roman" w:hAnsi="Arial" w:cs="Arial"/>
          <w:sz w:val="20"/>
          <w:szCs w:val="20"/>
        </w:rPr>
        <w:t>canceled</w:t>
      </w:r>
      <w:proofErr w:type="spellEnd"/>
      <w:r w:rsidRPr="00D46623">
        <w:rPr>
          <w:rFonts w:ascii="Arial" w:eastAsia="Times New Roman" w:hAnsi="Arial" w:cs="Arial"/>
          <w:sz w:val="20"/>
          <w:szCs w:val="20"/>
        </w:rPr>
        <w:t xml:space="preserve"> at an anti-terrorism court in Peshawar on 2 February 2021. </w:t>
      </w:r>
    </w:p>
    <w:p w14:paraId="4C4B66D7" w14:textId="16E7A66D" w:rsidR="00AE4A24" w:rsidRPr="00D46623" w:rsidRDefault="00AE4A24" w:rsidP="001C26CB">
      <w:pPr>
        <w:spacing w:line="240" w:lineRule="auto"/>
        <w:rPr>
          <w:rFonts w:ascii="Arial" w:eastAsia="Times New Roman" w:hAnsi="Arial" w:cs="Arial"/>
          <w:sz w:val="20"/>
          <w:szCs w:val="20"/>
        </w:rPr>
      </w:pPr>
      <w:r w:rsidRPr="00D46623">
        <w:rPr>
          <w:rFonts w:ascii="Arial" w:eastAsia="Times New Roman" w:hAnsi="Arial" w:cs="Arial"/>
          <w:sz w:val="20"/>
          <w:szCs w:val="20"/>
        </w:rPr>
        <w:t>The arrest follows heavy-handed intimidation tactics (including raids at his home), intrusive surveillance and repeated appearances in court for hearings since July 2019. Professor Ismail and his wife also remain on the country’s no-fly list, which prevents them from being united with their daughter Gulalai Ismail – who was forced to flee her home country in September 2019</w:t>
      </w:r>
      <w:r w:rsidR="00D46623">
        <w:rPr>
          <w:rFonts w:ascii="Arial" w:eastAsia="Times New Roman" w:hAnsi="Arial" w:cs="Arial"/>
          <w:sz w:val="20"/>
          <w:szCs w:val="20"/>
        </w:rPr>
        <w:t xml:space="preserve">. </w:t>
      </w:r>
      <w:r w:rsidRPr="00D46623">
        <w:rPr>
          <w:rFonts w:ascii="Arial" w:eastAsia="Times New Roman" w:hAnsi="Arial" w:cs="Arial"/>
          <w:sz w:val="20"/>
          <w:szCs w:val="20"/>
        </w:rPr>
        <w:t>It is distressing to learn that Professor Ismail is at risk of a length</w:t>
      </w:r>
      <w:r w:rsidR="00D46623">
        <w:rPr>
          <w:rFonts w:ascii="Arial" w:eastAsia="Times New Roman" w:hAnsi="Arial" w:cs="Arial"/>
          <w:sz w:val="20"/>
          <w:szCs w:val="20"/>
        </w:rPr>
        <w:t>y</w:t>
      </w:r>
      <w:r w:rsidRPr="00D46623">
        <w:rPr>
          <w:rFonts w:ascii="Arial" w:eastAsia="Times New Roman" w:hAnsi="Arial" w:cs="Arial"/>
          <w:sz w:val="20"/>
          <w:szCs w:val="20"/>
        </w:rPr>
        <w:t xml:space="preserve"> prison sentence, as he faces </w:t>
      </w:r>
      <w:proofErr w:type="gramStart"/>
      <w:r w:rsidRPr="00D46623">
        <w:rPr>
          <w:rFonts w:ascii="Arial" w:eastAsia="Times New Roman" w:hAnsi="Arial" w:cs="Arial"/>
          <w:sz w:val="20"/>
          <w:szCs w:val="20"/>
        </w:rPr>
        <w:t>trumped-charges</w:t>
      </w:r>
      <w:proofErr w:type="gramEnd"/>
      <w:r w:rsidRPr="00D46623">
        <w:rPr>
          <w:rFonts w:ascii="Arial" w:eastAsia="Times New Roman" w:hAnsi="Arial" w:cs="Arial"/>
          <w:sz w:val="20"/>
          <w:szCs w:val="20"/>
        </w:rPr>
        <w:t xml:space="preserve"> under the draconian Anti-Terrorism Act and Electronic Crimes Act. What started as a ‘terrorism’ charge for defending his daughter online, has now become a ‘sedition’ allegation.</w:t>
      </w:r>
    </w:p>
    <w:p w14:paraId="03B5268B" w14:textId="286D7C15" w:rsidR="00AE4A24" w:rsidRPr="00D46623" w:rsidRDefault="00AE4A24" w:rsidP="001C26CB">
      <w:pPr>
        <w:spacing w:line="240" w:lineRule="auto"/>
        <w:rPr>
          <w:rFonts w:ascii="Arial" w:eastAsia="Times New Roman" w:hAnsi="Arial" w:cs="Arial"/>
          <w:sz w:val="20"/>
          <w:szCs w:val="20"/>
        </w:rPr>
      </w:pPr>
      <w:r w:rsidRPr="00D46623">
        <w:rPr>
          <w:rFonts w:ascii="Arial" w:eastAsia="Times New Roman" w:hAnsi="Arial" w:cs="Arial"/>
          <w:sz w:val="20"/>
          <w:szCs w:val="20"/>
        </w:rPr>
        <w:t>I also wish to express my grave fears for the wellbeing of 66</w:t>
      </w:r>
      <w:r w:rsidR="00D46623">
        <w:rPr>
          <w:rFonts w:ascii="Arial" w:eastAsia="Times New Roman" w:hAnsi="Arial" w:cs="Arial"/>
          <w:sz w:val="20"/>
          <w:szCs w:val="20"/>
        </w:rPr>
        <w:t>-</w:t>
      </w:r>
      <w:r w:rsidRPr="00D46623">
        <w:rPr>
          <w:rFonts w:ascii="Arial" w:eastAsia="Times New Roman" w:hAnsi="Arial" w:cs="Arial"/>
          <w:sz w:val="20"/>
          <w:szCs w:val="20"/>
        </w:rPr>
        <w:t>year</w:t>
      </w:r>
      <w:r w:rsidR="00D46623">
        <w:rPr>
          <w:rFonts w:ascii="Arial" w:eastAsia="Times New Roman" w:hAnsi="Arial" w:cs="Arial"/>
          <w:sz w:val="20"/>
          <w:szCs w:val="20"/>
        </w:rPr>
        <w:t>-</w:t>
      </w:r>
      <w:r w:rsidRPr="00D46623">
        <w:rPr>
          <w:rFonts w:ascii="Arial" w:eastAsia="Times New Roman" w:hAnsi="Arial" w:cs="Arial"/>
          <w:sz w:val="20"/>
          <w:szCs w:val="20"/>
        </w:rPr>
        <w:t>old Professor Ismail, who has just recently tested positive for COVID-19. According to his family, his already ailing health has further deteriorated. Sending him to an overcrowded prison, with poor access to health facilities gravely violates his right to health.</w:t>
      </w:r>
    </w:p>
    <w:p w14:paraId="5B233FCF" w14:textId="088F0BEB" w:rsidR="00AE4A24" w:rsidRPr="00D46623" w:rsidRDefault="00AE4A24" w:rsidP="00D46623">
      <w:pPr>
        <w:spacing w:line="240" w:lineRule="auto"/>
        <w:rPr>
          <w:rFonts w:ascii="Arial" w:eastAsia="Times New Roman" w:hAnsi="Arial" w:cs="Arial"/>
          <w:sz w:val="20"/>
          <w:szCs w:val="20"/>
        </w:rPr>
      </w:pPr>
      <w:r w:rsidRPr="00D46623">
        <w:rPr>
          <w:rFonts w:ascii="Arial" w:eastAsia="Times New Roman" w:hAnsi="Arial" w:cs="Arial"/>
          <w:sz w:val="20"/>
          <w:szCs w:val="20"/>
        </w:rPr>
        <w:t xml:space="preserve">I call upon </w:t>
      </w:r>
      <w:r w:rsidR="00D46623">
        <w:rPr>
          <w:rFonts w:ascii="Arial" w:eastAsia="Times New Roman" w:hAnsi="Arial" w:cs="Arial"/>
          <w:sz w:val="20"/>
          <w:szCs w:val="20"/>
        </w:rPr>
        <w:t>you to i</w:t>
      </w:r>
      <w:r w:rsidRPr="00D46623">
        <w:rPr>
          <w:rFonts w:ascii="Arial" w:eastAsia="Times New Roman" w:hAnsi="Arial" w:cs="Arial"/>
          <w:sz w:val="20"/>
          <w:szCs w:val="20"/>
        </w:rPr>
        <w:t>mmediately and unconditionally release Professor Ismail, as he is imprisoned solely for peacefully exercising his human right to freedom of expression</w:t>
      </w:r>
      <w:r w:rsidR="00D46623">
        <w:rPr>
          <w:rFonts w:ascii="Arial" w:eastAsia="Times New Roman" w:hAnsi="Arial" w:cs="Arial"/>
          <w:sz w:val="20"/>
          <w:szCs w:val="20"/>
        </w:rPr>
        <w:t>; i</w:t>
      </w:r>
      <w:r w:rsidRPr="00D46623">
        <w:rPr>
          <w:rFonts w:ascii="Arial" w:eastAsia="Times New Roman" w:hAnsi="Arial" w:cs="Arial"/>
          <w:sz w:val="20"/>
          <w:szCs w:val="20"/>
        </w:rPr>
        <w:t>mmediately drop all charges against him and his family</w:t>
      </w:r>
      <w:r w:rsidR="00D46623">
        <w:rPr>
          <w:rFonts w:ascii="Arial" w:eastAsia="Times New Roman" w:hAnsi="Arial" w:cs="Arial"/>
          <w:sz w:val="20"/>
          <w:szCs w:val="20"/>
        </w:rPr>
        <w:t>; e</w:t>
      </w:r>
      <w:r w:rsidRPr="00D46623">
        <w:rPr>
          <w:rFonts w:ascii="Arial" w:eastAsia="Times New Roman" w:hAnsi="Arial" w:cs="Arial"/>
          <w:sz w:val="20"/>
          <w:szCs w:val="20"/>
        </w:rPr>
        <w:t>nsure that Professor Ismail has access to adequate food, health care and prompt access to medical attention</w:t>
      </w:r>
      <w:r w:rsidR="00D46623">
        <w:rPr>
          <w:rFonts w:ascii="Arial" w:eastAsia="Times New Roman" w:hAnsi="Arial" w:cs="Arial"/>
          <w:sz w:val="20"/>
          <w:szCs w:val="20"/>
        </w:rPr>
        <w:t>; and e</w:t>
      </w:r>
      <w:r w:rsidRPr="00D46623">
        <w:rPr>
          <w:rFonts w:ascii="Arial" w:eastAsia="Times New Roman" w:hAnsi="Arial" w:cs="Arial"/>
          <w:sz w:val="20"/>
          <w:szCs w:val="20"/>
        </w:rPr>
        <w:t>nsure that Professor Ismail has regular, unrestricted access to a lawyer of his choice and his family</w:t>
      </w:r>
      <w:r w:rsidR="00D46623">
        <w:rPr>
          <w:rFonts w:ascii="Arial" w:eastAsia="Times New Roman" w:hAnsi="Arial" w:cs="Arial"/>
          <w:sz w:val="20"/>
          <w:szCs w:val="20"/>
        </w:rPr>
        <w:t>.</w:t>
      </w:r>
    </w:p>
    <w:p w14:paraId="1510AB3C" w14:textId="4FE8641C" w:rsidR="00AE4A24" w:rsidRPr="00D46623" w:rsidRDefault="00AE4A24" w:rsidP="001C26CB">
      <w:pPr>
        <w:spacing w:line="240" w:lineRule="auto"/>
        <w:rPr>
          <w:rFonts w:ascii="Arial" w:eastAsia="Times New Roman" w:hAnsi="Arial" w:cs="Arial"/>
          <w:sz w:val="20"/>
          <w:szCs w:val="20"/>
        </w:rPr>
      </w:pPr>
      <w:r w:rsidRPr="00D46623">
        <w:rPr>
          <w:rFonts w:ascii="Arial" w:eastAsia="Times New Roman" w:hAnsi="Arial" w:cs="Arial"/>
          <w:sz w:val="20"/>
          <w:szCs w:val="20"/>
        </w:rPr>
        <w:t>Yours Sincerely</w:t>
      </w:r>
      <w:r w:rsidR="00D46623" w:rsidRPr="00D46623">
        <w:rPr>
          <w:rFonts w:ascii="Arial" w:eastAsia="Times New Roman" w:hAnsi="Arial" w:cs="Arial"/>
          <w:sz w:val="20"/>
          <w:szCs w:val="20"/>
        </w:rPr>
        <w:t>,</w:t>
      </w:r>
    </w:p>
    <w:p w14:paraId="3B85DDC3" w14:textId="77777777" w:rsidR="00AE4A24" w:rsidRPr="001C26CB" w:rsidRDefault="00AE4A24" w:rsidP="001C26CB">
      <w:pPr>
        <w:pStyle w:val="AIBoxHeading"/>
        <w:shd w:val="clear" w:color="auto" w:fill="D9D9D9" w:themeFill="background1" w:themeFillShade="D9"/>
        <w:spacing w:line="240" w:lineRule="auto"/>
        <w:rPr>
          <w:rFonts w:ascii="Arial" w:hAnsi="Arial" w:cs="Arial"/>
          <w:b w:val="0"/>
          <w:szCs w:val="32"/>
        </w:rPr>
      </w:pPr>
      <w:r w:rsidRPr="001C26CB">
        <w:rPr>
          <w:rFonts w:ascii="Arial" w:hAnsi="Arial" w:cs="Arial"/>
          <w:szCs w:val="32"/>
        </w:rPr>
        <w:lastRenderedPageBreak/>
        <w:t>Additional information</w:t>
      </w:r>
    </w:p>
    <w:p w14:paraId="199947D3" w14:textId="77777777" w:rsidR="00AE4A24" w:rsidRPr="001C26CB" w:rsidRDefault="00AE4A24" w:rsidP="001C26CB">
      <w:pPr>
        <w:pStyle w:val="paragraph"/>
        <w:spacing w:before="0" w:beforeAutospacing="0" w:after="0" w:afterAutospacing="0"/>
        <w:jc w:val="both"/>
        <w:textAlignment w:val="baseline"/>
        <w:rPr>
          <w:rStyle w:val="normaltextrun"/>
          <w:rFonts w:ascii="Arial" w:hAnsi="Arial" w:cs="Arial"/>
          <w:b/>
          <w:color w:val="000000"/>
          <w:sz w:val="20"/>
          <w:szCs w:val="20"/>
        </w:rPr>
      </w:pPr>
    </w:p>
    <w:p w14:paraId="28653628" w14:textId="77777777" w:rsidR="00AE4A24" w:rsidRPr="001C26CB" w:rsidRDefault="00AE4A24" w:rsidP="001C26CB">
      <w:pPr>
        <w:widowControl/>
        <w:suppressAutoHyphens w:val="0"/>
        <w:spacing w:after="0" w:line="240" w:lineRule="auto"/>
        <w:jc w:val="both"/>
        <w:rPr>
          <w:rFonts w:ascii="Arial" w:hAnsi="Arial" w:cs="Arial"/>
          <w:sz w:val="20"/>
          <w:szCs w:val="22"/>
          <w:lang w:eastAsia="en-US"/>
        </w:rPr>
      </w:pPr>
      <w:r w:rsidRPr="001C26CB">
        <w:rPr>
          <w:rFonts w:ascii="Arial" w:hAnsi="Arial" w:cs="Arial"/>
          <w:sz w:val="20"/>
          <w:szCs w:val="22"/>
          <w:lang w:eastAsia="en-US"/>
        </w:rPr>
        <w:t>Professor Muhammad Ismail is a retired professor of Urdu language and lives with his wife in Islamabad.</w:t>
      </w:r>
    </w:p>
    <w:p w14:paraId="4DDB6177"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r w:rsidRPr="001C26CB">
        <w:rPr>
          <w:rFonts w:ascii="Arial" w:hAnsi="Arial" w:cs="Arial"/>
          <w:sz w:val="20"/>
          <w:szCs w:val="22"/>
          <w:lang w:eastAsia="en-US"/>
        </w:rPr>
        <w:t xml:space="preserve">His daughter, Gulalai Ismail, is a well-known human rights defender, recognized for her women’s rights advocacy. She is the 2017 winner of Anna Politkovskaya award and the chair of Aware Girls. Gulalai is also an outspoken supporter of Pakistan’s Pashtun </w:t>
      </w:r>
      <w:proofErr w:type="spellStart"/>
      <w:r w:rsidRPr="001C26CB">
        <w:rPr>
          <w:rFonts w:ascii="Arial" w:hAnsi="Arial" w:cs="Arial"/>
          <w:sz w:val="20"/>
          <w:szCs w:val="22"/>
          <w:lang w:eastAsia="en-US"/>
        </w:rPr>
        <w:t>Tahaffuz</w:t>
      </w:r>
      <w:proofErr w:type="spellEnd"/>
      <w:r w:rsidRPr="001C26CB">
        <w:rPr>
          <w:rFonts w:ascii="Arial" w:hAnsi="Arial" w:cs="Arial"/>
          <w:sz w:val="20"/>
          <w:szCs w:val="22"/>
          <w:lang w:eastAsia="en-US"/>
        </w:rPr>
        <w:t xml:space="preserve"> Movement, </w:t>
      </w:r>
      <w:r w:rsidRPr="001C26CB">
        <w:rPr>
          <w:rFonts w:ascii="Arial" w:eastAsia="Times New Roman" w:hAnsi="Arial" w:cs="Arial"/>
          <w:sz w:val="20"/>
          <w:szCs w:val="22"/>
          <w:lang w:val="en-US" w:eastAsia="en-US"/>
        </w:rPr>
        <w:t>a peaceful movement that campaigns against extrajudicial executions, enforced disappearances and other human rights violations suffered by Pakistan’s Pashtun population.</w:t>
      </w:r>
    </w:p>
    <w:p w14:paraId="7436F043"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p>
    <w:p w14:paraId="7AAC38F7"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r w:rsidRPr="001C26CB">
        <w:rPr>
          <w:rFonts w:ascii="Arial" w:eastAsia="Times New Roman" w:hAnsi="Arial" w:cs="Arial"/>
          <w:sz w:val="20"/>
          <w:szCs w:val="22"/>
          <w:lang w:val="en-US" w:eastAsia="en-US"/>
        </w:rPr>
        <w:t xml:space="preserve">Gulalai Ismail was charged with “sedition”, “terrorism” and “defamation” for a speech made at a protest on 22 May 2019 after which she was forced into hiding on 23 May 2019. As a result, her family home was raided multiple times, and men in plain clothes from the country’s security agencies confiscated their devices. The threats and intimidation tactics intensified after Gulalai applied for political asylum in the USA. Professor Muhammad Ismail had a First Investigative Report (FIR) registered against him, along with his wife and daughter, on 12 July 2019, accusing them of taking funding from “foreign countries”, aiding “terrorist organizations” and working for them under the guise of their social work. </w:t>
      </w:r>
    </w:p>
    <w:p w14:paraId="3C125B09"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p>
    <w:p w14:paraId="273B3320"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r w:rsidRPr="001C26CB">
        <w:rPr>
          <w:rFonts w:ascii="Arial" w:eastAsia="Times New Roman" w:hAnsi="Arial" w:cs="Arial"/>
          <w:sz w:val="20"/>
          <w:szCs w:val="22"/>
          <w:lang w:val="en-US" w:eastAsia="en-US"/>
        </w:rPr>
        <w:t>While on bail before arrest in this case, Professor Ismail petitioned the Peshawar High Court to quash this charge. On 24 October 2019, when he was due to appear for the hearing of this petition, that he was abducted by unidentified men outside the court. His family was only informed of his whereabouts later that night by local civil society activists that he was in custody of the Cyber Crime Wing of the Federal Investigation Agency in Peshawar. The official confirmation of his arrest only came on 25 October 2019, when he was produced at a special court of Peshawar and charged with hate speech and spreading “fake information” against the government’s institutions under the draconian Pakistan’s Electronic Crimes Act for statuses he has uploaded on his personal social media pages.</w:t>
      </w:r>
    </w:p>
    <w:p w14:paraId="252517B6"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p>
    <w:p w14:paraId="1B0B66BA" w14:textId="77777777" w:rsidR="00AE4A24" w:rsidRPr="001C26CB" w:rsidRDefault="00AE4A24" w:rsidP="001C26CB">
      <w:pPr>
        <w:widowControl/>
        <w:suppressAutoHyphens w:val="0"/>
        <w:spacing w:after="0" w:line="240" w:lineRule="auto"/>
        <w:jc w:val="both"/>
        <w:rPr>
          <w:rFonts w:ascii="Arial" w:hAnsi="Arial" w:cs="Arial"/>
          <w:sz w:val="20"/>
          <w:szCs w:val="20"/>
        </w:rPr>
      </w:pPr>
      <w:r w:rsidRPr="001C26CB">
        <w:rPr>
          <w:rStyle w:val="normaltextrun"/>
          <w:rFonts w:ascii="Arial" w:hAnsi="Arial" w:cs="Arial"/>
          <w:sz w:val="20"/>
          <w:szCs w:val="20"/>
        </w:rPr>
        <w:t>He was released on conditional bail on 25 November 2019</w:t>
      </w:r>
      <w:r w:rsidRPr="001C26CB">
        <w:rPr>
          <w:rFonts w:ascii="Arial" w:hAnsi="Arial" w:cs="Arial"/>
        </w:rPr>
        <w:t xml:space="preserve"> </w:t>
      </w:r>
      <w:r w:rsidRPr="001C26CB">
        <w:rPr>
          <w:rStyle w:val="normaltextrun"/>
          <w:rFonts w:ascii="Arial" w:hAnsi="Arial" w:cs="Arial"/>
          <w:sz w:val="20"/>
          <w:szCs w:val="20"/>
        </w:rPr>
        <w:t>by the Peshawar High Court, after having spent one month in pre-trial detention. He paid</w:t>
      </w:r>
      <w:r w:rsidRPr="001C26CB">
        <w:rPr>
          <w:rFonts w:ascii="Arial" w:hAnsi="Arial" w:cs="Arial"/>
          <w:sz w:val="20"/>
          <w:szCs w:val="20"/>
        </w:rPr>
        <w:t xml:space="preserve"> two surety bonds of Rs 100,000 (USD 625) each </w:t>
      </w:r>
      <w:proofErr w:type="gramStart"/>
      <w:r w:rsidRPr="001C26CB">
        <w:rPr>
          <w:rFonts w:ascii="Arial" w:hAnsi="Arial" w:cs="Arial"/>
          <w:sz w:val="20"/>
          <w:szCs w:val="20"/>
        </w:rPr>
        <w:t>and also</w:t>
      </w:r>
      <w:proofErr w:type="gramEnd"/>
      <w:r w:rsidRPr="001C26CB">
        <w:rPr>
          <w:rFonts w:ascii="Arial" w:hAnsi="Arial" w:cs="Arial"/>
          <w:sz w:val="20"/>
          <w:szCs w:val="20"/>
        </w:rPr>
        <w:t xml:space="preserve"> provided financial guarantees from two people. The trumped-up charges were never dropped.</w:t>
      </w:r>
    </w:p>
    <w:p w14:paraId="1F70BD99"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p>
    <w:p w14:paraId="432649C2"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r w:rsidRPr="001C26CB">
        <w:rPr>
          <w:rFonts w:ascii="Arial" w:eastAsia="Times New Roman" w:hAnsi="Arial" w:cs="Arial"/>
          <w:sz w:val="20"/>
          <w:szCs w:val="22"/>
          <w:lang w:val="en-US" w:eastAsia="en-US"/>
        </w:rPr>
        <w:t xml:space="preserve">Since then, the Ismail family has remained under constant and invasive surveillance, and have been targeted under anti-terrorism laws, the Criminal Penal Code and cyber-security legislation. On 2 July 2020, the Peshawar Anti-Terrorism Court acquitted Gulalai, Professor Ismail and his wife </w:t>
      </w:r>
      <w:proofErr w:type="spellStart"/>
      <w:r w:rsidRPr="001C26CB">
        <w:rPr>
          <w:rFonts w:ascii="Arial" w:eastAsia="Times New Roman" w:hAnsi="Arial" w:cs="Arial"/>
          <w:sz w:val="20"/>
          <w:szCs w:val="22"/>
          <w:lang w:val="en-US" w:eastAsia="en-US"/>
        </w:rPr>
        <w:t>Uzlifat</w:t>
      </w:r>
      <w:proofErr w:type="spellEnd"/>
      <w:r w:rsidRPr="001C26CB">
        <w:rPr>
          <w:rFonts w:ascii="Arial" w:eastAsia="Times New Roman" w:hAnsi="Arial" w:cs="Arial"/>
          <w:sz w:val="20"/>
          <w:szCs w:val="22"/>
          <w:lang w:val="en-US" w:eastAsia="en-US"/>
        </w:rPr>
        <w:t xml:space="preserve"> of “financial terrorism” charges. But just three months later, on 30 September 2020, they were charged with sedition and terrorism by the same court – which carry lengthy prison sentences. </w:t>
      </w:r>
    </w:p>
    <w:p w14:paraId="2EE873A4"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p>
    <w:p w14:paraId="26A91E17"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r w:rsidRPr="001C26CB">
        <w:rPr>
          <w:rFonts w:ascii="Arial" w:eastAsia="Times New Roman" w:hAnsi="Arial" w:cs="Arial"/>
          <w:sz w:val="20"/>
          <w:szCs w:val="22"/>
          <w:lang w:val="en-US" w:eastAsia="en-US"/>
        </w:rPr>
        <w:t xml:space="preserve">His family had secured pre-arrest bail for him, which was cancelled at the confirmation hearing on 2 February 2021 after which Professor Ismail was promptly taken into police custody. </w:t>
      </w:r>
      <w:proofErr w:type="spellStart"/>
      <w:r w:rsidRPr="001C26CB">
        <w:rPr>
          <w:rFonts w:ascii="Arial" w:eastAsia="Times New Roman" w:hAnsi="Arial" w:cs="Arial"/>
          <w:sz w:val="20"/>
          <w:szCs w:val="22"/>
          <w:lang w:val="en-US" w:eastAsia="en-US"/>
        </w:rPr>
        <w:t>Uzlifat</w:t>
      </w:r>
      <w:proofErr w:type="spellEnd"/>
      <w:r w:rsidRPr="001C26CB">
        <w:rPr>
          <w:rFonts w:ascii="Arial" w:eastAsia="Times New Roman" w:hAnsi="Arial" w:cs="Arial"/>
          <w:sz w:val="20"/>
          <w:szCs w:val="22"/>
          <w:lang w:val="en-US" w:eastAsia="en-US"/>
        </w:rPr>
        <w:t xml:space="preserve"> Ismail’s bail was accepted. On 3 February 2021, the anti-terrorism court sent Professor Ismail on a three-day physical remand. The family will only be able to move the courts to grant him bail after he is moved to the jail and if the remand is not extended. In the meantime, Professor Ismail is being kept at the police station, where it is unclear if appropriate COVID-19 precautions are being taken.</w:t>
      </w:r>
    </w:p>
    <w:p w14:paraId="40F42515"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p>
    <w:p w14:paraId="713F7077" w14:textId="77777777" w:rsidR="00AE4A24" w:rsidRPr="001C26CB" w:rsidRDefault="00AE4A24" w:rsidP="001C26CB">
      <w:pPr>
        <w:widowControl/>
        <w:suppressAutoHyphens w:val="0"/>
        <w:spacing w:after="0" w:line="240" w:lineRule="auto"/>
        <w:jc w:val="both"/>
        <w:rPr>
          <w:rFonts w:ascii="Arial" w:eastAsia="Times New Roman" w:hAnsi="Arial" w:cs="Arial"/>
          <w:sz w:val="20"/>
          <w:szCs w:val="22"/>
          <w:lang w:val="en-US" w:eastAsia="en-US"/>
        </w:rPr>
      </w:pPr>
      <w:r w:rsidRPr="001C26CB">
        <w:rPr>
          <w:rFonts w:ascii="Arial" w:eastAsia="Times New Roman" w:hAnsi="Arial" w:cs="Arial"/>
          <w:sz w:val="20"/>
          <w:szCs w:val="22"/>
          <w:lang w:val="en-US" w:eastAsia="en-US"/>
        </w:rPr>
        <w:t>Freedom of expression, assembly and association have come under attack in Pakistan in recent years. Human rights defenders and journalists face restrictions in both online and offline spaces. The clampdown on civic space has intensified, through draconian laws that enable violations of human rights.</w:t>
      </w:r>
    </w:p>
    <w:p w14:paraId="29CA7D44" w14:textId="77777777" w:rsidR="00AE4A24" w:rsidRPr="001C26CB" w:rsidRDefault="00AE4A24" w:rsidP="001C26CB">
      <w:pPr>
        <w:spacing w:line="240" w:lineRule="auto"/>
        <w:rPr>
          <w:rFonts w:ascii="Arial" w:hAnsi="Arial" w:cs="Arial"/>
          <w:b/>
          <w:sz w:val="20"/>
          <w:szCs w:val="20"/>
        </w:rPr>
      </w:pPr>
    </w:p>
    <w:p w14:paraId="5834733E" w14:textId="77777777" w:rsidR="00AE4A24" w:rsidRPr="001C26CB" w:rsidRDefault="00AE4A24" w:rsidP="001C26CB">
      <w:pPr>
        <w:spacing w:after="0" w:line="240" w:lineRule="auto"/>
        <w:rPr>
          <w:rFonts w:ascii="Arial" w:hAnsi="Arial" w:cs="Arial"/>
          <w:b/>
          <w:sz w:val="20"/>
          <w:szCs w:val="20"/>
        </w:rPr>
      </w:pPr>
      <w:r w:rsidRPr="001C26CB">
        <w:rPr>
          <w:rFonts w:ascii="Arial" w:hAnsi="Arial" w:cs="Arial"/>
          <w:b/>
          <w:sz w:val="20"/>
          <w:szCs w:val="20"/>
        </w:rPr>
        <w:t xml:space="preserve">PREFERRED LANGUAGE TO ADDRESS TARGET: [English] </w:t>
      </w:r>
    </w:p>
    <w:p w14:paraId="6F35EDAF" w14:textId="77777777" w:rsidR="00AE4A24" w:rsidRPr="00D46623" w:rsidRDefault="00AE4A24" w:rsidP="001C26CB">
      <w:pPr>
        <w:spacing w:after="0" w:line="240" w:lineRule="auto"/>
        <w:rPr>
          <w:rFonts w:ascii="Arial" w:hAnsi="Arial" w:cs="Arial"/>
          <w:bCs/>
          <w:sz w:val="20"/>
          <w:szCs w:val="20"/>
        </w:rPr>
      </w:pPr>
      <w:r w:rsidRPr="00D46623">
        <w:rPr>
          <w:rFonts w:ascii="Arial" w:hAnsi="Arial" w:cs="Arial"/>
          <w:bCs/>
          <w:sz w:val="20"/>
          <w:szCs w:val="20"/>
        </w:rPr>
        <w:t xml:space="preserve">You can also write in your own language.  </w:t>
      </w:r>
    </w:p>
    <w:p w14:paraId="02EC3C74" w14:textId="77777777" w:rsidR="00AE4A24" w:rsidRPr="001C26CB" w:rsidRDefault="00AE4A24" w:rsidP="001C26CB">
      <w:pPr>
        <w:spacing w:after="0" w:line="240" w:lineRule="auto"/>
        <w:rPr>
          <w:rFonts w:ascii="Arial" w:hAnsi="Arial" w:cs="Arial"/>
          <w:b/>
          <w:sz w:val="20"/>
          <w:szCs w:val="20"/>
        </w:rPr>
      </w:pPr>
    </w:p>
    <w:p w14:paraId="3BD7D494" w14:textId="6E89A26A" w:rsidR="00AE4A24" w:rsidRPr="001C26CB" w:rsidRDefault="00AE4A24" w:rsidP="001C26CB">
      <w:pPr>
        <w:spacing w:after="0" w:line="240" w:lineRule="auto"/>
        <w:rPr>
          <w:rFonts w:ascii="Arial" w:hAnsi="Arial" w:cs="Arial"/>
          <w:b/>
          <w:sz w:val="20"/>
          <w:szCs w:val="20"/>
        </w:rPr>
      </w:pPr>
      <w:r w:rsidRPr="001C26CB">
        <w:rPr>
          <w:rFonts w:ascii="Arial" w:hAnsi="Arial" w:cs="Arial"/>
          <w:b/>
          <w:sz w:val="20"/>
          <w:szCs w:val="20"/>
        </w:rPr>
        <w:t xml:space="preserve">PLEASE TAKE ACTION AS SOON AS POSSIBLE UNTIL: </w:t>
      </w:r>
      <w:r w:rsidR="00785498" w:rsidRPr="001C26CB">
        <w:rPr>
          <w:rFonts w:ascii="Arial" w:hAnsi="Arial" w:cs="Arial"/>
          <w:b/>
          <w:sz w:val="20"/>
          <w:szCs w:val="20"/>
        </w:rPr>
        <w:t>3 April 2021</w:t>
      </w:r>
      <w:r w:rsidRPr="001C26CB">
        <w:rPr>
          <w:rFonts w:ascii="Arial" w:hAnsi="Arial" w:cs="Arial"/>
          <w:b/>
          <w:sz w:val="20"/>
          <w:szCs w:val="20"/>
        </w:rPr>
        <w:t xml:space="preserve">  </w:t>
      </w:r>
    </w:p>
    <w:p w14:paraId="62031293" w14:textId="77777777" w:rsidR="00AE4A24" w:rsidRPr="00D46623" w:rsidRDefault="00AE4A24" w:rsidP="001C26CB">
      <w:pPr>
        <w:spacing w:after="0" w:line="240" w:lineRule="auto"/>
        <w:rPr>
          <w:rFonts w:ascii="Arial" w:hAnsi="Arial" w:cs="Arial"/>
          <w:bCs/>
          <w:sz w:val="20"/>
          <w:szCs w:val="20"/>
        </w:rPr>
      </w:pPr>
      <w:r w:rsidRPr="00D46623">
        <w:rPr>
          <w:rFonts w:ascii="Arial" w:hAnsi="Arial" w:cs="Arial"/>
          <w:bCs/>
          <w:sz w:val="20"/>
          <w:szCs w:val="20"/>
        </w:rPr>
        <w:t xml:space="preserve">Please check with the Amnesty office in your country if you wish to send appeals after the deadline.  </w:t>
      </w:r>
    </w:p>
    <w:p w14:paraId="2AEC75F5" w14:textId="77777777" w:rsidR="00AE4A24" w:rsidRPr="001C26CB" w:rsidRDefault="00AE4A24" w:rsidP="001C26CB">
      <w:pPr>
        <w:spacing w:after="0" w:line="240" w:lineRule="auto"/>
        <w:rPr>
          <w:rFonts w:ascii="Arial" w:hAnsi="Arial" w:cs="Arial"/>
          <w:b/>
          <w:sz w:val="20"/>
          <w:szCs w:val="20"/>
        </w:rPr>
      </w:pPr>
    </w:p>
    <w:p w14:paraId="4C7608B4" w14:textId="3405B796" w:rsidR="00AE4A24" w:rsidRPr="001C26CB" w:rsidRDefault="00AE4A24" w:rsidP="001C26CB">
      <w:pPr>
        <w:spacing w:after="0" w:line="240" w:lineRule="auto"/>
        <w:rPr>
          <w:rFonts w:ascii="Arial" w:hAnsi="Arial" w:cs="Arial"/>
          <w:b/>
          <w:sz w:val="20"/>
          <w:szCs w:val="20"/>
        </w:rPr>
      </w:pPr>
      <w:r w:rsidRPr="001C26CB">
        <w:rPr>
          <w:rFonts w:ascii="Arial" w:hAnsi="Arial" w:cs="Arial"/>
          <w:b/>
          <w:sz w:val="20"/>
          <w:szCs w:val="20"/>
        </w:rPr>
        <w:t xml:space="preserve">NAME AND PRONOUN: </w:t>
      </w:r>
      <w:r w:rsidRPr="00D46623">
        <w:rPr>
          <w:rFonts w:ascii="Arial" w:hAnsi="Arial" w:cs="Arial"/>
          <w:bCs/>
          <w:sz w:val="20"/>
          <w:szCs w:val="20"/>
        </w:rPr>
        <w:t>Professor Muhammad Ismail</w:t>
      </w:r>
      <w:r w:rsidRPr="001C26CB">
        <w:rPr>
          <w:rFonts w:ascii="Arial" w:hAnsi="Arial" w:cs="Arial"/>
          <w:b/>
          <w:sz w:val="20"/>
          <w:szCs w:val="20"/>
        </w:rPr>
        <w:t xml:space="preserve"> </w:t>
      </w:r>
      <w:r w:rsidR="00D46623">
        <w:rPr>
          <w:rFonts w:ascii="Arial" w:hAnsi="Arial" w:cs="Arial"/>
          <w:b/>
          <w:sz w:val="20"/>
          <w:szCs w:val="20"/>
        </w:rPr>
        <w:t>[</w:t>
      </w:r>
      <w:r w:rsidRPr="001C26CB">
        <w:rPr>
          <w:rFonts w:ascii="Arial" w:hAnsi="Arial" w:cs="Arial"/>
          <w:b/>
          <w:sz w:val="20"/>
          <w:szCs w:val="20"/>
        </w:rPr>
        <w:t>He/Him]</w:t>
      </w:r>
    </w:p>
    <w:p w14:paraId="6738ACEB" w14:textId="77777777" w:rsidR="00AE4A24" w:rsidRPr="001C26CB" w:rsidRDefault="00AE4A24" w:rsidP="001C26CB">
      <w:pPr>
        <w:spacing w:after="0" w:line="240" w:lineRule="auto"/>
        <w:rPr>
          <w:rFonts w:ascii="Arial" w:hAnsi="Arial" w:cs="Arial"/>
          <w:b/>
          <w:sz w:val="20"/>
          <w:szCs w:val="20"/>
        </w:rPr>
      </w:pPr>
    </w:p>
    <w:p w14:paraId="044E90D0" w14:textId="6177C8C8" w:rsidR="002D45FD" w:rsidRPr="001C26CB" w:rsidRDefault="00AE4A24" w:rsidP="001C26CB">
      <w:pPr>
        <w:spacing w:after="0" w:line="240" w:lineRule="auto"/>
        <w:rPr>
          <w:rFonts w:ascii="Arial" w:hAnsi="Arial" w:cs="Arial"/>
        </w:rPr>
      </w:pPr>
      <w:r w:rsidRPr="001C26CB">
        <w:rPr>
          <w:rFonts w:ascii="Arial" w:hAnsi="Arial" w:cs="Arial"/>
          <w:b/>
          <w:sz w:val="20"/>
          <w:szCs w:val="20"/>
        </w:rPr>
        <w:t>LINK TO PREVIOUS UA</w:t>
      </w:r>
      <w:r w:rsidRPr="00D46623">
        <w:rPr>
          <w:rFonts w:ascii="Arial" w:hAnsi="Arial" w:cs="Arial"/>
          <w:b/>
          <w:sz w:val="20"/>
          <w:szCs w:val="20"/>
        </w:rPr>
        <w:t xml:space="preserve">: </w:t>
      </w:r>
      <w:hyperlink r:id="rId16" w:history="1">
        <w:r w:rsidR="00785498" w:rsidRPr="00D46623">
          <w:rPr>
            <w:rStyle w:val="Hyperlink"/>
            <w:rFonts w:ascii="Arial" w:hAnsi="Arial" w:cs="Arial"/>
            <w:sz w:val="20"/>
            <w:szCs w:val="20"/>
          </w:rPr>
          <w:t>https://www.amnesty.org/en/documents/asa33/1514/2019/en/</w:t>
        </w:r>
      </w:hyperlink>
      <w:r w:rsidR="00785498" w:rsidRPr="001C26CB">
        <w:rPr>
          <w:rFonts w:ascii="Arial" w:hAnsi="Arial" w:cs="Arial"/>
        </w:rPr>
        <w:t xml:space="preserve"> </w:t>
      </w:r>
    </w:p>
    <w:sectPr w:rsidR="002D45FD" w:rsidRPr="001C26CB" w:rsidSect="00D46623">
      <w:footerReference w:type="default" r:id="rId17"/>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37A9F" w14:textId="77777777" w:rsidR="000967EF" w:rsidRDefault="000967EF" w:rsidP="00AE4A24">
      <w:pPr>
        <w:spacing w:after="0" w:line="240" w:lineRule="auto"/>
      </w:pPr>
      <w:r>
        <w:separator/>
      </w:r>
    </w:p>
  </w:endnote>
  <w:endnote w:type="continuationSeparator" w:id="0">
    <w:p w14:paraId="568F5B09" w14:textId="77777777" w:rsidR="000967EF" w:rsidRDefault="000967EF" w:rsidP="00AE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B39B" w14:textId="48B741F1" w:rsidR="00D46623" w:rsidRDefault="00D46623">
    <w:pPr>
      <w:pStyle w:val="Footer"/>
    </w:pPr>
    <w:r w:rsidRPr="009160F6">
      <w:rPr>
        <w:noProof/>
        <w:lang w:val="es-MX" w:eastAsia="es-MX"/>
      </w:rPr>
      <w:drawing>
        <wp:inline distT="0" distB="0" distL="0" distR="0" wp14:anchorId="396999DC" wp14:editId="23406890">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E0921" w14:textId="77777777" w:rsidR="00D46623" w:rsidRPr="004D1533" w:rsidRDefault="00D46623" w:rsidP="00D4662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9912C2D" w14:textId="77777777" w:rsidR="00D46623" w:rsidRPr="004D1533" w:rsidRDefault="00D46623" w:rsidP="00D4662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F101C56" w14:textId="25373E4E" w:rsidR="00D46623" w:rsidRDefault="00D4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3F529" w14:textId="77777777" w:rsidR="000967EF" w:rsidRDefault="000967EF" w:rsidP="00AE4A24">
      <w:pPr>
        <w:spacing w:after="0" w:line="240" w:lineRule="auto"/>
      </w:pPr>
      <w:r>
        <w:separator/>
      </w:r>
    </w:p>
  </w:footnote>
  <w:footnote w:type="continuationSeparator" w:id="0">
    <w:p w14:paraId="4E4C1F5C" w14:textId="77777777" w:rsidR="000967EF" w:rsidRDefault="000967EF" w:rsidP="00AE4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9606" w14:textId="0F7C05D1" w:rsidR="00AE4A24" w:rsidRDefault="00562768" w:rsidP="00AE4A24">
    <w:pPr>
      <w:tabs>
        <w:tab w:val="left" w:pos="6060"/>
        <w:tab w:val="right" w:pos="10203"/>
      </w:tabs>
      <w:spacing w:after="0"/>
      <w:rPr>
        <w:sz w:val="16"/>
        <w:szCs w:val="16"/>
      </w:rPr>
    </w:pPr>
    <w:r>
      <w:rPr>
        <w:sz w:val="16"/>
        <w:szCs w:val="16"/>
      </w:rPr>
      <w:t>Third</w:t>
    </w:r>
    <w:r w:rsidR="00AE4A24">
      <w:rPr>
        <w:sz w:val="16"/>
        <w:szCs w:val="16"/>
      </w:rPr>
      <w:t xml:space="preserve"> UA: 148/19 Index: </w:t>
    </w:r>
    <w:r w:rsidR="00AE4A24" w:rsidRPr="00162DEB">
      <w:rPr>
        <w:sz w:val="16"/>
        <w:szCs w:val="16"/>
      </w:rPr>
      <w:t>ASA 33/3626/2021</w:t>
    </w:r>
    <w:r w:rsidR="00AE4A24">
      <w:rPr>
        <w:sz w:val="16"/>
        <w:szCs w:val="16"/>
      </w:rPr>
      <w:t xml:space="preserve"> Pakistan</w:t>
    </w:r>
    <w:r w:rsidR="00AE4A24">
      <w:rPr>
        <w:sz w:val="16"/>
        <w:szCs w:val="16"/>
      </w:rPr>
      <w:tab/>
    </w:r>
    <w:r w:rsidR="00AE4A24">
      <w:rPr>
        <w:sz w:val="16"/>
        <w:szCs w:val="16"/>
      </w:rPr>
      <w:tab/>
      <w:t>Date: 3 February 2021</w:t>
    </w:r>
  </w:p>
  <w:p w14:paraId="38FD212C" w14:textId="77777777" w:rsidR="00AE4A24" w:rsidRDefault="00AE4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43E3D"/>
    <w:multiLevelType w:val="hybridMultilevel"/>
    <w:tmpl w:val="C956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99"/>
    <w:rsid w:val="000967EF"/>
    <w:rsid w:val="0017021E"/>
    <w:rsid w:val="00177A99"/>
    <w:rsid w:val="001C1BCA"/>
    <w:rsid w:val="001C26CB"/>
    <w:rsid w:val="003B7100"/>
    <w:rsid w:val="00562768"/>
    <w:rsid w:val="00785498"/>
    <w:rsid w:val="00A40A69"/>
    <w:rsid w:val="00AE4A24"/>
    <w:rsid w:val="00CA5E99"/>
    <w:rsid w:val="00D466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2DCC"/>
  <w15:chartTrackingRefBased/>
  <w15:docId w15:val="{6DA48CA6-F5D8-4DF4-ACA7-EE0E91B2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2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A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4A24"/>
  </w:style>
  <w:style w:type="paragraph" w:styleId="Footer">
    <w:name w:val="footer"/>
    <w:basedOn w:val="Normal"/>
    <w:link w:val="FooterChar"/>
    <w:uiPriority w:val="99"/>
    <w:unhideWhenUsed/>
    <w:rsid w:val="00AE4A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4A24"/>
  </w:style>
  <w:style w:type="character" w:styleId="Hyperlink">
    <w:name w:val="Hyperlink"/>
    <w:basedOn w:val="DefaultParagraphFont"/>
    <w:rsid w:val="00AE4A24"/>
    <w:rPr>
      <w:rFonts w:cs="Times New Roman"/>
      <w:color w:val="0000FF"/>
      <w:u w:val="single"/>
    </w:rPr>
  </w:style>
  <w:style w:type="paragraph" w:customStyle="1" w:styleId="AIBoxHeading">
    <w:name w:val="AI Box Heading"/>
    <w:basedOn w:val="Normal"/>
    <w:rsid w:val="00AE4A24"/>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AE4A24"/>
    <w:pPr>
      <w:ind w:left="720"/>
      <w:contextualSpacing/>
    </w:pPr>
  </w:style>
  <w:style w:type="paragraph" w:customStyle="1" w:styleId="AIUrgentActionTopHeading">
    <w:name w:val="AI Urgent Action Top Heading"/>
    <w:basedOn w:val="Normal"/>
    <w:rsid w:val="00AE4A2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AE4A2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rsid w:val="00AE4A24"/>
    <w:rPr>
      <w:rFonts w:cs="Times New Roman"/>
      <w:sz w:val="16"/>
      <w:szCs w:val="16"/>
    </w:rPr>
  </w:style>
  <w:style w:type="paragraph" w:styleId="CommentText">
    <w:name w:val="annotation text"/>
    <w:basedOn w:val="Normal"/>
    <w:link w:val="CommentTextChar"/>
    <w:uiPriority w:val="99"/>
    <w:rsid w:val="00AE4A24"/>
    <w:pPr>
      <w:widowControl/>
      <w:suppressAutoHyphens w:val="0"/>
      <w:spacing w:after="0" w:line="240" w:lineRule="auto"/>
    </w:pPr>
    <w:rPr>
      <w:rFonts w:ascii="Times New Roman" w:eastAsia="SimSun" w:hAnsi="Times New Roman"/>
      <w:color w:val="auto"/>
      <w:sz w:val="20"/>
      <w:szCs w:val="20"/>
      <w:lang w:eastAsia="zh-CN"/>
    </w:rPr>
  </w:style>
  <w:style w:type="character" w:customStyle="1" w:styleId="CommentTextChar">
    <w:name w:val="Comment Text Char"/>
    <w:basedOn w:val="DefaultParagraphFont"/>
    <w:link w:val="CommentText"/>
    <w:uiPriority w:val="99"/>
    <w:rsid w:val="00AE4A24"/>
    <w:rPr>
      <w:rFonts w:ascii="Times New Roman" w:eastAsia="SimSun" w:hAnsi="Times New Roman" w:cs="Times New Roman"/>
      <w:sz w:val="20"/>
      <w:szCs w:val="20"/>
    </w:rPr>
  </w:style>
  <w:style w:type="paragraph" w:customStyle="1" w:styleId="paragraph">
    <w:name w:val="paragraph"/>
    <w:basedOn w:val="Normal"/>
    <w:rsid w:val="00AE4A2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E4A24"/>
  </w:style>
  <w:style w:type="paragraph" w:styleId="BalloonText">
    <w:name w:val="Balloon Text"/>
    <w:basedOn w:val="Normal"/>
    <w:link w:val="BalloonTextChar"/>
    <w:uiPriority w:val="99"/>
    <w:semiHidden/>
    <w:unhideWhenUsed/>
    <w:rsid w:val="00AE4A2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E4A24"/>
    <w:rPr>
      <w:rFonts w:ascii="Segoe UI" w:eastAsia="MS Mincho" w:hAnsi="Segoe UI" w:cs="Segoe UI"/>
      <w:color w:val="000000"/>
      <w:sz w:val="18"/>
      <w:szCs w:val="18"/>
      <w:lang w:eastAsia="ar-SA"/>
    </w:rPr>
  </w:style>
  <w:style w:type="character" w:styleId="FollowedHyperlink">
    <w:name w:val="FollowedHyperlink"/>
    <w:basedOn w:val="DefaultParagraphFont"/>
    <w:uiPriority w:val="99"/>
    <w:semiHidden/>
    <w:unhideWhenUsed/>
    <w:rsid w:val="00785498"/>
    <w:rPr>
      <w:color w:val="954F72" w:themeColor="followedHyperlink"/>
      <w:u w:val="single"/>
    </w:rPr>
  </w:style>
  <w:style w:type="character" w:styleId="UnresolvedMention">
    <w:name w:val="Unresolved Mention"/>
    <w:basedOn w:val="DefaultParagraphFont"/>
    <w:uiPriority w:val="99"/>
    <w:semiHidden/>
    <w:unhideWhenUsed/>
    <w:rsid w:val="00785498"/>
    <w:rPr>
      <w:color w:val="808080"/>
      <w:shd w:val="clear" w:color="auto" w:fill="E6E6E6"/>
    </w:rPr>
  </w:style>
  <w:style w:type="paragraph" w:styleId="NormalWeb">
    <w:name w:val="Normal (Web)"/>
    <w:basedOn w:val="Normal"/>
    <w:uiPriority w:val="99"/>
    <w:unhideWhenUsed/>
    <w:rsid w:val="001C26C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1C26C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C26CB"/>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akEmbassyDC?ref_src=twsrc%5Egoogle%7Ctwcamp%5Eserp%7Ctwgr%5Eauth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bassador@embassyofpakistanus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nesty.org/en/documents/asa33/1514/201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mranKhanPTI?ref_src=twsrc%5Egoogle%7Ctwcamp%5Eserp%7Ctwgr%5Eauthor" TargetMode="External"/><Relationship Id="rId5" Type="http://schemas.openxmlformats.org/officeDocument/2006/relationships/footnotes" Target="footnotes.xml"/><Relationship Id="rId15" Type="http://schemas.openxmlformats.org/officeDocument/2006/relationships/hyperlink" Target="https://bit.ly/2QiCMnI" TargetMode="External"/><Relationship Id="rId10" Type="http://schemas.openxmlformats.org/officeDocument/2006/relationships/hyperlink" Target="mailto:info@pmo.gov.p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PakistanEmbassyD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2021-02-03T21:20:00Z</dcterms:created>
  <dcterms:modified xsi:type="dcterms:W3CDTF">2021-02-03T21:20:00Z</dcterms:modified>
</cp:coreProperties>
</file>