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5FDCD" w14:textId="77777777" w:rsidR="00ED5BBE" w:rsidRPr="00255F16" w:rsidRDefault="00ED5BBE" w:rsidP="00255F16">
      <w:pPr>
        <w:pStyle w:val="AIUrgentActionTopHeading"/>
        <w:tabs>
          <w:tab w:val="clear" w:pos="567"/>
        </w:tabs>
        <w:spacing w:line="240" w:lineRule="auto"/>
        <w:rPr>
          <w:rFonts w:cs="Arial"/>
          <w:sz w:val="80"/>
          <w:szCs w:val="80"/>
        </w:rPr>
      </w:pPr>
      <w:r w:rsidRPr="00255F16">
        <w:rPr>
          <w:rFonts w:cs="Arial"/>
          <w:sz w:val="80"/>
          <w:szCs w:val="80"/>
          <w:highlight w:val="yellow"/>
        </w:rPr>
        <w:t>URGENT ACTION</w:t>
      </w:r>
    </w:p>
    <w:p w14:paraId="49C661C3" w14:textId="77777777" w:rsidR="00ED5BBE" w:rsidRPr="00255F16" w:rsidRDefault="00ED5BBE" w:rsidP="00255F16">
      <w:pPr>
        <w:pStyle w:val="Default"/>
        <w:ind w:left="-283"/>
        <w:rPr>
          <w:b/>
          <w:sz w:val="20"/>
          <w:szCs w:val="20"/>
        </w:rPr>
      </w:pPr>
    </w:p>
    <w:p w14:paraId="5AA149D5" w14:textId="77777777" w:rsidR="00ED5BBE" w:rsidRPr="00255F16" w:rsidRDefault="00ED5BBE" w:rsidP="00255F16">
      <w:pPr>
        <w:spacing w:after="0" w:line="240" w:lineRule="auto"/>
        <w:rPr>
          <w:rFonts w:ascii="Arial" w:hAnsi="Arial" w:cs="Arial"/>
          <w:b/>
          <w:sz w:val="32"/>
          <w:szCs w:val="34"/>
          <w:lang w:eastAsia="es-MX"/>
        </w:rPr>
      </w:pPr>
      <w:r w:rsidRPr="00255F16">
        <w:rPr>
          <w:rFonts w:ascii="Arial" w:hAnsi="Arial" w:cs="Arial"/>
          <w:b/>
          <w:sz w:val="32"/>
          <w:szCs w:val="34"/>
          <w:lang w:eastAsia="es-MX"/>
        </w:rPr>
        <w:t xml:space="preserve">CHARGED WITH SUBVERSION, TORTURE DETAILS REVEALED </w:t>
      </w:r>
    </w:p>
    <w:p w14:paraId="789A61F8" w14:textId="4DAFF247" w:rsidR="00ED5BBE" w:rsidRPr="00255F16" w:rsidRDefault="00ED5BBE" w:rsidP="00255F16">
      <w:pPr>
        <w:spacing w:after="0" w:line="240" w:lineRule="auto"/>
        <w:jc w:val="both"/>
        <w:rPr>
          <w:rFonts w:ascii="Arial" w:hAnsi="Arial" w:cs="Arial"/>
          <w:b/>
          <w:bCs/>
          <w:i/>
          <w:iCs/>
          <w:sz w:val="22"/>
          <w:szCs w:val="22"/>
          <w:lang w:eastAsia="es-MX"/>
        </w:rPr>
      </w:pPr>
      <w:bookmarkStart w:id="0" w:name="_Hlk63886979"/>
      <w:r w:rsidRPr="00255F16">
        <w:rPr>
          <w:rFonts w:ascii="Arial" w:hAnsi="Arial" w:cs="Arial"/>
          <w:b/>
          <w:bCs/>
          <w:sz w:val="22"/>
          <w:szCs w:val="22"/>
        </w:rPr>
        <w:t xml:space="preserve">Former human rights lawyer Ding </w:t>
      </w:r>
      <w:proofErr w:type="spellStart"/>
      <w:r w:rsidRPr="00255F16">
        <w:rPr>
          <w:rFonts w:ascii="Arial" w:hAnsi="Arial" w:cs="Arial"/>
          <w:b/>
          <w:bCs/>
          <w:sz w:val="22"/>
          <w:szCs w:val="22"/>
        </w:rPr>
        <w:t>Jiaxi</w:t>
      </w:r>
      <w:proofErr w:type="spellEnd"/>
      <w:r w:rsidRPr="00255F16">
        <w:rPr>
          <w:rFonts w:ascii="Arial" w:hAnsi="Arial" w:cs="Arial"/>
          <w:b/>
          <w:bCs/>
          <w:sz w:val="22"/>
          <w:szCs w:val="22"/>
        </w:rPr>
        <w:t>, who has been detained since 26 December 2019, has for the first time been allowed to meet with his lawyer through two video calls. During these conversations, Ding revealed details about the torture that he was subject to when he was detained under “residential surveillance under designated location” and the harsh condition</w:t>
      </w:r>
      <w:r w:rsidR="00255F16">
        <w:rPr>
          <w:rFonts w:ascii="Arial" w:hAnsi="Arial" w:cs="Arial"/>
          <w:b/>
          <w:bCs/>
          <w:sz w:val="22"/>
          <w:szCs w:val="22"/>
        </w:rPr>
        <w:t>s</w:t>
      </w:r>
      <w:r w:rsidRPr="00255F16">
        <w:rPr>
          <w:rFonts w:ascii="Arial" w:hAnsi="Arial" w:cs="Arial"/>
          <w:b/>
          <w:bCs/>
          <w:sz w:val="22"/>
          <w:szCs w:val="22"/>
        </w:rPr>
        <w:t xml:space="preserve"> of the current detention </w:t>
      </w:r>
      <w:proofErr w:type="spellStart"/>
      <w:r w:rsidRPr="00255F16">
        <w:rPr>
          <w:rFonts w:ascii="Arial" w:hAnsi="Arial" w:cs="Arial"/>
          <w:b/>
          <w:bCs/>
          <w:sz w:val="22"/>
          <w:szCs w:val="22"/>
        </w:rPr>
        <w:t>cent</w:t>
      </w:r>
      <w:r w:rsidR="00255F16">
        <w:rPr>
          <w:rFonts w:ascii="Arial" w:hAnsi="Arial" w:cs="Arial"/>
          <w:b/>
          <w:bCs/>
          <w:sz w:val="22"/>
          <w:szCs w:val="22"/>
        </w:rPr>
        <w:t>er</w:t>
      </w:r>
      <w:proofErr w:type="spellEnd"/>
      <w:r w:rsidRPr="00255F16">
        <w:rPr>
          <w:rFonts w:ascii="Arial" w:hAnsi="Arial" w:cs="Arial"/>
          <w:b/>
          <w:bCs/>
          <w:sz w:val="22"/>
          <w:szCs w:val="22"/>
        </w:rPr>
        <w:t>. Originally detained for “inciting subversion of state power”, the People Procuratorate of Linyi Shi informed Ding’s lawyer on 20 January that he is now charged with “subversion of state power”. Given Ding’s treatment over the last year, there are grave concerns that he could be at risk of further torture</w:t>
      </w:r>
      <w:r w:rsidR="00255F16">
        <w:rPr>
          <w:rFonts w:ascii="Arial" w:hAnsi="Arial" w:cs="Arial"/>
          <w:b/>
          <w:bCs/>
          <w:sz w:val="22"/>
          <w:szCs w:val="22"/>
        </w:rPr>
        <w:t>.</w:t>
      </w:r>
      <w:r w:rsidRPr="00255F16">
        <w:rPr>
          <w:rFonts w:ascii="Arial" w:hAnsi="Arial" w:cs="Arial"/>
          <w:sz w:val="22"/>
          <w:szCs w:val="22"/>
        </w:rPr>
        <w:t xml:space="preserve"> </w:t>
      </w:r>
    </w:p>
    <w:bookmarkEnd w:id="0"/>
    <w:p w14:paraId="55AD4F05" w14:textId="77777777" w:rsidR="00ED5BBE" w:rsidRPr="00255F16" w:rsidRDefault="00ED5BBE" w:rsidP="00255F16">
      <w:pPr>
        <w:spacing w:after="0" w:line="240" w:lineRule="auto"/>
        <w:rPr>
          <w:rFonts w:ascii="Arial" w:hAnsi="Arial" w:cs="Arial"/>
          <w:b/>
          <w:lang w:eastAsia="es-MX"/>
        </w:rPr>
      </w:pPr>
    </w:p>
    <w:p w14:paraId="0945B5E7" w14:textId="77777777" w:rsidR="00255F16" w:rsidRPr="0007751F" w:rsidRDefault="00255F16" w:rsidP="00255F16">
      <w:pPr>
        <w:spacing w:line="240" w:lineRule="auto"/>
        <w:rPr>
          <w:rFonts w:ascii="Arial" w:hAnsi="Arial" w:cs="Arial"/>
          <w:b/>
          <w:sz w:val="20"/>
          <w:szCs w:val="20"/>
        </w:rPr>
      </w:pPr>
      <w:r w:rsidRPr="0007751F">
        <w:rPr>
          <w:rFonts w:ascii="Arial" w:hAnsi="Arial" w:cs="Arial"/>
          <w:b/>
          <w:sz w:val="20"/>
          <w:szCs w:val="20"/>
        </w:rPr>
        <w:t xml:space="preserve">TAKE ACTION: </w:t>
      </w:r>
    </w:p>
    <w:p w14:paraId="52600B33" w14:textId="77777777" w:rsidR="00255F16" w:rsidRPr="004D1533" w:rsidRDefault="00255F16" w:rsidP="00255F16">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99A8AC7" w14:textId="0763B723" w:rsidR="00255F16" w:rsidRPr="004D1533" w:rsidRDefault="00255F16" w:rsidP="00255F16">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20.20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1CD69ED8" w14:textId="77777777" w:rsidR="00ED5BBE" w:rsidRPr="00255F16" w:rsidRDefault="00ED5BBE" w:rsidP="00255F16">
      <w:pPr>
        <w:spacing w:after="0" w:line="240" w:lineRule="auto"/>
        <w:ind w:left="-283"/>
        <w:jc w:val="right"/>
        <w:rPr>
          <w:rFonts w:ascii="Arial" w:hAnsi="Arial" w:cs="Arial"/>
          <w:b/>
          <w:bCs/>
          <w:i/>
          <w:iCs/>
          <w:sz w:val="20"/>
          <w:szCs w:val="20"/>
        </w:rPr>
      </w:pPr>
    </w:p>
    <w:p w14:paraId="5DC3F91B" w14:textId="77777777" w:rsidR="00255F16" w:rsidRDefault="00255F16" w:rsidP="00255F16">
      <w:pPr>
        <w:spacing w:after="0" w:line="240" w:lineRule="auto"/>
        <w:rPr>
          <w:rFonts w:ascii="Arial" w:hAnsi="Arial" w:cs="Arial"/>
          <w:b/>
          <w:bCs/>
          <w:sz w:val="20"/>
          <w:szCs w:val="20"/>
        </w:rPr>
        <w:sectPr w:rsidR="00255F16" w:rsidSect="00255F16">
          <w:headerReference w:type="default" r:id="rId8"/>
          <w:footerReference w:type="default" r:id="rId9"/>
          <w:pgSz w:w="12240" w:h="15840" w:code="1"/>
          <w:pgMar w:top="720" w:right="720" w:bottom="2160" w:left="720" w:header="708" w:footer="708" w:gutter="0"/>
          <w:cols w:space="708"/>
          <w:docGrid w:linePitch="360"/>
        </w:sectPr>
      </w:pPr>
    </w:p>
    <w:p w14:paraId="7098886D" w14:textId="2B28F822" w:rsidR="00ED5BBE" w:rsidRPr="00255F16" w:rsidRDefault="00ED5BBE" w:rsidP="00255F16">
      <w:pPr>
        <w:spacing w:after="0" w:line="240" w:lineRule="auto"/>
        <w:rPr>
          <w:rFonts w:ascii="Arial" w:hAnsi="Arial" w:cs="Arial"/>
          <w:b/>
          <w:szCs w:val="18"/>
        </w:rPr>
      </w:pPr>
      <w:r w:rsidRPr="00255F16">
        <w:rPr>
          <w:rFonts w:ascii="Arial" w:hAnsi="Arial" w:cs="Arial"/>
          <w:b/>
          <w:bCs/>
          <w:szCs w:val="18"/>
        </w:rPr>
        <w:t xml:space="preserve">Chief Procurator Wang </w:t>
      </w:r>
      <w:proofErr w:type="spellStart"/>
      <w:r w:rsidRPr="00255F16">
        <w:rPr>
          <w:rFonts w:ascii="Arial" w:hAnsi="Arial" w:cs="Arial"/>
          <w:b/>
          <w:bCs/>
          <w:szCs w:val="18"/>
        </w:rPr>
        <w:t>Qinjie</w:t>
      </w:r>
      <w:proofErr w:type="spellEnd"/>
    </w:p>
    <w:p w14:paraId="26B6B423" w14:textId="77777777" w:rsidR="00ED5BBE" w:rsidRPr="00255F16" w:rsidRDefault="00ED5BBE" w:rsidP="00255F16">
      <w:pPr>
        <w:spacing w:after="0" w:line="240" w:lineRule="auto"/>
        <w:rPr>
          <w:rFonts w:ascii="Arial" w:hAnsi="Arial" w:cs="Arial"/>
          <w:bCs/>
          <w:szCs w:val="18"/>
        </w:rPr>
      </w:pPr>
      <w:r w:rsidRPr="00255F16">
        <w:rPr>
          <w:rFonts w:ascii="Arial" w:hAnsi="Arial" w:cs="Arial"/>
          <w:szCs w:val="18"/>
        </w:rPr>
        <w:t xml:space="preserve">People Procuratorate of Linyi Shi </w:t>
      </w:r>
    </w:p>
    <w:p w14:paraId="4A2963FA" w14:textId="77777777" w:rsidR="00ED5BBE" w:rsidRPr="00255F16" w:rsidRDefault="00ED5BBE" w:rsidP="00255F16">
      <w:pPr>
        <w:spacing w:after="0" w:line="240" w:lineRule="auto"/>
        <w:rPr>
          <w:rFonts w:ascii="Arial" w:eastAsia="Amnesty Trade Gothic" w:hAnsi="Arial" w:cs="Arial"/>
          <w:color w:val="auto"/>
          <w:szCs w:val="18"/>
        </w:rPr>
      </w:pPr>
      <w:proofErr w:type="spellStart"/>
      <w:r w:rsidRPr="00255F16">
        <w:rPr>
          <w:rFonts w:ascii="Arial" w:eastAsia="Amnesty Trade Gothic" w:hAnsi="Arial" w:cs="Arial"/>
          <w:color w:val="auto"/>
          <w:szCs w:val="18"/>
        </w:rPr>
        <w:t>Jiefang</w:t>
      </w:r>
      <w:proofErr w:type="spellEnd"/>
      <w:r w:rsidRPr="00255F16">
        <w:rPr>
          <w:rFonts w:ascii="Arial" w:eastAsia="Amnesty Trade Gothic" w:hAnsi="Arial" w:cs="Arial"/>
          <w:color w:val="auto"/>
          <w:szCs w:val="18"/>
        </w:rPr>
        <w:t xml:space="preserve"> East Road, </w:t>
      </w:r>
      <w:proofErr w:type="spellStart"/>
      <w:r w:rsidRPr="00255F16">
        <w:rPr>
          <w:rFonts w:ascii="Arial" w:eastAsia="Amnesty Trade Gothic" w:hAnsi="Arial" w:cs="Arial"/>
          <w:color w:val="auto"/>
          <w:szCs w:val="18"/>
        </w:rPr>
        <w:t>Hedong</w:t>
      </w:r>
      <w:proofErr w:type="spellEnd"/>
      <w:r w:rsidRPr="00255F16">
        <w:rPr>
          <w:rFonts w:ascii="Arial" w:eastAsia="Amnesty Trade Gothic" w:hAnsi="Arial" w:cs="Arial"/>
          <w:color w:val="auto"/>
          <w:szCs w:val="18"/>
        </w:rPr>
        <w:t xml:space="preserve"> Qu, </w:t>
      </w:r>
    </w:p>
    <w:p w14:paraId="30ED4FAE" w14:textId="77777777" w:rsidR="00ED5BBE" w:rsidRPr="00255F16" w:rsidRDefault="00ED5BBE" w:rsidP="00255F16">
      <w:pPr>
        <w:spacing w:after="0" w:line="240" w:lineRule="auto"/>
        <w:rPr>
          <w:rFonts w:ascii="Arial" w:eastAsia="Amnesty Trade Gothic" w:hAnsi="Arial" w:cs="Arial"/>
          <w:color w:val="auto"/>
          <w:szCs w:val="18"/>
        </w:rPr>
      </w:pPr>
      <w:r w:rsidRPr="00255F16">
        <w:rPr>
          <w:rFonts w:ascii="Arial" w:eastAsia="Amnesty Trade Gothic" w:hAnsi="Arial" w:cs="Arial"/>
          <w:color w:val="auto"/>
          <w:szCs w:val="18"/>
        </w:rPr>
        <w:t>Linyi Shi, Shandong Sheng, 276034</w:t>
      </w:r>
    </w:p>
    <w:p w14:paraId="1B16823B" w14:textId="77777777" w:rsidR="00ED5BBE" w:rsidRPr="00255F16" w:rsidRDefault="00ED5BBE" w:rsidP="00255F16">
      <w:pPr>
        <w:spacing w:after="0" w:line="240" w:lineRule="auto"/>
        <w:rPr>
          <w:rFonts w:ascii="Arial" w:eastAsia="Amnesty Trade Gothic" w:hAnsi="Arial" w:cs="Arial"/>
          <w:color w:val="auto"/>
          <w:szCs w:val="18"/>
        </w:rPr>
      </w:pPr>
      <w:r w:rsidRPr="00255F16">
        <w:rPr>
          <w:rFonts w:ascii="Arial" w:eastAsia="Amnesty Trade Gothic" w:hAnsi="Arial" w:cs="Arial"/>
          <w:color w:val="auto"/>
          <w:szCs w:val="18"/>
        </w:rPr>
        <w:t>People’s Republic of China</w:t>
      </w:r>
    </w:p>
    <w:p w14:paraId="498ED7DE" w14:textId="77777777" w:rsidR="00ED5BBE" w:rsidRPr="00255F16" w:rsidRDefault="00ED5BBE" w:rsidP="00255F16">
      <w:pPr>
        <w:spacing w:after="0" w:line="240" w:lineRule="auto"/>
        <w:rPr>
          <w:rFonts w:ascii="Arial" w:hAnsi="Arial" w:cs="Arial"/>
          <w:szCs w:val="18"/>
        </w:rPr>
      </w:pPr>
    </w:p>
    <w:p w14:paraId="1CDA8793" w14:textId="77777777" w:rsidR="00255F16" w:rsidRDefault="00255F16" w:rsidP="00255F16">
      <w:pPr>
        <w:pStyle w:val="PlainText"/>
        <w:rPr>
          <w:rFonts w:ascii="Arial" w:hAnsi="Arial" w:cs="Arial"/>
          <w:b/>
          <w:bCs/>
          <w:sz w:val="18"/>
          <w:szCs w:val="18"/>
        </w:rPr>
      </w:pPr>
    </w:p>
    <w:p w14:paraId="08027A47" w14:textId="15634854" w:rsidR="00255F16" w:rsidRPr="00255F16" w:rsidRDefault="00255F16" w:rsidP="00255F16">
      <w:pPr>
        <w:pStyle w:val="PlainText"/>
        <w:rPr>
          <w:rFonts w:ascii="Arial" w:hAnsi="Arial" w:cs="Arial"/>
          <w:b/>
          <w:bCs/>
          <w:sz w:val="18"/>
          <w:szCs w:val="18"/>
        </w:rPr>
      </w:pPr>
      <w:r w:rsidRPr="00255F16">
        <w:rPr>
          <w:rFonts w:ascii="Arial" w:hAnsi="Arial" w:cs="Arial"/>
          <w:b/>
          <w:bCs/>
          <w:sz w:val="18"/>
          <w:szCs w:val="18"/>
        </w:rPr>
        <w:t xml:space="preserve">Ambassador Cui </w:t>
      </w:r>
      <w:proofErr w:type="spellStart"/>
      <w:r w:rsidRPr="00255F16">
        <w:rPr>
          <w:rFonts w:ascii="Arial" w:hAnsi="Arial" w:cs="Arial"/>
          <w:b/>
          <w:bCs/>
          <w:sz w:val="18"/>
          <w:szCs w:val="18"/>
        </w:rPr>
        <w:t>Tiankai</w:t>
      </w:r>
      <w:proofErr w:type="spellEnd"/>
    </w:p>
    <w:p w14:paraId="621997CF" w14:textId="77777777" w:rsidR="00255F16" w:rsidRPr="00255F16" w:rsidRDefault="00255F16" w:rsidP="00255F16">
      <w:pPr>
        <w:pStyle w:val="PlainText"/>
        <w:rPr>
          <w:rFonts w:ascii="Arial" w:hAnsi="Arial" w:cs="Arial"/>
          <w:sz w:val="18"/>
          <w:szCs w:val="18"/>
        </w:rPr>
      </w:pPr>
      <w:r w:rsidRPr="00255F16">
        <w:rPr>
          <w:rFonts w:ascii="Arial" w:hAnsi="Arial" w:cs="Arial"/>
          <w:sz w:val="18"/>
          <w:szCs w:val="18"/>
        </w:rPr>
        <w:t>Embassy of the People's Republic of China</w:t>
      </w:r>
    </w:p>
    <w:p w14:paraId="0AE1CBE0" w14:textId="77777777" w:rsidR="00255F16" w:rsidRPr="00255F16" w:rsidRDefault="00255F16" w:rsidP="00255F16">
      <w:pPr>
        <w:pStyle w:val="PlainText"/>
        <w:rPr>
          <w:rFonts w:ascii="Arial" w:hAnsi="Arial" w:cs="Arial"/>
          <w:sz w:val="18"/>
          <w:szCs w:val="18"/>
        </w:rPr>
      </w:pPr>
      <w:r w:rsidRPr="00255F16">
        <w:rPr>
          <w:rFonts w:ascii="Arial" w:hAnsi="Arial" w:cs="Arial"/>
          <w:sz w:val="18"/>
          <w:szCs w:val="18"/>
        </w:rPr>
        <w:t>3505 International Place NW, Washington DC 20008</w:t>
      </w:r>
    </w:p>
    <w:p w14:paraId="13570487" w14:textId="77777777" w:rsidR="00255F16" w:rsidRPr="00255F16" w:rsidRDefault="00255F16" w:rsidP="00255F16">
      <w:pPr>
        <w:pStyle w:val="PlainText"/>
        <w:rPr>
          <w:rFonts w:ascii="Arial" w:hAnsi="Arial" w:cs="Arial"/>
          <w:sz w:val="18"/>
          <w:szCs w:val="18"/>
        </w:rPr>
      </w:pPr>
      <w:r w:rsidRPr="00255F16">
        <w:rPr>
          <w:rFonts w:ascii="Arial" w:hAnsi="Arial" w:cs="Arial"/>
          <w:sz w:val="18"/>
          <w:szCs w:val="18"/>
        </w:rPr>
        <w:t xml:space="preserve">Phone: 202 495 2266 I Fax: 202 495 2138 </w:t>
      </w:r>
    </w:p>
    <w:p w14:paraId="0C5572B5" w14:textId="77777777" w:rsidR="00255F16" w:rsidRPr="00255F16" w:rsidRDefault="00255F16" w:rsidP="00255F16">
      <w:pPr>
        <w:pStyle w:val="PlainText"/>
        <w:rPr>
          <w:rFonts w:ascii="Arial" w:hAnsi="Arial" w:cs="Arial"/>
          <w:sz w:val="18"/>
          <w:szCs w:val="18"/>
        </w:rPr>
      </w:pPr>
      <w:r w:rsidRPr="00255F16">
        <w:rPr>
          <w:rFonts w:ascii="Arial" w:hAnsi="Arial" w:cs="Arial"/>
          <w:sz w:val="18"/>
          <w:szCs w:val="18"/>
        </w:rPr>
        <w:t xml:space="preserve">Email: </w:t>
      </w:r>
      <w:hyperlink r:id="rId10" w:history="1">
        <w:r w:rsidRPr="00255F16">
          <w:rPr>
            <w:rStyle w:val="Hyperlink"/>
            <w:rFonts w:ascii="Arial" w:hAnsi="Arial" w:cs="Arial"/>
            <w:sz w:val="18"/>
            <w:szCs w:val="18"/>
          </w:rPr>
          <w:t>chineseembassyspokesperson@gmail.com</w:t>
        </w:r>
      </w:hyperlink>
      <w:r w:rsidRPr="00255F16">
        <w:rPr>
          <w:rFonts w:ascii="Arial" w:hAnsi="Arial" w:cs="Arial"/>
          <w:sz w:val="18"/>
          <w:szCs w:val="18"/>
        </w:rPr>
        <w:t xml:space="preserve"> </w:t>
      </w:r>
    </w:p>
    <w:p w14:paraId="451E3E0E" w14:textId="77777777" w:rsidR="00255F16" w:rsidRPr="00255F16" w:rsidRDefault="00255F16" w:rsidP="00255F16">
      <w:pPr>
        <w:pStyle w:val="PlainText"/>
        <w:rPr>
          <w:rFonts w:ascii="Arial" w:hAnsi="Arial" w:cs="Arial"/>
          <w:sz w:val="18"/>
          <w:szCs w:val="18"/>
        </w:rPr>
      </w:pPr>
      <w:r w:rsidRPr="00255F16">
        <w:rPr>
          <w:rFonts w:ascii="Arial" w:hAnsi="Arial" w:cs="Arial"/>
          <w:sz w:val="18"/>
          <w:szCs w:val="18"/>
        </w:rPr>
        <w:t xml:space="preserve">Twitter: </w:t>
      </w:r>
      <w:hyperlink r:id="rId11" w:history="1">
        <w:r w:rsidRPr="00255F16">
          <w:rPr>
            <w:rStyle w:val="Hyperlink"/>
            <w:rFonts w:ascii="Arial" w:hAnsi="Arial" w:cs="Arial"/>
            <w:sz w:val="18"/>
            <w:szCs w:val="18"/>
          </w:rPr>
          <w:t>@ChineseEmbinUS</w:t>
        </w:r>
      </w:hyperlink>
    </w:p>
    <w:p w14:paraId="343F70AF" w14:textId="77777777" w:rsidR="00255F16" w:rsidRPr="00255F16" w:rsidRDefault="00255F16" w:rsidP="00255F16">
      <w:pPr>
        <w:pStyle w:val="PlainText"/>
        <w:rPr>
          <w:rFonts w:ascii="Arial" w:hAnsi="Arial" w:cs="Arial"/>
          <w:sz w:val="18"/>
          <w:szCs w:val="18"/>
        </w:rPr>
      </w:pPr>
      <w:r w:rsidRPr="00255F16">
        <w:rPr>
          <w:rFonts w:ascii="Arial" w:hAnsi="Arial" w:cs="Arial"/>
          <w:sz w:val="18"/>
          <w:szCs w:val="18"/>
        </w:rPr>
        <w:t>Salutation: Dear Ambassador</w:t>
      </w:r>
    </w:p>
    <w:p w14:paraId="091F6B47" w14:textId="77777777" w:rsidR="00255F16" w:rsidRDefault="00255F16" w:rsidP="00255F16">
      <w:pPr>
        <w:spacing w:after="0" w:line="240" w:lineRule="auto"/>
        <w:rPr>
          <w:rFonts w:ascii="Arial" w:hAnsi="Arial" w:cs="Arial"/>
          <w:sz w:val="20"/>
          <w:szCs w:val="20"/>
        </w:rPr>
        <w:sectPr w:rsidR="00255F16" w:rsidSect="00255F16">
          <w:type w:val="continuous"/>
          <w:pgSz w:w="12240" w:h="15840" w:code="1"/>
          <w:pgMar w:top="720" w:right="720" w:bottom="2160" w:left="720" w:header="708" w:footer="708" w:gutter="0"/>
          <w:cols w:num="2" w:space="708"/>
          <w:docGrid w:linePitch="360"/>
        </w:sectPr>
      </w:pPr>
    </w:p>
    <w:p w14:paraId="70BAD326" w14:textId="5539B3D0" w:rsidR="00ED5BBE" w:rsidRPr="00255F16" w:rsidRDefault="00ED5BBE" w:rsidP="00255F16">
      <w:pPr>
        <w:spacing w:after="0" w:line="240" w:lineRule="auto"/>
        <w:rPr>
          <w:rFonts w:ascii="Arial" w:hAnsi="Arial" w:cs="Arial"/>
          <w:color w:val="auto"/>
          <w:sz w:val="20"/>
          <w:szCs w:val="20"/>
        </w:rPr>
      </w:pPr>
      <w:r w:rsidRPr="00255F16">
        <w:rPr>
          <w:rFonts w:ascii="Arial" w:hAnsi="Arial" w:cs="Arial"/>
          <w:color w:val="auto"/>
          <w:sz w:val="20"/>
          <w:szCs w:val="20"/>
        </w:rPr>
        <w:t>Dear Chief Procurator Wang</w:t>
      </w:r>
      <w:r w:rsidR="00255F16" w:rsidRPr="00255F16">
        <w:rPr>
          <w:rFonts w:ascii="Arial" w:hAnsi="Arial" w:cs="Arial"/>
          <w:color w:val="auto"/>
          <w:sz w:val="20"/>
          <w:szCs w:val="20"/>
        </w:rPr>
        <w:t>,</w:t>
      </w:r>
    </w:p>
    <w:p w14:paraId="4A435F73" w14:textId="77777777" w:rsidR="00ED5BBE" w:rsidRPr="00255F16" w:rsidRDefault="00ED5BBE" w:rsidP="00255F16">
      <w:pPr>
        <w:spacing w:before="240" w:after="0" w:line="240" w:lineRule="auto"/>
        <w:jc w:val="both"/>
        <w:rPr>
          <w:rFonts w:ascii="Arial" w:eastAsia="SimSun" w:hAnsi="Arial" w:cs="Arial"/>
          <w:color w:val="auto"/>
          <w:sz w:val="20"/>
          <w:szCs w:val="20"/>
          <w:lang w:eastAsia="zh-CN"/>
        </w:rPr>
      </w:pPr>
      <w:r w:rsidRPr="00255F16">
        <w:rPr>
          <w:rFonts w:ascii="Arial" w:hAnsi="Arial" w:cs="Arial"/>
          <w:color w:val="auto"/>
          <w:sz w:val="20"/>
          <w:szCs w:val="20"/>
        </w:rPr>
        <w:t xml:space="preserve">I am writing to express my concern that former </w:t>
      </w:r>
      <w:r w:rsidRPr="00255F16">
        <w:rPr>
          <w:rFonts w:ascii="Arial" w:eastAsia="SimSun" w:hAnsi="Arial" w:cs="Arial"/>
          <w:color w:val="auto"/>
          <w:sz w:val="20"/>
          <w:szCs w:val="20"/>
          <w:lang w:eastAsia="zh-CN"/>
        </w:rPr>
        <w:t>human rights lawyer</w:t>
      </w:r>
      <w:r w:rsidRPr="00255F16">
        <w:rPr>
          <w:rFonts w:ascii="Arial" w:hAnsi="Arial" w:cs="Arial"/>
          <w:color w:val="auto"/>
          <w:sz w:val="20"/>
          <w:szCs w:val="20"/>
        </w:rPr>
        <w:t xml:space="preserve"> Ding </w:t>
      </w:r>
      <w:proofErr w:type="spellStart"/>
      <w:r w:rsidRPr="00255F16">
        <w:rPr>
          <w:rFonts w:ascii="Arial" w:hAnsi="Arial" w:cs="Arial"/>
          <w:color w:val="auto"/>
          <w:sz w:val="20"/>
          <w:szCs w:val="20"/>
        </w:rPr>
        <w:t>Jiaxi</w:t>
      </w:r>
      <w:proofErr w:type="spellEnd"/>
      <w:r w:rsidRPr="00255F16">
        <w:rPr>
          <w:rFonts w:ascii="Arial" w:hAnsi="Arial" w:cs="Arial"/>
          <w:color w:val="auto"/>
          <w:sz w:val="20"/>
          <w:szCs w:val="20"/>
        </w:rPr>
        <w:t xml:space="preserve"> (</w:t>
      </w:r>
      <w:r w:rsidRPr="00255F16">
        <w:rPr>
          <w:rFonts w:ascii="Arial" w:eastAsia="SimSun" w:hAnsi="Arial" w:cs="Arial"/>
          <w:color w:val="auto"/>
          <w:sz w:val="20"/>
          <w:szCs w:val="20"/>
          <w:lang w:eastAsia="zh-CN"/>
        </w:rPr>
        <w:t>丁家喜</w:t>
      </w:r>
      <w:r w:rsidRPr="00255F16">
        <w:rPr>
          <w:rFonts w:ascii="Arial" w:eastAsia="SimSun" w:hAnsi="Arial" w:cs="Arial"/>
          <w:color w:val="auto"/>
          <w:sz w:val="20"/>
          <w:szCs w:val="20"/>
          <w:lang w:eastAsia="zh-CN"/>
        </w:rPr>
        <w:t>), who has been detained since 26 December 2019, was charged with subversion of state power (</w:t>
      </w:r>
      <w:r w:rsidRPr="00255F16">
        <w:rPr>
          <w:rFonts w:ascii="Arial" w:eastAsia="SimSun" w:hAnsi="Arial" w:cs="Arial"/>
          <w:color w:val="auto"/>
          <w:sz w:val="20"/>
          <w:szCs w:val="20"/>
          <w:lang w:eastAsia="zh-CN"/>
        </w:rPr>
        <w:t>颠覆国家政权</w:t>
      </w:r>
      <w:r w:rsidRPr="00255F16">
        <w:rPr>
          <w:rFonts w:ascii="Arial" w:eastAsia="SimSun" w:hAnsi="Arial" w:cs="Arial"/>
          <w:color w:val="auto"/>
          <w:sz w:val="20"/>
          <w:szCs w:val="20"/>
          <w:lang w:eastAsia="zh-CN"/>
        </w:rPr>
        <w:t xml:space="preserve">) on 20 January 2021. </w:t>
      </w:r>
    </w:p>
    <w:p w14:paraId="15B1A85B" w14:textId="77777777" w:rsidR="00ED5BBE" w:rsidRPr="00255F16" w:rsidRDefault="00ED5BBE" w:rsidP="00255F16">
      <w:pPr>
        <w:spacing w:before="240" w:after="0" w:line="240" w:lineRule="auto"/>
        <w:jc w:val="both"/>
        <w:rPr>
          <w:rFonts w:ascii="Arial" w:eastAsia="SimSun" w:hAnsi="Arial" w:cs="Arial"/>
          <w:color w:val="auto"/>
          <w:sz w:val="20"/>
          <w:szCs w:val="20"/>
          <w:lang w:eastAsia="zh-CN"/>
        </w:rPr>
      </w:pPr>
      <w:r w:rsidRPr="00255F16">
        <w:rPr>
          <w:rFonts w:ascii="Arial" w:eastAsia="SimSun" w:hAnsi="Arial" w:cs="Arial"/>
          <w:color w:val="auto"/>
          <w:sz w:val="20"/>
          <w:szCs w:val="20"/>
          <w:lang w:eastAsia="zh-CN"/>
        </w:rPr>
        <w:t xml:space="preserve">It is encouraging to learn that, after more than a year of incommunicado detention, Ding </w:t>
      </w:r>
      <w:proofErr w:type="spellStart"/>
      <w:r w:rsidRPr="00255F16">
        <w:rPr>
          <w:rFonts w:ascii="Arial" w:eastAsia="SimSun" w:hAnsi="Arial" w:cs="Arial"/>
          <w:color w:val="auto"/>
          <w:sz w:val="20"/>
          <w:szCs w:val="20"/>
          <w:lang w:eastAsia="zh-CN"/>
        </w:rPr>
        <w:t>Jiaxi</w:t>
      </w:r>
      <w:proofErr w:type="spellEnd"/>
      <w:r w:rsidRPr="00255F16">
        <w:rPr>
          <w:rFonts w:ascii="Arial" w:eastAsia="SimSun" w:hAnsi="Arial" w:cs="Arial"/>
          <w:color w:val="auto"/>
          <w:sz w:val="20"/>
          <w:szCs w:val="20"/>
          <w:lang w:eastAsia="zh-CN"/>
        </w:rPr>
        <w:t xml:space="preserve"> was finally able to meet his lawyer via video call on 21 January and 4 February. However, it was distressing to learn about the treatment that he has had to endure while detained in “residential surveillance in a designated location”. </w:t>
      </w:r>
    </w:p>
    <w:p w14:paraId="5B945BE9" w14:textId="4B9ECE65" w:rsidR="00ED5BBE" w:rsidRPr="00255F16" w:rsidRDefault="00ED5BBE" w:rsidP="00255F16">
      <w:pPr>
        <w:spacing w:before="240" w:after="0" w:line="240" w:lineRule="auto"/>
        <w:jc w:val="both"/>
        <w:rPr>
          <w:rFonts w:ascii="Arial" w:hAnsi="Arial" w:cs="Arial"/>
          <w:color w:val="auto"/>
          <w:sz w:val="20"/>
          <w:szCs w:val="20"/>
        </w:rPr>
      </w:pPr>
      <w:r w:rsidRPr="00255F16">
        <w:rPr>
          <w:rFonts w:ascii="Arial" w:eastAsia="SimSun" w:hAnsi="Arial" w:cs="Arial"/>
          <w:color w:val="auto"/>
          <w:sz w:val="20"/>
          <w:szCs w:val="20"/>
          <w:lang w:eastAsia="zh-CN"/>
        </w:rPr>
        <w:t>I am alarmed to hear that, according to Ding, he had been</w:t>
      </w:r>
      <w:r w:rsidRPr="00255F16">
        <w:rPr>
          <w:rFonts w:ascii="Arial" w:hAnsi="Arial" w:cs="Arial"/>
          <w:color w:val="auto"/>
          <w:sz w:val="20"/>
          <w:szCs w:val="20"/>
        </w:rPr>
        <w:t xml:space="preserve"> subject to long hours of interrogation, tied to a restraining device known as a “tiger chair” and not allowed to clean himself. Ding also revealed that his current conditions in the Lin</w:t>
      </w:r>
      <w:proofErr w:type="spellStart"/>
      <w:r w:rsidRPr="00255F16">
        <w:rPr>
          <w:rFonts w:ascii="Arial" w:hAnsi="Arial" w:cs="Arial"/>
          <w:color w:val="auto"/>
          <w:sz w:val="20"/>
          <w:szCs w:val="20"/>
          <w:lang w:val="en-US"/>
        </w:rPr>
        <w:t>shu</w:t>
      </w:r>
      <w:proofErr w:type="spellEnd"/>
      <w:r w:rsidRPr="00255F16">
        <w:rPr>
          <w:rFonts w:ascii="Arial" w:hAnsi="Arial" w:cs="Arial"/>
          <w:color w:val="auto"/>
          <w:sz w:val="20"/>
          <w:szCs w:val="20"/>
        </w:rPr>
        <w:t xml:space="preserve"> County Detention </w:t>
      </w:r>
      <w:proofErr w:type="spellStart"/>
      <w:r w:rsidRPr="00255F16">
        <w:rPr>
          <w:rFonts w:ascii="Arial" w:hAnsi="Arial" w:cs="Arial"/>
          <w:color w:val="auto"/>
          <w:sz w:val="20"/>
          <w:szCs w:val="20"/>
        </w:rPr>
        <w:t>Cent</w:t>
      </w:r>
      <w:r w:rsidR="00255F16">
        <w:rPr>
          <w:rFonts w:ascii="Arial" w:hAnsi="Arial" w:cs="Arial"/>
          <w:color w:val="auto"/>
          <w:sz w:val="20"/>
          <w:szCs w:val="20"/>
        </w:rPr>
        <w:t>er</w:t>
      </w:r>
      <w:proofErr w:type="spellEnd"/>
      <w:r w:rsidRPr="00255F16">
        <w:rPr>
          <w:rFonts w:ascii="Arial" w:hAnsi="Arial" w:cs="Arial"/>
          <w:color w:val="auto"/>
          <w:sz w:val="20"/>
          <w:szCs w:val="20"/>
        </w:rPr>
        <w:t xml:space="preserve"> are incredibly harsh. With no access to medical care, the health of his teeth has dramatically deteriorated. </w:t>
      </w:r>
    </w:p>
    <w:p w14:paraId="6596E3F7" w14:textId="77777777" w:rsidR="002659F6" w:rsidRPr="00255F16" w:rsidRDefault="002659F6" w:rsidP="00255F16">
      <w:pPr>
        <w:spacing w:after="0" w:line="240" w:lineRule="auto"/>
        <w:jc w:val="both"/>
        <w:rPr>
          <w:rFonts w:ascii="Arial" w:hAnsi="Arial" w:cs="Arial"/>
          <w:color w:val="auto"/>
          <w:sz w:val="20"/>
          <w:szCs w:val="20"/>
        </w:rPr>
      </w:pPr>
    </w:p>
    <w:p w14:paraId="68B47144" w14:textId="0821BE83" w:rsidR="00ED5BBE" w:rsidRPr="00255F16" w:rsidRDefault="00ED5BBE" w:rsidP="00255F16">
      <w:pPr>
        <w:spacing w:after="0" w:line="240" w:lineRule="auto"/>
        <w:jc w:val="both"/>
        <w:rPr>
          <w:rFonts w:ascii="Arial" w:hAnsi="Arial" w:cs="Arial"/>
          <w:color w:val="auto"/>
          <w:sz w:val="20"/>
          <w:szCs w:val="20"/>
        </w:rPr>
      </w:pPr>
      <w:r w:rsidRPr="00255F16">
        <w:rPr>
          <w:rFonts w:ascii="Arial" w:hAnsi="Arial" w:cs="Arial"/>
          <w:color w:val="auto"/>
          <w:sz w:val="20"/>
          <w:szCs w:val="20"/>
        </w:rPr>
        <w:t xml:space="preserve">Ding </w:t>
      </w:r>
      <w:proofErr w:type="spellStart"/>
      <w:r w:rsidRPr="00255F16">
        <w:rPr>
          <w:rFonts w:ascii="Arial" w:hAnsi="Arial" w:cs="Arial"/>
          <w:color w:val="auto"/>
          <w:sz w:val="20"/>
          <w:szCs w:val="20"/>
        </w:rPr>
        <w:t>Jiaxi</w:t>
      </w:r>
      <w:proofErr w:type="spellEnd"/>
      <w:r w:rsidRPr="00255F16">
        <w:rPr>
          <w:rFonts w:ascii="Arial" w:hAnsi="Arial" w:cs="Arial"/>
          <w:color w:val="auto"/>
          <w:sz w:val="20"/>
          <w:szCs w:val="20"/>
        </w:rPr>
        <w:t xml:space="preserve"> has been detained f</w:t>
      </w:r>
      <w:r w:rsidRPr="00255F16">
        <w:rPr>
          <w:rFonts w:ascii="Arial" w:eastAsia="SimSun" w:hAnsi="Arial" w:cs="Arial"/>
          <w:color w:val="auto"/>
          <w:sz w:val="20"/>
          <w:szCs w:val="20"/>
          <w:lang w:eastAsia="zh-CN"/>
        </w:rPr>
        <w:t xml:space="preserve">or peacefully exercising his right to freedom of association. The fact that Ding was subjected to torture and ill-treatment while held in “residential surveillance” and is now currently enduring such harsh conditions in the current detention </w:t>
      </w:r>
      <w:proofErr w:type="spellStart"/>
      <w:r w:rsidRPr="00255F16">
        <w:rPr>
          <w:rFonts w:ascii="Arial" w:eastAsia="SimSun" w:hAnsi="Arial" w:cs="Arial"/>
          <w:color w:val="auto"/>
          <w:sz w:val="20"/>
          <w:szCs w:val="20"/>
          <w:lang w:eastAsia="zh-CN"/>
        </w:rPr>
        <w:t>cent</w:t>
      </w:r>
      <w:r w:rsidR="00255F16">
        <w:rPr>
          <w:rFonts w:ascii="Arial" w:eastAsia="SimSun" w:hAnsi="Arial" w:cs="Arial"/>
          <w:color w:val="auto"/>
          <w:sz w:val="20"/>
          <w:szCs w:val="20"/>
          <w:lang w:eastAsia="zh-CN"/>
        </w:rPr>
        <w:t>er</w:t>
      </w:r>
      <w:proofErr w:type="spellEnd"/>
      <w:r w:rsidRPr="00255F16">
        <w:rPr>
          <w:rFonts w:ascii="Arial" w:eastAsia="SimSun" w:hAnsi="Arial" w:cs="Arial"/>
          <w:color w:val="auto"/>
          <w:sz w:val="20"/>
          <w:szCs w:val="20"/>
          <w:lang w:eastAsia="zh-CN"/>
        </w:rPr>
        <w:t xml:space="preserve"> has significantly increased my concern for his current and future wellbeing.  </w:t>
      </w:r>
      <w:r w:rsidRPr="00255F16">
        <w:rPr>
          <w:rFonts w:ascii="Arial" w:hAnsi="Arial" w:cs="Arial"/>
          <w:color w:val="auto"/>
          <w:sz w:val="20"/>
          <w:szCs w:val="20"/>
        </w:rPr>
        <w:t xml:space="preserve"> </w:t>
      </w:r>
    </w:p>
    <w:p w14:paraId="6D6A252D" w14:textId="77777777" w:rsidR="00ED5BBE" w:rsidRPr="00255F16" w:rsidRDefault="00ED5BBE" w:rsidP="00255F16">
      <w:pPr>
        <w:spacing w:after="0" w:line="240" w:lineRule="auto"/>
        <w:jc w:val="both"/>
        <w:rPr>
          <w:rFonts w:ascii="Arial" w:hAnsi="Arial" w:cs="Arial"/>
          <w:color w:val="auto"/>
          <w:sz w:val="20"/>
          <w:szCs w:val="20"/>
        </w:rPr>
      </w:pPr>
    </w:p>
    <w:p w14:paraId="18A39157" w14:textId="5DC0C1FB" w:rsidR="00ED5BBE" w:rsidRPr="00255F16" w:rsidRDefault="00ED5BBE" w:rsidP="00255F16">
      <w:pPr>
        <w:spacing w:after="0" w:line="240" w:lineRule="auto"/>
        <w:rPr>
          <w:rFonts w:ascii="Arial" w:hAnsi="Arial" w:cs="Arial"/>
          <w:color w:val="auto"/>
          <w:sz w:val="20"/>
          <w:szCs w:val="20"/>
        </w:rPr>
      </w:pPr>
      <w:r w:rsidRPr="00255F16">
        <w:rPr>
          <w:rFonts w:ascii="Arial" w:hAnsi="Arial" w:cs="Arial"/>
          <w:color w:val="auto"/>
          <w:sz w:val="20"/>
          <w:szCs w:val="20"/>
        </w:rPr>
        <w:t xml:space="preserve">I </w:t>
      </w:r>
      <w:r w:rsidR="00255F16">
        <w:rPr>
          <w:rFonts w:ascii="Arial" w:hAnsi="Arial" w:cs="Arial"/>
          <w:color w:val="auto"/>
          <w:sz w:val="20"/>
          <w:szCs w:val="20"/>
        </w:rPr>
        <w:t>call on you to r</w:t>
      </w:r>
      <w:r w:rsidRPr="00255F16">
        <w:rPr>
          <w:rFonts w:ascii="Arial" w:hAnsi="Arial" w:cs="Arial"/>
          <w:color w:val="auto"/>
          <w:sz w:val="20"/>
          <w:szCs w:val="20"/>
        </w:rPr>
        <w:t xml:space="preserve">elease Ding </w:t>
      </w:r>
      <w:proofErr w:type="spellStart"/>
      <w:r w:rsidRPr="00255F16">
        <w:rPr>
          <w:rFonts w:ascii="Arial" w:hAnsi="Arial" w:cs="Arial"/>
          <w:color w:val="auto"/>
          <w:sz w:val="20"/>
          <w:szCs w:val="20"/>
        </w:rPr>
        <w:t>Jiaxi</w:t>
      </w:r>
      <w:proofErr w:type="spellEnd"/>
      <w:r w:rsidRPr="00255F16">
        <w:rPr>
          <w:rFonts w:ascii="Arial" w:hAnsi="Arial" w:cs="Arial"/>
          <w:color w:val="auto"/>
          <w:sz w:val="20"/>
          <w:szCs w:val="20"/>
        </w:rPr>
        <w:t xml:space="preserve"> immediately and unconditionally unless there is sufficient</w:t>
      </w:r>
      <w:r w:rsidR="00255F16">
        <w:rPr>
          <w:rFonts w:ascii="Arial" w:hAnsi="Arial" w:cs="Arial"/>
          <w:color w:val="auto"/>
          <w:sz w:val="20"/>
          <w:szCs w:val="20"/>
        </w:rPr>
        <w:t xml:space="preserve">ly </w:t>
      </w:r>
      <w:r w:rsidRPr="00255F16">
        <w:rPr>
          <w:rFonts w:ascii="Arial" w:hAnsi="Arial" w:cs="Arial"/>
          <w:color w:val="auto"/>
          <w:sz w:val="20"/>
          <w:szCs w:val="20"/>
        </w:rPr>
        <w:t>credible and admissible evidence that he has committed an internationally recognized offen</w:t>
      </w:r>
      <w:r w:rsidR="00255F16">
        <w:rPr>
          <w:rFonts w:ascii="Arial" w:hAnsi="Arial" w:cs="Arial"/>
          <w:color w:val="auto"/>
          <w:sz w:val="20"/>
          <w:szCs w:val="20"/>
        </w:rPr>
        <w:t>s</w:t>
      </w:r>
      <w:r w:rsidRPr="00255F16">
        <w:rPr>
          <w:rFonts w:ascii="Arial" w:hAnsi="Arial" w:cs="Arial"/>
          <w:color w:val="auto"/>
          <w:sz w:val="20"/>
          <w:szCs w:val="20"/>
        </w:rPr>
        <w:t xml:space="preserve">e and is granted a fair trial in line with international standards; </w:t>
      </w:r>
      <w:r w:rsidR="00255F16">
        <w:rPr>
          <w:rFonts w:ascii="Arial" w:hAnsi="Arial" w:cs="Arial"/>
          <w:color w:val="auto"/>
          <w:sz w:val="20"/>
          <w:szCs w:val="20"/>
        </w:rPr>
        <w:t>p</w:t>
      </w:r>
      <w:r w:rsidRPr="00255F16">
        <w:rPr>
          <w:rFonts w:ascii="Arial" w:hAnsi="Arial" w:cs="Arial"/>
          <w:color w:val="auto"/>
          <w:sz w:val="20"/>
          <w:szCs w:val="20"/>
        </w:rPr>
        <w:t xml:space="preserve">ending his release, ensure that Ding </w:t>
      </w:r>
      <w:proofErr w:type="spellStart"/>
      <w:r w:rsidRPr="00255F16">
        <w:rPr>
          <w:rFonts w:ascii="Arial" w:hAnsi="Arial" w:cs="Arial"/>
          <w:color w:val="auto"/>
          <w:sz w:val="20"/>
          <w:szCs w:val="20"/>
        </w:rPr>
        <w:t>Jiaxi</w:t>
      </w:r>
      <w:proofErr w:type="spellEnd"/>
      <w:r w:rsidRPr="00255F16">
        <w:rPr>
          <w:rFonts w:ascii="Arial" w:hAnsi="Arial" w:cs="Arial"/>
          <w:color w:val="auto"/>
          <w:sz w:val="20"/>
          <w:szCs w:val="20"/>
        </w:rPr>
        <w:t xml:space="preserve"> has regular, unrestricted access to family and lawyers of his choice and is not subjected to torture and other ill-treatment;</w:t>
      </w:r>
      <w:r w:rsidR="00255F16">
        <w:rPr>
          <w:rFonts w:ascii="Arial" w:hAnsi="Arial" w:cs="Arial"/>
          <w:color w:val="auto"/>
          <w:sz w:val="20"/>
          <w:szCs w:val="20"/>
        </w:rPr>
        <w:t xml:space="preserve"> and a</w:t>
      </w:r>
      <w:r w:rsidRPr="00255F16">
        <w:rPr>
          <w:rFonts w:ascii="Arial" w:hAnsi="Arial" w:cs="Arial"/>
          <w:color w:val="auto"/>
          <w:sz w:val="20"/>
          <w:szCs w:val="20"/>
        </w:rPr>
        <w:t>llow him prompt, regular and unrestricted access to medical care on request, or as necessary</w:t>
      </w:r>
      <w:r w:rsidRPr="00255F16">
        <w:rPr>
          <w:rFonts w:ascii="Arial" w:hAnsi="Arial" w:cs="Arial"/>
          <w:sz w:val="20"/>
          <w:szCs w:val="20"/>
        </w:rPr>
        <w:t>.</w:t>
      </w:r>
    </w:p>
    <w:p w14:paraId="560B65A9" w14:textId="77777777" w:rsidR="00ED5BBE" w:rsidRPr="00255F16" w:rsidRDefault="00ED5BBE" w:rsidP="00255F16">
      <w:pPr>
        <w:spacing w:after="0" w:line="240" w:lineRule="auto"/>
        <w:ind w:left="77"/>
        <w:rPr>
          <w:rFonts w:ascii="Arial" w:hAnsi="Arial" w:cs="Arial"/>
          <w:sz w:val="20"/>
          <w:szCs w:val="20"/>
        </w:rPr>
      </w:pPr>
    </w:p>
    <w:p w14:paraId="42889513" w14:textId="681D2B18" w:rsidR="00ED5BBE" w:rsidRPr="00255F16" w:rsidRDefault="00ED5BBE" w:rsidP="00255F16">
      <w:pPr>
        <w:spacing w:after="0" w:line="240" w:lineRule="auto"/>
        <w:rPr>
          <w:rFonts w:ascii="Arial" w:hAnsi="Arial" w:cs="Arial"/>
          <w:sz w:val="20"/>
          <w:szCs w:val="20"/>
        </w:rPr>
      </w:pPr>
      <w:r w:rsidRPr="00255F16">
        <w:rPr>
          <w:rFonts w:ascii="Arial" w:hAnsi="Arial" w:cs="Arial"/>
          <w:sz w:val="20"/>
          <w:szCs w:val="20"/>
        </w:rPr>
        <w:t>Yours sincerely,</w:t>
      </w:r>
    </w:p>
    <w:p w14:paraId="0CCBD1DF" w14:textId="77777777" w:rsidR="00ED5BBE" w:rsidRPr="00255F16" w:rsidRDefault="00ED5BBE" w:rsidP="00255F16">
      <w:pPr>
        <w:pStyle w:val="AIBoxHeading"/>
        <w:shd w:val="clear" w:color="auto" w:fill="D9D9D9" w:themeFill="background1" w:themeFillShade="D9"/>
        <w:spacing w:line="240" w:lineRule="auto"/>
        <w:rPr>
          <w:rFonts w:ascii="Arial" w:hAnsi="Arial" w:cs="Arial"/>
          <w:lang w:eastAsia="en-US"/>
        </w:rPr>
      </w:pPr>
      <w:r w:rsidRPr="00255F16">
        <w:rPr>
          <w:rFonts w:ascii="Arial" w:hAnsi="Arial" w:cs="Arial"/>
          <w:b/>
          <w:bCs/>
          <w:sz w:val="32"/>
          <w:szCs w:val="32"/>
        </w:rPr>
        <w:lastRenderedPageBreak/>
        <w:t>Additional information</w:t>
      </w:r>
    </w:p>
    <w:p w14:paraId="4912BBC9" w14:textId="420B245D" w:rsidR="00ED5BBE" w:rsidRPr="00255F16" w:rsidRDefault="00255F16" w:rsidP="00255F16">
      <w:pPr>
        <w:spacing w:line="240" w:lineRule="auto"/>
        <w:jc w:val="both"/>
        <w:rPr>
          <w:rFonts w:ascii="Arial" w:hAnsi="Arial" w:cs="Arial"/>
          <w:sz w:val="20"/>
          <w:szCs w:val="20"/>
        </w:rPr>
      </w:pPr>
      <w:r>
        <w:rPr>
          <w:rFonts w:ascii="Arial" w:hAnsi="Arial" w:cs="Arial"/>
        </w:rPr>
        <w:br/>
      </w:r>
      <w:r w:rsidR="00ED5BBE" w:rsidRPr="00255F16">
        <w:rPr>
          <w:rFonts w:ascii="Arial" w:hAnsi="Arial" w:cs="Arial"/>
          <w:sz w:val="20"/>
          <w:szCs w:val="20"/>
        </w:rPr>
        <w:t xml:space="preserve">Ding </w:t>
      </w:r>
      <w:proofErr w:type="spellStart"/>
      <w:r w:rsidR="00ED5BBE" w:rsidRPr="00255F16">
        <w:rPr>
          <w:rFonts w:ascii="Arial" w:hAnsi="Arial" w:cs="Arial"/>
          <w:sz w:val="20"/>
          <w:szCs w:val="20"/>
        </w:rPr>
        <w:t>Jiaxi</w:t>
      </w:r>
      <w:proofErr w:type="spellEnd"/>
      <w:r w:rsidR="00ED5BBE" w:rsidRPr="00255F16">
        <w:rPr>
          <w:rFonts w:ascii="Arial" w:hAnsi="Arial" w:cs="Arial"/>
          <w:sz w:val="20"/>
          <w:szCs w:val="20"/>
        </w:rPr>
        <w:t xml:space="preserve"> was among dozens of lawyers and activists who attended an informal gathering held in Xiamen, a city on China’s southeast coast, in December 2019. Many </w:t>
      </w:r>
      <w:proofErr w:type="gramStart"/>
      <w:r w:rsidR="00ED5BBE" w:rsidRPr="00255F16">
        <w:rPr>
          <w:rFonts w:ascii="Arial" w:hAnsi="Arial" w:cs="Arial"/>
          <w:sz w:val="20"/>
          <w:szCs w:val="20"/>
        </w:rPr>
        <w:t>present</w:t>
      </w:r>
      <w:proofErr w:type="gramEnd"/>
      <w:r w:rsidR="00ED5BBE" w:rsidRPr="00255F16">
        <w:rPr>
          <w:rFonts w:ascii="Arial" w:hAnsi="Arial" w:cs="Arial"/>
          <w:sz w:val="20"/>
          <w:szCs w:val="20"/>
        </w:rPr>
        <w:t xml:space="preserve"> at this private gathering had been active in the New Citizens Movement, a loose network of activists who aimed to promote government transparency and expose corruption in the early 2010s. At the meeting, they discussed the situation of civil society and current affairs in China. Since 26 December 2019, police across the country have been summoning or detaining participants of the Xiamen gathering. </w:t>
      </w:r>
    </w:p>
    <w:p w14:paraId="6EBAF93E" w14:textId="77777777" w:rsidR="00ED5BBE" w:rsidRPr="00255F16" w:rsidRDefault="00ED5BBE" w:rsidP="00255F16">
      <w:pPr>
        <w:spacing w:line="240" w:lineRule="auto"/>
        <w:jc w:val="both"/>
        <w:rPr>
          <w:rFonts w:ascii="Arial" w:eastAsia="Microsoft YaHei" w:hAnsi="Arial" w:cs="Arial"/>
          <w:sz w:val="20"/>
          <w:szCs w:val="20"/>
        </w:rPr>
      </w:pPr>
      <w:r w:rsidRPr="00255F16">
        <w:rPr>
          <w:rFonts w:ascii="Arial" w:hAnsi="Arial" w:cs="Arial"/>
          <w:sz w:val="20"/>
          <w:szCs w:val="20"/>
        </w:rPr>
        <w:t xml:space="preserve">Ding </w:t>
      </w:r>
      <w:proofErr w:type="spellStart"/>
      <w:r w:rsidRPr="00255F16">
        <w:rPr>
          <w:rFonts w:ascii="Arial" w:hAnsi="Arial" w:cs="Arial"/>
          <w:sz w:val="20"/>
          <w:szCs w:val="20"/>
        </w:rPr>
        <w:t>Jiaxi</w:t>
      </w:r>
      <w:proofErr w:type="spellEnd"/>
      <w:r w:rsidRPr="00255F16">
        <w:rPr>
          <w:rFonts w:ascii="Arial" w:hAnsi="Arial" w:cs="Arial"/>
          <w:sz w:val="20"/>
          <w:szCs w:val="20"/>
        </w:rPr>
        <w:t xml:space="preserve"> was held incommunicado for more than a year after being taken away on 26 December 2020. In June 2020, Ding’s family received an arrest notice from police in Linyi City, Shandong, confirming that Ding had been formally arrested for “inciting subversion of state power”. In December, Ding’s family was told that his case had been granted an extension of the investigation period (</w:t>
      </w:r>
      <w:r w:rsidRPr="00255F16">
        <w:rPr>
          <w:rFonts w:ascii="Arial" w:hAnsi="Arial" w:cs="Arial"/>
          <w:sz w:val="20"/>
          <w:szCs w:val="20"/>
        </w:rPr>
        <w:t>延</w:t>
      </w:r>
      <w:r w:rsidRPr="00255F16">
        <w:rPr>
          <w:rFonts w:ascii="Arial" w:eastAsia="Microsoft YaHei" w:hAnsi="Arial" w:cs="Arial"/>
          <w:sz w:val="20"/>
          <w:szCs w:val="20"/>
        </w:rPr>
        <w:t>长侦查期</w:t>
      </w:r>
      <w:r w:rsidRPr="00255F16">
        <w:rPr>
          <w:rFonts w:ascii="Arial" w:eastAsia="Microsoft YaHei" w:hAnsi="Arial" w:cs="Arial"/>
          <w:sz w:val="20"/>
          <w:szCs w:val="20"/>
        </w:rPr>
        <w:t>) to 19 January 2021.</w:t>
      </w:r>
    </w:p>
    <w:p w14:paraId="15F8AD99" w14:textId="77777777" w:rsidR="00ED5BBE" w:rsidRPr="00255F16" w:rsidRDefault="00ED5BBE" w:rsidP="00255F16">
      <w:pPr>
        <w:spacing w:line="240" w:lineRule="auto"/>
        <w:jc w:val="both"/>
        <w:rPr>
          <w:rFonts w:ascii="Arial" w:eastAsia="Microsoft YaHei" w:hAnsi="Arial" w:cs="Arial"/>
          <w:sz w:val="20"/>
          <w:szCs w:val="20"/>
        </w:rPr>
      </w:pPr>
      <w:r w:rsidRPr="00255F16">
        <w:rPr>
          <w:rFonts w:ascii="Arial" w:eastAsia="Microsoft YaHei" w:hAnsi="Arial" w:cs="Arial"/>
          <w:sz w:val="20"/>
          <w:szCs w:val="20"/>
        </w:rPr>
        <w:t xml:space="preserve">On 20 January, Ding’s lawyer was informed by the procuratorate office that the charge against Ding has been changed to “subversion on state power, which could carry a maximum life sentence if Ding is deemed to have be a “ringleader” of the alleged activities. No trial date has been set and Ding still has no access to his family members.   </w:t>
      </w:r>
    </w:p>
    <w:p w14:paraId="0028739E" w14:textId="77777777" w:rsidR="00ED5BBE" w:rsidRPr="00255F16" w:rsidRDefault="00ED5BBE" w:rsidP="00255F16">
      <w:pPr>
        <w:spacing w:line="240" w:lineRule="auto"/>
        <w:jc w:val="both"/>
        <w:rPr>
          <w:rFonts w:ascii="Arial" w:eastAsia="SimSun" w:hAnsi="Arial" w:cs="Arial"/>
          <w:sz w:val="20"/>
          <w:szCs w:val="20"/>
          <w:lang w:eastAsia="zh-CN"/>
        </w:rPr>
      </w:pPr>
      <w:r w:rsidRPr="00255F16">
        <w:rPr>
          <w:rFonts w:ascii="Arial" w:eastAsia="SimSun" w:hAnsi="Arial" w:cs="Arial"/>
          <w:sz w:val="20"/>
          <w:szCs w:val="20"/>
          <w:lang w:eastAsia="zh-CN"/>
        </w:rPr>
        <w:t xml:space="preserve">Ding </w:t>
      </w:r>
      <w:proofErr w:type="spellStart"/>
      <w:r w:rsidRPr="00255F16">
        <w:rPr>
          <w:rFonts w:ascii="Arial" w:eastAsia="SimSun" w:hAnsi="Arial" w:cs="Arial"/>
          <w:sz w:val="20"/>
          <w:szCs w:val="20"/>
          <w:lang w:eastAsia="zh-CN"/>
        </w:rPr>
        <w:t>Jiaxi</w:t>
      </w:r>
      <w:proofErr w:type="spellEnd"/>
      <w:r w:rsidRPr="00255F16">
        <w:rPr>
          <w:rFonts w:ascii="Arial" w:eastAsia="SimSun" w:hAnsi="Arial" w:cs="Arial"/>
          <w:sz w:val="20"/>
          <w:szCs w:val="20"/>
          <w:lang w:eastAsia="zh-CN"/>
        </w:rPr>
        <w:t xml:space="preserve"> is a Beijing-based former human rights lawyer and a core member of the New Citizens Movement. His activism has included advocating for rights of migrant workers’ children and demanding transparent governance. In 2014 Ding was sentenced to three-and-a-half years’ imprisonment for “gathering a crowd to disrupt order in a public place”. In 2018, he was barred from boarding a flight to the United States, where his wife and daughter live. In 2019, authorities stopped him from travelling to Hong Kong on the grounds that he “may endanger national security and interest”. </w:t>
      </w:r>
    </w:p>
    <w:p w14:paraId="2AE82E3F" w14:textId="77777777" w:rsidR="00ED5BBE" w:rsidRPr="00255F16" w:rsidRDefault="00ED5BBE" w:rsidP="00255F16">
      <w:pPr>
        <w:spacing w:line="240" w:lineRule="auto"/>
        <w:jc w:val="both"/>
        <w:rPr>
          <w:rFonts w:ascii="Arial" w:eastAsia="SimSun" w:hAnsi="Arial" w:cs="Arial"/>
          <w:sz w:val="20"/>
          <w:szCs w:val="20"/>
          <w:lang w:eastAsia="zh-CN"/>
        </w:rPr>
      </w:pPr>
      <w:r w:rsidRPr="00255F16">
        <w:rPr>
          <w:rFonts w:ascii="Arial" w:hAnsi="Arial" w:cs="Arial"/>
          <w:sz w:val="20"/>
          <w:szCs w:val="20"/>
        </w:rPr>
        <w:t xml:space="preserve">In March 2020, United Nations human rights expert bodies </w:t>
      </w:r>
      <w:hyperlink r:id="rId12" w:history="1">
        <w:r w:rsidRPr="00255F16">
          <w:rPr>
            <w:rStyle w:val="Hyperlink"/>
            <w:rFonts w:ascii="Arial" w:hAnsi="Arial" w:cs="Arial"/>
            <w:sz w:val="20"/>
            <w:szCs w:val="20"/>
          </w:rPr>
          <w:t>expressed their grave concerns</w:t>
        </w:r>
      </w:hyperlink>
      <w:r w:rsidRPr="00255F16">
        <w:rPr>
          <w:rFonts w:ascii="Arial" w:hAnsi="Arial" w:cs="Arial"/>
          <w:sz w:val="20"/>
          <w:szCs w:val="20"/>
        </w:rPr>
        <w:t xml:space="preserve"> about the disappearance of Ding. </w:t>
      </w:r>
    </w:p>
    <w:p w14:paraId="2842E30F" w14:textId="77777777" w:rsidR="00ED5BBE" w:rsidRPr="00255F16" w:rsidRDefault="00ED5BBE" w:rsidP="00255F16">
      <w:pPr>
        <w:spacing w:line="240" w:lineRule="auto"/>
        <w:jc w:val="both"/>
        <w:rPr>
          <w:rFonts w:ascii="Arial" w:eastAsia="SimSun" w:hAnsi="Arial" w:cs="Arial"/>
          <w:sz w:val="20"/>
          <w:szCs w:val="20"/>
          <w:lang w:eastAsia="zh-CN"/>
        </w:rPr>
      </w:pPr>
      <w:r w:rsidRPr="00255F16">
        <w:rPr>
          <w:rFonts w:ascii="Arial" w:eastAsia="SimSun" w:hAnsi="Arial" w:cs="Arial"/>
          <w:sz w:val="20"/>
          <w:szCs w:val="20"/>
          <w:lang w:eastAsia="zh-CN"/>
        </w:rPr>
        <w:t xml:space="preserve">Since the massive crackdown on lawyers and activists in 2015, the Chinese authorities have been systematically using national security charges with extremely vague provisions, such as “subverting state power” and “inciting subversion of state power”, to prosecute lawyers, scholars, journalists, </w:t>
      </w:r>
      <w:proofErr w:type="gramStart"/>
      <w:r w:rsidRPr="00255F16">
        <w:rPr>
          <w:rFonts w:ascii="Arial" w:eastAsia="SimSun" w:hAnsi="Arial" w:cs="Arial"/>
          <w:sz w:val="20"/>
          <w:szCs w:val="20"/>
          <w:lang w:eastAsia="zh-CN"/>
        </w:rPr>
        <w:t>activists</w:t>
      </w:r>
      <w:proofErr w:type="gramEnd"/>
      <w:r w:rsidRPr="00255F16">
        <w:rPr>
          <w:rFonts w:ascii="Arial" w:eastAsia="SimSun" w:hAnsi="Arial" w:cs="Arial"/>
          <w:sz w:val="20"/>
          <w:szCs w:val="20"/>
          <w:lang w:eastAsia="zh-CN"/>
        </w:rPr>
        <w:t xml:space="preserve"> and NGO workers. </w:t>
      </w:r>
    </w:p>
    <w:p w14:paraId="290D72D8" w14:textId="77777777" w:rsidR="00ED5BBE" w:rsidRPr="00255F16" w:rsidRDefault="00ED5BBE" w:rsidP="00255F16">
      <w:pPr>
        <w:spacing w:after="0" w:line="240" w:lineRule="auto"/>
        <w:rPr>
          <w:rFonts w:ascii="Arial" w:hAnsi="Arial" w:cs="Arial"/>
          <w:szCs w:val="20"/>
          <w:lang w:eastAsia="en-US"/>
        </w:rPr>
      </w:pPr>
    </w:p>
    <w:p w14:paraId="03FB8B62" w14:textId="77777777" w:rsidR="00ED5BBE" w:rsidRPr="00255F16" w:rsidRDefault="00ED5BBE" w:rsidP="00255F16">
      <w:pPr>
        <w:spacing w:after="0" w:line="240" w:lineRule="auto"/>
        <w:rPr>
          <w:rFonts w:ascii="Arial" w:hAnsi="Arial" w:cs="Arial"/>
          <w:b/>
          <w:sz w:val="20"/>
          <w:szCs w:val="20"/>
        </w:rPr>
      </w:pPr>
      <w:r w:rsidRPr="00255F16">
        <w:rPr>
          <w:rFonts w:ascii="Arial" w:hAnsi="Arial" w:cs="Arial"/>
          <w:b/>
          <w:sz w:val="20"/>
          <w:szCs w:val="20"/>
        </w:rPr>
        <w:t xml:space="preserve">PREFERRED LANGUAGE TO ADDRESS TARGET: </w:t>
      </w:r>
      <w:r w:rsidRPr="00255F16">
        <w:rPr>
          <w:rFonts w:ascii="Arial" w:hAnsi="Arial" w:cs="Arial"/>
          <w:sz w:val="20"/>
          <w:szCs w:val="20"/>
        </w:rPr>
        <w:t>English or Chinese</w:t>
      </w:r>
    </w:p>
    <w:p w14:paraId="641EE9F1" w14:textId="77777777" w:rsidR="00ED5BBE" w:rsidRPr="00255F16" w:rsidRDefault="00ED5BBE" w:rsidP="00255F16">
      <w:pPr>
        <w:spacing w:after="0" w:line="240" w:lineRule="auto"/>
        <w:rPr>
          <w:rFonts w:ascii="Arial" w:hAnsi="Arial" w:cs="Arial"/>
          <w:color w:val="0070C0"/>
          <w:sz w:val="20"/>
          <w:szCs w:val="20"/>
        </w:rPr>
      </w:pPr>
      <w:r w:rsidRPr="00255F16">
        <w:rPr>
          <w:rFonts w:ascii="Arial" w:hAnsi="Arial" w:cs="Arial"/>
          <w:sz w:val="20"/>
          <w:szCs w:val="20"/>
        </w:rPr>
        <w:t>You can also write in your own language</w:t>
      </w:r>
    </w:p>
    <w:p w14:paraId="1101BD5D" w14:textId="77777777" w:rsidR="00ED5BBE" w:rsidRPr="00255F16" w:rsidRDefault="00ED5BBE" w:rsidP="00255F16">
      <w:pPr>
        <w:spacing w:after="0" w:line="240" w:lineRule="auto"/>
        <w:rPr>
          <w:rFonts w:ascii="Arial" w:hAnsi="Arial" w:cs="Arial"/>
          <w:color w:val="0070C0"/>
          <w:sz w:val="20"/>
          <w:szCs w:val="20"/>
        </w:rPr>
      </w:pPr>
    </w:p>
    <w:p w14:paraId="0ACA411A" w14:textId="77777777" w:rsidR="00ED5BBE" w:rsidRPr="00255F16" w:rsidRDefault="00ED5BBE" w:rsidP="00255F16">
      <w:pPr>
        <w:spacing w:after="0" w:line="240" w:lineRule="auto"/>
        <w:rPr>
          <w:rFonts w:ascii="Arial" w:hAnsi="Arial" w:cs="Arial"/>
          <w:sz w:val="20"/>
          <w:szCs w:val="20"/>
        </w:rPr>
      </w:pPr>
      <w:r w:rsidRPr="00255F16">
        <w:rPr>
          <w:rFonts w:ascii="Arial" w:hAnsi="Arial" w:cs="Arial"/>
          <w:b/>
          <w:sz w:val="20"/>
          <w:szCs w:val="20"/>
        </w:rPr>
        <w:t xml:space="preserve">PLEASE TAKE ACTION AS SOON AS POSSIBLE UNTIL: </w:t>
      </w:r>
      <w:r w:rsidRPr="00255F16">
        <w:rPr>
          <w:rFonts w:ascii="Arial" w:hAnsi="Arial" w:cs="Arial"/>
          <w:sz w:val="20"/>
          <w:szCs w:val="20"/>
        </w:rPr>
        <w:t xml:space="preserve">10 April 2021 </w:t>
      </w:r>
    </w:p>
    <w:p w14:paraId="0C302B49" w14:textId="77777777" w:rsidR="00ED5BBE" w:rsidRPr="00255F16" w:rsidRDefault="00ED5BBE" w:rsidP="00255F16">
      <w:pPr>
        <w:spacing w:after="0" w:line="240" w:lineRule="auto"/>
        <w:rPr>
          <w:rFonts w:ascii="Arial" w:hAnsi="Arial" w:cs="Arial"/>
          <w:sz w:val="20"/>
          <w:szCs w:val="20"/>
        </w:rPr>
      </w:pPr>
      <w:r w:rsidRPr="00255F16">
        <w:rPr>
          <w:rFonts w:ascii="Arial" w:hAnsi="Arial" w:cs="Arial"/>
          <w:sz w:val="20"/>
          <w:szCs w:val="20"/>
        </w:rPr>
        <w:t>Please check with the Amnesty office in your country if you wish to send appeals after the deadline.</w:t>
      </w:r>
    </w:p>
    <w:p w14:paraId="2EF942C6" w14:textId="77777777" w:rsidR="00ED5BBE" w:rsidRPr="00255F16" w:rsidRDefault="00ED5BBE" w:rsidP="00255F16">
      <w:pPr>
        <w:spacing w:after="0" w:line="240" w:lineRule="auto"/>
        <w:rPr>
          <w:rFonts w:ascii="Arial" w:hAnsi="Arial" w:cs="Arial"/>
          <w:b/>
          <w:sz w:val="20"/>
          <w:szCs w:val="20"/>
        </w:rPr>
      </w:pPr>
    </w:p>
    <w:p w14:paraId="2B8362B3" w14:textId="407EEC29" w:rsidR="00ED5BBE" w:rsidRPr="00255F16" w:rsidRDefault="00ED5BBE" w:rsidP="00255F16">
      <w:pPr>
        <w:spacing w:after="0" w:line="240" w:lineRule="auto"/>
        <w:rPr>
          <w:rFonts w:ascii="Arial" w:hAnsi="Arial" w:cs="Arial"/>
          <w:sz w:val="20"/>
          <w:szCs w:val="20"/>
        </w:rPr>
      </w:pPr>
      <w:r w:rsidRPr="00255F16">
        <w:rPr>
          <w:rFonts w:ascii="Arial" w:hAnsi="Arial" w:cs="Arial"/>
          <w:b/>
          <w:sz w:val="20"/>
          <w:szCs w:val="20"/>
        </w:rPr>
        <w:t xml:space="preserve">NAME AND PRONOUN: </w:t>
      </w:r>
      <w:r w:rsidRPr="00255F16">
        <w:rPr>
          <w:rFonts w:ascii="Arial" w:hAnsi="Arial" w:cs="Arial"/>
          <w:sz w:val="20"/>
          <w:szCs w:val="20"/>
        </w:rPr>
        <w:t xml:space="preserve">Ding </w:t>
      </w:r>
      <w:proofErr w:type="spellStart"/>
      <w:r w:rsidRPr="00255F16">
        <w:rPr>
          <w:rFonts w:ascii="Arial" w:hAnsi="Arial" w:cs="Arial"/>
          <w:sz w:val="20"/>
          <w:szCs w:val="20"/>
        </w:rPr>
        <w:t>Jiaxi</w:t>
      </w:r>
      <w:proofErr w:type="spellEnd"/>
      <w:r w:rsidRPr="00255F16">
        <w:rPr>
          <w:rFonts w:ascii="Arial" w:hAnsi="Arial" w:cs="Arial"/>
          <w:sz w:val="20"/>
          <w:szCs w:val="20"/>
        </w:rPr>
        <w:t xml:space="preserve"> (He/Him)</w:t>
      </w:r>
    </w:p>
    <w:p w14:paraId="6A6E2C6A" w14:textId="77777777" w:rsidR="00ED5BBE" w:rsidRPr="00255F16" w:rsidRDefault="00ED5BBE" w:rsidP="00255F16">
      <w:pPr>
        <w:spacing w:after="0" w:line="240" w:lineRule="auto"/>
        <w:rPr>
          <w:rFonts w:ascii="Arial" w:hAnsi="Arial" w:cs="Arial"/>
          <w:sz w:val="20"/>
          <w:szCs w:val="20"/>
        </w:rPr>
      </w:pPr>
    </w:p>
    <w:p w14:paraId="1FAAD1F9" w14:textId="77777777" w:rsidR="00ED5BBE" w:rsidRPr="00255F16" w:rsidRDefault="00ED5BBE" w:rsidP="00255F16">
      <w:pPr>
        <w:spacing w:line="240" w:lineRule="auto"/>
        <w:rPr>
          <w:rFonts w:ascii="Arial" w:hAnsi="Arial" w:cs="Arial"/>
          <w:sz w:val="20"/>
          <w:szCs w:val="20"/>
        </w:rPr>
      </w:pPr>
      <w:r w:rsidRPr="00255F16">
        <w:rPr>
          <w:rFonts w:ascii="Arial" w:hAnsi="Arial" w:cs="Arial"/>
          <w:b/>
          <w:sz w:val="20"/>
          <w:szCs w:val="20"/>
        </w:rPr>
        <w:t>LINK TO PREVIOUS UA</w:t>
      </w:r>
      <w:r w:rsidRPr="00255F16">
        <w:rPr>
          <w:rFonts w:ascii="Arial" w:hAnsi="Arial" w:cs="Arial"/>
          <w:sz w:val="20"/>
          <w:szCs w:val="20"/>
        </w:rPr>
        <w:t xml:space="preserve">: </w:t>
      </w:r>
      <w:hyperlink r:id="rId13" w:history="1">
        <w:r w:rsidRPr="00255F16">
          <w:rPr>
            <w:rStyle w:val="Hyperlink"/>
            <w:rFonts w:ascii="Arial" w:hAnsi="Arial" w:cs="Arial"/>
            <w:sz w:val="20"/>
            <w:szCs w:val="20"/>
          </w:rPr>
          <w:t>https://www.amnesty.org/en/documents/asa17/3391/2020/en/</w:t>
        </w:r>
      </w:hyperlink>
    </w:p>
    <w:p w14:paraId="774613C5" w14:textId="77777777" w:rsidR="002D45FD" w:rsidRPr="00255F16" w:rsidRDefault="00255F16" w:rsidP="00255F16">
      <w:pPr>
        <w:spacing w:line="240" w:lineRule="auto"/>
        <w:rPr>
          <w:rFonts w:ascii="Arial" w:hAnsi="Arial" w:cs="Arial"/>
        </w:rPr>
      </w:pPr>
    </w:p>
    <w:sectPr w:rsidR="002D45FD" w:rsidRPr="00255F16" w:rsidSect="00255F16">
      <w:footerReference w:type="default" r:id="rId14"/>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95DF7" w14:textId="77777777" w:rsidR="00A449E6" w:rsidRDefault="00A449E6" w:rsidP="00ED5BBE">
      <w:pPr>
        <w:spacing w:after="0" w:line="240" w:lineRule="auto"/>
      </w:pPr>
      <w:r>
        <w:separator/>
      </w:r>
    </w:p>
  </w:endnote>
  <w:endnote w:type="continuationSeparator" w:id="0">
    <w:p w14:paraId="16660E2A" w14:textId="77777777" w:rsidR="00A449E6" w:rsidRDefault="00A449E6" w:rsidP="00ED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2B52E" w14:textId="16DF38C5" w:rsidR="00255F16" w:rsidRDefault="00255F16">
    <w:pPr>
      <w:pStyle w:val="Footer"/>
    </w:pPr>
    <w:r w:rsidRPr="009160F6">
      <w:rPr>
        <w:noProof/>
        <w:lang w:val="es-MX" w:eastAsia="es-MX"/>
      </w:rPr>
      <w:drawing>
        <wp:inline distT="0" distB="0" distL="0" distR="0" wp14:anchorId="0C918D73" wp14:editId="46EC2AE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F2950" w14:textId="77777777" w:rsidR="00255F16" w:rsidRPr="004D1533" w:rsidRDefault="00255F16" w:rsidP="00255F1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B70AA4C" w14:textId="77777777" w:rsidR="00255F16" w:rsidRPr="004D1533" w:rsidRDefault="00255F16" w:rsidP="00255F1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B6D321F" w14:textId="2445EE2E" w:rsidR="00255F16" w:rsidRDefault="0025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1765C" w14:textId="77777777" w:rsidR="00A449E6" w:rsidRDefault="00A449E6" w:rsidP="00ED5BBE">
      <w:pPr>
        <w:spacing w:after="0" w:line="240" w:lineRule="auto"/>
      </w:pPr>
      <w:r>
        <w:separator/>
      </w:r>
    </w:p>
  </w:footnote>
  <w:footnote w:type="continuationSeparator" w:id="0">
    <w:p w14:paraId="1563366E" w14:textId="77777777" w:rsidR="00A449E6" w:rsidRDefault="00A449E6" w:rsidP="00ED5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33E7" w14:textId="77777777" w:rsidR="00ED5BBE" w:rsidRPr="00255F16" w:rsidRDefault="00ED5BBE" w:rsidP="00ED5BBE">
    <w:pPr>
      <w:tabs>
        <w:tab w:val="right" w:pos="10203"/>
      </w:tabs>
      <w:spacing w:after="0"/>
      <w:rPr>
        <w:color w:val="FFFFFF"/>
        <w:sz w:val="16"/>
        <w:szCs w:val="16"/>
      </w:rPr>
    </w:pPr>
    <w:r w:rsidRPr="00255F16">
      <w:rPr>
        <w:sz w:val="16"/>
        <w:szCs w:val="16"/>
      </w:rPr>
      <w:t xml:space="preserve">Fourth UA: 20/20 Index: ASA 17/3670/2021 China   </w:t>
    </w:r>
    <w:r w:rsidRPr="00255F16">
      <w:rPr>
        <w:sz w:val="16"/>
        <w:szCs w:val="16"/>
      </w:rPr>
      <w:tab/>
      <w:t>Date: 10 February 2021</w:t>
    </w:r>
  </w:p>
  <w:p w14:paraId="071BDC72" w14:textId="77777777" w:rsidR="00ED5BBE" w:rsidRDefault="00ED5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939"/>
    <w:multiLevelType w:val="hybridMultilevel"/>
    <w:tmpl w:val="DB20E8B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EC"/>
    <w:rsid w:val="00177A99"/>
    <w:rsid w:val="00255F16"/>
    <w:rsid w:val="002659F6"/>
    <w:rsid w:val="003B7100"/>
    <w:rsid w:val="00945AEC"/>
    <w:rsid w:val="00A449E6"/>
    <w:rsid w:val="00ED5BBE"/>
    <w:rsid w:val="00EF3E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23A1"/>
  <w15:chartTrackingRefBased/>
  <w15:docId w15:val="{2D9810B3-584F-41EA-9656-13E258D6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BE"/>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B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5BBE"/>
  </w:style>
  <w:style w:type="paragraph" w:styleId="Footer">
    <w:name w:val="footer"/>
    <w:basedOn w:val="Normal"/>
    <w:link w:val="FooterChar"/>
    <w:uiPriority w:val="99"/>
    <w:unhideWhenUsed/>
    <w:rsid w:val="00ED5B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5BBE"/>
  </w:style>
  <w:style w:type="paragraph" w:customStyle="1" w:styleId="AIBoxHeading">
    <w:name w:val="AI Box Heading"/>
    <w:basedOn w:val="Normal"/>
    <w:rsid w:val="00ED5BBE"/>
    <w:pPr>
      <w:shd w:val="clear" w:color="auto" w:fill="FFFF00"/>
      <w:spacing w:after="0"/>
    </w:pPr>
    <w:rPr>
      <w:rFonts w:ascii="Amnesty Trade Gothic Cn" w:eastAsia="Arial Unicode MS" w:hAnsi="Amnesty Trade Gothic Cn"/>
      <w:caps/>
      <w:sz w:val="26"/>
    </w:rPr>
  </w:style>
  <w:style w:type="character" w:styleId="Hyperlink">
    <w:name w:val="Hyperlink"/>
    <w:rsid w:val="00ED5BBE"/>
    <w:rPr>
      <w:color w:val="0000FF"/>
      <w:u w:val="single"/>
    </w:rPr>
  </w:style>
  <w:style w:type="paragraph" w:styleId="ListParagraph">
    <w:name w:val="List Paragraph"/>
    <w:basedOn w:val="Normal"/>
    <w:uiPriority w:val="34"/>
    <w:qFormat/>
    <w:rsid w:val="00ED5BBE"/>
    <w:pPr>
      <w:ind w:left="720"/>
      <w:contextualSpacing/>
    </w:pPr>
  </w:style>
  <w:style w:type="paragraph" w:customStyle="1" w:styleId="AIUrgentActionTopHeading">
    <w:name w:val="AI Urgent Action Top Heading"/>
    <w:basedOn w:val="Normal"/>
    <w:rsid w:val="00ED5BB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D5BB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ED5BBE"/>
    <w:rPr>
      <w:color w:val="954F72" w:themeColor="followedHyperlink"/>
      <w:u w:val="single"/>
    </w:rPr>
  </w:style>
  <w:style w:type="paragraph" w:styleId="NormalWeb">
    <w:name w:val="Normal (Web)"/>
    <w:basedOn w:val="Normal"/>
    <w:uiPriority w:val="99"/>
    <w:unhideWhenUsed/>
    <w:rsid w:val="00255F1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255F1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55F16"/>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17/3391/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ohchr.org/EN/NewsEvents/Pages/DisplayNews.aspx?NewsID=25735&amp;LangI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hineseEmbinUS?ref_src=twsrc%5Egoogle%7Ctwcamp%5Eserp%7Ctwgr%5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ineseembassyspokesperson@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2021-02-10T18:30:00Z</dcterms:created>
  <dcterms:modified xsi:type="dcterms:W3CDTF">2021-02-10T18:30:00Z</dcterms:modified>
</cp:coreProperties>
</file>