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BB2C5" w14:textId="77777777" w:rsidR="000008C0" w:rsidRPr="004938B8" w:rsidRDefault="000008C0" w:rsidP="004938B8">
      <w:pPr>
        <w:pStyle w:val="AIUrgentActionTopHeading"/>
        <w:tabs>
          <w:tab w:val="clear" w:pos="567"/>
        </w:tabs>
        <w:spacing w:line="240" w:lineRule="auto"/>
        <w:rPr>
          <w:rFonts w:cs="Arial"/>
          <w:sz w:val="80"/>
          <w:szCs w:val="80"/>
        </w:rPr>
      </w:pPr>
      <w:r w:rsidRPr="004938B8">
        <w:rPr>
          <w:rFonts w:cs="Arial"/>
          <w:sz w:val="80"/>
          <w:szCs w:val="80"/>
          <w:highlight w:val="yellow"/>
        </w:rPr>
        <w:t>URGENT ACTION</w:t>
      </w:r>
    </w:p>
    <w:p w14:paraId="4BD5EB49" w14:textId="77777777" w:rsidR="000008C0" w:rsidRPr="004938B8" w:rsidRDefault="000008C0" w:rsidP="004938B8">
      <w:pPr>
        <w:pStyle w:val="Default"/>
        <w:ind w:left="-283"/>
        <w:rPr>
          <w:b/>
          <w:sz w:val="22"/>
          <w:szCs w:val="22"/>
        </w:rPr>
      </w:pPr>
    </w:p>
    <w:p w14:paraId="68B02071" w14:textId="77777777" w:rsidR="000008C0" w:rsidRPr="004938B8" w:rsidRDefault="000008C0" w:rsidP="004938B8">
      <w:pPr>
        <w:spacing w:after="0" w:line="240" w:lineRule="auto"/>
        <w:rPr>
          <w:rFonts w:ascii="Arial" w:hAnsi="Arial" w:cs="Arial"/>
          <w:b/>
          <w:i/>
          <w:sz w:val="34"/>
          <w:szCs w:val="34"/>
          <w:lang w:eastAsia="es-MX"/>
        </w:rPr>
      </w:pPr>
      <w:r w:rsidRPr="004938B8">
        <w:rPr>
          <w:rFonts w:ascii="Arial" w:hAnsi="Arial" w:cs="Arial"/>
          <w:b/>
          <w:sz w:val="34"/>
          <w:szCs w:val="34"/>
          <w:lang w:eastAsia="es-MX"/>
        </w:rPr>
        <w:t>UYGHUR MODEL HELD INCOMMUNICADO FOR MONTHS</w:t>
      </w:r>
    </w:p>
    <w:p w14:paraId="47D96F7C" w14:textId="77777777" w:rsidR="000008C0" w:rsidRPr="004938B8" w:rsidRDefault="000008C0" w:rsidP="004938B8">
      <w:pPr>
        <w:spacing w:after="0" w:line="240" w:lineRule="auto"/>
        <w:rPr>
          <w:rFonts w:ascii="Arial" w:hAnsi="Arial" w:cs="Arial"/>
          <w:b/>
          <w:i/>
          <w:sz w:val="36"/>
          <w:lang w:eastAsia="es-MX"/>
        </w:rPr>
      </w:pPr>
      <w:proofErr w:type="spellStart"/>
      <w:r w:rsidRPr="004938B8">
        <w:rPr>
          <w:rFonts w:ascii="Arial" w:hAnsi="Arial" w:cs="Arial"/>
          <w:b/>
          <w:lang w:eastAsia="es-MX"/>
        </w:rPr>
        <w:t>Merdan</w:t>
      </w:r>
      <w:proofErr w:type="spellEnd"/>
      <w:r w:rsidRPr="004938B8">
        <w:rPr>
          <w:rFonts w:ascii="Arial" w:hAnsi="Arial" w:cs="Arial"/>
          <w:b/>
          <w:lang w:eastAsia="es-MX"/>
        </w:rPr>
        <w:t xml:space="preserve"> </w:t>
      </w:r>
      <w:proofErr w:type="spellStart"/>
      <w:r w:rsidRPr="004938B8">
        <w:rPr>
          <w:rFonts w:ascii="Arial" w:hAnsi="Arial" w:cs="Arial"/>
          <w:b/>
          <w:lang w:eastAsia="es-MX"/>
        </w:rPr>
        <w:t>Ghappar</w:t>
      </w:r>
      <w:proofErr w:type="spellEnd"/>
      <w:r w:rsidRPr="004938B8">
        <w:rPr>
          <w:rFonts w:ascii="Arial" w:hAnsi="Arial" w:cs="Arial"/>
          <w:b/>
          <w:lang w:eastAsia="es-MX"/>
        </w:rPr>
        <w:t xml:space="preserve"> has not been seen or heard from since March 2020, after his messages and photos describing his poor detention conditions were shared on social media. Detained since January 2020, the authorities only recently disclosed that </w:t>
      </w:r>
      <w:proofErr w:type="spellStart"/>
      <w:r w:rsidRPr="004938B8">
        <w:rPr>
          <w:rFonts w:ascii="Arial" w:hAnsi="Arial" w:cs="Arial"/>
          <w:b/>
          <w:lang w:eastAsia="es-MX"/>
        </w:rPr>
        <w:t>Merdan</w:t>
      </w:r>
      <w:proofErr w:type="spellEnd"/>
      <w:r w:rsidRPr="004938B8">
        <w:rPr>
          <w:rFonts w:ascii="Arial" w:hAnsi="Arial" w:cs="Arial"/>
          <w:b/>
          <w:lang w:eastAsia="es-MX"/>
        </w:rPr>
        <w:t xml:space="preserve"> </w:t>
      </w:r>
      <w:proofErr w:type="spellStart"/>
      <w:r w:rsidRPr="004938B8">
        <w:rPr>
          <w:rFonts w:ascii="Arial" w:hAnsi="Arial" w:cs="Arial"/>
          <w:b/>
          <w:lang w:eastAsia="es-MX"/>
        </w:rPr>
        <w:t>Ghappar</w:t>
      </w:r>
      <w:proofErr w:type="spellEnd"/>
      <w:r w:rsidRPr="004938B8">
        <w:rPr>
          <w:rFonts w:ascii="Arial" w:hAnsi="Arial" w:cs="Arial"/>
          <w:b/>
          <w:lang w:eastAsia="es-MX"/>
        </w:rPr>
        <w:t xml:space="preserve"> is under “compulsory measures” on suspicion of assaulting health care workers. There are serious concerns for </w:t>
      </w:r>
      <w:proofErr w:type="spellStart"/>
      <w:r w:rsidRPr="004938B8">
        <w:rPr>
          <w:rFonts w:ascii="Arial" w:hAnsi="Arial" w:cs="Arial"/>
          <w:b/>
          <w:lang w:eastAsia="es-MX"/>
        </w:rPr>
        <w:t>Merdan</w:t>
      </w:r>
      <w:proofErr w:type="spellEnd"/>
      <w:r w:rsidRPr="004938B8">
        <w:rPr>
          <w:rFonts w:ascii="Arial" w:hAnsi="Arial" w:cs="Arial"/>
          <w:b/>
          <w:lang w:eastAsia="es-MX"/>
        </w:rPr>
        <w:t xml:space="preserve"> </w:t>
      </w:r>
      <w:proofErr w:type="spellStart"/>
      <w:r w:rsidRPr="004938B8">
        <w:rPr>
          <w:rFonts w:ascii="Arial" w:hAnsi="Arial" w:cs="Arial"/>
          <w:b/>
          <w:lang w:eastAsia="es-MX"/>
        </w:rPr>
        <w:t>Ghappar’s</w:t>
      </w:r>
      <w:proofErr w:type="spellEnd"/>
      <w:r w:rsidRPr="004938B8">
        <w:rPr>
          <w:rFonts w:ascii="Arial" w:hAnsi="Arial" w:cs="Arial"/>
          <w:b/>
          <w:lang w:eastAsia="es-MX"/>
        </w:rPr>
        <w:t xml:space="preserve"> wellbeing, as it is feared he is at risk of torture or other ill-treatment.</w:t>
      </w:r>
    </w:p>
    <w:p w14:paraId="7B96B91E" w14:textId="77777777" w:rsidR="000008C0" w:rsidRPr="004938B8" w:rsidRDefault="000008C0" w:rsidP="004938B8">
      <w:pPr>
        <w:spacing w:after="0" w:line="240" w:lineRule="auto"/>
        <w:ind w:left="-283"/>
        <w:rPr>
          <w:rFonts w:ascii="Arial" w:hAnsi="Arial" w:cs="Arial"/>
          <w:b/>
          <w:lang w:eastAsia="es-MX"/>
        </w:rPr>
      </w:pPr>
    </w:p>
    <w:p w14:paraId="6048A244" w14:textId="77777777" w:rsidR="004938B8" w:rsidRPr="0007751F" w:rsidRDefault="004938B8" w:rsidP="004938B8">
      <w:pPr>
        <w:spacing w:line="240" w:lineRule="auto"/>
        <w:rPr>
          <w:rFonts w:ascii="Arial" w:hAnsi="Arial" w:cs="Arial"/>
          <w:b/>
          <w:sz w:val="20"/>
          <w:szCs w:val="20"/>
        </w:rPr>
      </w:pPr>
      <w:r w:rsidRPr="0007751F">
        <w:rPr>
          <w:rFonts w:ascii="Arial" w:hAnsi="Arial" w:cs="Arial"/>
          <w:b/>
          <w:sz w:val="20"/>
          <w:szCs w:val="20"/>
        </w:rPr>
        <w:t xml:space="preserve">TAKE ACTION: </w:t>
      </w:r>
    </w:p>
    <w:p w14:paraId="5D85F9F8" w14:textId="77777777" w:rsidR="004938B8" w:rsidRPr="004D1533" w:rsidRDefault="004938B8" w:rsidP="004938B8">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7D3952D" w14:textId="77777777" w:rsidR="004938B8" w:rsidRDefault="004938B8" w:rsidP="004938B8">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106.20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B0EE9BE" w14:textId="77777777" w:rsidR="004938B8" w:rsidRPr="004D1533" w:rsidRDefault="004938B8" w:rsidP="004938B8">
      <w:pPr>
        <w:pStyle w:val="NormalWeb"/>
        <w:spacing w:before="0" w:beforeAutospacing="0" w:after="0" w:afterAutospacing="0"/>
        <w:ind w:left="360"/>
        <w:textAlignment w:val="baseline"/>
        <w:rPr>
          <w:rFonts w:ascii="Arial" w:hAnsi="Arial" w:cs="Arial"/>
          <w:color w:val="000000"/>
          <w:sz w:val="20"/>
          <w:szCs w:val="20"/>
        </w:rPr>
      </w:pPr>
    </w:p>
    <w:p w14:paraId="5629E461" w14:textId="77777777" w:rsidR="004938B8" w:rsidRDefault="004938B8" w:rsidP="004938B8">
      <w:pPr>
        <w:spacing w:after="0" w:line="240" w:lineRule="auto"/>
        <w:rPr>
          <w:rFonts w:ascii="Arial" w:hAnsi="Arial" w:cs="Arial"/>
          <w:b/>
          <w:iCs/>
          <w:sz w:val="18"/>
          <w:szCs w:val="18"/>
        </w:rPr>
        <w:sectPr w:rsidR="004938B8" w:rsidSect="004938B8">
          <w:headerReference w:type="default" r:id="rId8"/>
          <w:footerReference w:type="default" r:id="rId9"/>
          <w:footnotePr>
            <w:pos w:val="beneathText"/>
          </w:footnotePr>
          <w:endnotePr>
            <w:numFmt w:val="decimal"/>
          </w:endnotePr>
          <w:pgSz w:w="12240" w:h="15840" w:code="1"/>
          <w:pgMar w:top="720" w:right="720" w:bottom="1800" w:left="720" w:header="709" w:footer="567" w:gutter="0"/>
          <w:cols w:space="360"/>
          <w:docGrid w:linePitch="360" w:charSpace="32320"/>
        </w:sectPr>
      </w:pPr>
    </w:p>
    <w:p w14:paraId="202B4C96" w14:textId="77777777" w:rsidR="000008C0" w:rsidRPr="004938B8" w:rsidRDefault="000008C0" w:rsidP="004938B8">
      <w:pPr>
        <w:spacing w:after="0" w:line="240" w:lineRule="auto"/>
        <w:rPr>
          <w:rFonts w:ascii="Arial" w:hAnsi="Arial" w:cs="Arial"/>
          <w:b/>
          <w:iCs/>
          <w:sz w:val="18"/>
          <w:szCs w:val="18"/>
          <w:lang w:val="en-US" w:eastAsia="zh-TW"/>
        </w:rPr>
      </w:pPr>
      <w:r w:rsidRPr="004938B8">
        <w:rPr>
          <w:rFonts w:ascii="Arial" w:hAnsi="Arial" w:cs="Arial"/>
          <w:b/>
          <w:iCs/>
          <w:sz w:val="18"/>
          <w:szCs w:val="18"/>
        </w:rPr>
        <w:t xml:space="preserve">Director Wang </w:t>
      </w:r>
      <w:proofErr w:type="spellStart"/>
      <w:r w:rsidRPr="004938B8">
        <w:rPr>
          <w:rFonts w:ascii="Arial" w:hAnsi="Arial" w:cs="Arial"/>
          <w:b/>
          <w:iCs/>
          <w:sz w:val="18"/>
          <w:szCs w:val="18"/>
        </w:rPr>
        <w:t>Xiaoming</w:t>
      </w:r>
      <w:proofErr w:type="spellEnd"/>
    </w:p>
    <w:p w14:paraId="3825C6D2" w14:textId="77777777" w:rsidR="000008C0" w:rsidRPr="004938B8" w:rsidRDefault="000008C0" w:rsidP="004938B8">
      <w:pPr>
        <w:spacing w:after="0" w:line="240" w:lineRule="auto"/>
        <w:rPr>
          <w:rFonts w:ascii="Arial" w:hAnsi="Arial" w:cs="Arial"/>
          <w:iCs/>
          <w:sz w:val="18"/>
          <w:szCs w:val="18"/>
          <w:lang w:eastAsia="zh-TW"/>
        </w:rPr>
      </w:pPr>
      <w:proofErr w:type="spellStart"/>
      <w:r w:rsidRPr="004938B8">
        <w:rPr>
          <w:rFonts w:ascii="Arial" w:hAnsi="Arial" w:cs="Arial"/>
          <w:iCs/>
          <w:sz w:val="18"/>
          <w:szCs w:val="18"/>
        </w:rPr>
        <w:t>Kuqa</w:t>
      </w:r>
      <w:proofErr w:type="spellEnd"/>
      <w:r w:rsidRPr="004938B8">
        <w:rPr>
          <w:rFonts w:ascii="Arial" w:hAnsi="Arial" w:cs="Arial"/>
          <w:iCs/>
          <w:sz w:val="18"/>
          <w:szCs w:val="18"/>
        </w:rPr>
        <w:t xml:space="preserve"> County Public Security Bureau</w:t>
      </w:r>
    </w:p>
    <w:p w14:paraId="1C494633" w14:textId="77777777" w:rsidR="000008C0" w:rsidRPr="004938B8" w:rsidRDefault="000008C0" w:rsidP="004938B8">
      <w:pPr>
        <w:spacing w:after="0" w:line="240" w:lineRule="auto"/>
        <w:rPr>
          <w:rFonts w:ascii="Arial" w:hAnsi="Arial" w:cs="Arial"/>
          <w:iCs/>
          <w:sz w:val="18"/>
          <w:szCs w:val="18"/>
        </w:rPr>
      </w:pPr>
      <w:proofErr w:type="spellStart"/>
      <w:r w:rsidRPr="004938B8">
        <w:rPr>
          <w:rFonts w:ascii="Arial" w:hAnsi="Arial" w:cs="Arial"/>
          <w:iCs/>
          <w:sz w:val="18"/>
          <w:szCs w:val="18"/>
        </w:rPr>
        <w:t>Jiefang</w:t>
      </w:r>
      <w:proofErr w:type="spellEnd"/>
      <w:r w:rsidRPr="004938B8">
        <w:rPr>
          <w:rFonts w:ascii="Arial" w:hAnsi="Arial" w:cs="Arial"/>
          <w:iCs/>
          <w:sz w:val="18"/>
          <w:szCs w:val="18"/>
        </w:rPr>
        <w:t xml:space="preserve"> Lu, </w:t>
      </w:r>
      <w:proofErr w:type="spellStart"/>
      <w:r w:rsidRPr="004938B8">
        <w:rPr>
          <w:rFonts w:ascii="Arial" w:hAnsi="Arial" w:cs="Arial"/>
          <w:iCs/>
          <w:sz w:val="18"/>
          <w:szCs w:val="18"/>
        </w:rPr>
        <w:t>Kuqa</w:t>
      </w:r>
      <w:proofErr w:type="spellEnd"/>
      <w:r w:rsidRPr="004938B8">
        <w:rPr>
          <w:rFonts w:ascii="Arial" w:hAnsi="Arial" w:cs="Arial"/>
          <w:iCs/>
          <w:sz w:val="18"/>
          <w:szCs w:val="18"/>
        </w:rPr>
        <w:t xml:space="preserve"> Shi</w:t>
      </w:r>
    </w:p>
    <w:p w14:paraId="4216D92F" w14:textId="77777777" w:rsidR="000008C0" w:rsidRPr="004938B8" w:rsidRDefault="000008C0" w:rsidP="004938B8">
      <w:pPr>
        <w:spacing w:after="0" w:line="240" w:lineRule="auto"/>
        <w:rPr>
          <w:rFonts w:ascii="Arial" w:hAnsi="Arial" w:cs="Arial"/>
          <w:iCs/>
          <w:sz w:val="18"/>
          <w:szCs w:val="18"/>
        </w:rPr>
      </w:pPr>
      <w:r w:rsidRPr="004938B8">
        <w:rPr>
          <w:rFonts w:ascii="Arial" w:hAnsi="Arial" w:cs="Arial"/>
          <w:iCs/>
          <w:sz w:val="18"/>
          <w:szCs w:val="18"/>
        </w:rPr>
        <w:t>842000 Xinjiang Uyghur Autonomous Region</w:t>
      </w:r>
    </w:p>
    <w:p w14:paraId="0196C4EF" w14:textId="77777777" w:rsidR="000008C0" w:rsidRPr="004938B8" w:rsidRDefault="000008C0" w:rsidP="004938B8">
      <w:pPr>
        <w:spacing w:after="0" w:line="240" w:lineRule="auto"/>
        <w:rPr>
          <w:rFonts w:ascii="Arial" w:hAnsi="Arial" w:cs="Arial"/>
          <w:iCs/>
          <w:sz w:val="18"/>
          <w:szCs w:val="18"/>
        </w:rPr>
      </w:pPr>
      <w:r w:rsidRPr="004938B8">
        <w:rPr>
          <w:rFonts w:ascii="Arial" w:hAnsi="Arial" w:cs="Arial"/>
          <w:iCs/>
          <w:sz w:val="18"/>
          <w:szCs w:val="18"/>
        </w:rPr>
        <w:t>People’s Republic of China</w:t>
      </w:r>
    </w:p>
    <w:p w14:paraId="100DA4AC" w14:textId="77777777" w:rsidR="004938B8" w:rsidRPr="004938B8" w:rsidRDefault="004938B8" w:rsidP="004938B8">
      <w:pPr>
        <w:spacing w:after="0" w:line="240" w:lineRule="auto"/>
        <w:ind w:left="-283"/>
        <w:rPr>
          <w:rFonts w:ascii="Arial" w:hAnsi="Arial" w:cs="Arial"/>
          <w:iCs/>
          <w:sz w:val="18"/>
          <w:szCs w:val="18"/>
        </w:rPr>
      </w:pPr>
    </w:p>
    <w:p w14:paraId="76731587" w14:textId="77777777" w:rsidR="004938B8" w:rsidRDefault="004938B8" w:rsidP="004938B8">
      <w:pPr>
        <w:pStyle w:val="PlainText"/>
        <w:rPr>
          <w:rFonts w:ascii="Arial" w:hAnsi="Arial" w:cs="Arial"/>
          <w:b/>
          <w:bCs/>
          <w:iCs/>
          <w:sz w:val="18"/>
          <w:szCs w:val="18"/>
        </w:rPr>
      </w:pPr>
    </w:p>
    <w:p w14:paraId="380DC67B" w14:textId="77777777" w:rsidR="004938B8" w:rsidRPr="004938B8" w:rsidRDefault="004938B8" w:rsidP="004938B8">
      <w:pPr>
        <w:pStyle w:val="PlainText"/>
        <w:rPr>
          <w:rFonts w:ascii="Arial" w:hAnsi="Arial" w:cs="Arial"/>
          <w:b/>
          <w:bCs/>
          <w:iCs/>
          <w:sz w:val="18"/>
          <w:szCs w:val="18"/>
        </w:rPr>
      </w:pPr>
      <w:r w:rsidRPr="004938B8">
        <w:rPr>
          <w:rFonts w:ascii="Arial" w:hAnsi="Arial" w:cs="Arial"/>
          <w:b/>
          <w:bCs/>
          <w:iCs/>
          <w:sz w:val="18"/>
          <w:szCs w:val="18"/>
        </w:rPr>
        <w:t xml:space="preserve">Ambassador Cui </w:t>
      </w:r>
      <w:proofErr w:type="spellStart"/>
      <w:r w:rsidRPr="004938B8">
        <w:rPr>
          <w:rFonts w:ascii="Arial" w:hAnsi="Arial" w:cs="Arial"/>
          <w:b/>
          <w:bCs/>
          <w:iCs/>
          <w:sz w:val="18"/>
          <w:szCs w:val="18"/>
        </w:rPr>
        <w:t>Tiankai</w:t>
      </w:r>
      <w:proofErr w:type="spellEnd"/>
    </w:p>
    <w:p w14:paraId="0384243E" w14:textId="77777777" w:rsidR="004938B8" w:rsidRPr="004938B8" w:rsidRDefault="004938B8" w:rsidP="004938B8">
      <w:pPr>
        <w:pStyle w:val="PlainText"/>
        <w:rPr>
          <w:rFonts w:ascii="Arial" w:hAnsi="Arial" w:cs="Arial"/>
          <w:iCs/>
          <w:sz w:val="18"/>
          <w:szCs w:val="18"/>
        </w:rPr>
      </w:pPr>
      <w:r w:rsidRPr="004938B8">
        <w:rPr>
          <w:rFonts w:ascii="Arial" w:hAnsi="Arial" w:cs="Arial"/>
          <w:iCs/>
          <w:sz w:val="18"/>
          <w:szCs w:val="18"/>
        </w:rPr>
        <w:t>Embassy of the People's Republic of China</w:t>
      </w:r>
    </w:p>
    <w:p w14:paraId="7F6F23E7" w14:textId="77777777" w:rsidR="004938B8" w:rsidRPr="004938B8" w:rsidRDefault="004938B8" w:rsidP="004938B8">
      <w:pPr>
        <w:pStyle w:val="PlainText"/>
        <w:rPr>
          <w:rFonts w:ascii="Arial" w:hAnsi="Arial" w:cs="Arial"/>
          <w:iCs/>
          <w:sz w:val="18"/>
          <w:szCs w:val="18"/>
        </w:rPr>
      </w:pPr>
      <w:r w:rsidRPr="004938B8">
        <w:rPr>
          <w:rFonts w:ascii="Arial" w:hAnsi="Arial" w:cs="Arial"/>
          <w:iCs/>
          <w:sz w:val="18"/>
          <w:szCs w:val="18"/>
        </w:rPr>
        <w:t>3505 International Place NW, Washington DC 20008</w:t>
      </w:r>
    </w:p>
    <w:p w14:paraId="65C15CC3" w14:textId="77777777" w:rsidR="004938B8" w:rsidRPr="004938B8" w:rsidRDefault="004938B8" w:rsidP="004938B8">
      <w:pPr>
        <w:pStyle w:val="PlainText"/>
        <w:rPr>
          <w:rFonts w:ascii="Arial" w:hAnsi="Arial" w:cs="Arial"/>
          <w:iCs/>
          <w:sz w:val="18"/>
          <w:szCs w:val="18"/>
        </w:rPr>
      </w:pPr>
      <w:r w:rsidRPr="004938B8">
        <w:rPr>
          <w:rFonts w:ascii="Arial" w:hAnsi="Arial" w:cs="Arial"/>
          <w:iCs/>
          <w:sz w:val="18"/>
          <w:szCs w:val="18"/>
        </w:rPr>
        <w:t xml:space="preserve">Phone: 202 495 2266 I Fax: 202 495 2138 </w:t>
      </w:r>
    </w:p>
    <w:p w14:paraId="46108AD1" w14:textId="77777777" w:rsidR="004938B8" w:rsidRPr="004938B8" w:rsidRDefault="004938B8" w:rsidP="004938B8">
      <w:pPr>
        <w:pStyle w:val="PlainText"/>
        <w:rPr>
          <w:rFonts w:ascii="Arial" w:hAnsi="Arial" w:cs="Arial"/>
          <w:iCs/>
          <w:sz w:val="18"/>
          <w:szCs w:val="18"/>
        </w:rPr>
      </w:pPr>
      <w:r w:rsidRPr="004938B8">
        <w:rPr>
          <w:rFonts w:ascii="Arial" w:hAnsi="Arial" w:cs="Arial"/>
          <w:iCs/>
          <w:sz w:val="18"/>
          <w:szCs w:val="18"/>
        </w:rPr>
        <w:t xml:space="preserve">Email: </w:t>
      </w:r>
      <w:hyperlink r:id="rId10" w:history="1">
        <w:r w:rsidRPr="004938B8">
          <w:rPr>
            <w:rStyle w:val="Hyperlink"/>
            <w:rFonts w:ascii="Arial" w:hAnsi="Arial" w:cs="Arial"/>
            <w:iCs/>
            <w:sz w:val="18"/>
            <w:szCs w:val="18"/>
          </w:rPr>
          <w:t>chinaembpress_us@mfa.gov.cn</w:t>
        </w:r>
      </w:hyperlink>
      <w:r w:rsidRPr="004938B8">
        <w:rPr>
          <w:rFonts w:ascii="Arial" w:hAnsi="Arial" w:cs="Arial"/>
          <w:iCs/>
          <w:sz w:val="18"/>
          <w:szCs w:val="18"/>
        </w:rPr>
        <w:t xml:space="preserve"> </w:t>
      </w:r>
      <w:hyperlink r:id="rId11" w:history="1">
        <w:r w:rsidRPr="004938B8">
          <w:rPr>
            <w:rStyle w:val="Hyperlink"/>
            <w:rFonts w:ascii="Arial" w:hAnsi="Arial" w:cs="Arial"/>
            <w:iCs/>
            <w:sz w:val="18"/>
            <w:szCs w:val="18"/>
          </w:rPr>
          <w:t>chineseembassyspokesperson@gmail.com</w:t>
        </w:r>
      </w:hyperlink>
      <w:r w:rsidRPr="004938B8">
        <w:rPr>
          <w:rFonts w:ascii="Arial" w:hAnsi="Arial" w:cs="Arial"/>
          <w:iCs/>
          <w:sz w:val="18"/>
          <w:szCs w:val="18"/>
        </w:rPr>
        <w:t xml:space="preserve"> </w:t>
      </w:r>
    </w:p>
    <w:p w14:paraId="03AA55F0" w14:textId="77777777" w:rsidR="004938B8" w:rsidRPr="004938B8" w:rsidRDefault="004938B8" w:rsidP="004938B8">
      <w:pPr>
        <w:pStyle w:val="PlainText"/>
        <w:rPr>
          <w:rFonts w:ascii="Arial" w:hAnsi="Arial" w:cs="Arial"/>
          <w:iCs/>
          <w:sz w:val="18"/>
          <w:szCs w:val="18"/>
        </w:rPr>
      </w:pPr>
      <w:r w:rsidRPr="004938B8">
        <w:rPr>
          <w:rFonts w:ascii="Arial" w:hAnsi="Arial" w:cs="Arial"/>
          <w:iCs/>
          <w:sz w:val="18"/>
          <w:szCs w:val="18"/>
        </w:rPr>
        <w:t>Salutation: Dear Ambassador</w:t>
      </w:r>
    </w:p>
    <w:p w14:paraId="38AF7BC7" w14:textId="77777777" w:rsidR="004938B8" w:rsidRDefault="004938B8" w:rsidP="004938B8">
      <w:pPr>
        <w:spacing w:after="0" w:line="240" w:lineRule="auto"/>
        <w:rPr>
          <w:rFonts w:ascii="Arial" w:hAnsi="Arial" w:cs="Arial"/>
          <w:i/>
          <w:sz w:val="20"/>
          <w:szCs w:val="20"/>
        </w:rPr>
        <w:sectPr w:rsidR="004938B8" w:rsidSect="004938B8">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3F2C65D9" w14:textId="77777777" w:rsidR="004938B8" w:rsidRPr="004938B8" w:rsidRDefault="004938B8" w:rsidP="004938B8">
      <w:pPr>
        <w:spacing w:after="0" w:line="240" w:lineRule="auto"/>
        <w:rPr>
          <w:rFonts w:ascii="Arial" w:hAnsi="Arial" w:cs="Arial"/>
          <w:iCs/>
          <w:sz w:val="20"/>
          <w:szCs w:val="20"/>
        </w:rPr>
      </w:pPr>
      <w:r w:rsidRPr="004938B8">
        <w:rPr>
          <w:rFonts w:ascii="Arial" w:hAnsi="Arial" w:cs="Arial"/>
          <w:iCs/>
          <w:sz w:val="20"/>
          <w:szCs w:val="20"/>
        </w:rPr>
        <w:t>Dear Director Wang,</w:t>
      </w:r>
    </w:p>
    <w:p w14:paraId="254C0688" w14:textId="77777777" w:rsidR="004938B8" w:rsidRPr="004938B8" w:rsidRDefault="004938B8" w:rsidP="004938B8">
      <w:pPr>
        <w:spacing w:after="0" w:line="240" w:lineRule="auto"/>
        <w:rPr>
          <w:rFonts w:ascii="Arial" w:hAnsi="Arial" w:cs="Arial"/>
          <w:iCs/>
          <w:sz w:val="20"/>
          <w:szCs w:val="20"/>
        </w:rPr>
      </w:pPr>
    </w:p>
    <w:p w14:paraId="70A35AEE" w14:textId="77777777" w:rsidR="004938B8" w:rsidRDefault="004938B8" w:rsidP="004938B8">
      <w:pPr>
        <w:spacing w:after="0" w:line="240" w:lineRule="auto"/>
        <w:rPr>
          <w:rFonts w:ascii="Arial" w:hAnsi="Arial" w:cs="Arial"/>
          <w:iCs/>
          <w:sz w:val="20"/>
          <w:szCs w:val="20"/>
        </w:rPr>
      </w:pPr>
      <w:r w:rsidRPr="004938B8">
        <w:rPr>
          <w:rFonts w:ascii="Arial" w:hAnsi="Arial" w:cs="Arial" w:hint="eastAsia"/>
          <w:iCs/>
          <w:sz w:val="20"/>
          <w:szCs w:val="20"/>
        </w:rPr>
        <w:t xml:space="preserve">I am writing to express my concern about </w:t>
      </w:r>
      <w:proofErr w:type="spellStart"/>
      <w:r w:rsidRPr="004938B8">
        <w:rPr>
          <w:rFonts w:ascii="Arial" w:hAnsi="Arial" w:cs="Arial" w:hint="eastAsia"/>
          <w:iCs/>
          <w:sz w:val="20"/>
          <w:szCs w:val="20"/>
        </w:rPr>
        <w:t>Merdan</w:t>
      </w:r>
      <w:proofErr w:type="spellEnd"/>
      <w:r w:rsidRPr="004938B8">
        <w:rPr>
          <w:rFonts w:ascii="Arial" w:hAnsi="Arial" w:cs="Arial" w:hint="eastAsia"/>
          <w:iCs/>
          <w:sz w:val="20"/>
          <w:szCs w:val="20"/>
        </w:rPr>
        <w:t xml:space="preserve"> </w:t>
      </w:r>
      <w:proofErr w:type="spellStart"/>
      <w:r w:rsidRPr="004938B8">
        <w:rPr>
          <w:rFonts w:ascii="Arial" w:hAnsi="Arial" w:cs="Arial" w:hint="eastAsia"/>
          <w:iCs/>
          <w:sz w:val="20"/>
          <w:szCs w:val="20"/>
        </w:rPr>
        <w:t>Ghappar</w:t>
      </w:r>
      <w:proofErr w:type="spellEnd"/>
      <w:r w:rsidRPr="004938B8">
        <w:rPr>
          <w:rFonts w:ascii="Arial" w:hAnsi="Arial" w:cs="Arial" w:hint="eastAsia"/>
          <w:iCs/>
          <w:sz w:val="20"/>
          <w:szCs w:val="20"/>
        </w:rPr>
        <w:t xml:space="preserve"> (</w:t>
      </w:r>
      <w:r w:rsidRPr="004938B8">
        <w:rPr>
          <w:rFonts w:ascii="Arial" w:hAnsi="Arial" w:cs="Arial" w:hint="eastAsia"/>
          <w:iCs/>
          <w:sz w:val="20"/>
          <w:szCs w:val="20"/>
        </w:rPr>
        <w:t>麦尔丹</w:t>
      </w:r>
      <w:r w:rsidRPr="004938B8">
        <w:rPr>
          <w:rFonts w:ascii="Arial" w:hAnsi="Arial" w:cs="Arial" w:hint="eastAsia"/>
          <w:iCs/>
          <w:sz w:val="20"/>
          <w:szCs w:val="20"/>
        </w:rPr>
        <w:t xml:space="preserve"> </w:t>
      </w:r>
      <w:r w:rsidRPr="004938B8">
        <w:rPr>
          <w:rFonts w:ascii="Arial" w:hAnsi="Arial" w:cs="Arial" w:hint="eastAsia"/>
          <w:iCs/>
          <w:sz w:val="20"/>
          <w:szCs w:val="20"/>
        </w:rPr>
        <w:t>·</w:t>
      </w:r>
      <w:r w:rsidRPr="004938B8">
        <w:rPr>
          <w:rFonts w:ascii="Arial" w:hAnsi="Arial" w:cs="Arial" w:hint="eastAsia"/>
          <w:iCs/>
          <w:sz w:val="20"/>
          <w:szCs w:val="20"/>
        </w:rPr>
        <w:t xml:space="preserve"> </w:t>
      </w:r>
      <w:r w:rsidRPr="004938B8">
        <w:rPr>
          <w:rFonts w:ascii="Arial" w:hAnsi="Arial" w:cs="Arial" w:hint="eastAsia"/>
          <w:iCs/>
          <w:sz w:val="20"/>
          <w:szCs w:val="20"/>
        </w:rPr>
        <w:t>阿巴</w:t>
      </w:r>
      <w:r w:rsidRPr="004938B8">
        <w:rPr>
          <w:rFonts w:ascii="Arial" w:hAnsi="Arial" w:cs="Arial" w:hint="eastAsia"/>
          <w:iCs/>
          <w:sz w:val="20"/>
          <w:szCs w:val="20"/>
        </w:rPr>
        <w:t xml:space="preserve">), a Uyghur model who has currently been placed under </w:t>
      </w:r>
      <w:r w:rsidRPr="004938B8">
        <w:rPr>
          <w:rFonts w:ascii="Arial" w:hAnsi="Arial" w:cs="Arial" w:hint="eastAsia"/>
          <w:iCs/>
          <w:sz w:val="20"/>
          <w:szCs w:val="20"/>
        </w:rPr>
        <w:t>“</w:t>
      </w:r>
      <w:r w:rsidRPr="004938B8">
        <w:rPr>
          <w:rFonts w:ascii="Arial" w:hAnsi="Arial" w:cs="Arial" w:hint="eastAsia"/>
          <w:iCs/>
          <w:sz w:val="20"/>
          <w:szCs w:val="20"/>
        </w:rPr>
        <w:t>compulsory measures</w:t>
      </w:r>
      <w:r w:rsidRPr="004938B8">
        <w:rPr>
          <w:rFonts w:ascii="Arial" w:hAnsi="Arial" w:cs="Arial" w:hint="eastAsia"/>
          <w:iCs/>
          <w:sz w:val="20"/>
          <w:szCs w:val="20"/>
        </w:rPr>
        <w:t>”</w:t>
      </w:r>
      <w:r w:rsidRPr="004938B8">
        <w:rPr>
          <w:rFonts w:ascii="Arial" w:hAnsi="Arial" w:cs="Arial" w:hint="eastAsia"/>
          <w:iCs/>
          <w:sz w:val="20"/>
          <w:szCs w:val="20"/>
        </w:rPr>
        <w:t xml:space="preserve"> (</w:t>
      </w:r>
      <w:r w:rsidRPr="004938B8">
        <w:rPr>
          <w:rFonts w:ascii="Arial" w:hAnsi="Arial" w:cs="Arial" w:hint="eastAsia"/>
          <w:iCs/>
          <w:sz w:val="20"/>
          <w:szCs w:val="20"/>
        </w:rPr>
        <w:t>强制措施</w:t>
      </w:r>
      <w:r w:rsidRPr="004938B8">
        <w:rPr>
          <w:rFonts w:ascii="Arial" w:hAnsi="Arial" w:cs="Arial" w:hint="eastAsia"/>
          <w:iCs/>
          <w:sz w:val="20"/>
          <w:szCs w:val="20"/>
        </w:rPr>
        <w:t xml:space="preserve">). He was taken away in January 2020 in Foshan, Guangdong Province, and has not been seen or heard from since </w:t>
      </w:r>
      <w:r w:rsidRPr="004938B8">
        <w:rPr>
          <w:rFonts w:ascii="Arial" w:hAnsi="Arial" w:cs="Arial"/>
          <w:iCs/>
          <w:sz w:val="20"/>
          <w:szCs w:val="20"/>
        </w:rPr>
        <w:t>March 2020.</w:t>
      </w:r>
    </w:p>
    <w:p w14:paraId="45E46043" w14:textId="77777777" w:rsidR="004938B8" w:rsidRDefault="004938B8" w:rsidP="004938B8">
      <w:pPr>
        <w:spacing w:after="0" w:line="240" w:lineRule="auto"/>
        <w:rPr>
          <w:rFonts w:ascii="Arial" w:hAnsi="Arial" w:cs="Arial"/>
          <w:iCs/>
          <w:sz w:val="20"/>
          <w:szCs w:val="20"/>
        </w:rPr>
      </w:pPr>
    </w:p>
    <w:p w14:paraId="654DB14C" w14:textId="77777777" w:rsidR="000008C0" w:rsidRPr="004938B8" w:rsidRDefault="000008C0" w:rsidP="004938B8">
      <w:pPr>
        <w:spacing w:after="0" w:line="240" w:lineRule="auto"/>
        <w:rPr>
          <w:rFonts w:ascii="Arial" w:hAnsi="Arial" w:cs="Arial"/>
          <w:iCs/>
          <w:sz w:val="20"/>
          <w:szCs w:val="20"/>
        </w:rPr>
      </w:pPr>
      <w:r w:rsidRPr="004938B8">
        <w:rPr>
          <w:rFonts w:ascii="Arial" w:hAnsi="Arial" w:cs="Arial"/>
          <w:iCs/>
          <w:sz w:val="20"/>
          <w:szCs w:val="20"/>
        </w:rPr>
        <w:t xml:space="preserve">Messages from </w:t>
      </w:r>
      <w:proofErr w:type="spellStart"/>
      <w:r w:rsidRPr="004938B8">
        <w:rPr>
          <w:rFonts w:ascii="Arial" w:hAnsi="Arial" w:cs="Arial"/>
          <w:iCs/>
          <w:sz w:val="20"/>
          <w:szCs w:val="20"/>
        </w:rPr>
        <w:t>Merdan</w:t>
      </w:r>
      <w:proofErr w:type="spellEnd"/>
      <w:r w:rsidRPr="004938B8">
        <w:rPr>
          <w:rFonts w:ascii="Arial" w:hAnsi="Arial" w:cs="Arial"/>
          <w:iCs/>
          <w:sz w:val="20"/>
          <w:szCs w:val="20"/>
        </w:rPr>
        <w:t xml:space="preserve"> </w:t>
      </w:r>
      <w:proofErr w:type="spellStart"/>
      <w:r w:rsidRPr="004938B8">
        <w:rPr>
          <w:rFonts w:ascii="Arial" w:hAnsi="Arial" w:cs="Arial"/>
          <w:iCs/>
          <w:sz w:val="20"/>
          <w:szCs w:val="20"/>
        </w:rPr>
        <w:t>Ghappar</w:t>
      </w:r>
      <w:proofErr w:type="spellEnd"/>
      <w:r w:rsidRPr="004938B8">
        <w:rPr>
          <w:rFonts w:ascii="Arial" w:hAnsi="Arial" w:cs="Arial"/>
          <w:iCs/>
          <w:sz w:val="20"/>
          <w:szCs w:val="20"/>
        </w:rPr>
        <w:t xml:space="preserve"> that have circulated publicly on social media include distressing details and photos describing his poor detention conditions. He described overcrowding, poor hygiene, insufficient COVID-19 protection measures and screaming from a presumed interrogation room. A self-taken video from March 2020 showed him shackled to a bed in a room. No one has seen or heard from him since then.</w:t>
      </w:r>
    </w:p>
    <w:p w14:paraId="70978AF8" w14:textId="77777777" w:rsidR="000008C0" w:rsidRPr="004938B8" w:rsidRDefault="000008C0" w:rsidP="004938B8">
      <w:pPr>
        <w:spacing w:after="0" w:line="240" w:lineRule="auto"/>
        <w:rPr>
          <w:rFonts w:ascii="Arial" w:hAnsi="Arial" w:cs="Arial"/>
          <w:iCs/>
          <w:sz w:val="20"/>
          <w:szCs w:val="20"/>
        </w:rPr>
      </w:pPr>
    </w:p>
    <w:p w14:paraId="00BB4E8C" w14:textId="77777777" w:rsidR="000008C0" w:rsidRPr="004938B8" w:rsidRDefault="000008C0" w:rsidP="004938B8">
      <w:pPr>
        <w:spacing w:after="0" w:line="240" w:lineRule="auto"/>
        <w:rPr>
          <w:rFonts w:ascii="Arial" w:hAnsi="Arial" w:cs="Arial"/>
          <w:iCs/>
          <w:sz w:val="20"/>
          <w:szCs w:val="20"/>
          <w:lang w:val="en-US" w:eastAsia="zh-TW"/>
        </w:rPr>
      </w:pPr>
      <w:r w:rsidRPr="004938B8">
        <w:rPr>
          <w:rFonts w:ascii="Arial" w:hAnsi="Arial" w:cs="Arial"/>
          <w:iCs/>
          <w:sz w:val="20"/>
          <w:szCs w:val="20"/>
        </w:rPr>
        <w:t xml:space="preserve">I do not find it reassuring that Xinjiang authorities disclosed limited details about </w:t>
      </w:r>
      <w:proofErr w:type="spellStart"/>
      <w:r w:rsidRPr="004938B8">
        <w:rPr>
          <w:rFonts w:ascii="Arial" w:hAnsi="Arial" w:cs="Arial"/>
          <w:iCs/>
          <w:sz w:val="20"/>
          <w:szCs w:val="20"/>
        </w:rPr>
        <w:t>Merdan</w:t>
      </w:r>
      <w:proofErr w:type="spellEnd"/>
      <w:r w:rsidRPr="004938B8">
        <w:rPr>
          <w:rFonts w:ascii="Arial" w:hAnsi="Arial" w:cs="Arial"/>
          <w:iCs/>
          <w:sz w:val="20"/>
          <w:szCs w:val="20"/>
        </w:rPr>
        <w:t xml:space="preserve"> </w:t>
      </w:r>
      <w:proofErr w:type="spellStart"/>
      <w:r w:rsidRPr="004938B8">
        <w:rPr>
          <w:rFonts w:ascii="Arial" w:hAnsi="Arial" w:cs="Arial"/>
          <w:iCs/>
          <w:sz w:val="20"/>
          <w:szCs w:val="20"/>
        </w:rPr>
        <w:t>Ghappar’s</w:t>
      </w:r>
      <w:proofErr w:type="spellEnd"/>
      <w:r w:rsidRPr="004938B8">
        <w:rPr>
          <w:rFonts w:ascii="Arial" w:hAnsi="Arial" w:cs="Arial"/>
          <w:iCs/>
          <w:sz w:val="20"/>
          <w:szCs w:val="20"/>
        </w:rPr>
        <w:t xml:space="preserve"> situation only after his case was raised by the international media. According to their written statement, </w:t>
      </w:r>
      <w:proofErr w:type="spellStart"/>
      <w:r w:rsidRPr="004938B8">
        <w:rPr>
          <w:rFonts w:ascii="Arial" w:hAnsi="Arial" w:cs="Arial"/>
          <w:iCs/>
          <w:sz w:val="20"/>
          <w:szCs w:val="20"/>
        </w:rPr>
        <w:t>Merdan</w:t>
      </w:r>
      <w:proofErr w:type="spellEnd"/>
      <w:r w:rsidRPr="004938B8">
        <w:rPr>
          <w:rFonts w:ascii="Arial" w:hAnsi="Arial" w:cs="Arial"/>
          <w:iCs/>
          <w:sz w:val="20"/>
          <w:szCs w:val="20"/>
        </w:rPr>
        <w:t xml:space="preserve"> </w:t>
      </w:r>
      <w:proofErr w:type="spellStart"/>
      <w:r w:rsidRPr="004938B8">
        <w:rPr>
          <w:rFonts w:ascii="Arial" w:hAnsi="Arial" w:cs="Arial"/>
          <w:iCs/>
          <w:sz w:val="20"/>
          <w:szCs w:val="20"/>
        </w:rPr>
        <w:t>Ghappar</w:t>
      </w:r>
      <w:proofErr w:type="spellEnd"/>
      <w:r w:rsidRPr="004938B8">
        <w:rPr>
          <w:rFonts w:ascii="Arial" w:hAnsi="Arial" w:cs="Arial"/>
          <w:iCs/>
          <w:sz w:val="20"/>
          <w:szCs w:val="20"/>
        </w:rPr>
        <w:t xml:space="preserve"> was transferred to his hometown </w:t>
      </w:r>
      <w:proofErr w:type="spellStart"/>
      <w:r w:rsidRPr="004938B8">
        <w:rPr>
          <w:rFonts w:ascii="Arial" w:hAnsi="Arial" w:cs="Arial"/>
          <w:iCs/>
          <w:sz w:val="20"/>
          <w:szCs w:val="20"/>
        </w:rPr>
        <w:t>Kuqa</w:t>
      </w:r>
      <w:proofErr w:type="spellEnd"/>
      <w:r w:rsidRPr="004938B8">
        <w:rPr>
          <w:rFonts w:ascii="Arial" w:hAnsi="Arial" w:cs="Arial"/>
          <w:iCs/>
          <w:sz w:val="20"/>
          <w:szCs w:val="20"/>
        </w:rPr>
        <w:t xml:space="preserve"> by the authorities. He is apparently being held under “compulsory measures” for assaulting</w:t>
      </w:r>
      <w:r w:rsidRPr="004938B8">
        <w:rPr>
          <w:rFonts w:ascii="Arial" w:hAnsi="Arial" w:cs="Arial"/>
          <w:iCs/>
          <w:sz w:val="20"/>
          <w:szCs w:val="20"/>
          <w:lang w:val="en-US" w:eastAsia="zh-TW"/>
        </w:rPr>
        <w:t xml:space="preserve"> health care workers and </w:t>
      </w:r>
      <w:r w:rsidRPr="004938B8">
        <w:rPr>
          <w:rFonts w:ascii="Arial" w:hAnsi="Arial" w:cs="Arial"/>
          <w:iCs/>
          <w:sz w:val="20"/>
          <w:szCs w:val="20"/>
        </w:rPr>
        <w:t>was handcuffed to his bed to stop him from self-harm and overreaction against police.</w:t>
      </w:r>
    </w:p>
    <w:p w14:paraId="2CC10D7A" w14:textId="77777777" w:rsidR="000008C0" w:rsidRPr="004938B8" w:rsidRDefault="000008C0" w:rsidP="004938B8">
      <w:pPr>
        <w:spacing w:after="0" w:line="240" w:lineRule="auto"/>
        <w:ind w:left="-283"/>
        <w:rPr>
          <w:rFonts w:ascii="Arial" w:hAnsi="Arial" w:cs="Arial"/>
          <w:iCs/>
          <w:sz w:val="20"/>
          <w:szCs w:val="20"/>
        </w:rPr>
      </w:pPr>
    </w:p>
    <w:p w14:paraId="052ED924" w14:textId="77777777" w:rsidR="000008C0" w:rsidRPr="004938B8" w:rsidRDefault="000008C0" w:rsidP="004938B8">
      <w:pPr>
        <w:spacing w:after="0" w:line="240" w:lineRule="auto"/>
        <w:rPr>
          <w:rFonts w:ascii="Arial" w:hAnsi="Arial" w:cs="Arial"/>
          <w:iCs/>
          <w:sz w:val="20"/>
          <w:szCs w:val="20"/>
        </w:rPr>
      </w:pPr>
      <w:r w:rsidRPr="004938B8">
        <w:rPr>
          <w:rFonts w:ascii="Arial" w:hAnsi="Arial" w:cs="Arial"/>
          <w:iCs/>
          <w:sz w:val="20"/>
          <w:szCs w:val="20"/>
        </w:rPr>
        <w:t xml:space="preserve">I am concerned that </w:t>
      </w:r>
      <w:proofErr w:type="spellStart"/>
      <w:r w:rsidRPr="004938B8">
        <w:rPr>
          <w:rFonts w:ascii="Arial" w:hAnsi="Arial" w:cs="Arial"/>
          <w:iCs/>
          <w:sz w:val="20"/>
          <w:szCs w:val="20"/>
        </w:rPr>
        <w:t>Merdan</w:t>
      </w:r>
      <w:proofErr w:type="spellEnd"/>
      <w:r w:rsidRPr="004938B8">
        <w:rPr>
          <w:rFonts w:ascii="Arial" w:hAnsi="Arial" w:cs="Arial"/>
          <w:iCs/>
          <w:sz w:val="20"/>
          <w:szCs w:val="20"/>
        </w:rPr>
        <w:t xml:space="preserve"> </w:t>
      </w:r>
      <w:proofErr w:type="spellStart"/>
      <w:r w:rsidRPr="004938B8">
        <w:rPr>
          <w:rFonts w:ascii="Arial" w:hAnsi="Arial" w:cs="Arial"/>
          <w:iCs/>
          <w:sz w:val="20"/>
          <w:szCs w:val="20"/>
        </w:rPr>
        <w:t>Ghappar</w:t>
      </w:r>
      <w:proofErr w:type="spellEnd"/>
      <w:r w:rsidRPr="004938B8">
        <w:rPr>
          <w:rFonts w:ascii="Arial" w:hAnsi="Arial" w:cs="Arial"/>
          <w:iCs/>
          <w:sz w:val="20"/>
          <w:szCs w:val="20"/>
        </w:rPr>
        <w:t xml:space="preserve"> remains in detention solely because of the videos and messages he sent. With no access to his family, or a lawyer of his choice, I am also gravely concerned about his condition and wellbeing, as I fear he is at risk of torture or other ill-treatment in violation of international law. </w:t>
      </w:r>
    </w:p>
    <w:p w14:paraId="714CF48F" w14:textId="77777777" w:rsidR="000008C0" w:rsidRPr="004938B8" w:rsidRDefault="000008C0" w:rsidP="004938B8">
      <w:pPr>
        <w:spacing w:after="0" w:line="240" w:lineRule="auto"/>
        <w:ind w:left="-283"/>
        <w:rPr>
          <w:rFonts w:ascii="Arial" w:hAnsi="Arial" w:cs="Arial"/>
          <w:iCs/>
          <w:sz w:val="20"/>
          <w:szCs w:val="20"/>
        </w:rPr>
      </w:pPr>
    </w:p>
    <w:p w14:paraId="304EF62B" w14:textId="77777777" w:rsidR="000008C0" w:rsidRPr="004938B8" w:rsidRDefault="000008C0" w:rsidP="004938B8">
      <w:pPr>
        <w:spacing w:after="0" w:line="240" w:lineRule="auto"/>
        <w:rPr>
          <w:rFonts w:ascii="Arial" w:hAnsi="Arial" w:cs="Arial"/>
          <w:iCs/>
          <w:sz w:val="20"/>
          <w:szCs w:val="20"/>
        </w:rPr>
      </w:pPr>
      <w:r w:rsidRPr="004938B8">
        <w:rPr>
          <w:rFonts w:ascii="Arial" w:hAnsi="Arial" w:cs="Arial"/>
          <w:iCs/>
          <w:sz w:val="20"/>
          <w:szCs w:val="20"/>
        </w:rPr>
        <w:t>I therefore call on you to</w:t>
      </w:r>
      <w:r w:rsidR="004938B8">
        <w:rPr>
          <w:rFonts w:ascii="Arial" w:hAnsi="Arial" w:cs="Arial"/>
          <w:iCs/>
          <w:sz w:val="20"/>
          <w:szCs w:val="20"/>
        </w:rPr>
        <w:t xml:space="preserve"> r</w:t>
      </w:r>
      <w:r w:rsidRPr="004938B8">
        <w:rPr>
          <w:rFonts w:ascii="Arial" w:hAnsi="Arial" w:cs="Arial"/>
          <w:iCs/>
          <w:sz w:val="20"/>
          <w:szCs w:val="20"/>
        </w:rPr>
        <w:t>elease M</w:t>
      </w:r>
      <w:proofErr w:type="spellStart"/>
      <w:r w:rsidRPr="004938B8">
        <w:rPr>
          <w:rFonts w:ascii="Arial" w:hAnsi="Arial" w:cs="Arial"/>
          <w:iCs/>
          <w:sz w:val="20"/>
          <w:szCs w:val="20"/>
        </w:rPr>
        <w:t>erdan</w:t>
      </w:r>
      <w:proofErr w:type="spellEnd"/>
      <w:r w:rsidRPr="004938B8">
        <w:rPr>
          <w:rFonts w:ascii="Arial" w:hAnsi="Arial" w:cs="Arial"/>
          <w:iCs/>
          <w:sz w:val="20"/>
          <w:szCs w:val="20"/>
        </w:rPr>
        <w:t xml:space="preserve"> </w:t>
      </w:r>
      <w:proofErr w:type="spellStart"/>
      <w:r w:rsidRPr="004938B8">
        <w:rPr>
          <w:rFonts w:ascii="Arial" w:hAnsi="Arial" w:cs="Arial"/>
          <w:iCs/>
          <w:sz w:val="20"/>
          <w:szCs w:val="20"/>
        </w:rPr>
        <w:t>Ghappar</w:t>
      </w:r>
      <w:proofErr w:type="spellEnd"/>
      <w:r w:rsidRPr="004938B8">
        <w:rPr>
          <w:rFonts w:ascii="Arial" w:hAnsi="Arial" w:cs="Arial"/>
          <w:iCs/>
          <w:sz w:val="20"/>
          <w:szCs w:val="20"/>
        </w:rPr>
        <w:t xml:space="preserve"> or charge him promptly with an internationally recognized criminal offen</w:t>
      </w:r>
      <w:r w:rsidR="004938B8">
        <w:rPr>
          <w:rFonts w:ascii="Arial" w:hAnsi="Arial" w:cs="Arial"/>
          <w:iCs/>
          <w:sz w:val="20"/>
          <w:szCs w:val="20"/>
        </w:rPr>
        <w:t>s</w:t>
      </w:r>
      <w:r w:rsidRPr="004938B8">
        <w:rPr>
          <w:rFonts w:ascii="Arial" w:hAnsi="Arial" w:cs="Arial"/>
          <w:iCs/>
          <w:sz w:val="20"/>
          <w:szCs w:val="20"/>
        </w:rPr>
        <w:t>e and not for the peaceful exercise of his human rights and try him in line with international fair trial standards;</w:t>
      </w:r>
      <w:r w:rsidR="004938B8">
        <w:rPr>
          <w:rFonts w:ascii="Arial" w:hAnsi="Arial" w:cs="Arial"/>
          <w:iCs/>
          <w:sz w:val="20"/>
          <w:szCs w:val="20"/>
        </w:rPr>
        <w:t xml:space="preserve"> and p</w:t>
      </w:r>
      <w:r w:rsidRPr="004938B8">
        <w:rPr>
          <w:rFonts w:ascii="Arial" w:hAnsi="Arial" w:cs="Arial"/>
          <w:iCs/>
          <w:sz w:val="20"/>
          <w:szCs w:val="20"/>
        </w:rPr>
        <w:t xml:space="preserve">ending his release, disclose </w:t>
      </w:r>
      <w:proofErr w:type="spellStart"/>
      <w:r w:rsidRPr="004938B8">
        <w:rPr>
          <w:rFonts w:ascii="Arial" w:hAnsi="Arial" w:cs="Arial"/>
          <w:iCs/>
          <w:sz w:val="20"/>
          <w:szCs w:val="20"/>
        </w:rPr>
        <w:t>Merdan</w:t>
      </w:r>
      <w:proofErr w:type="spellEnd"/>
      <w:r w:rsidRPr="004938B8">
        <w:rPr>
          <w:rFonts w:ascii="Arial" w:hAnsi="Arial" w:cs="Arial"/>
          <w:iCs/>
          <w:sz w:val="20"/>
          <w:szCs w:val="20"/>
        </w:rPr>
        <w:t xml:space="preserve"> </w:t>
      </w:r>
      <w:proofErr w:type="spellStart"/>
      <w:r w:rsidRPr="004938B8">
        <w:rPr>
          <w:rFonts w:ascii="Arial" w:hAnsi="Arial" w:cs="Arial"/>
          <w:iCs/>
          <w:sz w:val="20"/>
          <w:szCs w:val="20"/>
        </w:rPr>
        <w:t>Ghappar’s</w:t>
      </w:r>
      <w:proofErr w:type="spellEnd"/>
      <w:r w:rsidRPr="004938B8">
        <w:rPr>
          <w:rFonts w:ascii="Arial" w:hAnsi="Arial" w:cs="Arial"/>
          <w:iCs/>
          <w:sz w:val="20"/>
          <w:szCs w:val="20"/>
        </w:rPr>
        <w:t xml:space="preserve"> whereabouts, allow him access to his family and a lawyer of his choice, and ensure he is not subjected to torture and other ill-treatment.</w:t>
      </w:r>
    </w:p>
    <w:p w14:paraId="6046942E" w14:textId="77777777" w:rsidR="000008C0" w:rsidRPr="004938B8" w:rsidRDefault="000008C0" w:rsidP="004938B8">
      <w:pPr>
        <w:spacing w:after="0" w:line="240" w:lineRule="auto"/>
        <w:ind w:left="-283"/>
        <w:rPr>
          <w:rFonts w:ascii="Arial" w:hAnsi="Arial" w:cs="Arial"/>
          <w:iCs/>
          <w:sz w:val="20"/>
          <w:szCs w:val="20"/>
        </w:rPr>
      </w:pPr>
    </w:p>
    <w:p w14:paraId="0EAF8A45" w14:textId="77777777" w:rsidR="000008C0" w:rsidRDefault="000008C0" w:rsidP="004938B8">
      <w:pPr>
        <w:spacing w:after="0" w:line="240" w:lineRule="auto"/>
        <w:rPr>
          <w:rFonts w:ascii="Arial" w:hAnsi="Arial" w:cs="Arial"/>
          <w:iCs/>
          <w:sz w:val="20"/>
          <w:szCs w:val="20"/>
        </w:rPr>
      </w:pPr>
      <w:r w:rsidRPr="004938B8">
        <w:rPr>
          <w:rFonts w:ascii="Arial" w:hAnsi="Arial" w:cs="Arial"/>
          <w:iCs/>
          <w:sz w:val="20"/>
          <w:szCs w:val="20"/>
        </w:rPr>
        <w:t>Yours sincerely,</w:t>
      </w:r>
    </w:p>
    <w:p w14:paraId="7F583F92" w14:textId="77777777" w:rsidR="004938B8" w:rsidRPr="004938B8" w:rsidRDefault="004938B8" w:rsidP="004938B8">
      <w:pPr>
        <w:spacing w:after="0" w:line="240" w:lineRule="auto"/>
        <w:rPr>
          <w:rFonts w:ascii="Arial" w:hAnsi="Arial" w:cs="Arial"/>
          <w:iCs/>
          <w:sz w:val="20"/>
          <w:szCs w:val="20"/>
        </w:rPr>
      </w:pPr>
    </w:p>
    <w:p w14:paraId="778BC151" w14:textId="77777777" w:rsidR="000008C0" w:rsidRPr="004938B8" w:rsidRDefault="000008C0" w:rsidP="004938B8">
      <w:pPr>
        <w:pStyle w:val="AIBoxHeading"/>
        <w:shd w:val="clear" w:color="auto" w:fill="D9D9D9" w:themeFill="background1" w:themeFillShade="D9"/>
        <w:spacing w:line="240" w:lineRule="auto"/>
        <w:rPr>
          <w:rFonts w:ascii="Arial" w:hAnsi="Arial" w:cs="Arial"/>
          <w:b/>
          <w:sz w:val="32"/>
          <w:szCs w:val="32"/>
        </w:rPr>
      </w:pPr>
      <w:r w:rsidRPr="004938B8">
        <w:rPr>
          <w:rFonts w:ascii="Arial" w:hAnsi="Arial" w:cs="Arial"/>
          <w:b/>
          <w:sz w:val="32"/>
          <w:szCs w:val="32"/>
        </w:rPr>
        <w:lastRenderedPageBreak/>
        <w:t>Additional information</w:t>
      </w:r>
    </w:p>
    <w:p w14:paraId="4784353D" w14:textId="77777777" w:rsidR="000008C0" w:rsidRPr="004938B8" w:rsidRDefault="004938B8" w:rsidP="004938B8">
      <w:pPr>
        <w:spacing w:line="240" w:lineRule="auto"/>
        <w:rPr>
          <w:rFonts w:ascii="Arial" w:hAnsi="Arial" w:cs="Arial"/>
          <w:sz w:val="20"/>
          <w:szCs w:val="20"/>
        </w:rPr>
      </w:pPr>
      <w:r>
        <w:rPr>
          <w:rFonts w:ascii="Arial" w:hAnsi="Arial" w:cs="Arial"/>
        </w:rPr>
        <w:br/>
      </w:r>
      <w:proofErr w:type="spellStart"/>
      <w:r w:rsidR="000008C0" w:rsidRPr="004938B8">
        <w:rPr>
          <w:rFonts w:ascii="Arial" w:hAnsi="Arial" w:cs="Arial"/>
          <w:sz w:val="20"/>
          <w:szCs w:val="20"/>
        </w:rPr>
        <w:t>Merdan</w:t>
      </w:r>
      <w:proofErr w:type="spellEnd"/>
      <w:r w:rsidR="000008C0" w:rsidRPr="004938B8">
        <w:rPr>
          <w:rFonts w:ascii="Arial" w:hAnsi="Arial" w:cs="Arial"/>
          <w:sz w:val="20"/>
          <w:szCs w:val="20"/>
        </w:rPr>
        <w:t xml:space="preserve"> </w:t>
      </w:r>
      <w:proofErr w:type="spellStart"/>
      <w:r w:rsidR="000008C0" w:rsidRPr="004938B8">
        <w:rPr>
          <w:rFonts w:ascii="Arial" w:hAnsi="Arial" w:cs="Arial"/>
          <w:sz w:val="20"/>
          <w:szCs w:val="20"/>
        </w:rPr>
        <w:t>Ghappar</w:t>
      </w:r>
      <w:proofErr w:type="spellEnd"/>
      <w:r w:rsidR="000008C0" w:rsidRPr="004938B8">
        <w:rPr>
          <w:rFonts w:ascii="Arial" w:hAnsi="Arial" w:cs="Arial"/>
          <w:sz w:val="20"/>
          <w:szCs w:val="20"/>
        </w:rPr>
        <w:t>, 31, is a Uyghur fashion model for Taobao, one of the largest Chinese online retailers. He left Xinjiang in 2009 for better prospects in the eastern part of China. He was working in Foshan, Guangdong Province, when he was sentenced to 16 months’ imprisonment for selling cannabis. He resumed his model work after being released in late November 2019.</w:t>
      </w:r>
    </w:p>
    <w:p w14:paraId="35FB45E5" w14:textId="77777777" w:rsidR="000008C0" w:rsidRPr="004938B8" w:rsidRDefault="000008C0" w:rsidP="004938B8">
      <w:pPr>
        <w:spacing w:line="240" w:lineRule="auto"/>
        <w:rPr>
          <w:rFonts w:ascii="Arial" w:hAnsi="Arial" w:cs="Arial"/>
          <w:sz w:val="20"/>
          <w:szCs w:val="20"/>
        </w:rPr>
      </w:pPr>
      <w:r w:rsidRPr="004938B8">
        <w:rPr>
          <w:rFonts w:ascii="Arial" w:hAnsi="Arial" w:cs="Arial"/>
          <w:sz w:val="20"/>
          <w:szCs w:val="20"/>
        </w:rPr>
        <w:t xml:space="preserve">His videos and social media messages describing his detention conditions were reported by </w:t>
      </w:r>
      <w:hyperlink r:id="rId12" w:history="1">
        <w:r w:rsidRPr="004938B8">
          <w:rPr>
            <w:rStyle w:val="Hyperlink"/>
            <w:rFonts w:ascii="Arial" w:hAnsi="Arial" w:cs="Arial"/>
            <w:sz w:val="20"/>
            <w:szCs w:val="20"/>
          </w:rPr>
          <w:t>BBC</w:t>
        </w:r>
      </w:hyperlink>
      <w:r w:rsidRPr="004938B8">
        <w:rPr>
          <w:rFonts w:ascii="Arial" w:hAnsi="Arial" w:cs="Arial"/>
          <w:sz w:val="20"/>
          <w:szCs w:val="20"/>
        </w:rPr>
        <w:t xml:space="preserve"> on 4 August. The report went viral and attracted a lot of attention to the mass detentions and other human rights violations in Xinjiang. The Chinese Ministry of Foreign Affairs initially refuted the BBC report and described it as “typical fake news”. Afterwards, the BBC received a written statement by the Xinjiang government press office disclosing </w:t>
      </w:r>
      <w:hyperlink r:id="rId13" w:history="1">
        <w:r w:rsidRPr="004938B8">
          <w:rPr>
            <w:rStyle w:val="Hyperlink"/>
            <w:rFonts w:ascii="Arial" w:hAnsi="Arial" w:cs="Arial"/>
            <w:sz w:val="20"/>
            <w:szCs w:val="20"/>
          </w:rPr>
          <w:t>more details</w:t>
        </w:r>
      </w:hyperlink>
      <w:r w:rsidRPr="004938B8">
        <w:rPr>
          <w:rFonts w:ascii="Arial" w:hAnsi="Arial" w:cs="Arial"/>
          <w:sz w:val="20"/>
          <w:szCs w:val="20"/>
        </w:rPr>
        <w:t>.</w:t>
      </w:r>
    </w:p>
    <w:p w14:paraId="03B528C7" w14:textId="77777777" w:rsidR="000008C0" w:rsidRPr="004938B8" w:rsidRDefault="000008C0" w:rsidP="004938B8">
      <w:pPr>
        <w:spacing w:line="240" w:lineRule="auto"/>
        <w:rPr>
          <w:rFonts w:ascii="Arial" w:hAnsi="Arial" w:cs="Arial"/>
          <w:sz w:val="20"/>
          <w:szCs w:val="20"/>
          <w:lang w:val="en-US"/>
        </w:rPr>
      </w:pPr>
      <w:r w:rsidRPr="004938B8">
        <w:rPr>
          <w:rFonts w:ascii="Arial" w:hAnsi="Arial" w:cs="Arial"/>
          <w:sz w:val="20"/>
          <w:szCs w:val="20"/>
        </w:rPr>
        <w:t>According to China’s Criminal Procedure Law, “compulsory measures” comprise a range of measures with varying degrees of restriction or deprivation of personal liberty that may be taken by law enforcement or judicial authorities against a criminal suspect or defendant. These range from the more restrictive criminal detention or arrest, in which an individual is held in custody at a formal detention centre, to the less restrictive residential surveillance or release on bail pending further investigation. It also includes “residential surveillance in a designated location. In March 2020, the United Nations human rights expert bodies expressed their alarm at the ongoing use of residential surveillance at a designated location (RSDL) in China, a detention system that enables the authorities to hold criminal suspects for periods of up to six months outside the formal detention system in what can amount to a form of secret incommunicado detention. This form of detention has been used to curb the activities of human rights defenders, including lawyers, activists and religious practitioners.</w:t>
      </w:r>
    </w:p>
    <w:p w14:paraId="57EA11D0" w14:textId="77777777" w:rsidR="000008C0" w:rsidRPr="004938B8" w:rsidRDefault="000008C0" w:rsidP="004938B8">
      <w:pPr>
        <w:spacing w:line="240" w:lineRule="auto"/>
        <w:rPr>
          <w:rFonts w:ascii="Arial" w:hAnsi="Arial" w:cs="Arial"/>
          <w:sz w:val="20"/>
          <w:szCs w:val="20"/>
        </w:rPr>
      </w:pPr>
      <w:r w:rsidRPr="004938B8">
        <w:rPr>
          <w:rFonts w:ascii="Arial" w:hAnsi="Arial" w:cs="Arial"/>
          <w:sz w:val="20"/>
          <w:szCs w:val="20"/>
        </w:rPr>
        <w:t xml:space="preserve">Xinjiang is one of the most ethnically diverse regions in China. More than half of the region’s population of 22 million people belong to mostly Turkic and predominantly Muslim ethnic groups, including Uyghurs (around 11.3 million), Kazakhs (around 1.6 million) and other populations whose languages, cultures and ways of life vary distinctly from those of the Han who are the majority in “interior” China. </w:t>
      </w:r>
    </w:p>
    <w:p w14:paraId="49BA4941" w14:textId="77777777" w:rsidR="000008C0" w:rsidRPr="004938B8" w:rsidRDefault="000008C0" w:rsidP="004938B8">
      <w:pPr>
        <w:spacing w:line="240" w:lineRule="auto"/>
        <w:rPr>
          <w:rFonts w:ascii="Arial" w:hAnsi="Arial" w:cs="Arial"/>
          <w:sz w:val="20"/>
          <w:szCs w:val="20"/>
        </w:rPr>
      </w:pPr>
      <w:r w:rsidRPr="004938B8">
        <w:rPr>
          <w:rFonts w:ascii="Arial" w:hAnsi="Arial" w:cs="Arial"/>
          <w:sz w:val="20"/>
          <w:szCs w:val="20"/>
        </w:rPr>
        <w:t>In March 2017, the Xinjiang government enacted the “De-</w:t>
      </w:r>
      <w:proofErr w:type="spellStart"/>
      <w:r w:rsidRPr="004938B8">
        <w:rPr>
          <w:rFonts w:ascii="Arial" w:hAnsi="Arial" w:cs="Arial"/>
          <w:sz w:val="20"/>
          <w:szCs w:val="20"/>
        </w:rPr>
        <w:t>extremification</w:t>
      </w:r>
      <w:proofErr w:type="spellEnd"/>
      <w:r w:rsidRPr="004938B8">
        <w:rPr>
          <w:rFonts w:ascii="Arial" w:hAnsi="Arial" w:cs="Arial"/>
          <w:sz w:val="20"/>
          <w:szCs w:val="20"/>
        </w:rPr>
        <w:t xml:space="preserve"> Regulation” that identifies and prohibits a wide range of behaviours labelled “extremist”, such as “spreading extremist thought”, denigrating or refusing to watch public radio and TV programmes, wearing burkas, having an “abnormal” beard, resisting national policies, and publishing, downloading, storing, or reading articles, publications, or audio-visual materials containing “extremist content”. The regulation also set up a “responsibility system” for government cadres for “anti-extremism” work and established annual reviews of their performance. </w:t>
      </w:r>
    </w:p>
    <w:p w14:paraId="0A9923A6" w14:textId="77777777" w:rsidR="000008C0" w:rsidRPr="004938B8" w:rsidRDefault="000008C0" w:rsidP="004938B8">
      <w:pPr>
        <w:spacing w:line="240" w:lineRule="auto"/>
        <w:rPr>
          <w:rFonts w:ascii="Arial" w:hAnsi="Arial" w:cs="Arial"/>
          <w:sz w:val="20"/>
          <w:szCs w:val="20"/>
        </w:rPr>
      </w:pPr>
      <w:r w:rsidRPr="004938B8">
        <w:rPr>
          <w:rFonts w:ascii="Arial" w:hAnsi="Arial" w:cs="Arial"/>
          <w:sz w:val="20"/>
          <w:szCs w:val="20"/>
        </w:rPr>
        <w:t xml:space="preserve">It is estimated that up to a million Uyghurs, Kazakhs and other predominantly Muslim people have been held in the “transformation-through-education” centres. The Chinese authorities had denied the existence of such facilities until October 2018, when they began describing them as voluntary, free “vocational training” centres. They claim that the objective of this vocational training is to provide people with technical and vocational education to enable them to find jobs and become “useful” citizens. China’s explanation, however, contradicts reports of beatings, food deprivation and solitary confinement that have been collected from former detainees. </w:t>
      </w:r>
    </w:p>
    <w:p w14:paraId="2FF95366" w14:textId="77777777" w:rsidR="000008C0" w:rsidRPr="004938B8" w:rsidRDefault="000008C0" w:rsidP="004938B8">
      <w:pPr>
        <w:spacing w:line="240" w:lineRule="auto"/>
        <w:rPr>
          <w:rFonts w:ascii="Arial" w:hAnsi="Arial" w:cs="Arial"/>
          <w:sz w:val="20"/>
          <w:szCs w:val="20"/>
          <w:lang w:eastAsia="en-US"/>
        </w:rPr>
      </w:pPr>
      <w:r w:rsidRPr="004938B8">
        <w:rPr>
          <w:rFonts w:ascii="Arial" w:hAnsi="Arial" w:cs="Arial"/>
          <w:sz w:val="20"/>
          <w:szCs w:val="20"/>
        </w:rPr>
        <w:t>China has rejected calls from the international community, including Amnesty International, to allow independent experts unrestricted access to Xinjiang. Instead, China has made efforts to silence criticism by inviting delegations from different countries to visit Xinjiang for carefully orchestrated and closely monitored tours.</w:t>
      </w:r>
    </w:p>
    <w:p w14:paraId="0B013D76" w14:textId="77777777" w:rsidR="000008C0" w:rsidRPr="004938B8" w:rsidRDefault="000008C0" w:rsidP="004938B8">
      <w:pPr>
        <w:spacing w:line="240" w:lineRule="auto"/>
        <w:rPr>
          <w:rFonts w:ascii="Arial" w:hAnsi="Arial" w:cs="Arial"/>
          <w:szCs w:val="20"/>
          <w:lang w:eastAsia="en-US"/>
        </w:rPr>
      </w:pPr>
    </w:p>
    <w:p w14:paraId="499F7D55" w14:textId="77777777" w:rsidR="000008C0" w:rsidRPr="004938B8" w:rsidRDefault="000008C0" w:rsidP="004938B8">
      <w:pPr>
        <w:spacing w:after="0" w:line="240" w:lineRule="auto"/>
        <w:rPr>
          <w:rFonts w:ascii="Arial" w:hAnsi="Arial" w:cs="Arial"/>
          <w:b/>
          <w:sz w:val="20"/>
          <w:szCs w:val="20"/>
        </w:rPr>
      </w:pPr>
      <w:r w:rsidRPr="004938B8">
        <w:rPr>
          <w:rFonts w:ascii="Arial" w:hAnsi="Arial" w:cs="Arial"/>
          <w:b/>
          <w:sz w:val="20"/>
          <w:szCs w:val="20"/>
        </w:rPr>
        <w:t xml:space="preserve">PREFERRED LANGUAGE TO ADDRESS TARGET: </w:t>
      </w:r>
      <w:r w:rsidRPr="004938B8">
        <w:rPr>
          <w:rFonts w:ascii="Arial" w:hAnsi="Arial" w:cs="Arial"/>
          <w:sz w:val="20"/>
          <w:szCs w:val="20"/>
        </w:rPr>
        <w:t>Chinese, English</w:t>
      </w:r>
    </w:p>
    <w:p w14:paraId="0697F8D4" w14:textId="77777777" w:rsidR="000008C0" w:rsidRPr="004938B8" w:rsidRDefault="000008C0" w:rsidP="004938B8">
      <w:pPr>
        <w:spacing w:after="0" w:line="240" w:lineRule="auto"/>
        <w:rPr>
          <w:rFonts w:ascii="Arial" w:hAnsi="Arial" w:cs="Arial"/>
          <w:color w:val="0070C0"/>
          <w:sz w:val="20"/>
          <w:szCs w:val="20"/>
        </w:rPr>
      </w:pPr>
      <w:r w:rsidRPr="004938B8">
        <w:rPr>
          <w:rFonts w:ascii="Arial" w:hAnsi="Arial" w:cs="Arial"/>
          <w:sz w:val="20"/>
          <w:szCs w:val="20"/>
        </w:rPr>
        <w:t>You can also write in your own language.</w:t>
      </w:r>
      <w:bookmarkStart w:id="0" w:name="_GoBack"/>
      <w:bookmarkEnd w:id="0"/>
    </w:p>
    <w:p w14:paraId="0F31936B" w14:textId="77777777" w:rsidR="000008C0" w:rsidRPr="004938B8" w:rsidRDefault="000008C0" w:rsidP="004938B8">
      <w:pPr>
        <w:spacing w:after="0" w:line="240" w:lineRule="auto"/>
        <w:rPr>
          <w:rFonts w:ascii="Arial" w:hAnsi="Arial" w:cs="Arial"/>
          <w:color w:val="0070C0"/>
          <w:sz w:val="20"/>
          <w:szCs w:val="20"/>
        </w:rPr>
      </w:pPr>
    </w:p>
    <w:p w14:paraId="7BF11E66" w14:textId="77777777" w:rsidR="000008C0" w:rsidRPr="004938B8" w:rsidRDefault="000008C0" w:rsidP="004938B8">
      <w:pPr>
        <w:spacing w:after="0" w:line="240" w:lineRule="auto"/>
        <w:rPr>
          <w:rFonts w:ascii="Arial" w:hAnsi="Arial" w:cs="Arial"/>
          <w:sz w:val="20"/>
          <w:szCs w:val="20"/>
        </w:rPr>
      </w:pPr>
      <w:r w:rsidRPr="004938B8">
        <w:rPr>
          <w:rFonts w:ascii="Arial" w:hAnsi="Arial" w:cs="Arial"/>
          <w:b/>
          <w:sz w:val="20"/>
          <w:szCs w:val="20"/>
        </w:rPr>
        <w:t xml:space="preserve">PLEASE TAKE ACTION AS SOON AS POSSIBLE UNTIL: </w:t>
      </w:r>
      <w:r w:rsidRPr="004938B8">
        <w:rPr>
          <w:rFonts w:ascii="Arial" w:hAnsi="Arial" w:cs="Arial"/>
          <w:sz w:val="20"/>
          <w:szCs w:val="20"/>
        </w:rPr>
        <w:t xml:space="preserve">9 October 2020 </w:t>
      </w:r>
    </w:p>
    <w:p w14:paraId="6C282789" w14:textId="77777777" w:rsidR="000008C0" w:rsidRPr="004938B8" w:rsidRDefault="000008C0" w:rsidP="004938B8">
      <w:pPr>
        <w:spacing w:after="0" w:line="240" w:lineRule="auto"/>
        <w:rPr>
          <w:rFonts w:ascii="Arial" w:hAnsi="Arial" w:cs="Arial"/>
          <w:sz w:val="20"/>
          <w:szCs w:val="20"/>
        </w:rPr>
      </w:pPr>
      <w:r w:rsidRPr="004938B8">
        <w:rPr>
          <w:rFonts w:ascii="Arial" w:hAnsi="Arial" w:cs="Arial"/>
          <w:sz w:val="20"/>
          <w:szCs w:val="20"/>
        </w:rPr>
        <w:t>Please check with the Amnesty office in your country if you wish to send appeals after the deadline.</w:t>
      </w:r>
    </w:p>
    <w:p w14:paraId="5B81B5F8" w14:textId="77777777" w:rsidR="000008C0" w:rsidRPr="004938B8" w:rsidRDefault="000008C0" w:rsidP="004938B8">
      <w:pPr>
        <w:spacing w:after="0" w:line="240" w:lineRule="auto"/>
        <w:rPr>
          <w:rFonts w:ascii="Arial" w:hAnsi="Arial" w:cs="Arial"/>
          <w:b/>
          <w:sz w:val="20"/>
          <w:szCs w:val="20"/>
        </w:rPr>
      </w:pPr>
    </w:p>
    <w:p w14:paraId="1A2EC709" w14:textId="77777777" w:rsidR="000008C0" w:rsidRPr="004938B8" w:rsidRDefault="000008C0" w:rsidP="004938B8">
      <w:pPr>
        <w:spacing w:after="0" w:line="240" w:lineRule="auto"/>
        <w:rPr>
          <w:rFonts w:ascii="Arial" w:hAnsi="Arial" w:cs="Arial"/>
          <w:b/>
          <w:sz w:val="20"/>
          <w:szCs w:val="20"/>
        </w:rPr>
      </w:pPr>
      <w:r w:rsidRPr="004938B8">
        <w:rPr>
          <w:rFonts w:ascii="Arial" w:hAnsi="Arial" w:cs="Arial"/>
          <w:b/>
          <w:sz w:val="20"/>
          <w:szCs w:val="20"/>
        </w:rPr>
        <w:t xml:space="preserve">NAME AND PRONOUN: </w:t>
      </w:r>
      <w:proofErr w:type="spellStart"/>
      <w:r w:rsidRPr="004938B8">
        <w:rPr>
          <w:rFonts w:ascii="Arial" w:hAnsi="Arial" w:cs="Arial"/>
          <w:b/>
          <w:sz w:val="20"/>
          <w:szCs w:val="20"/>
        </w:rPr>
        <w:t>Merdan</w:t>
      </w:r>
      <w:proofErr w:type="spellEnd"/>
      <w:r w:rsidRPr="004938B8">
        <w:rPr>
          <w:rFonts w:ascii="Arial" w:hAnsi="Arial" w:cs="Arial"/>
          <w:b/>
          <w:sz w:val="20"/>
          <w:szCs w:val="20"/>
        </w:rPr>
        <w:t xml:space="preserve"> </w:t>
      </w:r>
      <w:proofErr w:type="spellStart"/>
      <w:r w:rsidRPr="004938B8">
        <w:rPr>
          <w:rFonts w:ascii="Arial" w:hAnsi="Arial" w:cs="Arial"/>
          <w:b/>
          <w:sz w:val="20"/>
          <w:szCs w:val="20"/>
        </w:rPr>
        <w:t>Ghappar</w:t>
      </w:r>
      <w:proofErr w:type="spellEnd"/>
      <w:r w:rsidRPr="004938B8">
        <w:rPr>
          <w:rFonts w:ascii="Arial" w:hAnsi="Arial" w:cs="Arial"/>
          <w:b/>
          <w:sz w:val="20"/>
          <w:szCs w:val="20"/>
        </w:rPr>
        <w:t xml:space="preserve"> </w:t>
      </w:r>
      <w:r w:rsidRPr="004938B8">
        <w:rPr>
          <w:rFonts w:ascii="Arial" w:hAnsi="Arial" w:cs="Arial"/>
          <w:sz w:val="20"/>
          <w:szCs w:val="20"/>
        </w:rPr>
        <w:t>(he/ him)</w:t>
      </w:r>
    </w:p>
    <w:p w14:paraId="0F9652E1" w14:textId="77777777" w:rsidR="002D45FD" w:rsidRPr="004938B8" w:rsidRDefault="004938B8" w:rsidP="004938B8">
      <w:pPr>
        <w:spacing w:line="240" w:lineRule="auto"/>
        <w:rPr>
          <w:rFonts w:ascii="Arial" w:hAnsi="Arial" w:cs="Arial"/>
        </w:rPr>
      </w:pPr>
    </w:p>
    <w:sectPr w:rsidR="002D45FD" w:rsidRPr="004938B8" w:rsidSect="004938B8">
      <w:footerReference w:type="defaul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15F8A" w14:textId="77777777" w:rsidR="00BD31BF" w:rsidRDefault="00BD31BF" w:rsidP="00CB5F42">
      <w:pPr>
        <w:spacing w:after="0" w:line="240" w:lineRule="auto"/>
      </w:pPr>
      <w:r>
        <w:separator/>
      </w:r>
    </w:p>
  </w:endnote>
  <w:endnote w:type="continuationSeparator" w:id="0">
    <w:p w14:paraId="3BC3FB05" w14:textId="77777777" w:rsidR="00BD31BF" w:rsidRDefault="00BD31BF" w:rsidP="00CB5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58F39" w14:textId="77777777" w:rsidR="004938B8" w:rsidRDefault="004938B8">
    <w:pPr>
      <w:pStyle w:val="Footer"/>
    </w:pPr>
    <w:r w:rsidRPr="009160F6">
      <w:rPr>
        <w:noProof/>
        <w:lang w:val="es-MX" w:eastAsia="es-MX"/>
      </w:rPr>
      <w:drawing>
        <wp:inline distT="0" distB="0" distL="0" distR="0" wp14:anchorId="5564D088" wp14:editId="17A0D30A">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4E0CE" w14:textId="77777777" w:rsidR="004938B8" w:rsidRPr="004D1533" w:rsidRDefault="004938B8" w:rsidP="004938B8">
    <w:pPr>
      <w:pStyle w:val="Default"/>
    </w:pPr>
  </w:p>
  <w:p w14:paraId="0091281D" w14:textId="77777777" w:rsidR="004938B8" w:rsidRPr="004D1533" w:rsidRDefault="004938B8" w:rsidP="004938B8">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5BBC9BF4" w14:textId="77777777" w:rsidR="004938B8" w:rsidRPr="004D1533" w:rsidRDefault="004938B8" w:rsidP="004938B8">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6DB7BB0D" w14:textId="77777777" w:rsidR="004938B8" w:rsidRDefault="00493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D29C8" w14:textId="77777777" w:rsidR="00BD31BF" w:rsidRDefault="00BD31BF" w:rsidP="00CB5F42">
      <w:pPr>
        <w:spacing w:after="0" w:line="240" w:lineRule="auto"/>
      </w:pPr>
      <w:r>
        <w:separator/>
      </w:r>
    </w:p>
  </w:footnote>
  <w:footnote w:type="continuationSeparator" w:id="0">
    <w:p w14:paraId="7BE64052" w14:textId="77777777" w:rsidR="00BD31BF" w:rsidRDefault="00BD31BF" w:rsidP="00CB5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E8693" w14:textId="77777777" w:rsidR="00CB5F42" w:rsidRPr="00CB5F42" w:rsidRDefault="00CB5F42" w:rsidP="00CB5F42">
    <w:pPr>
      <w:tabs>
        <w:tab w:val="left" w:pos="6060"/>
        <w:tab w:val="right" w:pos="10203"/>
      </w:tabs>
      <w:spacing w:after="0"/>
      <w:rPr>
        <w:rFonts w:ascii="Amnesty Trade Gothic" w:hAnsi="Amnesty Trade Gothic"/>
        <w:sz w:val="16"/>
        <w:szCs w:val="16"/>
      </w:rPr>
    </w:pPr>
    <w:r w:rsidRPr="00CB5F42">
      <w:rPr>
        <w:rFonts w:ascii="Amnesty Trade Gothic" w:hAnsi="Amnesty Trade Gothic"/>
        <w:sz w:val="16"/>
        <w:szCs w:val="16"/>
      </w:rPr>
      <w:t>First UA: 106/20 Index: ASA 17/2910/2020 China</w:t>
    </w:r>
    <w:r w:rsidRPr="00CB5F42">
      <w:rPr>
        <w:rFonts w:ascii="Amnesty Trade Gothic" w:hAnsi="Amnesty Trade Gothic"/>
        <w:sz w:val="16"/>
        <w:szCs w:val="16"/>
      </w:rPr>
      <w:tab/>
    </w:r>
    <w:r w:rsidRPr="00CB5F42">
      <w:rPr>
        <w:rFonts w:ascii="Amnesty Trade Gothic" w:hAnsi="Amnesty Trade Gothic"/>
        <w:sz w:val="16"/>
        <w:szCs w:val="16"/>
      </w:rPr>
      <w:tab/>
      <w:t>Date: 21 August 2020</w:t>
    </w:r>
  </w:p>
  <w:p w14:paraId="207D8AAC" w14:textId="77777777" w:rsidR="00CB5F42" w:rsidRDefault="00CB5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8C0"/>
    <w:rsid w:val="000008C0"/>
    <w:rsid w:val="00177A99"/>
    <w:rsid w:val="003B7100"/>
    <w:rsid w:val="004938B8"/>
    <w:rsid w:val="00BD31BF"/>
    <w:rsid w:val="00CB5F42"/>
    <w:rsid w:val="00EA211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3865C"/>
  <w15:chartTrackingRefBased/>
  <w15:docId w15:val="{EA398B87-17DC-4E59-9E4F-E15F0065E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0008C0"/>
    <w:pPr>
      <w:widowControl w:val="0"/>
      <w:shd w:val="clear" w:color="auto" w:fill="FFFF00"/>
      <w:suppressAutoHyphens/>
      <w:spacing w:after="0" w:line="240" w:lineRule="atLeast"/>
    </w:pPr>
    <w:rPr>
      <w:rFonts w:ascii="Amnesty Trade Gothic Cn" w:eastAsia="Arial Unicode MS" w:hAnsi="Amnesty Trade Gothic Cn" w:cs="Times New Roman"/>
      <w:caps/>
      <w:color w:val="000000"/>
      <w:sz w:val="26"/>
      <w:szCs w:val="24"/>
      <w:lang w:eastAsia="ar-SA"/>
    </w:rPr>
  </w:style>
  <w:style w:type="character" w:styleId="Hyperlink">
    <w:name w:val="Hyperlink"/>
    <w:rsid w:val="000008C0"/>
    <w:rPr>
      <w:color w:val="0000FF"/>
      <w:u w:val="single"/>
    </w:rPr>
  </w:style>
  <w:style w:type="paragraph" w:styleId="ListParagraph">
    <w:name w:val="List Paragraph"/>
    <w:basedOn w:val="Normal"/>
    <w:uiPriority w:val="34"/>
    <w:qFormat/>
    <w:rsid w:val="000008C0"/>
    <w:pPr>
      <w:widowControl w:val="0"/>
      <w:suppressAutoHyphens/>
      <w:spacing w:after="246" w:line="240" w:lineRule="atLeast"/>
      <w:ind w:left="720"/>
      <w:contextualSpacing/>
    </w:pPr>
    <w:rPr>
      <w:rFonts w:ascii="Amnesty Trade Gothic" w:eastAsia="MS Mincho" w:hAnsi="Amnesty Trade Gothic" w:cs="Times New Roman"/>
      <w:color w:val="000000"/>
      <w:sz w:val="18"/>
      <w:szCs w:val="24"/>
      <w:lang w:eastAsia="ar-SA"/>
    </w:rPr>
  </w:style>
  <w:style w:type="paragraph" w:customStyle="1" w:styleId="AIUrgentActionTopHeading">
    <w:name w:val="AI Urgent Action Top Heading"/>
    <w:basedOn w:val="Normal"/>
    <w:rsid w:val="000008C0"/>
    <w:pPr>
      <w:tabs>
        <w:tab w:val="left" w:pos="567"/>
      </w:tabs>
      <w:adjustRightInd w:val="0"/>
      <w:snapToGrid w:val="0"/>
      <w:spacing w:after="0" w:line="1200" w:lineRule="exact"/>
    </w:pPr>
    <w:rPr>
      <w:rFonts w:ascii="Arial" w:eastAsia="SimSun" w:hAnsi="Arial" w:cs="Times New Roman"/>
      <w:b/>
      <w:sz w:val="124"/>
      <w:szCs w:val="124"/>
      <w:lang w:eastAsia="en-US"/>
    </w:rPr>
  </w:style>
  <w:style w:type="paragraph" w:customStyle="1" w:styleId="Default">
    <w:name w:val="Default"/>
    <w:rsid w:val="000008C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CB5F42"/>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5F42"/>
  </w:style>
  <w:style w:type="paragraph" w:styleId="Footer">
    <w:name w:val="footer"/>
    <w:basedOn w:val="Normal"/>
    <w:link w:val="FooterChar"/>
    <w:uiPriority w:val="99"/>
    <w:unhideWhenUsed/>
    <w:rsid w:val="00CB5F42"/>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5F42"/>
  </w:style>
  <w:style w:type="paragraph" w:styleId="NormalWeb">
    <w:name w:val="Normal (Web)"/>
    <w:basedOn w:val="Normal"/>
    <w:uiPriority w:val="99"/>
    <w:unhideWhenUsed/>
    <w:rsid w:val="004938B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PlainText">
    <w:name w:val="Plain Text"/>
    <w:basedOn w:val="Normal"/>
    <w:link w:val="PlainTextChar"/>
    <w:uiPriority w:val="99"/>
    <w:unhideWhenUsed/>
    <w:rsid w:val="004938B8"/>
    <w:pPr>
      <w:spacing w:after="0" w:line="240" w:lineRule="auto"/>
    </w:pPr>
    <w:rPr>
      <w:rFonts w:ascii="Consolas" w:eastAsiaTheme="minorHAnsi" w:hAnsi="Consolas"/>
      <w:sz w:val="21"/>
      <w:szCs w:val="21"/>
      <w:lang w:val="en-US" w:eastAsia="en-US"/>
    </w:rPr>
  </w:style>
  <w:style w:type="character" w:customStyle="1" w:styleId="PlainTextChar">
    <w:name w:val="Plain Text Char"/>
    <w:basedOn w:val="DefaultParagraphFont"/>
    <w:link w:val="PlainText"/>
    <w:uiPriority w:val="99"/>
    <w:rsid w:val="004938B8"/>
    <w:rPr>
      <w:rFonts w:ascii="Consolas" w:eastAsiaTheme="minorHAnsi" w:hAnsi="Consola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bc.com/news/world-asia-china-53809345"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www.bbc.com/news/world-asia-china-5365024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neseembassyspokesperson@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hinaembpress_us@mfa.gov.c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1170</Words>
  <Characters>6672</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2020-08-24T13:36:00Z</dcterms:created>
  <dcterms:modified xsi:type="dcterms:W3CDTF">2020-08-24T13:36:00Z</dcterms:modified>
</cp:coreProperties>
</file>