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1D89E1" w14:textId="77777777" w:rsidR="0034128A" w:rsidRPr="003A2209" w:rsidRDefault="0034128A" w:rsidP="003A2209">
      <w:pPr>
        <w:pStyle w:val="AIUrgentActionTopHeading"/>
        <w:tabs>
          <w:tab w:val="clear" w:pos="567"/>
        </w:tabs>
        <w:spacing w:line="240" w:lineRule="auto"/>
        <w:rPr>
          <w:rFonts w:cs="Arial"/>
          <w:sz w:val="80"/>
          <w:szCs w:val="80"/>
        </w:rPr>
      </w:pPr>
      <w:r w:rsidRPr="003A2209">
        <w:rPr>
          <w:rFonts w:cs="Arial"/>
          <w:sz w:val="80"/>
          <w:szCs w:val="80"/>
          <w:highlight w:val="yellow"/>
        </w:rPr>
        <w:t>URGENT ACTION</w:t>
      </w:r>
    </w:p>
    <w:p w14:paraId="183F5349" w14:textId="77777777" w:rsidR="005D2C37" w:rsidRPr="003A2209" w:rsidRDefault="005D2C37" w:rsidP="003A2209">
      <w:pPr>
        <w:pStyle w:val="Default"/>
        <w:ind w:left="-283"/>
        <w:rPr>
          <w:b/>
          <w:sz w:val="20"/>
          <w:szCs w:val="20"/>
        </w:rPr>
      </w:pPr>
    </w:p>
    <w:p w14:paraId="506AC321" w14:textId="70992B5B" w:rsidR="0034128A" w:rsidRPr="003A2209" w:rsidRDefault="008E2B2F" w:rsidP="003A2209">
      <w:pPr>
        <w:spacing w:after="0" w:line="240" w:lineRule="auto"/>
        <w:rPr>
          <w:rFonts w:ascii="Arial" w:hAnsi="Arial" w:cs="Arial"/>
          <w:b/>
          <w:i/>
          <w:sz w:val="34"/>
          <w:szCs w:val="34"/>
          <w:lang w:eastAsia="es-MX"/>
        </w:rPr>
      </w:pPr>
      <w:r w:rsidRPr="003A2209">
        <w:rPr>
          <w:rFonts w:ascii="Arial" w:hAnsi="Arial" w:cs="Arial"/>
          <w:b/>
          <w:sz w:val="34"/>
          <w:szCs w:val="34"/>
          <w:lang w:eastAsia="es-MX"/>
        </w:rPr>
        <w:t>TWO YEARS OF ARBITRARY DETENTION OF 16 PEOPLE</w:t>
      </w:r>
    </w:p>
    <w:p w14:paraId="05EBC393" w14:textId="2DE1E89D" w:rsidR="00D23D90" w:rsidRPr="003A2209" w:rsidRDefault="008E2B2F" w:rsidP="003A2209">
      <w:pPr>
        <w:spacing w:after="0" w:line="240" w:lineRule="auto"/>
        <w:jc w:val="both"/>
        <w:rPr>
          <w:rFonts w:ascii="Arial" w:hAnsi="Arial" w:cs="Arial"/>
          <w:b/>
          <w:sz w:val="22"/>
          <w:szCs w:val="22"/>
          <w:lang w:eastAsia="es-MX"/>
        </w:rPr>
      </w:pPr>
      <w:r w:rsidRPr="003A2209">
        <w:rPr>
          <w:rFonts w:ascii="Arial" w:hAnsi="Arial" w:cs="Arial"/>
          <w:b/>
          <w:sz w:val="22"/>
          <w:szCs w:val="22"/>
          <w:lang w:eastAsia="es-MX"/>
        </w:rPr>
        <w:t xml:space="preserve">17 January marks two years that fifteen asylum seekers and refugees from the Democratic Republic of Congo (DRC) and one refugee from Ethiopia, have been arbitrarily detained in Pemba, northeast Mozambique, in appalling conditions. They must be immediately </w:t>
      </w:r>
      <w:r w:rsidR="00DF4E5E" w:rsidRPr="003A2209">
        <w:rPr>
          <w:rFonts w:ascii="Arial" w:hAnsi="Arial" w:cs="Arial"/>
          <w:b/>
          <w:sz w:val="22"/>
          <w:szCs w:val="22"/>
          <w:lang w:eastAsia="es-MX"/>
        </w:rPr>
        <w:t xml:space="preserve">and unconditionally </w:t>
      </w:r>
      <w:r w:rsidRPr="003A2209">
        <w:rPr>
          <w:rFonts w:ascii="Arial" w:hAnsi="Arial" w:cs="Arial"/>
          <w:b/>
          <w:sz w:val="22"/>
          <w:szCs w:val="22"/>
          <w:lang w:eastAsia="es-MX"/>
        </w:rPr>
        <w:t>released.</w:t>
      </w:r>
    </w:p>
    <w:p w14:paraId="40BA854A" w14:textId="77777777" w:rsidR="005D2C37" w:rsidRPr="003A2209" w:rsidRDefault="005D2C37" w:rsidP="003A2209">
      <w:pPr>
        <w:spacing w:after="0" w:line="240" w:lineRule="auto"/>
        <w:ind w:left="-283"/>
        <w:rPr>
          <w:rFonts w:ascii="Arial" w:hAnsi="Arial" w:cs="Arial"/>
          <w:b/>
          <w:lang w:eastAsia="es-MX"/>
        </w:rPr>
      </w:pPr>
    </w:p>
    <w:p w14:paraId="64D979D9" w14:textId="77777777" w:rsidR="003A2209" w:rsidRPr="0007751F" w:rsidRDefault="003A2209" w:rsidP="003A2209">
      <w:pPr>
        <w:spacing w:line="240" w:lineRule="auto"/>
        <w:rPr>
          <w:rFonts w:ascii="Arial" w:hAnsi="Arial" w:cs="Arial"/>
          <w:b/>
          <w:sz w:val="20"/>
          <w:szCs w:val="20"/>
        </w:rPr>
      </w:pPr>
      <w:r w:rsidRPr="0007751F">
        <w:rPr>
          <w:rFonts w:ascii="Arial" w:hAnsi="Arial" w:cs="Arial"/>
          <w:b/>
          <w:sz w:val="20"/>
          <w:szCs w:val="20"/>
        </w:rPr>
        <w:t xml:space="preserve">TAKE ACTION: </w:t>
      </w:r>
    </w:p>
    <w:p w14:paraId="06246A9A" w14:textId="77777777" w:rsidR="003A2209" w:rsidRPr="004D1533" w:rsidRDefault="003A2209" w:rsidP="003A2209">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A283AED" w14:textId="09039529" w:rsidR="005D2C37" w:rsidRDefault="003A2209" w:rsidP="003A2209">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78.19</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697E080E" w14:textId="77777777" w:rsidR="003A2209" w:rsidRPr="003A2209" w:rsidRDefault="003A2209" w:rsidP="003A2209">
      <w:pPr>
        <w:pStyle w:val="NormalWeb"/>
        <w:spacing w:before="0" w:beforeAutospacing="0" w:after="0" w:afterAutospacing="0"/>
        <w:ind w:left="360"/>
        <w:textAlignment w:val="baseline"/>
        <w:rPr>
          <w:rFonts w:ascii="Arial" w:hAnsi="Arial" w:cs="Arial"/>
          <w:color w:val="000000"/>
          <w:sz w:val="20"/>
          <w:szCs w:val="20"/>
        </w:rPr>
      </w:pPr>
    </w:p>
    <w:p w14:paraId="30479A99" w14:textId="77777777" w:rsidR="003A2209" w:rsidRDefault="003A2209" w:rsidP="003A2209">
      <w:pPr>
        <w:spacing w:after="0" w:line="240" w:lineRule="auto"/>
        <w:rPr>
          <w:rFonts w:ascii="Arial" w:hAnsi="Arial" w:cs="Arial"/>
          <w:b/>
          <w:iCs/>
          <w:szCs w:val="18"/>
          <w:lang w:val="en-US"/>
        </w:rPr>
        <w:sectPr w:rsidR="003A2209" w:rsidSect="003A2209">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bookmarkStart w:id="0" w:name="_Hlk11230084"/>
    </w:p>
    <w:p w14:paraId="3F34287F" w14:textId="2A3AE3F3" w:rsidR="008E2B2F" w:rsidRPr="003A2209" w:rsidRDefault="008E2B2F" w:rsidP="003A2209">
      <w:pPr>
        <w:spacing w:after="0" w:line="240" w:lineRule="auto"/>
        <w:rPr>
          <w:rFonts w:ascii="Arial" w:hAnsi="Arial" w:cs="Arial"/>
          <w:b/>
          <w:iCs/>
          <w:szCs w:val="18"/>
          <w:lang w:val="en-US"/>
        </w:rPr>
      </w:pPr>
      <w:r w:rsidRPr="003A2209">
        <w:rPr>
          <w:rFonts w:ascii="Arial" w:hAnsi="Arial" w:cs="Arial"/>
          <w:b/>
          <w:iCs/>
          <w:szCs w:val="18"/>
          <w:lang w:val="en-US"/>
        </w:rPr>
        <w:t>Minister Helena Kida</w:t>
      </w:r>
    </w:p>
    <w:p w14:paraId="4F025C0A" w14:textId="77777777" w:rsidR="008E2B2F" w:rsidRPr="003A2209" w:rsidRDefault="008E2B2F" w:rsidP="003A2209">
      <w:pPr>
        <w:spacing w:after="0" w:line="240" w:lineRule="auto"/>
        <w:rPr>
          <w:rFonts w:ascii="Arial" w:hAnsi="Arial" w:cs="Arial"/>
          <w:iCs/>
          <w:szCs w:val="18"/>
          <w:lang w:val="en-US"/>
        </w:rPr>
      </w:pPr>
      <w:r w:rsidRPr="003A2209">
        <w:rPr>
          <w:rFonts w:ascii="Arial" w:hAnsi="Arial" w:cs="Arial"/>
          <w:iCs/>
          <w:szCs w:val="18"/>
          <w:lang w:val="en-US"/>
        </w:rPr>
        <w:t>Minister of Justice</w:t>
      </w:r>
    </w:p>
    <w:p w14:paraId="2891C58C" w14:textId="77777777" w:rsidR="008E2B2F" w:rsidRPr="003A2209" w:rsidRDefault="008E2B2F" w:rsidP="003A2209">
      <w:pPr>
        <w:spacing w:after="0" w:line="240" w:lineRule="auto"/>
        <w:rPr>
          <w:rFonts w:ascii="Arial" w:hAnsi="Arial" w:cs="Arial"/>
          <w:iCs/>
          <w:szCs w:val="18"/>
          <w:lang w:val="en-US"/>
        </w:rPr>
      </w:pPr>
      <w:r w:rsidRPr="003A2209">
        <w:rPr>
          <w:rFonts w:ascii="Arial" w:hAnsi="Arial" w:cs="Arial"/>
          <w:iCs/>
          <w:szCs w:val="18"/>
          <w:lang w:val="en-US"/>
        </w:rPr>
        <w:t>Address: Av. Olof Palme 46/48</w:t>
      </w:r>
    </w:p>
    <w:p w14:paraId="7B54647F" w14:textId="77777777" w:rsidR="008E2B2F" w:rsidRPr="003A2209" w:rsidRDefault="008E2B2F" w:rsidP="003A2209">
      <w:pPr>
        <w:spacing w:after="0" w:line="240" w:lineRule="auto"/>
        <w:rPr>
          <w:rFonts w:ascii="Arial" w:hAnsi="Arial" w:cs="Arial"/>
          <w:iCs/>
          <w:szCs w:val="18"/>
          <w:lang w:val="pt-PT"/>
        </w:rPr>
      </w:pPr>
      <w:r w:rsidRPr="003A2209">
        <w:rPr>
          <w:rFonts w:ascii="Arial" w:hAnsi="Arial" w:cs="Arial"/>
          <w:iCs/>
          <w:szCs w:val="18"/>
          <w:lang w:val="pt-PT"/>
        </w:rPr>
        <w:t>Maputo, Mozambique</w:t>
      </w:r>
    </w:p>
    <w:p w14:paraId="6FA057C4" w14:textId="2DDD6C62" w:rsidR="008E2B2F" w:rsidRPr="003A2209" w:rsidRDefault="008E2B2F" w:rsidP="003A2209">
      <w:pPr>
        <w:spacing w:after="0" w:line="240" w:lineRule="auto"/>
        <w:rPr>
          <w:rFonts w:ascii="Arial" w:hAnsi="Arial" w:cs="Arial"/>
          <w:iCs/>
          <w:szCs w:val="18"/>
        </w:rPr>
      </w:pPr>
      <w:r w:rsidRPr="003A2209">
        <w:rPr>
          <w:rFonts w:ascii="Arial" w:hAnsi="Arial" w:cs="Arial"/>
          <w:iCs/>
          <w:szCs w:val="18"/>
        </w:rPr>
        <w:t xml:space="preserve">Email: </w:t>
      </w:r>
      <w:hyperlink r:id="rId14" w:history="1">
        <w:r w:rsidR="003A2209" w:rsidRPr="00485EE3">
          <w:rPr>
            <w:rStyle w:val="Hyperlink"/>
            <w:rFonts w:ascii="Arial" w:hAnsi="Arial" w:cs="Arial"/>
            <w:iCs/>
            <w:szCs w:val="18"/>
          </w:rPr>
          <w:t>r.canhemba@pr.gov.mz</w:t>
        </w:r>
      </w:hyperlink>
      <w:r w:rsidR="003A2209">
        <w:rPr>
          <w:rFonts w:ascii="Arial" w:hAnsi="Arial" w:cs="Arial"/>
          <w:iCs/>
          <w:szCs w:val="18"/>
        </w:rPr>
        <w:t xml:space="preserve"> </w:t>
      </w:r>
    </w:p>
    <w:p w14:paraId="7553EF50" w14:textId="542FBA32" w:rsidR="008E2B2F" w:rsidRPr="003A2209" w:rsidRDefault="008E2B2F" w:rsidP="003A2209">
      <w:pPr>
        <w:spacing w:after="0" w:line="240" w:lineRule="auto"/>
        <w:rPr>
          <w:rFonts w:ascii="Arial" w:hAnsi="Arial" w:cs="Arial"/>
          <w:iCs/>
          <w:szCs w:val="18"/>
        </w:rPr>
      </w:pPr>
    </w:p>
    <w:p w14:paraId="4C6FC4B3" w14:textId="77777777" w:rsidR="003A2209" w:rsidRPr="003A2209" w:rsidRDefault="003A2209" w:rsidP="00FA53B2">
      <w:pPr>
        <w:pStyle w:val="PlainText"/>
        <w:rPr>
          <w:rFonts w:ascii="Arial" w:hAnsi="Arial" w:cs="Arial"/>
          <w:b/>
          <w:bCs/>
          <w:iCs/>
          <w:sz w:val="18"/>
          <w:szCs w:val="18"/>
        </w:rPr>
      </w:pPr>
      <w:r w:rsidRPr="003A2209">
        <w:rPr>
          <w:rFonts w:ascii="Arial" w:hAnsi="Arial" w:cs="Arial"/>
          <w:b/>
          <w:bCs/>
          <w:iCs/>
          <w:sz w:val="18"/>
          <w:szCs w:val="18"/>
        </w:rPr>
        <w:t>Ambassador Carlos Dos Santos</w:t>
      </w:r>
    </w:p>
    <w:p w14:paraId="76D9E1B0" w14:textId="77777777" w:rsidR="003A2209" w:rsidRPr="003A2209" w:rsidRDefault="003A2209" w:rsidP="00FA53B2">
      <w:pPr>
        <w:pStyle w:val="PlainText"/>
        <w:rPr>
          <w:rFonts w:ascii="Arial" w:hAnsi="Arial" w:cs="Arial"/>
          <w:iCs/>
          <w:sz w:val="18"/>
          <w:szCs w:val="18"/>
        </w:rPr>
      </w:pPr>
      <w:r w:rsidRPr="003A2209">
        <w:rPr>
          <w:rFonts w:ascii="Arial" w:hAnsi="Arial" w:cs="Arial"/>
          <w:iCs/>
          <w:sz w:val="18"/>
          <w:szCs w:val="18"/>
        </w:rPr>
        <w:t>Embassy of the Republic of Mozambique</w:t>
      </w:r>
    </w:p>
    <w:p w14:paraId="1FB414E6" w14:textId="77777777" w:rsidR="003A2209" w:rsidRPr="003A2209" w:rsidRDefault="003A2209" w:rsidP="00FA53B2">
      <w:pPr>
        <w:pStyle w:val="PlainText"/>
        <w:rPr>
          <w:rFonts w:ascii="Arial" w:hAnsi="Arial" w:cs="Arial"/>
          <w:iCs/>
          <w:sz w:val="18"/>
          <w:szCs w:val="18"/>
        </w:rPr>
      </w:pPr>
      <w:r w:rsidRPr="003A2209">
        <w:rPr>
          <w:rFonts w:ascii="Arial" w:hAnsi="Arial" w:cs="Arial"/>
          <w:iCs/>
          <w:sz w:val="18"/>
          <w:szCs w:val="18"/>
        </w:rPr>
        <w:t>1525 New Hampshire Avenue NW, Washington DC 20036</w:t>
      </w:r>
    </w:p>
    <w:p w14:paraId="5A928E0D" w14:textId="77777777" w:rsidR="003A2209" w:rsidRPr="003A2209" w:rsidRDefault="003A2209" w:rsidP="00FA53B2">
      <w:pPr>
        <w:pStyle w:val="PlainText"/>
        <w:rPr>
          <w:rFonts w:ascii="Arial" w:hAnsi="Arial" w:cs="Arial"/>
          <w:iCs/>
          <w:sz w:val="18"/>
          <w:szCs w:val="18"/>
        </w:rPr>
      </w:pPr>
      <w:r w:rsidRPr="003A2209">
        <w:rPr>
          <w:rFonts w:ascii="Arial" w:hAnsi="Arial" w:cs="Arial"/>
          <w:iCs/>
          <w:sz w:val="18"/>
          <w:szCs w:val="18"/>
        </w:rPr>
        <w:t xml:space="preserve">Phone: 202 293 7146 I Fax: 202 835 0245 </w:t>
      </w:r>
    </w:p>
    <w:p w14:paraId="4360620A" w14:textId="157BBE7D" w:rsidR="003A2209" w:rsidRPr="003A2209" w:rsidRDefault="003A2209" w:rsidP="00FA53B2">
      <w:pPr>
        <w:pStyle w:val="PlainText"/>
        <w:rPr>
          <w:rFonts w:ascii="Arial" w:hAnsi="Arial" w:cs="Arial"/>
          <w:iCs/>
          <w:sz w:val="18"/>
          <w:szCs w:val="18"/>
        </w:rPr>
      </w:pPr>
      <w:r w:rsidRPr="003A2209">
        <w:rPr>
          <w:rFonts w:ascii="Arial" w:hAnsi="Arial" w:cs="Arial"/>
          <w:iCs/>
          <w:sz w:val="18"/>
          <w:szCs w:val="18"/>
        </w:rPr>
        <w:t xml:space="preserve">Email: </w:t>
      </w:r>
      <w:hyperlink r:id="rId15" w:history="1">
        <w:r w:rsidRPr="00485EE3">
          <w:rPr>
            <w:rStyle w:val="Hyperlink"/>
            <w:rFonts w:ascii="Arial" w:hAnsi="Arial" w:cs="Arial"/>
            <w:iCs/>
            <w:sz w:val="18"/>
            <w:szCs w:val="18"/>
          </w:rPr>
          <w:t>washington.dc@embamoc.gov.mz</w:t>
        </w:r>
      </w:hyperlink>
      <w:r>
        <w:rPr>
          <w:rFonts w:ascii="Arial" w:hAnsi="Arial" w:cs="Arial"/>
          <w:iCs/>
          <w:sz w:val="18"/>
          <w:szCs w:val="18"/>
        </w:rPr>
        <w:t xml:space="preserve"> </w:t>
      </w:r>
    </w:p>
    <w:p w14:paraId="46070295" w14:textId="2790673B" w:rsidR="003A2209" w:rsidRPr="003A2209" w:rsidRDefault="003A2209" w:rsidP="003A2209">
      <w:pPr>
        <w:pStyle w:val="PlainText"/>
        <w:rPr>
          <w:rFonts w:ascii="Arial" w:hAnsi="Arial" w:cs="Arial"/>
          <w:iCs/>
          <w:sz w:val="18"/>
          <w:szCs w:val="18"/>
        </w:rPr>
      </w:pPr>
      <w:r w:rsidRPr="003A2209">
        <w:rPr>
          <w:rFonts w:ascii="Arial" w:hAnsi="Arial" w:cs="Arial"/>
          <w:iCs/>
          <w:sz w:val="18"/>
          <w:szCs w:val="18"/>
        </w:rPr>
        <w:t>Salutation: Dear Ambassador</w:t>
      </w:r>
    </w:p>
    <w:p w14:paraId="714E18E1" w14:textId="77777777" w:rsidR="003A2209" w:rsidRDefault="003A2209" w:rsidP="003A2209">
      <w:pPr>
        <w:spacing w:after="0" w:line="240" w:lineRule="auto"/>
        <w:rPr>
          <w:rFonts w:ascii="Arial" w:hAnsi="Arial" w:cs="Arial"/>
          <w:i/>
          <w:sz w:val="20"/>
          <w:szCs w:val="20"/>
        </w:rPr>
        <w:sectPr w:rsidR="003A2209" w:rsidSect="003A2209">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0F8898A9" w14:textId="77777777" w:rsidR="008E2B2F" w:rsidRPr="003A2209" w:rsidRDefault="008E2B2F" w:rsidP="003A2209">
      <w:pPr>
        <w:spacing w:after="0" w:line="240" w:lineRule="auto"/>
        <w:rPr>
          <w:rFonts w:ascii="Arial" w:hAnsi="Arial" w:cs="Arial"/>
          <w:iCs/>
          <w:sz w:val="20"/>
          <w:szCs w:val="20"/>
          <w:lang w:val="en-US"/>
        </w:rPr>
      </w:pPr>
      <w:r w:rsidRPr="003A2209">
        <w:rPr>
          <w:rFonts w:ascii="Arial" w:hAnsi="Arial" w:cs="Arial"/>
          <w:iCs/>
          <w:sz w:val="20"/>
          <w:szCs w:val="20"/>
          <w:lang w:val="en-US"/>
        </w:rPr>
        <w:t>Dear Minister Helena Kida,</w:t>
      </w:r>
    </w:p>
    <w:bookmarkEnd w:id="0"/>
    <w:p w14:paraId="06554B63" w14:textId="77777777" w:rsidR="008E2B2F" w:rsidRPr="003A2209" w:rsidRDefault="008E2B2F" w:rsidP="003A2209">
      <w:pPr>
        <w:spacing w:after="0" w:line="240" w:lineRule="auto"/>
        <w:rPr>
          <w:rFonts w:ascii="Arial" w:hAnsi="Arial" w:cs="Arial"/>
          <w:iCs/>
          <w:sz w:val="20"/>
          <w:szCs w:val="20"/>
          <w:lang w:val="en-US"/>
        </w:rPr>
      </w:pPr>
    </w:p>
    <w:p w14:paraId="1139CD17" w14:textId="77777777" w:rsidR="008E2B2F" w:rsidRPr="003A2209" w:rsidRDefault="008E2B2F" w:rsidP="003A2209">
      <w:pPr>
        <w:spacing w:after="0" w:line="240" w:lineRule="auto"/>
        <w:jc w:val="both"/>
        <w:rPr>
          <w:rFonts w:ascii="Arial" w:hAnsi="Arial" w:cs="Arial"/>
          <w:iCs/>
          <w:sz w:val="20"/>
          <w:szCs w:val="20"/>
        </w:rPr>
      </w:pPr>
      <w:bookmarkStart w:id="1" w:name="_Hlk11230135"/>
      <w:r w:rsidRPr="003A2209">
        <w:rPr>
          <w:rFonts w:ascii="Arial" w:hAnsi="Arial" w:cs="Arial"/>
          <w:iCs/>
          <w:sz w:val="20"/>
          <w:szCs w:val="20"/>
        </w:rPr>
        <w:t>I am writing to you concerning the case of 16 people (11 refugees and five asylum seekers, 14 men and one woman from the DRC and one man from Ethiopia), who remain detained at the Third Police Station in Pemba city, Cabo Delgado province, northern Mozambique.</w:t>
      </w:r>
    </w:p>
    <w:p w14:paraId="717DA0B4" w14:textId="77777777" w:rsidR="008E2B2F" w:rsidRPr="003A2209" w:rsidRDefault="008E2B2F" w:rsidP="003A2209">
      <w:pPr>
        <w:spacing w:after="0" w:line="240" w:lineRule="auto"/>
        <w:jc w:val="both"/>
        <w:rPr>
          <w:rFonts w:ascii="Arial" w:hAnsi="Arial" w:cs="Arial"/>
          <w:iCs/>
          <w:color w:val="auto"/>
          <w:sz w:val="20"/>
          <w:szCs w:val="20"/>
        </w:rPr>
      </w:pPr>
    </w:p>
    <w:p w14:paraId="7B8AFFD0" w14:textId="7D83445C" w:rsidR="008E2B2F" w:rsidRPr="003A2209" w:rsidRDefault="008E2B2F" w:rsidP="003A2209">
      <w:pPr>
        <w:spacing w:after="0" w:line="240" w:lineRule="auto"/>
        <w:jc w:val="both"/>
        <w:rPr>
          <w:rStyle w:val="Emphasis"/>
          <w:rFonts w:ascii="Arial" w:hAnsi="Arial" w:cs="Arial"/>
          <w:i w:val="0"/>
          <w:color w:val="auto"/>
          <w:sz w:val="20"/>
          <w:szCs w:val="20"/>
        </w:rPr>
      </w:pPr>
      <w:r w:rsidRPr="003A2209">
        <w:rPr>
          <w:rStyle w:val="Emphasis"/>
          <w:rFonts w:ascii="Arial" w:hAnsi="Arial" w:cs="Arial"/>
          <w:i w:val="0"/>
          <w:color w:val="auto"/>
          <w:sz w:val="20"/>
          <w:szCs w:val="20"/>
        </w:rPr>
        <w:t>The 16 people have been detained since their arrest on 17 January 2019 without an arrest warrant. Two years have passed since they have been arbitrarily deprived of family contact. They have not been informed of the reasons for their continued detention, nor of any administrative or criminal procedures against them. They have also never been brought before a court to legalize their detention. According to Article 308, §1°, N° 3, of the Criminal Procedural Code of Mozambique, a person cannot be held in pre-trial detention for more than 90 days after their arrest.</w:t>
      </w:r>
    </w:p>
    <w:p w14:paraId="1E84DA75" w14:textId="77777777" w:rsidR="008E2B2F" w:rsidRPr="003A2209" w:rsidRDefault="008E2B2F" w:rsidP="003A2209">
      <w:pPr>
        <w:spacing w:after="0" w:line="240" w:lineRule="auto"/>
        <w:jc w:val="both"/>
        <w:rPr>
          <w:rFonts w:ascii="Arial" w:hAnsi="Arial" w:cs="Arial"/>
          <w:iCs/>
          <w:sz w:val="20"/>
          <w:szCs w:val="20"/>
        </w:rPr>
      </w:pPr>
    </w:p>
    <w:p w14:paraId="69BD72C6" w14:textId="4B2BD928" w:rsidR="008E2B2F" w:rsidRPr="003A2209" w:rsidRDefault="008E2B2F" w:rsidP="003A2209">
      <w:pPr>
        <w:spacing w:after="0" w:line="240" w:lineRule="auto"/>
        <w:jc w:val="both"/>
        <w:rPr>
          <w:rFonts w:ascii="Arial" w:hAnsi="Arial" w:cs="Arial"/>
          <w:iCs/>
          <w:sz w:val="20"/>
          <w:szCs w:val="20"/>
        </w:rPr>
      </w:pPr>
      <w:r w:rsidRPr="003A2209">
        <w:rPr>
          <w:rFonts w:ascii="Arial" w:hAnsi="Arial" w:cs="Arial"/>
          <w:iCs/>
          <w:sz w:val="20"/>
          <w:szCs w:val="20"/>
        </w:rPr>
        <w:t>During these two years, the 16 detainees have been held in inhumane conditions. According to the detainees, their cell does not have a toilet, forcing them to dig several holes in the police station’s patio to use as a toilet. They drink yellow water from the cell’s sink, and they have not been provided with adequate food. They do</w:t>
      </w:r>
      <w:r w:rsidR="00032C26" w:rsidRPr="003A2209">
        <w:rPr>
          <w:rFonts w:ascii="Arial" w:hAnsi="Arial" w:cs="Arial"/>
          <w:iCs/>
          <w:sz w:val="20"/>
          <w:szCs w:val="20"/>
        </w:rPr>
        <w:t xml:space="preserve"> no</w:t>
      </w:r>
      <w:r w:rsidRPr="003A2209">
        <w:rPr>
          <w:rFonts w:ascii="Arial" w:hAnsi="Arial" w:cs="Arial"/>
          <w:iCs/>
          <w:sz w:val="20"/>
          <w:szCs w:val="20"/>
        </w:rPr>
        <w:t xml:space="preserve">t have mattresses and </w:t>
      </w:r>
      <w:proofErr w:type="gramStart"/>
      <w:r w:rsidRPr="003A2209">
        <w:rPr>
          <w:rFonts w:ascii="Arial" w:hAnsi="Arial" w:cs="Arial"/>
          <w:iCs/>
          <w:sz w:val="20"/>
          <w:szCs w:val="20"/>
        </w:rPr>
        <w:t>have to</w:t>
      </w:r>
      <w:proofErr w:type="gramEnd"/>
      <w:r w:rsidRPr="003A2209">
        <w:rPr>
          <w:rFonts w:ascii="Arial" w:hAnsi="Arial" w:cs="Arial"/>
          <w:iCs/>
          <w:sz w:val="20"/>
          <w:szCs w:val="20"/>
        </w:rPr>
        <w:t xml:space="preserve"> sleep on a sheet of paper on the floor. Their prolonged arbitrary detention in the current context of the global C</w:t>
      </w:r>
      <w:r w:rsidR="00DF4E5E" w:rsidRPr="003A2209">
        <w:rPr>
          <w:rFonts w:ascii="Arial" w:hAnsi="Arial" w:cs="Arial"/>
          <w:iCs/>
          <w:sz w:val="20"/>
          <w:szCs w:val="20"/>
        </w:rPr>
        <w:t>ovid</w:t>
      </w:r>
      <w:r w:rsidRPr="003A2209">
        <w:rPr>
          <w:rFonts w:ascii="Arial" w:hAnsi="Arial" w:cs="Arial"/>
          <w:iCs/>
          <w:sz w:val="20"/>
          <w:szCs w:val="20"/>
        </w:rPr>
        <w:t>-19 pandemic represents an additional and grave risk to the right to health of the 16 refugees and asylum seekers. The local authorities have not implemented any measures to avoid the spread of Covid-19 at the Third Police Station in Pemba.</w:t>
      </w:r>
    </w:p>
    <w:p w14:paraId="23E8FF95" w14:textId="77777777" w:rsidR="008E2B2F" w:rsidRPr="003A2209" w:rsidRDefault="008E2B2F" w:rsidP="003A2209">
      <w:pPr>
        <w:spacing w:after="0" w:line="240" w:lineRule="auto"/>
        <w:jc w:val="both"/>
        <w:rPr>
          <w:rFonts w:ascii="Arial" w:hAnsi="Arial" w:cs="Arial"/>
          <w:iCs/>
          <w:sz w:val="20"/>
          <w:szCs w:val="20"/>
        </w:rPr>
      </w:pPr>
    </w:p>
    <w:p w14:paraId="3CA1AEF3" w14:textId="77777777" w:rsidR="008E2B2F" w:rsidRPr="003A2209" w:rsidRDefault="008E2B2F" w:rsidP="003A2209">
      <w:pPr>
        <w:spacing w:after="0" w:line="240" w:lineRule="auto"/>
        <w:jc w:val="both"/>
        <w:rPr>
          <w:rFonts w:ascii="Arial" w:hAnsi="Arial" w:cs="Arial"/>
          <w:iCs/>
          <w:sz w:val="20"/>
          <w:szCs w:val="20"/>
        </w:rPr>
      </w:pPr>
      <w:r w:rsidRPr="003A2209">
        <w:rPr>
          <w:rFonts w:ascii="Arial" w:hAnsi="Arial" w:cs="Arial"/>
          <w:iCs/>
          <w:sz w:val="20"/>
          <w:szCs w:val="20"/>
        </w:rPr>
        <w:t>On 12 March 2019, their lawyers filed a provisional release application, but the Pemba Provincial Court has yet to rule on the request.</w:t>
      </w:r>
    </w:p>
    <w:p w14:paraId="21C1867B" w14:textId="77777777" w:rsidR="008E2B2F" w:rsidRPr="003A2209" w:rsidRDefault="008E2B2F" w:rsidP="003A2209">
      <w:pPr>
        <w:spacing w:after="0" w:line="240" w:lineRule="auto"/>
        <w:jc w:val="both"/>
        <w:rPr>
          <w:rFonts w:ascii="Arial" w:hAnsi="Arial" w:cs="Arial"/>
          <w:iCs/>
          <w:sz w:val="20"/>
          <w:szCs w:val="20"/>
        </w:rPr>
      </w:pPr>
      <w:bookmarkStart w:id="2" w:name="_Hlk10565234"/>
    </w:p>
    <w:bookmarkEnd w:id="2"/>
    <w:p w14:paraId="5545BFA4" w14:textId="68F93E25" w:rsidR="008E2B2F" w:rsidRPr="0052765F" w:rsidRDefault="008E2B2F" w:rsidP="0052765F">
      <w:pPr>
        <w:spacing w:after="0" w:line="240" w:lineRule="auto"/>
        <w:jc w:val="both"/>
        <w:rPr>
          <w:rFonts w:ascii="Arial" w:hAnsi="Arial" w:cs="Arial"/>
          <w:iCs/>
          <w:sz w:val="20"/>
          <w:szCs w:val="20"/>
        </w:rPr>
      </w:pPr>
      <w:r w:rsidRPr="003A2209">
        <w:rPr>
          <w:rFonts w:ascii="Arial" w:hAnsi="Arial" w:cs="Arial"/>
          <w:iCs/>
          <w:sz w:val="20"/>
          <w:szCs w:val="20"/>
        </w:rPr>
        <w:t>I urge you to</w:t>
      </w:r>
      <w:r w:rsidR="0052765F">
        <w:rPr>
          <w:rFonts w:ascii="Arial" w:hAnsi="Arial" w:cs="Arial"/>
          <w:iCs/>
          <w:sz w:val="20"/>
          <w:szCs w:val="20"/>
        </w:rPr>
        <w:t xml:space="preserve"> e</w:t>
      </w:r>
      <w:r w:rsidRPr="0052765F">
        <w:rPr>
          <w:rFonts w:ascii="Arial" w:hAnsi="Arial" w:cs="Arial"/>
          <w:iCs/>
          <w:sz w:val="20"/>
          <w:szCs w:val="20"/>
        </w:rPr>
        <w:t xml:space="preserve">nsure the urgent, unconditional and immediate release of the 16 refugees and asylum seekers and allow them to return safely to the </w:t>
      </w:r>
      <w:proofErr w:type="spellStart"/>
      <w:r w:rsidRPr="0052765F">
        <w:rPr>
          <w:rFonts w:ascii="Arial" w:hAnsi="Arial" w:cs="Arial"/>
          <w:iCs/>
          <w:sz w:val="20"/>
          <w:szCs w:val="20"/>
        </w:rPr>
        <w:t>Maratane</w:t>
      </w:r>
      <w:proofErr w:type="spellEnd"/>
      <w:r w:rsidRPr="0052765F">
        <w:rPr>
          <w:rFonts w:ascii="Arial" w:hAnsi="Arial" w:cs="Arial"/>
          <w:iCs/>
          <w:sz w:val="20"/>
          <w:szCs w:val="20"/>
        </w:rPr>
        <w:t xml:space="preserve"> Camp in Nampula province, northern Mozambique, and provide them with adequate compensation and reparation</w:t>
      </w:r>
      <w:r w:rsidR="0052765F">
        <w:rPr>
          <w:rFonts w:ascii="Arial" w:hAnsi="Arial" w:cs="Arial"/>
          <w:iCs/>
          <w:sz w:val="20"/>
          <w:szCs w:val="20"/>
        </w:rPr>
        <w:t>s; and e</w:t>
      </w:r>
      <w:r w:rsidRPr="0052765F">
        <w:rPr>
          <w:rFonts w:ascii="Arial" w:hAnsi="Arial" w:cs="Arial"/>
          <w:iCs/>
          <w:sz w:val="20"/>
          <w:szCs w:val="20"/>
        </w:rPr>
        <w:t xml:space="preserve">nsure that no one is coerced into “requesting” repatriation or deported to their countries of origin or to any other country </w:t>
      </w:r>
      <w:r w:rsidR="0052765F">
        <w:rPr>
          <w:rFonts w:ascii="Arial" w:hAnsi="Arial" w:cs="Arial"/>
          <w:iCs/>
          <w:sz w:val="20"/>
          <w:szCs w:val="20"/>
        </w:rPr>
        <w:t>where</w:t>
      </w:r>
      <w:r w:rsidRPr="0052765F">
        <w:rPr>
          <w:rFonts w:ascii="Arial" w:hAnsi="Arial" w:cs="Arial"/>
          <w:iCs/>
          <w:sz w:val="20"/>
          <w:szCs w:val="20"/>
        </w:rPr>
        <w:t xml:space="preserve"> they would be at real risk of serious human rights violations, in line with Mozambique’s international human rights obligations.</w:t>
      </w:r>
    </w:p>
    <w:bookmarkEnd w:id="1"/>
    <w:p w14:paraId="6FD5E326" w14:textId="77777777" w:rsidR="008E2B2F" w:rsidRPr="003A2209" w:rsidRDefault="008E2B2F" w:rsidP="003A2209">
      <w:pPr>
        <w:spacing w:after="0" w:line="240" w:lineRule="auto"/>
        <w:jc w:val="both"/>
        <w:rPr>
          <w:rFonts w:ascii="Arial" w:hAnsi="Arial" w:cs="Arial"/>
          <w:iCs/>
          <w:sz w:val="20"/>
          <w:szCs w:val="20"/>
        </w:rPr>
      </w:pPr>
    </w:p>
    <w:p w14:paraId="5CFE284D" w14:textId="1308A66E" w:rsidR="008E2B2F" w:rsidRPr="003A2209" w:rsidRDefault="008E2B2F" w:rsidP="003A2209">
      <w:pPr>
        <w:spacing w:after="0" w:line="240" w:lineRule="auto"/>
        <w:jc w:val="both"/>
        <w:rPr>
          <w:rFonts w:ascii="Arial" w:hAnsi="Arial" w:cs="Arial"/>
          <w:iCs/>
          <w:sz w:val="20"/>
          <w:szCs w:val="20"/>
        </w:rPr>
      </w:pPr>
      <w:r w:rsidRPr="003A2209">
        <w:rPr>
          <w:rFonts w:ascii="Arial" w:hAnsi="Arial" w:cs="Arial"/>
          <w:iCs/>
          <w:sz w:val="20"/>
          <w:szCs w:val="20"/>
        </w:rPr>
        <w:t>Yours sincerely,</w:t>
      </w:r>
    </w:p>
    <w:p w14:paraId="13DA5931" w14:textId="3A9C5B8F" w:rsidR="008E2B2F" w:rsidRPr="003A2209" w:rsidRDefault="008E2B2F" w:rsidP="003A2209">
      <w:pPr>
        <w:spacing w:after="0" w:line="240" w:lineRule="auto"/>
        <w:jc w:val="both"/>
        <w:rPr>
          <w:rFonts w:ascii="Arial" w:hAnsi="Arial" w:cs="Arial"/>
          <w:bCs/>
          <w:i/>
          <w:szCs w:val="18"/>
        </w:rPr>
      </w:pPr>
    </w:p>
    <w:p w14:paraId="79C46C37" w14:textId="77777777" w:rsidR="005D2C37" w:rsidRPr="003A2209" w:rsidRDefault="005D2C37" w:rsidP="003A2209">
      <w:pPr>
        <w:spacing w:line="240" w:lineRule="auto"/>
        <w:rPr>
          <w:rFonts w:ascii="Arial" w:hAnsi="Arial" w:cs="Arial"/>
          <w:b/>
          <w:sz w:val="20"/>
          <w:szCs w:val="20"/>
        </w:rPr>
      </w:pPr>
    </w:p>
    <w:p w14:paraId="7F7872FD" w14:textId="21EE8D45" w:rsidR="0082127B" w:rsidRPr="003A2209" w:rsidRDefault="0082127B" w:rsidP="003A2209">
      <w:pPr>
        <w:pStyle w:val="AIBoxHeading"/>
        <w:shd w:val="clear" w:color="auto" w:fill="D9D9D9" w:themeFill="background1" w:themeFillShade="D9"/>
        <w:spacing w:line="240" w:lineRule="auto"/>
        <w:rPr>
          <w:rFonts w:ascii="Arial" w:hAnsi="Arial" w:cs="Arial"/>
          <w:b/>
          <w:sz w:val="32"/>
          <w:szCs w:val="32"/>
        </w:rPr>
      </w:pPr>
      <w:r w:rsidRPr="003A2209">
        <w:rPr>
          <w:rFonts w:ascii="Arial" w:hAnsi="Arial" w:cs="Arial"/>
          <w:b/>
          <w:sz w:val="32"/>
          <w:szCs w:val="32"/>
        </w:rPr>
        <w:lastRenderedPageBreak/>
        <w:t>Additional information</w:t>
      </w:r>
    </w:p>
    <w:p w14:paraId="4AE0522A" w14:textId="77777777" w:rsidR="005D2C37" w:rsidRPr="003A2209" w:rsidRDefault="005D2C37" w:rsidP="003A2209">
      <w:pPr>
        <w:spacing w:after="0" w:line="240" w:lineRule="auto"/>
        <w:jc w:val="both"/>
        <w:rPr>
          <w:rFonts w:ascii="Arial" w:hAnsi="Arial" w:cs="Arial"/>
        </w:rPr>
      </w:pPr>
    </w:p>
    <w:p w14:paraId="3E812984" w14:textId="6669D01D" w:rsidR="008E2B2F" w:rsidRPr="0052765F" w:rsidRDefault="008E2B2F" w:rsidP="003A2209">
      <w:pPr>
        <w:spacing w:line="240" w:lineRule="auto"/>
        <w:jc w:val="both"/>
        <w:rPr>
          <w:rFonts w:ascii="Arial" w:hAnsi="Arial" w:cs="Arial"/>
          <w:sz w:val="20"/>
          <w:szCs w:val="20"/>
        </w:rPr>
      </w:pPr>
      <w:r w:rsidRPr="0052765F">
        <w:rPr>
          <w:rFonts w:ascii="Arial" w:hAnsi="Arial" w:cs="Arial"/>
          <w:sz w:val="20"/>
          <w:szCs w:val="20"/>
        </w:rPr>
        <w:t xml:space="preserve">The 14 men and one woman from the DRC, and one male refugee from Ethiopia, were arbitrarily arrested by the Police of the Republic of Mozambique (PRM) and immigration officers on 17 January 2019 in </w:t>
      </w:r>
      <w:proofErr w:type="spellStart"/>
      <w:r w:rsidRPr="0052765F">
        <w:rPr>
          <w:rFonts w:ascii="Arial" w:hAnsi="Arial" w:cs="Arial"/>
          <w:sz w:val="20"/>
          <w:szCs w:val="20"/>
        </w:rPr>
        <w:t>Maratane</w:t>
      </w:r>
      <w:proofErr w:type="spellEnd"/>
      <w:r w:rsidRPr="0052765F">
        <w:rPr>
          <w:rFonts w:ascii="Arial" w:hAnsi="Arial" w:cs="Arial"/>
          <w:sz w:val="20"/>
          <w:szCs w:val="20"/>
        </w:rPr>
        <w:t xml:space="preserve"> Camp, in Nampula province, northern Mozambique. According to the</w:t>
      </w:r>
      <w:r w:rsidR="002D6034" w:rsidRPr="0052765F">
        <w:rPr>
          <w:rFonts w:ascii="Arial" w:hAnsi="Arial" w:cs="Arial"/>
          <w:sz w:val="20"/>
          <w:szCs w:val="20"/>
        </w:rPr>
        <w:t xml:space="preserve">ir </w:t>
      </w:r>
      <w:r w:rsidRPr="0052765F">
        <w:rPr>
          <w:rFonts w:ascii="Arial" w:hAnsi="Arial" w:cs="Arial"/>
          <w:sz w:val="20"/>
          <w:szCs w:val="20"/>
        </w:rPr>
        <w:t xml:space="preserve">testimonies, the police and immigration officers arrived at the </w:t>
      </w:r>
      <w:proofErr w:type="spellStart"/>
      <w:r w:rsidRPr="0052765F">
        <w:rPr>
          <w:rFonts w:ascii="Arial" w:hAnsi="Arial" w:cs="Arial"/>
          <w:sz w:val="20"/>
          <w:szCs w:val="20"/>
        </w:rPr>
        <w:t>Maratane</w:t>
      </w:r>
      <w:proofErr w:type="spellEnd"/>
      <w:r w:rsidRPr="0052765F">
        <w:rPr>
          <w:rFonts w:ascii="Arial" w:hAnsi="Arial" w:cs="Arial"/>
          <w:sz w:val="20"/>
          <w:szCs w:val="20"/>
        </w:rPr>
        <w:t xml:space="preserve"> Camp in the evening and beat, hand-cuffed and arrested the 16 people without a warrant. On 19 January 2019, the PRM transferred them to the Third Police Station in Pemba, Cabo Delgado province.</w:t>
      </w:r>
    </w:p>
    <w:p w14:paraId="54F2DBE6" w14:textId="68617349" w:rsidR="008E2B2F" w:rsidRPr="0052765F" w:rsidRDefault="008E2B2F" w:rsidP="003A2209">
      <w:pPr>
        <w:spacing w:line="240" w:lineRule="auto"/>
        <w:jc w:val="both"/>
        <w:rPr>
          <w:rFonts w:ascii="Arial" w:hAnsi="Arial" w:cs="Arial"/>
          <w:sz w:val="20"/>
          <w:szCs w:val="20"/>
        </w:rPr>
      </w:pPr>
      <w:r w:rsidRPr="0052765F">
        <w:rPr>
          <w:rFonts w:ascii="Arial" w:hAnsi="Arial" w:cs="Arial"/>
          <w:sz w:val="20"/>
          <w:szCs w:val="20"/>
        </w:rPr>
        <w:t>On 23 January 2019, the government of Mozambique deported seven men from this group, who were originally from the DRC. They were not notified of a deportation order, nor were they permitted to challenge their deportation. According to testimony from the seven men, the immigration officers forced them to board a flight to Kinshasa, DRC. When they arrived at the Kinshasa airport, immigration officers denied them entry and ordered their return to Mozambique.</w:t>
      </w:r>
      <w:r w:rsidR="0052765F">
        <w:rPr>
          <w:rFonts w:ascii="Arial" w:hAnsi="Arial" w:cs="Arial"/>
          <w:sz w:val="20"/>
          <w:szCs w:val="20"/>
        </w:rPr>
        <w:t xml:space="preserve"> </w:t>
      </w:r>
      <w:r w:rsidRPr="0052765F">
        <w:rPr>
          <w:rFonts w:ascii="Arial" w:hAnsi="Arial" w:cs="Arial"/>
          <w:sz w:val="20"/>
          <w:szCs w:val="20"/>
        </w:rPr>
        <w:t xml:space="preserve">In August 2019, the Cabo Delgado Provincial Director of the National Immigration Service (SENAMI) visited the 16 detainees, without notifying their lawyers, and tried to coerce them into signing voluntary repatriation forms, arguing they would not be safe in </w:t>
      </w:r>
      <w:proofErr w:type="spellStart"/>
      <w:r w:rsidRPr="0052765F">
        <w:rPr>
          <w:rFonts w:ascii="Arial" w:hAnsi="Arial" w:cs="Arial"/>
          <w:sz w:val="20"/>
          <w:szCs w:val="20"/>
        </w:rPr>
        <w:t>Maratane</w:t>
      </w:r>
      <w:proofErr w:type="spellEnd"/>
      <w:r w:rsidRPr="0052765F">
        <w:rPr>
          <w:rFonts w:ascii="Arial" w:hAnsi="Arial" w:cs="Arial"/>
          <w:sz w:val="20"/>
          <w:szCs w:val="20"/>
        </w:rPr>
        <w:t xml:space="preserve"> Camp.</w:t>
      </w:r>
    </w:p>
    <w:p w14:paraId="03EAE44B" w14:textId="4D63E302" w:rsidR="008E2B2F" w:rsidRPr="0052765F" w:rsidRDefault="008E2B2F" w:rsidP="003A2209">
      <w:pPr>
        <w:spacing w:line="240" w:lineRule="auto"/>
        <w:jc w:val="both"/>
        <w:rPr>
          <w:rFonts w:ascii="Arial" w:hAnsi="Arial" w:cs="Arial"/>
          <w:sz w:val="20"/>
          <w:szCs w:val="20"/>
        </w:rPr>
      </w:pPr>
      <w:r w:rsidRPr="0052765F">
        <w:rPr>
          <w:rFonts w:ascii="Arial" w:hAnsi="Arial" w:cs="Arial"/>
          <w:sz w:val="20"/>
          <w:szCs w:val="20"/>
        </w:rPr>
        <w:t xml:space="preserve">On 31 October 2019, the Vice Minister of Interior, police officers, the Cabo Delgado Provincial Director of the National Immigration Service (SENAMI) and a representative of the National Institute of Refugees’ Support (INAR) visited the 16 </w:t>
      </w:r>
      <w:r w:rsidR="00616A5A" w:rsidRPr="0052765F">
        <w:rPr>
          <w:rFonts w:ascii="Arial" w:hAnsi="Arial" w:cs="Arial"/>
          <w:sz w:val="20"/>
          <w:szCs w:val="20"/>
        </w:rPr>
        <w:t>detainees</w:t>
      </w:r>
      <w:r w:rsidRPr="0052765F">
        <w:rPr>
          <w:rFonts w:ascii="Arial" w:hAnsi="Arial" w:cs="Arial"/>
          <w:sz w:val="20"/>
          <w:szCs w:val="20"/>
        </w:rPr>
        <w:t>. According to the detainees’ testimonies, during the meeting, the authorities explained that the Minister of Interior had issued a decision prohibiting them from living in Mozambique and that they would not be allowed to enter Mozambique for 10 years after their departure. The 16 detainees also said that the authorities told them again to sign “voluntary repatriation” forms and threatened them with prolonged detention if they refused to do so.</w:t>
      </w:r>
    </w:p>
    <w:p w14:paraId="6544CDA3" w14:textId="77777777" w:rsidR="008E2B2F" w:rsidRPr="0052765F" w:rsidRDefault="008E2B2F" w:rsidP="003A2209">
      <w:pPr>
        <w:spacing w:line="240" w:lineRule="auto"/>
        <w:jc w:val="both"/>
        <w:rPr>
          <w:rFonts w:ascii="Arial" w:hAnsi="Arial" w:cs="Arial"/>
          <w:sz w:val="20"/>
          <w:szCs w:val="20"/>
        </w:rPr>
      </w:pPr>
      <w:r w:rsidRPr="0052765F">
        <w:rPr>
          <w:rFonts w:ascii="Arial" w:hAnsi="Arial" w:cs="Arial"/>
          <w:sz w:val="20"/>
          <w:szCs w:val="20"/>
        </w:rPr>
        <w:t>In May 2020, at its 87th session, the United Nations Working Group on Arbitrary Detention (UNWGAD) adopted an opinion on the case of the 16 refugees and asylum seekers arbitrarily detained, at that point for nearly a year and six months. The UNWGAD concluded that their arrest and detention lack legal basis and are arbitrary.</w:t>
      </w:r>
    </w:p>
    <w:p w14:paraId="1B91CF7E" w14:textId="77777777" w:rsidR="008E2B2F" w:rsidRPr="0052765F" w:rsidRDefault="008E2B2F" w:rsidP="003A2209">
      <w:pPr>
        <w:spacing w:line="240" w:lineRule="auto"/>
        <w:jc w:val="both"/>
        <w:rPr>
          <w:rFonts w:ascii="Arial" w:hAnsi="Arial" w:cs="Arial"/>
          <w:sz w:val="20"/>
          <w:szCs w:val="20"/>
        </w:rPr>
      </w:pPr>
      <w:r w:rsidRPr="0052765F">
        <w:rPr>
          <w:rFonts w:ascii="Arial" w:hAnsi="Arial" w:cs="Arial"/>
          <w:sz w:val="20"/>
          <w:szCs w:val="20"/>
        </w:rPr>
        <w:t>Everyone – including irregular migrants, regular migrants, asylum-</w:t>
      </w:r>
      <w:proofErr w:type="gramStart"/>
      <w:r w:rsidRPr="0052765F">
        <w:rPr>
          <w:rFonts w:ascii="Arial" w:hAnsi="Arial" w:cs="Arial"/>
          <w:sz w:val="20"/>
          <w:szCs w:val="20"/>
        </w:rPr>
        <w:t>seekers</w:t>
      </w:r>
      <w:proofErr w:type="gramEnd"/>
      <w:r w:rsidRPr="0052765F">
        <w:rPr>
          <w:rFonts w:ascii="Arial" w:hAnsi="Arial" w:cs="Arial"/>
          <w:sz w:val="20"/>
          <w:szCs w:val="20"/>
        </w:rPr>
        <w:t xml:space="preserve"> and refugees – has the right to due process and judicial guarantees, to adequate detention conditions, including access to food, water and adequate health care, and to not be subjected to arbitrary detention, ill-treatment, collective expulsion or refoulement. The international legal principle of non-refoulement forbids states from transferring anyone to a place where they would be at real risk of serious human rights violations.</w:t>
      </w:r>
    </w:p>
    <w:p w14:paraId="6329E357" w14:textId="438014E3" w:rsidR="008E2B2F" w:rsidRPr="0052765F" w:rsidRDefault="008E2B2F" w:rsidP="003A2209">
      <w:pPr>
        <w:spacing w:line="240" w:lineRule="auto"/>
        <w:jc w:val="both"/>
        <w:rPr>
          <w:rFonts w:ascii="Arial" w:hAnsi="Arial" w:cs="Arial"/>
          <w:sz w:val="20"/>
          <w:szCs w:val="20"/>
        </w:rPr>
      </w:pPr>
      <w:r w:rsidRPr="0052765F">
        <w:rPr>
          <w:rFonts w:ascii="Arial" w:hAnsi="Arial" w:cs="Arial"/>
          <w:sz w:val="20"/>
          <w:szCs w:val="20"/>
        </w:rPr>
        <w:t>In April 2019, Cyclone Kenneth damaged vital infrastructure in Mozambique’s northern province of Cabo Delgado. The Third Police Station, where the 16 refugees and asylum seekers are being held, was flooded when the cyclone hit and was left in poor condition.</w:t>
      </w:r>
      <w:r w:rsidR="0052765F">
        <w:rPr>
          <w:rFonts w:ascii="Arial" w:hAnsi="Arial" w:cs="Arial"/>
          <w:sz w:val="20"/>
          <w:szCs w:val="20"/>
        </w:rPr>
        <w:t xml:space="preserve"> </w:t>
      </w:r>
      <w:r w:rsidRPr="0052765F">
        <w:rPr>
          <w:rFonts w:ascii="Arial" w:hAnsi="Arial" w:cs="Arial"/>
          <w:sz w:val="20"/>
          <w:szCs w:val="20"/>
        </w:rPr>
        <w:t xml:space="preserve">Since October 2017, armed groups have killed civilians in the Cabo Delgado province, northern Mozambique. The attacks started in </w:t>
      </w:r>
      <w:proofErr w:type="spellStart"/>
      <w:r w:rsidRPr="0052765F">
        <w:rPr>
          <w:rFonts w:ascii="Arial" w:hAnsi="Arial" w:cs="Arial"/>
          <w:sz w:val="20"/>
          <w:szCs w:val="20"/>
        </w:rPr>
        <w:t>Mocímboa</w:t>
      </w:r>
      <w:proofErr w:type="spellEnd"/>
      <w:r w:rsidRPr="0052765F">
        <w:rPr>
          <w:rFonts w:ascii="Arial" w:hAnsi="Arial" w:cs="Arial"/>
          <w:sz w:val="20"/>
          <w:szCs w:val="20"/>
        </w:rPr>
        <w:t xml:space="preserve"> da Praia district (northern Cabo Delgado), involving members of an armed group, calling itself known “Al-Shabaab”.</w:t>
      </w:r>
    </w:p>
    <w:p w14:paraId="21C32BA8" w14:textId="3CD1F732" w:rsidR="00D23D90" w:rsidRPr="0052765F" w:rsidRDefault="008E2B2F" w:rsidP="0052765F">
      <w:pPr>
        <w:spacing w:line="240" w:lineRule="auto"/>
        <w:jc w:val="both"/>
        <w:rPr>
          <w:rFonts w:ascii="Arial" w:hAnsi="Arial" w:cs="Arial"/>
          <w:sz w:val="20"/>
          <w:szCs w:val="20"/>
          <w:lang w:eastAsia="en-US"/>
        </w:rPr>
      </w:pPr>
      <w:r w:rsidRPr="0052765F">
        <w:rPr>
          <w:rFonts w:ascii="Arial" w:hAnsi="Arial" w:cs="Arial"/>
          <w:sz w:val="20"/>
          <w:szCs w:val="20"/>
        </w:rPr>
        <w:t xml:space="preserve">The 16 refugees and asylum seekers have family living in the </w:t>
      </w:r>
      <w:proofErr w:type="spellStart"/>
      <w:r w:rsidRPr="0052765F">
        <w:rPr>
          <w:rFonts w:ascii="Arial" w:hAnsi="Arial" w:cs="Arial"/>
          <w:sz w:val="20"/>
          <w:szCs w:val="20"/>
        </w:rPr>
        <w:t>Maratane</w:t>
      </w:r>
      <w:proofErr w:type="spellEnd"/>
      <w:r w:rsidRPr="0052765F">
        <w:rPr>
          <w:rFonts w:ascii="Arial" w:hAnsi="Arial" w:cs="Arial"/>
          <w:sz w:val="20"/>
          <w:szCs w:val="20"/>
        </w:rPr>
        <w:t xml:space="preserve"> Refugee Camp who lack the financial means to travel to Pemba to visit them. In addition, due to the ongoing violent attacks in Cabo Delgado province, road travel to Pemba could be very dangerous. As a result, all the 16 individuals have not seen their family since their arrest in January 2019.</w:t>
      </w:r>
    </w:p>
    <w:p w14:paraId="1E65F9C1" w14:textId="7A38B462" w:rsidR="005D2C37" w:rsidRPr="003A2209" w:rsidRDefault="008E2B2F" w:rsidP="003A2209">
      <w:pPr>
        <w:spacing w:after="0" w:line="240" w:lineRule="auto"/>
        <w:rPr>
          <w:rFonts w:ascii="Arial" w:hAnsi="Arial" w:cs="Arial"/>
          <w:b/>
          <w:sz w:val="20"/>
          <w:szCs w:val="20"/>
        </w:rPr>
      </w:pPr>
      <w:r w:rsidRPr="003A2209">
        <w:rPr>
          <w:rFonts w:ascii="Arial" w:hAnsi="Arial" w:cs="Arial"/>
          <w:b/>
          <w:sz w:val="20"/>
          <w:szCs w:val="20"/>
        </w:rPr>
        <w:t>P</w:t>
      </w:r>
      <w:r w:rsidR="005D2C37" w:rsidRPr="003A2209">
        <w:rPr>
          <w:rFonts w:ascii="Arial" w:hAnsi="Arial" w:cs="Arial"/>
          <w:b/>
          <w:sz w:val="20"/>
          <w:szCs w:val="20"/>
        </w:rPr>
        <w:t>REFERRED LANGUAGE TO ADDRESS TARGET:</w:t>
      </w:r>
      <w:r w:rsidR="0082127B" w:rsidRPr="003A2209">
        <w:rPr>
          <w:rFonts w:ascii="Arial" w:hAnsi="Arial" w:cs="Arial"/>
          <w:b/>
          <w:sz w:val="20"/>
          <w:szCs w:val="20"/>
        </w:rPr>
        <w:t xml:space="preserve"> </w:t>
      </w:r>
      <w:r w:rsidRPr="003A2209">
        <w:rPr>
          <w:rFonts w:ascii="Arial" w:hAnsi="Arial" w:cs="Arial"/>
          <w:sz w:val="20"/>
          <w:szCs w:val="20"/>
        </w:rPr>
        <w:t>Portuguese, English.</w:t>
      </w:r>
    </w:p>
    <w:p w14:paraId="492B1F3B" w14:textId="77777777" w:rsidR="005D2C37" w:rsidRPr="003A2209" w:rsidRDefault="005D2C37" w:rsidP="003A2209">
      <w:pPr>
        <w:spacing w:after="0" w:line="240" w:lineRule="auto"/>
        <w:rPr>
          <w:rFonts w:ascii="Arial" w:hAnsi="Arial" w:cs="Arial"/>
          <w:color w:val="0070C0"/>
          <w:sz w:val="20"/>
          <w:szCs w:val="20"/>
        </w:rPr>
      </w:pPr>
      <w:r w:rsidRPr="003A2209">
        <w:rPr>
          <w:rFonts w:ascii="Arial" w:hAnsi="Arial" w:cs="Arial"/>
          <w:sz w:val="20"/>
          <w:szCs w:val="20"/>
        </w:rPr>
        <w:t>You can also write in your own language.</w:t>
      </w:r>
    </w:p>
    <w:p w14:paraId="1659E42A" w14:textId="77777777" w:rsidR="005D2C37" w:rsidRPr="003A2209" w:rsidRDefault="005D2C37" w:rsidP="003A2209">
      <w:pPr>
        <w:spacing w:after="0" w:line="240" w:lineRule="auto"/>
        <w:rPr>
          <w:rFonts w:ascii="Arial" w:hAnsi="Arial" w:cs="Arial"/>
          <w:color w:val="0070C0"/>
          <w:sz w:val="20"/>
          <w:szCs w:val="20"/>
        </w:rPr>
      </w:pPr>
    </w:p>
    <w:p w14:paraId="1192EEE9" w14:textId="1D901C00" w:rsidR="005D2C37" w:rsidRPr="003A2209" w:rsidRDefault="005D2C37" w:rsidP="003A2209">
      <w:pPr>
        <w:spacing w:after="0" w:line="240" w:lineRule="auto"/>
        <w:rPr>
          <w:rFonts w:ascii="Arial" w:hAnsi="Arial" w:cs="Arial"/>
          <w:sz w:val="20"/>
          <w:szCs w:val="20"/>
        </w:rPr>
      </w:pPr>
      <w:r w:rsidRPr="003A2209">
        <w:rPr>
          <w:rFonts w:ascii="Arial" w:hAnsi="Arial" w:cs="Arial"/>
          <w:b/>
          <w:sz w:val="20"/>
          <w:szCs w:val="20"/>
        </w:rPr>
        <w:t xml:space="preserve">PLEASE TAKE ACTION AS SOON AS POSSIBLE UNTIL: </w:t>
      </w:r>
      <w:r w:rsidR="008E2B2F" w:rsidRPr="003A2209">
        <w:rPr>
          <w:rFonts w:ascii="Arial" w:hAnsi="Arial" w:cs="Arial"/>
          <w:bCs/>
          <w:sz w:val="20"/>
          <w:szCs w:val="20"/>
        </w:rPr>
        <w:t>11 M</w:t>
      </w:r>
      <w:r w:rsidR="00AE7E3A" w:rsidRPr="003A2209">
        <w:rPr>
          <w:rFonts w:ascii="Arial" w:hAnsi="Arial" w:cs="Arial"/>
          <w:bCs/>
          <w:sz w:val="20"/>
          <w:szCs w:val="20"/>
        </w:rPr>
        <w:t xml:space="preserve">arch </w:t>
      </w:r>
      <w:r w:rsidR="008E2B2F" w:rsidRPr="003A2209">
        <w:rPr>
          <w:rFonts w:ascii="Arial" w:hAnsi="Arial" w:cs="Arial"/>
          <w:bCs/>
          <w:sz w:val="20"/>
          <w:szCs w:val="20"/>
        </w:rPr>
        <w:t>2021</w:t>
      </w:r>
    </w:p>
    <w:p w14:paraId="4CE41757" w14:textId="77777777" w:rsidR="005D2C37" w:rsidRPr="003A2209" w:rsidRDefault="005D2C37" w:rsidP="003A2209">
      <w:pPr>
        <w:spacing w:after="0" w:line="240" w:lineRule="auto"/>
        <w:rPr>
          <w:rFonts w:ascii="Arial" w:hAnsi="Arial" w:cs="Arial"/>
          <w:sz w:val="20"/>
          <w:szCs w:val="20"/>
        </w:rPr>
      </w:pPr>
      <w:r w:rsidRPr="003A2209">
        <w:rPr>
          <w:rFonts w:ascii="Arial" w:hAnsi="Arial" w:cs="Arial"/>
          <w:sz w:val="20"/>
          <w:szCs w:val="20"/>
        </w:rPr>
        <w:t>Please check with the Amnesty office in your country if you wish to send appeals after the deadline.</w:t>
      </w:r>
    </w:p>
    <w:p w14:paraId="6560555F" w14:textId="77777777" w:rsidR="005D2C37" w:rsidRPr="003A2209" w:rsidRDefault="005D2C37" w:rsidP="003A2209">
      <w:pPr>
        <w:spacing w:after="0" w:line="240" w:lineRule="auto"/>
        <w:rPr>
          <w:rFonts w:ascii="Arial" w:hAnsi="Arial" w:cs="Arial"/>
          <w:b/>
          <w:sz w:val="20"/>
          <w:szCs w:val="20"/>
        </w:rPr>
      </w:pPr>
    </w:p>
    <w:p w14:paraId="3BB80583" w14:textId="689FAD52" w:rsidR="005D2C37" w:rsidRPr="003A2209" w:rsidRDefault="005D2C37" w:rsidP="003A2209">
      <w:pPr>
        <w:spacing w:after="0" w:line="240" w:lineRule="auto"/>
        <w:rPr>
          <w:rFonts w:ascii="Arial" w:hAnsi="Arial" w:cs="Arial"/>
          <w:bCs/>
          <w:sz w:val="20"/>
          <w:szCs w:val="20"/>
        </w:rPr>
      </w:pPr>
      <w:r w:rsidRPr="003A2209">
        <w:rPr>
          <w:rFonts w:ascii="Arial" w:hAnsi="Arial" w:cs="Arial"/>
          <w:b/>
          <w:sz w:val="20"/>
          <w:szCs w:val="20"/>
        </w:rPr>
        <w:t xml:space="preserve">NAME AND PRONOUN: </w:t>
      </w:r>
      <w:r w:rsidR="008E2B2F" w:rsidRPr="003A2209">
        <w:rPr>
          <w:rFonts w:ascii="Arial" w:hAnsi="Arial" w:cs="Arial"/>
          <w:bCs/>
          <w:sz w:val="20"/>
          <w:szCs w:val="20"/>
        </w:rPr>
        <w:t>15 men and one woman (they/them)</w:t>
      </w:r>
    </w:p>
    <w:p w14:paraId="1DB850ED" w14:textId="77777777" w:rsidR="005D2C37" w:rsidRPr="003A2209" w:rsidRDefault="005D2C37" w:rsidP="003A2209">
      <w:pPr>
        <w:spacing w:after="0" w:line="240" w:lineRule="auto"/>
        <w:rPr>
          <w:rFonts w:ascii="Arial" w:hAnsi="Arial" w:cs="Arial"/>
          <w:b/>
          <w:sz w:val="20"/>
          <w:szCs w:val="20"/>
        </w:rPr>
      </w:pPr>
    </w:p>
    <w:p w14:paraId="1650EBD1" w14:textId="3BE772A4" w:rsidR="00B92AEC" w:rsidRPr="003A2209" w:rsidRDefault="005D2C37" w:rsidP="003A2209">
      <w:pPr>
        <w:spacing w:after="0" w:line="240" w:lineRule="auto"/>
        <w:rPr>
          <w:rFonts w:ascii="Arial" w:hAnsi="Arial" w:cs="Arial"/>
          <w:sz w:val="20"/>
          <w:szCs w:val="20"/>
        </w:rPr>
      </w:pPr>
      <w:r w:rsidRPr="003A2209">
        <w:rPr>
          <w:rFonts w:ascii="Arial" w:hAnsi="Arial" w:cs="Arial"/>
          <w:b/>
          <w:sz w:val="20"/>
          <w:szCs w:val="20"/>
        </w:rPr>
        <w:t xml:space="preserve">LINK TO PREVIOUS UA: </w:t>
      </w:r>
      <w:hyperlink r:id="rId16" w:history="1">
        <w:r w:rsidR="0052765F" w:rsidRPr="00485EE3">
          <w:rPr>
            <w:rStyle w:val="Hyperlink"/>
            <w:rFonts w:ascii="Arial" w:hAnsi="Arial" w:cs="Arial"/>
            <w:bCs/>
            <w:sz w:val="20"/>
            <w:szCs w:val="20"/>
          </w:rPr>
          <w:t>https://www.amnesty.org/en/documents/afr41/2603/2020/en/</w:t>
        </w:r>
      </w:hyperlink>
      <w:r w:rsidR="0052765F">
        <w:rPr>
          <w:rFonts w:ascii="Arial" w:hAnsi="Arial" w:cs="Arial"/>
          <w:bCs/>
          <w:sz w:val="20"/>
          <w:szCs w:val="20"/>
        </w:rPr>
        <w:t xml:space="preserve"> </w:t>
      </w:r>
    </w:p>
    <w:sectPr w:rsidR="00B92AEC" w:rsidRPr="003A2209" w:rsidSect="003A2209">
      <w:footerReference w:type="default" r:id="rId17"/>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62B9E" w14:textId="77777777" w:rsidR="008E2B2F" w:rsidRDefault="008E2B2F">
      <w:r>
        <w:separator/>
      </w:r>
    </w:p>
  </w:endnote>
  <w:endnote w:type="continuationSeparator" w:id="0">
    <w:p w14:paraId="3EF654F6" w14:textId="77777777" w:rsidR="008E2B2F" w:rsidRDefault="008E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libri"/>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8E593" w14:textId="456B5027" w:rsidR="003A2209" w:rsidRDefault="003A2209">
    <w:pPr>
      <w:pStyle w:val="Footer"/>
    </w:pPr>
    <w:r w:rsidRPr="009160F6">
      <w:rPr>
        <w:noProof/>
        <w:lang w:val="es-MX" w:eastAsia="es-MX"/>
      </w:rPr>
      <w:drawing>
        <wp:inline distT="0" distB="0" distL="0" distR="0" wp14:anchorId="40EEB7B4" wp14:editId="210A5A25">
          <wp:extent cx="6469380" cy="825500"/>
          <wp:effectExtent l="0" t="0" r="762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825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CCC1B" w14:textId="77777777" w:rsidR="0052765F" w:rsidRPr="004D1533" w:rsidRDefault="0052765F" w:rsidP="0052765F">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B0F0038" w14:textId="77777777" w:rsidR="0052765F" w:rsidRPr="004D1533" w:rsidRDefault="0052765F" w:rsidP="0052765F">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4D9FC3B" w14:textId="082A4319" w:rsidR="0052765F" w:rsidRDefault="00527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C74AC" w14:textId="77777777" w:rsidR="008E2B2F" w:rsidRDefault="008E2B2F">
      <w:r>
        <w:separator/>
      </w:r>
    </w:p>
  </w:footnote>
  <w:footnote w:type="continuationSeparator" w:id="0">
    <w:p w14:paraId="7A9C7192" w14:textId="77777777" w:rsidR="008E2B2F" w:rsidRDefault="008E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13AD2" w14:textId="520CA0FB" w:rsidR="007A3AEA" w:rsidRDefault="008E2B2F" w:rsidP="008E2B2F">
    <w:pPr>
      <w:tabs>
        <w:tab w:val="left" w:pos="6060"/>
        <w:tab w:val="right" w:pos="10203"/>
      </w:tabs>
      <w:spacing w:after="0"/>
      <w:rPr>
        <w:color w:val="auto"/>
        <w:sz w:val="16"/>
        <w:szCs w:val="16"/>
      </w:rPr>
    </w:pPr>
    <w:r>
      <w:rPr>
        <w:sz w:val="16"/>
        <w:szCs w:val="16"/>
      </w:rPr>
      <w:t>Fifth</w:t>
    </w:r>
    <w:r w:rsidRPr="00267164">
      <w:rPr>
        <w:sz w:val="16"/>
        <w:szCs w:val="16"/>
      </w:rPr>
      <w:t xml:space="preserve"> UA:</w:t>
    </w:r>
    <w:r>
      <w:rPr>
        <w:sz w:val="16"/>
        <w:szCs w:val="16"/>
      </w:rPr>
      <w:t xml:space="preserve"> 78/19</w:t>
    </w:r>
    <w:r w:rsidRPr="00267164">
      <w:rPr>
        <w:sz w:val="16"/>
        <w:szCs w:val="16"/>
      </w:rPr>
      <w:t xml:space="preserve"> Index: </w:t>
    </w:r>
    <w:r w:rsidRPr="00C43A7D">
      <w:rPr>
        <w:color w:val="auto"/>
        <w:sz w:val="16"/>
        <w:szCs w:val="16"/>
      </w:rPr>
      <w:t>AFR 41/</w:t>
    </w:r>
    <w:r>
      <w:rPr>
        <w:color w:val="auto"/>
        <w:sz w:val="16"/>
        <w:szCs w:val="16"/>
      </w:rPr>
      <w:t>3511</w:t>
    </w:r>
    <w:r w:rsidRPr="00C43A7D">
      <w:rPr>
        <w:color w:val="auto"/>
        <w:sz w:val="16"/>
        <w:szCs w:val="16"/>
      </w:rPr>
      <w:t>/20</w:t>
    </w:r>
    <w:r>
      <w:rPr>
        <w:color w:val="auto"/>
        <w:sz w:val="16"/>
        <w:szCs w:val="16"/>
      </w:rPr>
      <w:t>21</w:t>
    </w:r>
    <w:r w:rsidRPr="00C43A7D" w:rsidDel="00267164">
      <w:rPr>
        <w:color w:val="auto"/>
        <w:sz w:val="16"/>
        <w:szCs w:val="16"/>
      </w:rPr>
      <w:t xml:space="preserve"> </w:t>
    </w:r>
    <w:r w:rsidRPr="00267164">
      <w:rPr>
        <w:sz w:val="16"/>
        <w:szCs w:val="16"/>
      </w:rPr>
      <w:t>Mozambique</w:t>
    </w:r>
    <w:r w:rsidRPr="00267164">
      <w:rPr>
        <w:sz w:val="16"/>
        <w:szCs w:val="16"/>
      </w:rPr>
      <w:tab/>
    </w:r>
    <w:r w:rsidRPr="00267164">
      <w:rPr>
        <w:sz w:val="16"/>
        <w:szCs w:val="16"/>
      </w:rPr>
      <w:tab/>
      <w:t xml:space="preserve">Date: </w:t>
    </w:r>
    <w:r>
      <w:rPr>
        <w:sz w:val="16"/>
        <w:szCs w:val="16"/>
      </w:rPr>
      <w:t>14 January 2021</w:t>
    </w:r>
  </w:p>
  <w:p w14:paraId="4988AD6D" w14:textId="77777777" w:rsidR="008E2B2F" w:rsidRPr="008E2B2F" w:rsidRDefault="008E2B2F" w:rsidP="008E2B2F">
    <w:pPr>
      <w:tabs>
        <w:tab w:val="left" w:pos="6060"/>
        <w:tab w:val="right" w:pos="10203"/>
      </w:tabs>
      <w:spacing w:after="0"/>
      <w:rPr>
        <w:color w:val="auto"/>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07D56" w14:textId="77777777" w:rsidR="00E45B15" w:rsidRDefault="00E45B15" w:rsidP="00D35879">
    <w:pPr>
      <w:pStyle w:val="Header"/>
    </w:pPr>
  </w:p>
  <w:p w14:paraId="5BF51479"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014E6E"/>
    <w:multiLevelType w:val="hybridMultilevel"/>
    <w:tmpl w:val="D2D6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0"/>
  </w:num>
  <w:num w:numId="5">
    <w:abstractNumId w:val="4"/>
  </w:num>
  <w:num w:numId="6">
    <w:abstractNumId w:val="20"/>
  </w:num>
  <w:num w:numId="7">
    <w:abstractNumId w:val="18"/>
  </w:num>
  <w:num w:numId="8">
    <w:abstractNumId w:val="9"/>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19"/>
  </w:num>
  <w:num w:numId="16">
    <w:abstractNumId w:val="11"/>
  </w:num>
  <w:num w:numId="17">
    <w:abstractNumId w:val="12"/>
  </w:num>
  <w:num w:numId="18">
    <w:abstractNumId w:val="5"/>
  </w:num>
  <w:num w:numId="19">
    <w:abstractNumId w:val="7"/>
  </w:num>
  <w:num w:numId="20">
    <w:abstractNumId w:val="17"/>
  </w:num>
  <w:num w:numId="21">
    <w:abstractNumId w:val="3"/>
  </w:num>
  <w:num w:numId="22">
    <w:abstractNumId w:val="23"/>
  </w:num>
  <w:num w:numId="23">
    <w:abstractNumId w:val="13"/>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B2F"/>
    <w:rsid w:val="00001383"/>
    <w:rsid w:val="00004D79"/>
    <w:rsid w:val="000058B2"/>
    <w:rsid w:val="00006629"/>
    <w:rsid w:val="0002386F"/>
    <w:rsid w:val="00032C26"/>
    <w:rsid w:val="00057A7E"/>
    <w:rsid w:val="00076037"/>
    <w:rsid w:val="00083462"/>
    <w:rsid w:val="00087E2B"/>
    <w:rsid w:val="0009130D"/>
    <w:rsid w:val="00092D81"/>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D6034"/>
    <w:rsid w:val="002E3658"/>
    <w:rsid w:val="002F3C80"/>
    <w:rsid w:val="0031230A"/>
    <w:rsid w:val="00313E8B"/>
    <w:rsid w:val="00320461"/>
    <w:rsid w:val="0033624A"/>
    <w:rsid w:val="003373A5"/>
    <w:rsid w:val="00337826"/>
    <w:rsid w:val="0034128A"/>
    <w:rsid w:val="0034324D"/>
    <w:rsid w:val="0035329F"/>
    <w:rsid w:val="00355617"/>
    <w:rsid w:val="00376EF4"/>
    <w:rsid w:val="0037732E"/>
    <w:rsid w:val="00384B4C"/>
    <w:rsid w:val="003904F0"/>
    <w:rsid w:val="003975C9"/>
    <w:rsid w:val="003A2209"/>
    <w:rsid w:val="003B0F8C"/>
    <w:rsid w:val="003B294A"/>
    <w:rsid w:val="003B5483"/>
    <w:rsid w:val="003C3210"/>
    <w:rsid w:val="003C5EEA"/>
    <w:rsid w:val="003C7CB6"/>
    <w:rsid w:val="003F3D5D"/>
    <w:rsid w:val="00417F24"/>
    <w:rsid w:val="0042210F"/>
    <w:rsid w:val="004334BF"/>
    <w:rsid w:val="004408A1"/>
    <w:rsid w:val="00442E5B"/>
    <w:rsid w:val="0044379B"/>
    <w:rsid w:val="00445D50"/>
    <w:rsid w:val="00453538"/>
    <w:rsid w:val="004603A2"/>
    <w:rsid w:val="00466F71"/>
    <w:rsid w:val="00486088"/>
    <w:rsid w:val="00492FA8"/>
    <w:rsid w:val="004A1BDD"/>
    <w:rsid w:val="004B1E15"/>
    <w:rsid w:val="004B2367"/>
    <w:rsid w:val="004B381D"/>
    <w:rsid w:val="004C265C"/>
    <w:rsid w:val="004C71F5"/>
    <w:rsid w:val="004D41DC"/>
    <w:rsid w:val="004E7296"/>
    <w:rsid w:val="00504FBC"/>
    <w:rsid w:val="00517E88"/>
    <w:rsid w:val="0052765F"/>
    <w:rsid w:val="005363CA"/>
    <w:rsid w:val="00541D2A"/>
    <w:rsid w:val="00542F58"/>
    <w:rsid w:val="00545423"/>
    <w:rsid w:val="00547E71"/>
    <w:rsid w:val="00565462"/>
    <w:rsid w:val="005668D0"/>
    <w:rsid w:val="00572CCD"/>
    <w:rsid w:val="0057440A"/>
    <w:rsid w:val="0058135E"/>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133A5"/>
    <w:rsid w:val="0061370B"/>
    <w:rsid w:val="00616A5A"/>
    <w:rsid w:val="006201FC"/>
    <w:rsid w:val="00620ADD"/>
    <w:rsid w:val="00640EF2"/>
    <w:rsid w:val="0064718C"/>
    <w:rsid w:val="0065049B"/>
    <w:rsid w:val="00650D73"/>
    <w:rsid w:val="006558EE"/>
    <w:rsid w:val="00657231"/>
    <w:rsid w:val="00667FBC"/>
    <w:rsid w:val="006706C5"/>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299"/>
    <w:rsid w:val="00891FE8"/>
    <w:rsid w:val="008D16ED"/>
    <w:rsid w:val="008D2A6B"/>
    <w:rsid w:val="008D49A5"/>
    <w:rsid w:val="008E0B66"/>
    <w:rsid w:val="008E172D"/>
    <w:rsid w:val="008E2B2F"/>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E097D"/>
    <w:rsid w:val="009E675A"/>
    <w:rsid w:val="009E7E6E"/>
    <w:rsid w:val="00A07E67"/>
    <w:rsid w:val="00A31F72"/>
    <w:rsid w:val="00A41FC6"/>
    <w:rsid w:val="00A44B1B"/>
    <w:rsid w:val="00A4583A"/>
    <w:rsid w:val="00A70D9D"/>
    <w:rsid w:val="00A7548F"/>
    <w:rsid w:val="00A81673"/>
    <w:rsid w:val="00A90EA6"/>
    <w:rsid w:val="00AB5744"/>
    <w:rsid w:val="00AB5C6E"/>
    <w:rsid w:val="00AB7E5D"/>
    <w:rsid w:val="00AC15B7"/>
    <w:rsid w:val="00AC367F"/>
    <w:rsid w:val="00AE4214"/>
    <w:rsid w:val="00AE7E3A"/>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4E5E"/>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05452522"/>
  <w15:docId w15:val="{52F6B0C9-F74A-4BEA-833C-8D6272B0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3A220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3A220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625267">
      <w:bodyDiv w:val="1"/>
      <w:marLeft w:val="0"/>
      <w:marRight w:val="0"/>
      <w:marTop w:val="0"/>
      <w:marBottom w:val="0"/>
      <w:divBdr>
        <w:top w:val="none" w:sz="0" w:space="0" w:color="auto"/>
        <w:left w:val="none" w:sz="0" w:space="0" w:color="auto"/>
        <w:bottom w:val="none" w:sz="0" w:space="0" w:color="auto"/>
        <w:right w:val="none" w:sz="0" w:space="0" w:color="auto"/>
      </w:divBdr>
      <w:divsChild>
        <w:div w:id="1031302010">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mnesty.org/en/documents/afr41/2603/202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washington.dc@embamoc.gov.mz"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canhemba@pr.gov.m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99D33770EB9F4C98FFA2B81D20841A" ma:contentTypeVersion="12" ma:contentTypeDescription="Create a new document." ma:contentTypeScope="" ma:versionID="0d24552f133b8103114f073491b08e1f">
  <xsd:schema xmlns:xsd="http://www.w3.org/2001/XMLSchema" xmlns:xs="http://www.w3.org/2001/XMLSchema" xmlns:p="http://schemas.microsoft.com/office/2006/metadata/properties" xmlns:ns3="ca76deaf-9bc5-431b-81d1-6fd22d98f3ff" xmlns:ns4="b458cf8e-87aa-4b47-805e-429cda4f227e" targetNamespace="http://schemas.microsoft.com/office/2006/metadata/properties" ma:root="true" ma:fieldsID="bf07f70bd43c4a6e4f9795f3899e6a1b" ns3:_="" ns4:_="">
    <xsd:import namespace="ca76deaf-9bc5-431b-81d1-6fd22d98f3ff"/>
    <xsd:import namespace="b458cf8e-87aa-4b47-805e-429cda4f22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6deaf-9bc5-431b-81d1-6fd22d98f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8cf8e-87aa-4b47-805e-429cda4f22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47B92-3B3D-43FE-9A6A-B1F2A68A3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6deaf-9bc5-431b-81d1-6fd22d98f3ff"/>
    <ds:schemaRef ds:uri="b458cf8e-87aa-4b47-805e-429cda4f2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2CC80-85D4-447C-9B0C-0FEB2F8506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8053C8-BC45-4BE8-B712-FF8D9D0E2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1148</Words>
  <Characters>6545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 Namjou</dc:creator>
  <cp:lastModifiedBy>Laura Galeano</cp:lastModifiedBy>
  <cp:revision>2</cp:revision>
  <cp:lastPrinted>2019-01-25T20:51:00Z</cp:lastPrinted>
  <dcterms:created xsi:type="dcterms:W3CDTF">2021-01-14T17:04:00Z</dcterms:created>
  <dcterms:modified xsi:type="dcterms:W3CDTF">2021-01-14T17:04:00Z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0x010100F999D33770EB9F4C98FFA2B81D20841A</vt:lpwstr>
  </property>
</Properties>
</file>