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77777777" w:rsidR="003E09A8" w:rsidRPr="000003FA" w:rsidRDefault="0026766F" w:rsidP="000003F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0003FA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0003FA" w:rsidRDefault="00AF1FE1" w:rsidP="000003FA">
      <w:pPr>
        <w:rPr>
          <w:rFonts w:ascii="Arial" w:hAnsi="Arial" w:cs="Arial"/>
          <w:b/>
          <w:sz w:val="20"/>
          <w:szCs w:val="20"/>
        </w:rPr>
      </w:pPr>
    </w:p>
    <w:p w14:paraId="679220D1" w14:textId="3E214488" w:rsidR="00696A6A" w:rsidRPr="000003FA" w:rsidRDefault="00D4531F" w:rsidP="000003FA">
      <w:pPr>
        <w:rPr>
          <w:rFonts w:ascii="Arial" w:hAnsi="Arial" w:cs="Arial"/>
          <w:b/>
          <w:i/>
          <w:sz w:val="35"/>
          <w:szCs w:val="35"/>
          <w:lang w:eastAsia="es-MX"/>
        </w:rPr>
      </w:pPr>
      <w:r w:rsidRPr="000003FA">
        <w:rPr>
          <w:rFonts w:ascii="Arial" w:hAnsi="Arial" w:cs="Arial"/>
          <w:b/>
          <w:sz w:val="35"/>
          <w:szCs w:val="35"/>
          <w:lang w:eastAsia="es-MX"/>
        </w:rPr>
        <w:t>CONVICTION OF PRISONERS OF CONSCIENCE UPHELD</w:t>
      </w:r>
    </w:p>
    <w:p w14:paraId="6C01F26D" w14:textId="13426D2B" w:rsidR="001539CA" w:rsidRPr="000003FA" w:rsidRDefault="00C429E1" w:rsidP="000003FA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r w:rsidRPr="000003FA">
        <w:rPr>
          <w:rFonts w:ascii="Arial" w:hAnsi="Arial" w:cs="Arial"/>
          <w:b/>
          <w:color w:val="000000"/>
          <w:sz w:val="22"/>
          <w:szCs w:val="22"/>
          <w:lang w:eastAsia="es-MX"/>
        </w:rPr>
        <w:t>The</w:t>
      </w:r>
      <w:r w:rsidR="00D4531F" w:rsidRPr="000003F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Russian Military Court</w:t>
      </w:r>
      <w:r w:rsidR="00E518D1" w:rsidRPr="000003F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D2374E" w:rsidRPr="000003FA">
        <w:rPr>
          <w:rFonts w:ascii="Arial" w:hAnsi="Arial" w:cs="Arial"/>
          <w:b/>
          <w:color w:val="000000"/>
          <w:sz w:val="22"/>
          <w:szCs w:val="22"/>
          <w:lang w:eastAsia="es-MX"/>
        </w:rPr>
        <w:t>of Appeals</w:t>
      </w:r>
      <w:r w:rsidR="00D4531F" w:rsidRPr="000003F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upheld the conviction of Crimean Tatar human rights defender Emir-</w:t>
      </w:r>
      <w:proofErr w:type="spellStart"/>
      <w:r w:rsidR="00D4531F" w:rsidRPr="000003FA">
        <w:rPr>
          <w:rFonts w:ascii="Arial" w:hAnsi="Arial" w:cs="Arial"/>
          <w:b/>
          <w:color w:val="000000"/>
          <w:sz w:val="22"/>
          <w:szCs w:val="22"/>
          <w:lang w:eastAsia="es-MX"/>
        </w:rPr>
        <w:t>Usein</w:t>
      </w:r>
      <w:proofErr w:type="spellEnd"/>
      <w:r w:rsidR="00D4531F" w:rsidRPr="000003F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Kuku and his five co-defendants on 25 June. They are all prisoners of conscience, sentenced to lengthy prison sentences on trumped-up charges and following unfair trials, and must be released. </w:t>
      </w:r>
    </w:p>
    <w:p w14:paraId="21BE2D25" w14:textId="77777777" w:rsidR="001539CA" w:rsidRPr="000003FA" w:rsidRDefault="001539CA" w:rsidP="000003FA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7D6AD80" w14:textId="77777777" w:rsidR="00B64E15" w:rsidRPr="000003FA" w:rsidRDefault="00B64E15" w:rsidP="000003FA">
      <w:pPr>
        <w:rPr>
          <w:rFonts w:ascii="Arial" w:hAnsi="Arial" w:cs="Arial"/>
          <w:b/>
          <w:i/>
          <w:sz w:val="36"/>
          <w:lang w:eastAsia="es-MX"/>
        </w:rPr>
      </w:pPr>
      <w:r w:rsidRPr="000003FA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1CABECD" w14:textId="77777777" w:rsidR="001539CA" w:rsidRPr="000003FA" w:rsidRDefault="001539CA" w:rsidP="000003FA">
      <w:pPr>
        <w:jc w:val="both"/>
        <w:rPr>
          <w:rFonts w:ascii="Arial" w:hAnsi="Arial" w:cs="Arial"/>
          <w:b/>
          <w:i/>
          <w:sz w:val="20"/>
          <w:szCs w:val="20"/>
          <w:lang w:eastAsia="es-MX"/>
        </w:rPr>
      </w:pPr>
    </w:p>
    <w:p w14:paraId="61B5688A" w14:textId="06E589D3" w:rsidR="009F18CA" w:rsidRPr="000003FA" w:rsidRDefault="004A536B" w:rsidP="000003F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003FA">
        <w:rPr>
          <w:rFonts w:ascii="Arial" w:hAnsi="Arial" w:cs="Arial"/>
          <w:sz w:val="20"/>
          <w:szCs w:val="20"/>
          <w:lang w:eastAsia="en-US"/>
        </w:rPr>
        <w:t xml:space="preserve">On 25 June, </w:t>
      </w:r>
      <w:r w:rsidR="00C429E1" w:rsidRPr="000003FA">
        <w:rPr>
          <w:rFonts w:ascii="Arial" w:hAnsi="Arial" w:cs="Arial"/>
          <w:sz w:val="20"/>
          <w:szCs w:val="20"/>
          <w:lang w:eastAsia="en-US"/>
        </w:rPr>
        <w:t>the</w:t>
      </w:r>
      <w:r w:rsidRPr="000003F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61FE4" w:rsidRPr="000003FA">
        <w:rPr>
          <w:rFonts w:ascii="Arial" w:hAnsi="Arial" w:cs="Arial"/>
          <w:sz w:val="20"/>
          <w:szCs w:val="20"/>
          <w:lang w:eastAsia="en-US"/>
        </w:rPr>
        <w:t xml:space="preserve">Russian </w:t>
      </w:r>
      <w:r w:rsidRPr="000003FA">
        <w:rPr>
          <w:rFonts w:ascii="Arial" w:hAnsi="Arial" w:cs="Arial"/>
          <w:sz w:val="20"/>
          <w:szCs w:val="20"/>
          <w:lang w:eastAsia="en-US"/>
        </w:rPr>
        <w:t xml:space="preserve">Military Court of Appeals </w:t>
      </w:r>
      <w:r w:rsidR="00D8605F" w:rsidRPr="000003FA">
        <w:rPr>
          <w:rFonts w:ascii="Arial" w:hAnsi="Arial" w:cs="Arial"/>
          <w:sz w:val="20"/>
          <w:szCs w:val="20"/>
          <w:lang w:eastAsia="en-US"/>
        </w:rPr>
        <w:t xml:space="preserve">upheld the </w:t>
      </w:r>
      <w:r w:rsidR="00A37E5A" w:rsidRPr="000003FA">
        <w:rPr>
          <w:rFonts w:ascii="Arial" w:hAnsi="Arial" w:cs="Arial"/>
          <w:sz w:val="20"/>
          <w:szCs w:val="20"/>
          <w:lang w:eastAsia="en-US"/>
        </w:rPr>
        <w:t xml:space="preserve">conviction and left in place the </w:t>
      </w:r>
      <w:r w:rsidR="00D8605F" w:rsidRPr="000003FA">
        <w:rPr>
          <w:rFonts w:ascii="Arial" w:hAnsi="Arial" w:cs="Arial"/>
          <w:sz w:val="20"/>
          <w:szCs w:val="20"/>
          <w:lang w:eastAsia="en-US"/>
        </w:rPr>
        <w:t>jail sentence</w:t>
      </w:r>
      <w:r w:rsidR="00A43F61" w:rsidRPr="000003FA">
        <w:rPr>
          <w:rFonts w:ascii="Arial" w:hAnsi="Arial" w:cs="Arial"/>
          <w:sz w:val="20"/>
          <w:szCs w:val="20"/>
          <w:lang w:eastAsia="en-US"/>
        </w:rPr>
        <w:t>s</w:t>
      </w:r>
      <w:r w:rsidRPr="000003FA">
        <w:rPr>
          <w:rFonts w:ascii="Arial" w:hAnsi="Arial" w:cs="Arial"/>
          <w:sz w:val="20"/>
          <w:szCs w:val="20"/>
          <w:lang w:eastAsia="en-US"/>
        </w:rPr>
        <w:t xml:space="preserve"> of human rights defender Emir-</w:t>
      </w:r>
      <w:proofErr w:type="spellStart"/>
      <w:r w:rsidRPr="000003FA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Pr="000003FA">
        <w:rPr>
          <w:rFonts w:ascii="Arial" w:hAnsi="Arial" w:cs="Arial"/>
          <w:sz w:val="20"/>
          <w:szCs w:val="20"/>
          <w:lang w:eastAsia="en-US"/>
        </w:rPr>
        <w:t xml:space="preserve"> Kuku and his co-defendants</w:t>
      </w:r>
      <w:r w:rsidR="00651260" w:rsidRPr="000003FA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D8605F" w:rsidRPr="000003FA">
        <w:rPr>
          <w:rFonts w:ascii="Arial" w:hAnsi="Arial" w:cs="Arial"/>
          <w:sz w:val="20"/>
          <w:szCs w:val="20"/>
          <w:lang w:eastAsia="en-US"/>
        </w:rPr>
        <w:t>The six men were arrested in 2016 and convicted in November 2019 under trumped-up terrorism-related</w:t>
      </w:r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8605F" w:rsidRPr="000003FA">
        <w:rPr>
          <w:rFonts w:ascii="Arial" w:hAnsi="Arial" w:cs="Arial"/>
          <w:sz w:val="20"/>
          <w:szCs w:val="20"/>
          <w:lang w:eastAsia="en-US"/>
        </w:rPr>
        <w:t>charges and other charges, even though no credible evidence of their involvement in any internationally</w:t>
      </w:r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8605F" w:rsidRPr="000003FA">
        <w:rPr>
          <w:rFonts w:ascii="Arial" w:hAnsi="Arial" w:cs="Arial"/>
          <w:sz w:val="20"/>
          <w:szCs w:val="20"/>
          <w:lang w:eastAsia="en-US"/>
        </w:rPr>
        <w:t xml:space="preserve">recognizable crime was presented during their trial. </w:t>
      </w:r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Muslim Aliyev was sentenced to 19 years in prison, </w:t>
      </w:r>
      <w:proofErr w:type="spellStart"/>
      <w:r w:rsidR="009F18CA" w:rsidRPr="000003FA">
        <w:rPr>
          <w:rFonts w:ascii="Arial" w:hAnsi="Arial" w:cs="Arial"/>
          <w:sz w:val="20"/>
          <w:szCs w:val="20"/>
          <w:lang w:eastAsia="en-US"/>
        </w:rPr>
        <w:t>Enver</w:t>
      </w:r>
      <w:proofErr w:type="spellEnd"/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F18CA" w:rsidRPr="000003FA">
        <w:rPr>
          <w:rFonts w:ascii="Arial" w:hAnsi="Arial" w:cs="Arial"/>
          <w:sz w:val="20"/>
          <w:szCs w:val="20"/>
          <w:lang w:eastAsia="en-US"/>
        </w:rPr>
        <w:t>Bekirov</w:t>
      </w:r>
      <w:proofErr w:type="spellEnd"/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to 18 years, Vadim </w:t>
      </w:r>
      <w:proofErr w:type="spellStart"/>
      <w:r w:rsidR="009F18CA" w:rsidRPr="000003FA">
        <w:rPr>
          <w:rFonts w:ascii="Arial" w:hAnsi="Arial" w:cs="Arial"/>
          <w:sz w:val="20"/>
          <w:szCs w:val="20"/>
          <w:lang w:eastAsia="en-US"/>
        </w:rPr>
        <w:t>Siruk</w:t>
      </w:r>
      <w:proofErr w:type="spellEnd"/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and Emir-</w:t>
      </w:r>
      <w:proofErr w:type="spellStart"/>
      <w:r w:rsidR="009F18CA" w:rsidRPr="000003FA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Kuku to 12 years each, </w:t>
      </w:r>
      <w:proofErr w:type="spellStart"/>
      <w:r w:rsidR="009F18CA" w:rsidRPr="000003FA">
        <w:rPr>
          <w:rFonts w:ascii="Arial" w:hAnsi="Arial" w:cs="Arial"/>
          <w:sz w:val="20"/>
          <w:szCs w:val="20"/>
          <w:lang w:eastAsia="en-US"/>
        </w:rPr>
        <w:t>Refat</w:t>
      </w:r>
      <w:proofErr w:type="spellEnd"/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F18CA" w:rsidRPr="000003FA">
        <w:rPr>
          <w:rFonts w:ascii="Arial" w:hAnsi="Arial" w:cs="Arial"/>
          <w:sz w:val="20"/>
          <w:szCs w:val="20"/>
          <w:lang w:eastAsia="en-US"/>
        </w:rPr>
        <w:t>Alimov</w:t>
      </w:r>
      <w:proofErr w:type="spellEnd"/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to eight years and </w:t>
      </w:r>
      <w:proofErr w:type="spellStart"/>
      <w:r w:rsidR="009F18CA" w:rsidRPr="000003FA">
        <w:rPr>
          <w:rFonts w:ascii="Arial" w:hAnsi="Arial" w:cs="Arial"/>
          <w:sz w:val="20"/>
          <w:szCs w:val="20"/>
          <w:lang w:eastAsia="en-US"/>
        </w:rPr>
        <w:t>Arsen</w:t>
      </w:r>
      <w:proofErr w:type="spellEnd"/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F18CA" w:rsidRPr="000003FA">
        <w:rPr>
          <w:rFonts w:ascii="Arial" w:hAnsi="Arial" w:cs="Arial"/>
          <w:sz w:val="20"/>
          <w:szCs w:val="20"/>
          <w:lang w:eastAsia="en-US"/>
        </w:rPr>
        <w:t>Dzhepparov</w:t>
      </w:r>
      <w:proofErr w:type="spellEnd"/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to seven years.</w:t>
      </w:r>
    </w:p>
    <w:p w14:paraId="0F200C48" w14:textId="77777777" w:rsidR="009F18CA" w:rsidRPr="000003FA" w:rsidRDefault="009F18CA" w:rsidP="000003FA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17E63CCD" w14:textId="2C93BCDE" w:rsidR="00A43F61" w:rsidRPr="000003FA" w:rsidRDefault="00651260" w:rsidP="000003F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003FA">
        <w:rPr>
          <w:rFonts w:ascii="Arial" w:hAnsi="Arial" w:cs="Arial"/>
          <w:sz w:val="20"/>
          <w:szCs w:val="20"/>
          <w:lang w:eastAsia="en-US"/>
        </w:rPr>
        <w:t>The</w:t>
      </w:r>
      <w:r w:rsidR="00D8605F" w:rsidRPr="000003FA">
        <w:rPr>
          <w:rFonts w:ascii="Arial" w:hAnsi="Arial" w:cs="Arial"/>
          <w:sz w:val="20"/>
          <w:szCs w:val="20"/>
          <w:lang w:eastAsia="en-US"/>
        </w:rPr>
        <w:t xml:space="preserve"> prosecution </w:t>
      </w:r>
      <w:r w:rsidR="00A43F61" w:rsidRPr="000003FA">
        <w:rPr>
          <w:rFonts w:ascii="Arial" w:hAnsi="Arial" w:cs="Arial"/>
          <w:sz w:val="20"/>
          <w:szCs w:val="20"/>
          <w:lang w:eastAsia="en-US"/>
        </w:rPr>
        <w:t>of the</w:t>
      </w:r>
      <w:r w:rsidRPr="000003FA">
        <w:rPr>
          <w:rFonts w:ascii="Arial" w:hAnsi="Arial" w:cs="Arial"/>
          <w:sz w:val="20"/>
          <w:szCs w:val="20"/>
          <w:lang w:eastAsia="en-US"/>
        </w:rPr>
        <w:t xml:space="preserve"> six men </w:t>
      </w:r>
      <w:r w:rsidR="00A37E5A" w:rsidRPr="000003FA">
        <w:rPr>
          <w:rFonts w:ascii="Arial" w:hAnsi="Arial" w:cs="Arial"/>
          <w:sz w:val="20"/>
          <w:szCs w:val="20"/>
          <w:lang w:eastAsia="en-US"/>
        </w:rPr>
        <w:t xml:space="preserve">has been </w:t>
      </w:r>
      <w:r w:rsidR="00D8605F" w:rsidRPr="000003FA">
        <w:rPr>
          <w:rFonts w:ascii="Arial" w:hAnsi="Arial" w:cs="Arial"/>
          <w:sz w:val="20"/>
          <w:szCs w:val="20"/>
          <w:lang w:eastAsia="en-US"/>
        </w:rPr>
        <w:t>politically motivated</w:t>
      </w:r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and emblematic of the persecution of members of the Crimean Tatar community and all dissenting voices in Crimea following its occupation and </w:t>
      </w:r>
      <w:r w:rsidR="00A37E5A" w:rsidRPr="000003FA">
        <w:rPr>
          <w:rFonts w:ascii="Arial" w:hAnsi="Arial" w:cs="Arial"/>
          <w:sz w:val="20"/>
          <w:szCs w:val="20"/>
          <w:lang w:eastAsia="en-US"/>
        </w:rPr>
        <w:t xml:space="preserve">illegal </w:t>
      </w:r>
      <w:r w:rsidR="009F18CA" w:rsidRPr="000003FA">
        <w:rPr>
          <w:rFonts w:ascii="Arial" w:hAnsi="Arial" w:cs="Arial"/>
          <w:sz w:val="20"/>
          <w:szCs w:val="20"/>
          <w:lang w:eastAsia="en-US"/>
        </w:rPr>
        <w:t>annexation by Russia in 2014. In the case of Emir-</w:t>
      </w:r>
      <w:proofErr w:type="spellStart"/>
      <w:r w:rsidR="009F18CA" w:rsidRPr="000003FA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="0096731D" w:rsidRPr="000003FA">
        <w:rPr>
          <w:rFonts w:ascii="Arial" w:hAnsi="Arial" w:cs="Arial"/>
          <w:sz w:val="20"/>
          <w:szCs w:val="20"/>
          <w:lang w:eastAsia="en-US"/>
        </w:rPr>
        <w:t xml:space="preserve"> Kuku, the</w:t>
      </w:r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prosecution has been in retaliation for exposing human rights violations in Crimea and the culmination of the numerous instances of harassment </w:t>
      </w:r>
      <w:r w:rsidR="00A37E5A" w:rsidRPr="000003FA">
        <w:rPr>
          <w:rFonts w:ascii="Arial" w:hAnsi="Arial" w:cs="Arial"/>
          <w:sz w:val="20"/>
          <w:szCs w:val="20"/>
          <w:lang w:eastAsia="en-US"/>
        </w:rPr>
        <w:t>of</w:t>
      </w:r>
      <w:r w:rsidR="009F18CA" w:rsidRPr="000003FA">
        <w:rPr>
          <w:rFonts w:ascii="Arial" w:hAnsi="Arial" w:cs="Arial"/>
          <w:sz w:val="20"/>
          <w:szCs w:val="20"/>
          <w:lang w:eastAsia="en-US"/>
        </w:rPr>
        <w:t xml:space="preserve"> him, his wife and </w:t>
      </w:r>
      <w:r w:rsidR="00A37E5A" w:rsidRPr="000003FA">
        <w:rPr>
          <w:rFonts w:ascii="Arial" w:hAnsi="Arial" w:cs="Arial"/>
          <w:sz w:val="20"/>
          <w:szCs w:val="20"/>
          <w:lang w:eastAsia="en-US"/>
        </w:rPr>
        <w:t xml:space="preserve">their </w:t>
      </w:r>
      <w:r w:rsidR="009F18CA" w:rsidRPr="000003FA">
        <w:rPr>
          <w:rFonts w:ascii="Arial" w:hAnsi="Arial" w:cs="Arial"/>
          <w:sz w:val="20"/>
          <w:szCs w:val="20"/>
          <w:lang w:eastAsia="en-US"/>
        </w:rPr>
        <w:t>children</w:t>
      </w:r>
      <w:r w:rsidR="00A37E5A" w:rsidRPr="000003FA">
        <w:rPr>
          <w:rFonts w:ascii="Arial" w:hAnsi="Arial" w:cs="Arial"/>
          <w:sz w:val="20"/>
          <w:szCs w:val="20"/>
          <w:lang w:eastAsia="en-US"/>
        </w:rPr>
        <w:t xml:space="preserve"> by the Russian authorities</w:t>
      </w:r>
      <w:r w:rsidR="009F18CA" w:rsidRPr="000003FA">
        <w:rPr>
          <w:rFonts w:ascii="Arial" w:hAnsi="Arial" w:cs="Arial"/>
          <w:sz w:val="20"/>
          <w:szCs w:val="20"/>
          <w:lang w:eastAsia="en-US"/>
        </w:rPr>
        <w:t>.</w:t>
      </w:r>
      <w:r w:rsidR="0096731D" w:rsidRPr="000003FA">
        <w:rPr>
          <w:rFonts w:ascii="Arial" w:hAnsi="Arial" w:cs="Arial"/>
          <w:sz w:val="20"/>
          <w:szCs w:val="20"/>
          <w:lang w:eastAsia="en-US"/>
        </w:rPr>
        <w:t xml:space="preserve"> The political nature of the prosecution</w:t>
      </w:r>
      <w:r w:rsidR="00A43F61" w:rsidRPr="000003FA">
        <w:rPr>
          <w:rFonts w:ascii="Arial" w:hAnsi="Arial" w:cs="Arial"/>
          <w:sz w:val="20"/>
          <w:szCs w:val="20"/>
          <w:lang w:eastAsia="en-US"/>
        </w:rPr>
        <w:t xml:space="preserve"> has been </w:t>
      </w:r>
      <w:r w:rsidR="0096731D" w:rsidRPr="000003FA">
        <w:rPr>
          <w:rFonts w:ascii="Arial" w:hAnsi="Arial" w:cs="Arial"/>
          <w:sz w:val="20"/>
          <w:szCs w:val="20"/>
          <w:lang w:eastAsia="en-US"/>
        </w:rPr>
        <w:t xml:space="preserve">contested </w:t>
      </w:r>
      <w:r w:rsidR="00A43F61" w:rsidRPr="000003FA">
        <w:rPr>
          <w:rFonts w:ascii="Arial" w:hAnsi="Arial" w:cs="Arial"/>
          <w:sz w:val="20"/>
          <w:szCs w:val="20"/>
          <w:lang w:eastAsia="en-US"/>
        </w:rPr>
        <w:t xml:space="preserve">by numerous NGOs and </w:t>
      </w:r>
      <w:r w:rsidR="00A37E5A" w:rsidRPr="000003FA">
        <w:rPr>
          <w:rFonts w:ascii="Arial" w:hAnsi="Arial" w:cs="Arial"/>
          <w:sz w:val="20"/>
          <w:szCs w:val="20"/>
          <w:lang w:eastAsia="en-US"/>
        </w:rPr>
        <w:t xml:space="preserve">intergovernmental </w:t>
      </w:r>
      <w:r w:rsidR="00A43F61" w:rsidRPr="000003FA">
        <w:rPr>
          <w:rFonts w:ascii="Arial" w:hAnsi="Arial" w:cs="Arial"/>
          <w:sz w:val="20"/>
          <w:szCs w:val="20"/>
          <w:lang w:eastAsia="en-US"/>
        </w:rPr>
        <w:t xml:space="preserve">organisations over the years. </w:t>
      </w:r>
      <w:r w:rsidR="0096731D" w:rsidRPr="000003FA">
        <w:rPr>
          <w:rFonts w:ascii="Arial" w:hAnsi="Arial" w:cs="Arial"/>
          <w:sz w:val="20"/>
          <w:szCs w:val="20"/>
          <w:lang w:eastAsia="en-US"/>
        </w:rPr>
        <w:t>For instance, t</w:t>
      </w:r>
      <w:r w:rsidR="00A43F61" w:rsidRPr="000003FA">
        <w:rPr>
          <w:rFonts w:ascii="Arial" w:hAnsi="Arial" w:cs="Arial"/>
          <w:sz w:val="20"/>
          <w:szCs w:val="20"/>
          <w:lang w:eastAsia="en-US"/>
        </w:rPr>
        <w:t>he European Parliament issued two resolutions in 2017 and 2018 in support of Emir-</w:t>
      </w:r>
      <w:proofErr w:type="spellStart"/>
      <w:r w:rsidR="00A43F61" w:rsidRPr="000003FA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="00A43F61" w:rsidRPr="000003FA">
        <w:rPr>
          <w:rFonts w:ascii="Arial" w:hAnsi="Arial" w:cs="Arial"/>
          <w:sz w:val="20"/>
          <w:szCs w:val="20"/>
          <w:lang w:eastAsia="en-US"/>
        </w:rPr>
        <w:t xml:space="preserve"> Kuku and others and the European Union External Action Service </w:t>
      </w:r>
      <w:r w:rsidR="0096731D" w:rsidRPr="000003FA">
        <w:rPr>
          <w:rFonts w:ascii="Arial" w:hAnsi="Arial" w:cs="Arial"/>
          <w:sz w:val="20"/>
          <w:szCs w:val="20"/>
          <w:lang w:eastAsia="en-US"/>
        </w:rPr>
        <w:t>joined the public condemnation of t</w:t>
      </w:r>
      <w:r w:rsidR="00A43F61" w:rsidRPr="000003FA">
        <w:rPr>
          <w:rFonts w:ascii="Arial" w:hAnsi="Arial" w:cs="Arial"/>
          <w:sz w:val="20"/>
          <w:szCs w:val="20"/>
          <w:lang w:eastAsia="en-US"/>
        </w:rPr>
        <w:t xml:space="preserve">he sentencing of the six men in 2019. In March, the High Representative of the EU, </w:t>
      </w:r>
      <w:proofErr w:type="spellStart"/>
      <w:r w:rsidR="00A43F61" w:rsidRPr="000003FA">
        <w:rPr>
          <w:rFonts w:ascii="Arial" w:hAnsi="Arial" w:cs="Arial"/>
          <w:sz w:val="20"/>
          <w:szCs w:val="20"/>
          <w:lang w:eastAsia="en-US"/>
        </w:rPr>
        <w:t>Josep</w:t>
      </w:r>
      <w:proofErr w:type="spellEnd"/>
      <w:r w:rsidR="00A43F61" w:rsidRPr="000003FA">
        <w:rPr>
          <w:rFonts w:ascii="Arial" w:hAnsi="Arial" w:cs="Arial"/>
          <w:sz w:val="20"/>
          <w:szCs w:val="20"/>
          <w:lang w:eastAsia="en-US"/>
        </w:rPr>
        <w:t xml:space="preserve"> Borrell, issued a </w:t>
      </w:r>
      <w:hyperlink r:id="rId11" w:history="1">
        <w:r w:rsidR="00A43F61" w:rsidRPr="000003FA">
          <w:rPr>
            <w:rStyle w:val="Hyperlink"/>
            <w:rFonts w:ascii="Arial" w:hAnsi="Arial" w:cs="Arial"/>
            <w:sz w:val="20"/>
            <w:szCs w:val="20"/>
            <w:lang w:eastAsia="en-US"/>
          </w:rPr>
          <w:t>Declaration</w:t>
        </w:r>
      </w:hyperlink>
      <w:r w:rsidR="00A43F61" w:rsidRPr="000003F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37E5A" w:rsidRPr="000003FA">
        <w:rPr>
          <w:rFonts w:ascii="Arial" w:hAnsi="Arial" w:cs="Arial"/>
          <w:sz w:val="20"/>
          <w:szCs w:val="20"/>
          <w:lang w:eastAsia="en-US"/>
        </w:rPr>
        <w:t xml:space="preserve">on behalf of the European Union </w:t>
      </w:r>
      <w:r w:rsidR="00A43F61" w:rsidRPr="000003FA">
        <w:rPr>
          <w:rFonts w:ascii="Arial" w:hAnsi="Arial" w:cs="Arial"/>
          <w:sz w:val="20"/>
          <w:szCs w:val="20"/>
          <w:lang w:eastAsia="en-US"/>
        </w:rPr>
        <w:t>reiterating the EU’s call for the immediate release of Emir-</w:t>
      </w:r>
      <w:proofErr w:type="spellStart"/>
      <w:r w:rsidR="00A43F61" w:rsidRPr="000003FA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="00A43F61" w:rsidRPr="000003FA">
        <w:rPr>
          <w:rFonts w:ascii="Arial" w:hAnsi="Arial" w:cs="Arial"/>
          <w:sz w:val="20"/>
          <w:szCs w:val="20"/>
          <w:lang w:eastAsia="en-US"/>
        </w:rPr>
        <w:t xml:space="preserve"> Kuku and his five co-defendants. </w:t>
      </w:r>
      <w:r w:rsidR="0096731D" w:rsidRPr="000003FA">
        <w:rPr>
          <w:rFonts w:ascii="Arial" w:hAnsi="Arial" w:cs="Arial"/>
          <w:sz w:val="20"/>
          <w:szCs w:val="20"/>
          <w:lang w:eastAsia="en-US"/>
        </w:rPr>
        <w:t xml:space="preserve">The Delegation of the EU to Russia expressed concern on </w:t>
      </w:r>
      <w:hyperlink r:id="rId12" w:history="1">
        <w:r w:rsidR="0096731D" w:rsidRPr="000003FA">
          <w:rPr>
            <w:rStyle w:val="Hyperlink"/>
            <w:rFonts w:ascii="Arial" w:hAnsi="Arial" w:cs="Arial"/>
            <w:sz w:val="20"/>
            <w:szCs w:val="20"/>
            <w:lang w:eastAsia="en-US"/>
          </w:rPr>
          <w:t>Twitter</w:t>
        </w:r>
      </w:hyperlink>
      <w:r w:rsidR="0096731D" w:rsidRPr="000003FA">
        <w:rPr>
          <w:rFonts w:ascii="Arial" w:hAnsi="Arial" w:cs="Arial"/>
          <w:sz w:val="20"/>
          <w:szCs w:val="20"/>
          <w:lang w:eastAsia="en-US"/>
        </w:rPr>
        <w:t xml:space="preserve"> ahead of the appeal decision and committed to closely monitoring the court hearing.</w:t>
      </w:r>
    </w:p>
    <w:p w14:paraId="386905DE" w14:textId="65DAD9E6" w:rsidR="00D8605F" w:rsidRPr="000003FA" w:rsidRDefault="00D8605F" w:rsidP="000003FA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75EA52B" w14:textId="75BB649C" w:rsidR="004A536B" w:rsidRPr="000003FA" w:rsidRDefault="00A43F61" w:rsidP="000003FA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003FA">
        <w:rPr>
          <w:rFonts w:ascii="Arial" w:hAnsi="Arial" w:cs="Arial"/>
          <w:sz w:val="20"/>
          <w:szCs w:val="20"/>
          <w:lang w:eastAsia="en-US"/>
        </w:rPr>
        <w:t>Emir-</w:t>
      </w:r>
      <w:proofErr w:type="spellStart"/>
      <w:r w:rsidRPr="000003FA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Pr="000003FA">
        <w:rPr>
          <w:rFonts w:ascii="Arial" w:hAnsi="Arial" w:cs="Arial"/>
          <w:sz w:val="20"/>
          <w:szCs w:val="20"/>
          <w:lang w:eastAsia="en-US"/>
        </w:rPr>
        <w:t xml:space="preserve"> Kuku and </w:t>
      </w:r>
      <w:r w:rsidR="00A37E5A" w:rsidRPr="000003FA">
        <w:rPr>
          <w:rFonts w:ascii="Arial" w:hAnsi="Arial" w:cs="Arial"/>
          <w:sz w:val="20"/>
          <w:szCs w:val="20"/>
          <w:lang w:eastAsia="en-US"/>
        </w:rPr>
        <w:t>his co-defendants</w:t>
      </w:r>
      <w:r w:rsidRPr="000003FA">
        <w:rPr>
          <w:rFonts w:ascii="Arial" w:hAnsi="Arial" w:cs="Arial"/>
          <w:sz w:val="20"/>
          <w:szCs w:val="20"/>
          <w:lang w:eastAsia="en-US"/>
        </w:rPr>
        <w:t xml:space="preserve">, as well as their legal teams and </w:t>
      </w:r>
      <w:r w:rsidR="00651260" w:rsidRPr="000003FA">
        <w:rPr>
          <w:rFonts w:ascii="Arial" w:hAnsi="Arial" w:cs="Arial"/>
          <w:sz w:val="20"/>
          <w:szCs w:val="20"/>
          <w:lang w:eastAsia="en-US"/>
        </w:rPr>
        <w:t xml:space="preserve">families are convinced that all the international pressure and outcry has been </w:t>
      </w:r>
      <w:r w:rsidR="00A37E5A" w:rsidRPr="000003FA">
        <w:rPr>
          <w:rFonts w:ascii="Arial" w:hAnsi="Arial" w:cs="Arial"/>
          <w:sz w:val="20"/>
          <w:szCs w:val="20"/>
          <w:lang w:eastAsia="en-US"/>
        </w:rPr>
        <w:t xml:space="preserve">important, </w:t>
      </w:r>
      <w:r w:rsidR="00651260" w:rsidRPr="000003FA">
        <w:rPr>
          <w:rFonts w:ascii="Arial" w:hAnsi="Arial" w:cs="Arial"/>
          <w:sz w:val="20"/>
          <w:szCs w:val="20"/>
          <w:lang w:eastAsia="en-US"/>
        </w:rPr>
        <w:t xml:space="preserve">as it provides them </w:t>
      </w:r>
      <w:r w:rsidRPr="000003FA">
        <w:rPr>
          <w:rFonts w:ascii="Arial" w:hAnsi="Arial" w:cs="Arial"/>
          <w:sz w:val="20"/>
          <w:szCs w:val="20"/>
          <w:lang w:eastAsia="en-US"/>
        </w:rPr>
        <w:t xml:space="preserve">with visibility and </w:t>
      </w:r>
      <w:r w:rsidR="00A37E5A" w:rsidRPr="000003FA">
        <w:rPr>
          <w:rFonts w:ascii="Arial" w:hAnsi="Arial" w:cs="Arial"/>
          <w:sz w:val="20"/>
          <w:szCs w:val="20"/>
          <w:lang w:eastAsia="en-US"/>
        </w:rPr>
        <w:t>thus serves as a restraint on the Russian authorities against further abuses</w:t>
      </w:r>
      <w:r w:rsidR="0096731D" w:rsidRPr="000003FA">
        <w:rPr>
          <w:rFonts w:ascii="Arial" w:hAnsi="Arial" w:cs="Arial"/>
          <w:sz w:val="20"/>
          <w:szCs w:val="20"/>
          <w:lang w:eastAsia="en-US"/>
        </w:rPr>
        <w:t>, and the solidarity is undeniably</w:t>
      </w:r>
      <w:r w:rsidRPr="000003FA">
        <w:rPr>
          <w:rFonts w:ascii="Arial" w:hAnsi="Arial" w:cs="Arial"/>
          <w:sz w:val="20"/>
          <w:szCs w:val="20"/>
          <w:lang w:eastAsia="en-US"/>
        </w:rPr>
        <w:t xml:space="preserve"> welcome. </w:t>
      </w:r>
    </w:p>
    <w:p w14:paraId="43BF158E" w14:textId="4B5D8456" w:rsidR="005E30C0" w:rsidRPr="000003FA" w:rsidRDefault="005E30C0" w:rsidP="000003FA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78E8A9F5" w14:textId="310FB433" w:rsidR="00A43F61" w:rsidRPr="000003FA" w:rsidRDefault="00A43F61" w:rsidP="000003FA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03FA">
        <w:rPr>
          <w:rFonts w:ascii="Arial" w:hAnsi="Arial" w:cs="Arial"/>
          <w:sz w:val="20"/>
          <w:szCs w:val="20"/>
          <w:lang w:eastAsia="en-US"/>
        </w:rPr>
        <w:t>Despite this setback, Emir-</w:t>
      </w:r>
      <w:proofErr w:type="spellStart"/>
      <w:r w:rsidRPr="000003FA">
        <w:rPr>
          <w:rFonts w:ascii="Arial" w:hAnsi="Arial" w:cs="Arial"/>
          <w:sz w:val="20"/>
          <w:szCs w:val="20"/>
          <w:lang w:eastAsia="en-US"/>
        </w:rPr>
        <w:t>Usein</w:t>
      </w:r>
      <w:proofErr w:type="spellEnd"/>
      <w:r w:rsidRPr="000003FA">
        <w:rPr>
          <w:rFonts w:ascii="Arial" w:hAnsi="Arial" w:cs="Arial"/>
          <w:sz w:val="20"/>
          <w:szCs w:val="20"/>
          <w:lang w:eastAsia="en-US"/>
        </w:rPr>
        <w:t xml:space="preserve"> Kuku will continue challenging his conviction and believes that change </w:t>
      </w:r>
      <w:r w:rsidR="00927B3D" w:rsidRPr="000003FA">
        <w:rPr>
          <w:rFonts w:ascii="Arial" w:hAnsi="Arial" w:cs="Arial"/>
          <w:sz w:val="20"/>
          <w:szCs w:val="20"/>
          <w:lang w:eastAsia="en-US"/>
        </w:rPr>
        <w:t xml:space="preserve">and freedom </w:t>
      </w:r>
      <w:r w:rsidRPr="000003FA">
        <w:rPr>
          <w:rFonts w:ascii="Arial" w:hAnsi="Arial" w:cs="Arial"/>
          <w:sz w:val="20"/>
          <w:szCs w:val="20"/>
          <w:lang w:eastAsia="en-US"/>
        </w:rPr>
        <w:t xml:space="preserve">will eventually come. In his final speech in court, he thanked Amnesty International and everyone who supported him. He said: </w:t>
      </w:r>
      <w:r w:rsidR="000C0AA9" w:rsidRPr="000003FA">
        <w:rPr>
          <w:rFonts w:ascii="Arial" w:hAnsi="Arial" w:cs="Arial"/>
          <w:b/>
          <w:bCs/>
          <w:sz w:val="20"/>
          <w:szCs w:val="20"/>
          <w:lang w:eastAsia="en-US"/>
        </w:rPr>
        <w:t>“I’d like to thank all the people, regardless of their ethnic background or religion, who have been supporting us in any way during this time — those who have invested their time and efforts, those who h</w:t>
      </w:r>
      <w:bookmarkStart w:id="0" w:name="_GoBack"/>
      <w:bookmarkEnd w:id="0"/>
      <w:r w:rsidR="000C0AA9" w:rsidRPr="000003FA">
        <w:rPr>
          <w:rFonts w:ascii="Arial" w:hAnsi="Arial" w:cs="Arial"/>
          <w:b/>
          <w:bCs/>
          <w:sz w:val="20"/>
          <w:szCs w:val="20"/>
          <w:lang w:eastAsia="en-US"/>
        </w:rPr>
        <w:t xml:space="preserve">ave risked their freedom to spread a word about us at individual pickets or rallies and those who have travelled thousands of kilometres to attend our court hearings. I am particularly grateful to international and human rights NGOs, such as Amnesty International […]. We are </w:t>
      </w:r>
      <w:r w:rsidR="00927B3D" w:rsidRPr="000003FA">
        <w:rPr>
          <w:rFonts w:ascii="Arial" w:hAnsi="Arial" w:cs="Arial"/>
          <w:b/>
          <w:bCs/>
          <w:sz w:val="20"/>
          <w:szCs w:val="20"/>
          <w:lang w:eastAsia="en-US"/>
        </w:rPr>
        <w:t>a</w:t>
      </w:r>
      <w:r w:rsidR="000C0AA9" w:rsidRPr="000003FA">
        <w:rPr>
          <w:rFonts w:ascii="Arial" w:hAnsi="Arial" w:cs="Arial"/>
          <w:b/>
          <w:bCs/>
          <w:sz w:val="20"/>
          <w:szCs w:val="20"/>
          <w:lang w:eastAsia="en-US"/>
        </w:rPr>
        <w:t>waiting change. Our hearts demand change! Those who deprived us of our liberty will not see us discouraged or asking for mercy</w:t>
      </w:r>
      <w:r w:rsidRPr="000003FA">
        <w:rPr>
          <w:rFonts w:ascii="Arial" w:hAnsi="Arial" w:cs="Arial"/>
          <w:b/>
          <w:bCs/>
          <w:sz w:val="20"/>
          <w:szCs w:val="20"/>
          <w:lang w:eastAsia="en-US"/>
        </w:rPr>
        <w:t>.</w:t>
      </w:r>
      <w:r w:rsidR="000C0AA9" w:rsidRPr="000003FA">
        <w:rPr>
          <w:rFonts w:ascii="Arial" w:hAnsi="Arial" w:cs="Arial"/>
          <w:b/>
          <w:bCs/>
          <w:sz w:val="20"/>
          <w:szCs w:val="20"/>
          <w:lang w:eastAsia="en-US"/>
        </w:rPr>
        <w:t>”</w:t>
      </w:r>
      <w:r w:rsidRPr="000003FA"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</w:p>
    <w:p w14:paraId="5DAAB786" w14:textId="77777777" w:rsidR="00A43F61" w:rsidRPr="000003FA" w:rsidRDefault="00A43F61" w:rsidP="000003FA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027CCFF" w14:textId="77777777" w:rsidR="001539CA" w:rsidRPr="000003FA" w:rsidRDefault="001539CA" w:rsidP="000003FA">
      <w:pPr>
        <w:rPr>
          <w:rFonts w:ascii="Arial" w:hAnsi="Arial" w:cs="Arial"/>
          <w:sz w:val="20"/>
          <w:szCs w:val="20"/>
          <w:lang w:eastAsia="en-US"/>
        </w:rPr>
      </w:pPr>
    </w:p>
    <w:p w14:paraId="6E43B41B" w14:textId="018A0E62" w:rsidR="00AA0147" w:rsidRPr="000003FA" w:rsidRDefault="001539CA" w:rsidP="000003FA">
      <w:pPr>
        <w:rPr>
          <w:rFonts w:ascii="Arial" w:hAnsi="Arial" w:cs="Arial"/>
          <w:b/>
          <w:sz w:val="20"/>
          <w:szCs w:val="20"/>
        </w:rPr>
      </w:pPr>
      <w:r w:rsidRPr="000003FA">
        <w:rPr>
          <w:rFonts w:ascii="Arial" w:hAnsi="Arial" w:cs="Arial"/>
          <w:b/>
          <w:sz w:val="20"/>
          <w:szCs w:val="20"/>
        </w:rPr>
        <w:t xml:space="preserve">NAME AND PRONOUN: </w:t>
      </w:r>
      <w:r w:rsidR="00AA0147" w:rsidRPr="000003FA">
        <w:rPr>
          <w:rFonts w:ascii="Arial" w:hAnsi="Arial" w:cs="Arial"/>
          <w:b/>
          <w:sz w:val="20"/>
          <w:szCs w:val="20"/>
        </w:rPr>
        <w:t>Emir-</w:t>
      </w:r>
      <w:proofErr w:type="spellStart"/>
      <w:r w:rsidR="00AA0147" w:rsidRPr="000003FA">
        <w:rPr>
          <w:rFonts w:ascii="Arial" w:hAnsi="Arial" w:cs="Arial"/>
          <w:b/>
          <w:sz w:val="20"/>
          <w:szCs w:val="20"/>
        </w:rPr>
        <w:t>Usein</w:t>
      </w:r>
      <w:proofErr w:type="spellEnd"/>
      <w:r w:rsidR="00AA0147" w:rsidRPr="000003FA">
        <w:rPr>
          <w:rFonts w:ascii="Arial" w:hAnsi="Arial" w:cs="Arial"/>
          <w:b/>
          <w:sz w:val="20"/>
          <w:szCs w:val="20"/>
        </w:rPr>
        <w:t xml:space="preserve"> Kuku </w:t>
      </w:r>
      <w:r w:rsidR="00AA0147" w:rsidRPr="000003FA">
        <w:rPr>
          <w:rFonts w:ascii="Arial" w:hAnsi="Arial" w:cs="Arial"/>
          <w:sz w:val="20"/>
          <w:szCs w:val="20"/>
        </w:rPr>
        <w:t>(he/him),</w:t>
      </w:r>
      <w:r w:rsidR="00AA0147" w:rsidRPr="000003FA">
        <w:rPr>
          <w:rFonts w:ascii="Arial" w:hAnsi="Arial" w:cs="Arial"/>
          <w:b/>
          <w:sz w:val="20"/>
          <w:szCs w:val="20"/>
        </w:rPr>
        <w:t xml:space="preserve"> Muslim </w:t>
      </w:r>
      <w:proofErr w:type="spellStart"/>
      <w:r w:rsidR="00AA0147" w:rsidRPr="000003FA">
        <w:rPr>
          <w:rFonts w:ascii="Arial" w:hAnsi="Arial" w:cs="Arial"/>
          <w:b/>
          <w:sz w:val="20"/>
          <w:szCs w:val="20"/>
        </w:rPr>
        <w:t>Aliev</w:t>
      </w:r>
      <w:proofErr w:type="spellEnd"/>
      <w:r w:rsidR="00AA0147" w:rsidRPr="000003FA">
        <w:rPr>
          <w:rFonts w:ascii="Arial" w:hAnsi="Arial" w:cs="Arial"/>
          <w:b/>
          <w:sz w:val="20"/>
          <w:szCs w:val="20"/>
        </w:rPr>
        <w:t xml:space="preserve"> </w:t>
      </w:r>
      <w:r w:rsidR="00AA0147" w:rsidRPr="000003FA">
        <w:rPr>
          <w:rFonts w:ascii="Arial" w:hAnsi="Arial" w:cs="Arial"/>
          <w:sz w:val="20"/>
          <w:szCs w:val="20"/>
        </w:rPr>
        <w:t>(he/him),</w:t>
      </w:r>
      <w:r w:rsidR="00AA0147" w:rsidRPr="000003FA">
        <w:rPr>
          <w:rFonts w:ascii="Arial" w:hAnsi="Arial" w:cs="Arial"/>
          <w:b/>
          <w:sz w:val="20"/>
          <w:szCs w:val="20"/>
        </w:rPr>
        <w:t xml:space="preserve"> Vadim </w:t>
      </w:r>
      <w:proofErr w:type="spellStart"/>
      <w:r w:rsidR="00AA0147" w:rsidRPr="000003FA">
        <w:rPr>
          <w:rFonts w:ascii="Arial" w:hAnsi="Arial" w:cs="Arial"/>
          <w:b/>
          <w:sz w:val="20"/>
          <w:szCs w:val="20"/>
        </w:rPr>
        <w:t>Siruk</w:t>
      </w:r>
      <w:proofErr w:type="spellEnd"/>
    </w:p>
    <w:p w14:paraId="657A71C3" w14:textId="36615171" w:rsidR="001539CA" w:rsidRPr="000003FA" w:rsidRDefault="00AA0147" w:rsidP="000003FA">
      <w:pPr>
        <w:rPr>
          <w:rFonts w:ascii="Arial" w:hAnsi="Arial" w:cs="Arial"/>
          <w:sz w:val="20"/>
          <w:szCs w:val="20"/>
        </w:rPr>
      </w:pPr>
      <w:r w:rsidRPr="000003FA">
        <w:rPr>
          <w:rFonts w:ascii="Arial" w:hAnsi="Arial" w:cs="Arial"/>
          <w:sz w:val="20"/>
          <w:szCs w:val="20"/>
        </w:rPr>
        <w:t>(he/him),</w:t>
      </w:r>
      <w:r w:rsidRPr="000003F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03FA">
        <w:rPr>
          <w:rFonts w:ascii="Arial" w:hAnsi="Arial" w:cs="Arial"/>
          <w:b/>
          <w:sz w:val="20"/>
          <w:szCs w:val="20"/>
        </w:rPr>
        <w:t>Enver</w:t>
      </w:r>
      <w:proofErr w:type="spellEnd"/>
      <w:r w:rsidRPr="000003F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03FA">
        <w:rPr>
          <w:rFonts w:ascii="Arial" w:hAnsi="Arial" w:cs="Arial"/>
          <w:b/>
          <w:sz w:val="20"/>
          <w:szCs w:val="20"/>
        </w:rPr>
        <w:t>Bekirov</w:t>
      </w:r>
      <w:proofErr w:type="spellEnd"/>
      <w:r w:rsidRPr="000003FA">
        <w:rPr>
          <w:rFonts w:ascii="Arial" w:hAnsi="Arial" w:cs="Arial"/>
          <w:b/>
          <w:sz w:val="20"/>
          <w:szCs w:val="20"/>
        </w:rPr>
        <w:t xml:space="preserve"> </w:t>
      </w:r>
      <w:r w:rsidRPr="000003FA">
        <w:rPr>
          <w:rFonts w:ascii="Arial" w:hAnsi="Arial" w:cs="Arial"/>
          <w:sz w:val="20"/>
          <w:szCs w:val="20"/>
        </w:rPr>
        <w:t>(he/him),</w:t>
      </w:r>
      <w:r w:rsidRPr="000003F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03FA">
        <w:rPr>
          <w:rFonts w:ascii="Arial" w:hAnsi="Arial" w:cs="Arial"/>
          <w:b/>
          <w:sz w:val="20"/>
          <w:szCs w:val="20"/>
        </w:rPr>
        <w:t>Arsen</w:t>
      </w:r>
      <w:proofErr w:type="spellEnd"/>
      <w:r w:rsidRPr="000003F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03FA">
        <w:rPr>
          <w:rFonts w:ascii="Arial" w:hAnsi="Arial" w:cs="Arial"/>
          <w:b/>
          <w:sz w:val="20"/>
          <w:szCs w:val="20"/>
        </w:rPr>
        <w:t>Dzhepparov</w:t>
      </w:r>
      <w:proofErr w:type="spellEnd"/>
      <w:r w:rsidRPr="000003FA">
        <w:rPr>
          <w:rFonts w:ascii="Arial" w:hAnsi="Arial" w:cs="Arial"/>
          <w:b/>
          <w:sz w:val="20"/>
          <w:szCs w:val="20"/>
        </w:rPr>
        <w:t xml:space="preserve"> </w:t>
      </w:r>
      <w:r w:rsidRPr="000003FA">
        <w:rPr>
          <w:rFonts w:ascii="Arial" w:hAnsi="Arial" w:cs="Arial"/>
          <w:sz w:val="20"/>
          <w:szCs w:val="20"/>
        </w:rPr>
        <w:t>(he/him) and</w:t>
      </w:r>
      <w:r w:rsidRPr="000003F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03FA">
        <w:rPr>
          <w:rFonts w:ascii="Arial" w:hAnsi="Arial" w:cs="Arial"/>
          <w:b/>
          <w:sz w:val="20"/>
          <w:szCs w:val="20"/>
        </w:rPr>
        <w:t>Refat</w:t>
      </w:r>
      <w:proofErr w:type="spellEnd"/>
      <w:r w:rsidRPr="000003F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003FA">
        <w:rPr>
          <w:rFonts w:ascii="Arial" w:hAnsi="Arial" w:cs="Arial"/>
          <w:b/>
          <w:sz w:val="20"/>
          <w:szCs w:val="20"/>
        </w:rPr>
        <w:t>Alimov</w:t>
      </w:r>
      <w:proofErr w:type="spellEnd"/>
      <w:r w:rsidRPr="000003FA">
        <w:rPr>
          <w:rFonts w:ascii="Arial" w:hAnsi="Arial" w:cs="Arial"/>
          <w:b/>
          <w:sz w:val="20"/>
          <w:szCs w:val="20"/>
        </w:rPr>
        <w:t xml:space="preserve"> </w:t>
      </w:r>
      <w:r w:rsidRPr="000003FA">
        <w:rPr>
          <w:rFonts w:ascii="Arial" w:hAnsi="Arial" w:cs="Arial"/>
          <w:sz w:val="20"/>
          <w:szCs w:val="20"/>
        </w:rPr>
        <w:t>(he/him).</w:t>
      </w:r>
    </w:p>
    <w:p w14:paraId="256B2EF7" w14:textId="77777777" w:rsidR="001539CA" w:rsidRPr="000003FA" w:rsidRDefault="001539CA" w:rsidP="000003FA">
      <w:pPr>
        <w:rPr>
          <w:rFonts w:ascii="Arial" w:hAnsi="Arial" w:cs="Arial"/>
          <w:b/>
          <w:sz w:val="20"/>
          <w:szCs w:val="20"/>
        </w:rPr>
      </w:pPr>
    </w:p>
    <w:p w14:paraId="1BF58D81" w14:textId="0F0E764D" w:rsidR="00696A6A" w:rsidRPr="000003FA" w:rsidRDefault="00696A6A" w:rsidP="000003FA">
      <w:pPr>
        <w:rPr>
          <w:rFonts w:ascii="Arial" w:hAnsi="Arial" w:cs="Arial"/>
          <w:b/>
          <w:sz w:val="20"/>
          <w:szCs w:val="20"/>
        </w:rPr>
      </w:pPr>
      <w:r w:rsidRPr="000003FA">
        <w:rPr>
          <w:rFonts w:ascii="Arial" w:hAnsi="Arial" w:cs="Arial"/>
          <w:b/>
          <w:sz w:val="20"/>
          <w:szCs w:val="20"/>
        </w:rPr>
        <w:t xml:space="preserve">THIS IS THE </w:t>
      </w:r>
      <w:r w:rsidR="00AA0147" w:rsidRPr="000003FA">
        <w:rPr>
          <w:rFonts w:ascii="Arial" w:hAnsi="Arial" w:cs="Arial"/>
          <w:b/>
          <w:sz w:val="20"/>
          <w:szCs w:val="20"/>
        </w:rPr>
        <w:t>FOURTH</w:t>
      </w:r>
      <w:r w:rsidRPr="000003FA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AA0147" w:rsidRPr="000003FA">
        <w:rPr>
          <w:rFonts w:ascii="Arial" w:hAnsi="Arial" w:cs="Arial"/>
          <w:b/>
          <w:sz w:val="20"/>
          <w:szCs w:val="20"/>
        </w:rPr>
        <w:t>126/19.</w:t>
      </w:r>
    </w:p>
    <w:p w14:paraId="36424430" w14:textId="77777777" w:rsidR="00696A6A" w:rsidRPr="000003FA" w:rsidRDefault="00696A6A" w:rsidP="000003FA">
      <w:pPr>
        <w:rPr>
          <w:rFonts w:ascii="Arial" w:hAnsi="Arial" w:cs="Arial"/>
          <w:b/>
          <w:sz w:val="20"/>
          <w:szCs w:val="20"/>
        </w:rPr>
      </w:pPr>
    </w:p>
    <w:p w14:paraId="148D6202" w14:textId="15058732" w:rsidR="0026766F" w:rsidRPr="000003FA" w:rsidRDefault="001539CA" w:rsidP="000003FA">
      <w:pPr>
        <w:rPr>
          <w:rFonts w:ascii="Arial" w:hAnsi="Arial" w:cs="Arial"/>
          <w:sz w:val="20"/>
          <w:szCs w:val="20"/>
        </w:rPr>
      </w:pPr>
      <w:r w:rsidRPr="000003FA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3" w:history="1">
        <w:r w:rsidR="000003FA" w:rsidRPr="00CB3251">
          <w:rPr>
            <w:rStyle w:val="Hyperlink"/>
            <w:rFonts w:ascii="Arial" w:hAnsi="Arial" w:cs="Arial"/>
            <w:sz w:val="20"/>
            <w:szCs w:val="20"/>
          </w:rPr>
          <w:t>https://www.amnesty.org/en/documents/EUR46/2507/2020/en/</w:t>
        </w:r>
      </w:hyperlink>
      <w:r w:rsidR="000003FA">
        <w:rPr>
          <w:rFonts w:ascii="Arial" w:hAnsi="Arial" w:cs="Arial"/>
          <w:sz w:val="20"/>
          <w:szCs w:val="20"/>
        </w:rPr>
        <w:t xml:space="preserve"> </w:t>
      </w:r>
    </w:p>
    <w:sectPr w:rsidR="0026766F" w:rsidRPr="000003FA" w:rsidSect="000003F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C4BAF" w16cex:dateUtc="2020-07-17T13:09:00Z"/>
  <w16cex:commentExtensible w16cex:durableId="22BC4D90" w16cex:dateUtc="2020-07-17T1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6AF64" w14:textId="77777777" w:rsidR="00D44E49" w:rsidRDefault="00D44E49">
      <w:r>
        <w:separator/>
      </w:r>
    </w:p>
  </w:endnote>
  <w:endnote w:type="continuationSeparator" w:id="0">
    <w:p w14:paraId="6F1BE7B7" w14:textId="77777777" w:rsidR="00D44E49" w:rsidRDefault="00D4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F12F" w14:textId="77777777" w:rsidR="000003FA" w:rsidRPr="004D1533" w:rsidRDefault="000003FA" w:rsidP="000003F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1D7B6D6C" w14:textId="77777777" w:rsidR="000003FA" w:rsidRPr="004D1533" w:rsidRDefault="000003FA" w:rsidP="000003F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5903741B" w14:textId="661A6CF5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0B32E" w14:textId="77777777" w:rsidR="00D44E49" w:rsidRDefault="00D44E49">
      <w:r>
        <w:separator/>
      </w:r>
    </w:p>
  </w:footnote>
  <w:footnote w:type="continuationSeparator" w:id="0">
    <w:p w14:paraId="34D77129" w14:textId="77777777" w:rsidR="00D44E49" w:rsidRDefault="00D4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24D4BFD" w14:textId="06496585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AA0147">
      <w:rPr>
        <w:rFonts w:ascii="Amnesty Trade Gothic" w:hAnsi="Amnesty Trade Gothic"/>
        <w:sz w:val="16"/>
        <w:szCs w:val="16"/>
      </w:rPr>
      <w:t>126/19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="00C74039" w:rsidRPr="00C74039">
      <w:rPr>
        <w:rFonts w:ascii="Amnesty Trade Gothic" w:hAnsi="Amnesty Trade Gothic"/>
        <w:sz w:val="16"/>
        <w:szCs w:val="16"/>
      </w:rPr>
      <w:t>EUR 46/2750/2020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AA0147">
      <w:rPr>
        <w:rFonts w:ascii="Amnesty Trade Gothic" w:hAnsi="Amnesty Trade Gothic"/>
        <w:sz w:val="16"/>
        <w:szCs w:val="16"/>
      </w:rPr>
      <w:t>Russian Federation/Ukraine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AA0147">
      <w:rPr>
        <w:rFonts w:ascii="Amnesty Trade Gothic" w:hAnsi="Amnesty Trade Gothic"/>
        <w:sz w:val="16"/>
        <w:szCs w:val="16"/>
      </w:rPr>
      <w:t>16 July 2020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67C3E525" w14:textId="57F8DE45" w:rsidR="00C74039" w:rsidRPr="001539CA" w:rsidRDefault="00C74039" w:rsidP="00C74039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126/19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C74039">
      <w:rPr>
        <w:rFonts w:ascii="Amnesty Trade Gothic" w:hAnsi="Amnesty Trade Gothic"/>
        <w:sz w:val="16"/>
        <w:szCs w:val="16"/>
      </w:rPr>
      <w:t>EUR 46/2750/2020</w:t>
    </w:r>
    <w:r w:rsidRPr="001539CA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Russian Federation/Ukraine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5E5858">
      <w:rPr>
        <w:rFonts w:ascii="Amnesty Trade Gothic" w:hAnsi="Amnesty Trade Gothic"/>
        <w:sz w:val="16"/>
        <w:szCs w:val="16"/>
      </w:rPr>
      <w:t>21</w:t>
    </w:r>
    <w:r>
      <w:rPr>
        <w:rFonts w:ascii="Amnesty Trade Gothic" w:hAnsi="Amnesty Trade Gothic"/>
        <w:sz w:val="16"/>
        <w:szCs w:val="16"/>
      </w:rPr>
      <w:t xml:space="preserve"> July 2020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003FA"/>
    <w:rsid w:val="000106EF"/>
    <w:rsid w:val="00017914"/>
    <w:rsid w:val="00023EE0"/>
    <w:rsid w:val="00047F8B"/>
    <w:rsid w:val="000756B3"/>
    <w:rsid w:val="000A3D7B"/>
    <w:rsid w:val="000A756A"/>
    <w:rsid w:val="000B23F7"/>
    <w:rsid w:val="000C0AA9"/>
    <w:rsid w:val="000C0DE5"/>
    <w:rsid w:val="000C3B43"/>
    <w:rsid w:val="000D14BC"/>
    <w:rsid w:val="000F0AF1"/>
    <w:rsid w:val="000F11B8"/>
    <w:rsid w:val="00107641"/>
    <w:rsid w:val="00111043"/>
    <w:rsid w:val="00114598"/>
    <w:rsid w:val="00140DDC"/>
    <w:rsid w:val="001411BF"/>
    <w:rsid w:val="001539CA"/>
    <w:rsid w:val="001624EA"/>
    <w:rsid w:val="001671E0"/>
    <w:rsid w:val="001951FB"/>
    <w:rsid w:val="00196F3C"/>
    <w:rsid w:val="001B7B2B"/>
    <w:rsid w:val="001E0993"/>
    <w:rsid w:val="001E1790"/>
    <w:rsid w:val="001F696E"/>
    <w:rsid w:val="00203A02"/>
    <w:rsid w:val="002251F4"/>
    <w:rsid w:val="0022665F"/>
    <w:rsid w:val="0023066F"/>
    <w:rsid w:val="0024477A"/>
    <w:rsid w:val="00252DBB"/>
    <w:rsid w:val="002613E0"/>
    <w:rsid w:val="0026672D"/>
    <w:rsid w:val="0026766F"/>
    <w:rsid w:val="0027166B"/>
    <w:rsid w:val="00273A2C"/>
    <w:rsid w:val="002770B8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547B5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568B3"/>
    <w:rsid w:val="00467473"/>
    <w:rsid w:val="00471A6B"/>
    <w:rsid w:val="00475586"/>
    <w:rsid w:val="0047739A"/>
    <w:rsid w:val="00480C0B"/>
    <w:rsid w:val="00483E30"/>
    <w:rsid w:val="004932C8"/>
    <w:rsid w:val="004A536B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0C0"/>
    <w:rsid w:val="005E3947"/>
    <w:rsid w:val="005E5858"/>
    <w:rsid w:val="005F0D06"/>
    <w:rsid w:val="005F29C5"/>
    <w:rsid w:val="006000C4"/>
    <w:rsid w:val="00605B4E"/>
    <w:rsid w:val="00606C38"/>
    <w:rsid w:val="006114B4"/>
    <w:rsid w:val="00612CD0"/>
    <w:rsid w:val="00651260"/>
    <w:rsid w:val="0065199E"/>
    <w:rsid w:val="00661FE4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274B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27B3D"/>
    <w:rsid w:val="00927C60"/>
    <w:rsid w:val="00946781"/>
    <w:rsid w:val="00950C7F"/>
    <w:rsid w:val="009556D1"/>
    <w:rsid w:val="00963CA3"/>
    <w:rsid w:val="0096731D"/>
    <w:rsid w:val="0097246F"/>
    <w:rsid w:val="009824A6"/>
    <w:rsid w:val="00985339"/>
    <w:rsid w:val="00987C31"/>
    <w:rsid w:val="009904C9"/>
    <w:rsid w:val="009971C5"/>
    <w:rsid w:val="009C0BC3"/>
    <w:rsid w:val="009D5F0B"/>
    <w:rsid w:val="009D74B7"/>
    <w:rsid w:val="009E0910"/>
    <w:rsid w:val="009E2CC1"/>
    <w:rsid w:val="009F18CA"/>
    <w:rsid w:val="009F4BB3"/>
    <w:rsid w:val="00A11181"/>
    <w:rsid w:val="00A34E1D"/>
    <w:rsid w:val="00A37E5A"/>
    <w:rsid w:val="00A43F61"/>
    <w:rsid w:val="00A54BC1"/>
    <w:rsid w:val="00A7073D"/>
    <w:rsid w:val="00A76D99"/>
    <w:rsid w:val="00AA0147"/>
    <w:rsid w:val="00AB00B1"/>
    <w:rsid w:val="00AC6CA1"/>
    <w:rsid w:val="00AE7E51"/>
    <w:rsid w:val="00AF1FE1"/>
    <w:rsid w:val="00AF4CF9"/>
    <w:rsid w:val="00B01951"/>
    <w:rsid w:val="00B035C8"/>
    <w:rsid w:val="00B043D9"/>
    <w:rsid w:val="00B06E79"/>
    <w:rsid w:val="00B166C2"/>
    <w:rsid w:val="00B22D7A"/>
    <w:rsid w:val="00B252ED"/>
    <w:rsid w:val="00B33D3D"/>
    <w:rsid w:val="00B365A8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C47E0"/>
    <w:rsid w:val="00BD443E"/>
    <w:rsid w:val="00BE2450"/>
    <w:rsid w:val="00BE4AEB"/>
    <w:rsid w:val="00C11E9F"/>
    <w:rsid w:val="00C264C5"/>
    <w:rsid w:val="00C429E1"/>
    <w:rsid w:val="00C55BEE"/>
    <w:rsid w:val="00C64997"/>
    <w:rsid w:val="00C74039"/>
    <w:rsid w:val="00CA19FC"/>
    <w:rsid w:val="00CB440C"/>
    <w:rsid w:val="00CB47CB"/>
    <w:rsid w:val="00CC73AE"/>
    <w:rsid w:val="00CD362A"/>
    <w:rsid w:val="00CE6658"/>
    <w:rsid w:val="00CF2042"/>
    <w:rsid w:val="00CF6041"/>
    <w:rsid w:val="00D0106D"/>
    <w:rsid w:val="00D03746"/>
    <w:rsid w:val="00D20ABE"/>
    <w:rsid w:val="00D20DEB"/>
    <w:rsid w:val="00D22B1F"/>
    <w:rsid w:val="00D2374E"/>
    <w:rsid w:val="00D31527"/>
    <w:rsid w:val="00D350CB"/>
    <w:rsid w:val="00D37D99"/>
    <w:rsid w:val="00D44E49"/>
    <w:rsid w:val="00D4531F"/>
    <w:rsid w:val="00D57BA5"/>
    <w:rsid w:val="00D63AA5"/>
    <w:rsid w:val="00D63E19"/>
    <w:rsid w:val="00D6401F"/>
    <w:rsid w:val="00D85FE8"/>
    <w:rsid w:val="00D8605F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18D1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EE466E"/>
    <w:rsid w:val="00F20743"/>
    <w:rsid w:val="00F25545"/>
    <w:rsid w:val="00F4572A"/>
    <w:rsid w:val="00F54365"/>
    <w:rsid w:val="00F73861"/>
    <w:rsid w:val="00F7781E"/>
    <w:rsid w:val="00F95961"/>
    <w:rsid w:val="00F97D51"/>
    <w:rsid w:val="00FB2BDA"/>
    <w:rsid w:val="00FB3CEC"/>
    <w:rsid w:val="00FC42DA"/>
    <w:rsid w:val="256E6333"/>
    <w:rsid w:val="27319E04"/>
    <w:rsid w:val="27327635"/>
    <w:rsid w:val="33A81163"/>
    <w:rsid w:val="5B444379"/>
    <w:rsid w:val="5BB1631D"/>
    <w:rsid w:val="63862127"/>
    <w:rsid w:val="689B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A37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nesty.org/en/documents/EUR46/2507/2020/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EUinRussia/status/127509267388030566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silium.europa.eu/en/press/press-releases/2020/03/16/declaration-by-the-high-representative-josep-borrell-fontelles-on-behalf-of-the-european-union-on-the-autonomous-republic-of-crimea-and-the-city-of-sevastopo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2D96-33A0-4441-BEB9-E6F1C0F22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E65F3-250F-45B3-B516-A8F9C4B0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08C1B-DC69-4988-9743-AF2A17C3F8E7}">
  <ds:schemaRefs>
    <ds:schemaRef ds:uri="http://schemas.microsoft.com/office/2006/documentManagement/types"/>
    <ds:schemaRef ds:uri="http://schemas.microsoft.com/office/infopath/2007/PartnerControls"/>
    <ds:schemaRef ds:uri="106ac91d-d4ab-4687-802e-6fe3051e6a0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ff88097-3b29-4e91-b7bf-6c5ef789081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4C7CC2-7D03-4B23-88EB-BC416A68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3555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2020-07-21T14:53:00Z</dcterms:created>
  <dcterms:modified xsi:type="dcterms:W3CDTF">2020-07-21T14:53:00Z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