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B66245" w:rsidRDefault="0034128A" w:rsidP="00B66245">
      <w:pPr>
        <w:pStyle w:val="AIUrgentActionTopHeading"/>
        <w:tabs>
          <w:tab w:val="clear" w:pos="567"/>
        </w:tabs>
        <w:spacing w:line="240" w:lineRule="auto"/>
        <w:rPr>
          <w:rFonts w:cs="Arial"/>
          <w:sz w:val="80"/>
          <w:szCs w:val="80"/>
        </w:rPr>
      </w:pPr>
      <w:r w:rsidRPr="00B66245">
        <w:rPr>
          <w:rFonts w:cs="Arial"/>
          <w:sz w:val="80"/>
          <w:szCs w:val="80"/>
          <w:highlight w:val="yellow"/>
        </w:rPr>
        <w:t>URGENT ACTION</w:t>
      </w:r>
    </w:p>
    <w:p w14:paraId="7451EC43" w14:textId="77777777" w:rsidR="00B66245" w:rsidRPr="00B66245" w:rsidRDefault="00B66245" w:rsidP="00B66245">
      <w:pPr>
        <w:spacing w:after="0" w:line="240" w:lineRule="auto"/>
        <w:rPr>
          <w:rFonts w:ascii="Arial" w:hAnsi="Arial" w:cs="Arial"/>
          <w:b/>
          <w:sz w:val="28"/>
          <w:szCs w:val="28"/>
          <w:lang w:eastAsia="es-MX"/>
        </w:rPr>
      </w:pPr>
    </w:p>
    <w:p w14:paraId="48ED1961" w14:textId="07FF9DB5" w:rsidR="0034128A" w:rsidRPr="00B66245" w:rsidRDefault="009527E7" w:rsidP="00B66245">
      <w:pPr>
        <w:spacing w:after="0" w:line="240" w:lineRule="auto"/>
        <w:rPr>
          <w:rFonts w:ascii="Arial" w:hAnsi="Arial" w:cs="Arial"/>
          <w:b/>
          <w:sz w:val="36"/>
          <w:lang w:eastAsia="es-MX"/>
        </w:rPr>
      </w:pPr>
      <w:r w:rsidRPr="00B66245">
        <w:rPr>
          <w:rFonts w:ascii="Arial" w:hAnsi="Arial" w:cs="Arial"/>
          <w:b/>
          <w:sz w:val="36"/>
          <w:lang w:eastAsia="es-MX"/>
        </w:rPr>
        <w:t>PRISONER OF CONSCIENCE REMAINS ON TRIAL</w:t>
      </w:r>
    </w:p>
    <w:p w14:paraId="1078B276" w14:textId="127463EE" w:rsidR="00D23D90" w:rsidRPr="00B66245" w:rsidRDefault="000C41C8" w:rsidP="00B66245">
      <w:pPr>
        <w:spacing w:line="240" w:lineRule="auto"/>
        <w:rPr>
          <w:rFonts w:ascii="Arial" w:hAnsi="Arial" w:cs="Arial"/>
          <w:b/>
          <w:i/>
          <w:sz w:val="22"/>
          <w:szCs w:val="22"/>
          <w:lang w:eastAsia="es-MX"/>
        </w:rPr>
      </w:pPr>
      <w:proofErr w:type="spellStart"/>
      <w:r w:rsidRPr="00B66245">
        <w:rPr>
          <w:rFonts w:ascii="Arial" w:hAnsi="Arial" w:cs="Arial"/>
          <w:b/>
          <w:sz w:val="22"/>
          <w:szCs w:val="22"/>
          <w:lang w:eastAsia="es-MX"/>
        </w:rPr>
        <w:t>Darvinson</w:t>
      </w:r>
      <w:proofErr w:type="spellEnd"/>
      <w:r w:rsidRPr="00B66245">
        <w:rPr>
          <w:rFonts w:ascii="Arial" w:hAnsi="Arial" w:cs="Arial"/>
          <w:b/>
          <w:sz w:val="22"/>
          <w:szCs w:val="22"/>
          <w:lang w:eastAsia="es-MX"/>
        </w:rPr>
        <w:t xml:space="preserve"> Rojas, Venezuelan journalist and prisoner of conscience for reporting on COVID-19, was conditionally released on 2 April 2020. After spending 12 days arbitrarily detained, </w:t>
      </w:r>
      <w:proofErr w:type="spellStart"/>
      <w:r w:rsidRPr="00B66245">
        <w:rPr>
          <w:rFonts w:ascii="Arial" w:hAnsi="Arial" w:cs="Arial"/>
          <w:b/>
          <w:sz w:val="22"/>
          <w:szCs w:val="22"/>
          <w:lang w:eastAsia="es-MX"/>
        </w:rPr>
        <w:t>Darvinson</w:t>
      </w:r>
      <w:proofErr w:type="spellEnd"/>
      <w:r w:rsidRPr="00B66245">
        <w:rPr>
          <w:rFonts w:ascii="Arial" w:hAnsi="Arial" w:cs="Arial"/>
          <w:b/>
          <w:sz w:val="22"/>
          <w:szCs w:val="22"/>
          <w:lang w:eastAsia="es-MX"/>
        </w:rPr>
        <w:t xml:space="preserve"> was </w:t>
      </w:r>
      <w:r w:rsidR="00BD252F" w:rsidRPr="00B66245">
        <w:rPr>
          <w:rFonts w:ascii="Arial" w:hAnsi="Arial" w:cs="Arial"/>
          <w:b/>
          <w:sz w:val="22"/>
          <w:szCs w:val="22"/>
          <w:lang w:eastAsia="es-MX"/>
        </w:rPr>
        <w:t>charged with</w:t>
      </w:r>
      <w:r w:rsidRPr="00B66245">
        <w:rPr>
          <w:rFonts w:ascii="Arial" w:hAnsi="Arial" w:cs="Arial"/>
          <w:b/>
          <w:sz w:val="22"/>
          <w:szCs w:val="22"/>
          <w:lang w:eastAsia="es-MX"/>
        </w:rPr>
        <w:t xml:space="preserve"> ‘advocacy of hatred’ and ‘instigation to commit crimes’ and </w:t>
      </w:r>
      <w:r w:rsidR="008C3949" w:rsidRPr="00B66245">
        <w:rPr>
          <w:rFonts w:ascii="Arial" w:hAnsi="Arial" w:cs="Arial"/>
          <w:b/>
          <w:sz w:val="22"/>
          <w:szCs w:val="22"/>
          <w:lang w:eastAsia="es-MX"/>
        </w:rPr>
        <w:t>released on bail pending a criminal investigation</w:t>
      </w:r>
      <w:r w:rsidRPr="00B66245">
        <w:rPr>
          <w:rFonts w:ascii="Arial" w:hAnsi="Arial" w:cs="Arial"/>
          <w:b/>
          <w:sz w:val="22"/>
          <w:szCs w:val="22"/>
          <w:lang w:eastAsia="es-MX"/>
        </w:rPr>
        <w:t xml:space="preserve">. Amnesty International considers these charges to be politically motivated </w:t>
      </w:r>
      <w:r w:rsidR="00B66245">
        <w:rPr>
          <w:rFonts w:ascii="Arial" w:hAnsi="Arial" w:cs="Arial"/>
          <w:b/>
          <w:sz w:val="22"/>
          <w:szCs w:val="22"/>
          <w:lang w:eastAsia="es-MX"/>
        </w:rPr>
        <w:t>and</w:t>
      </w:r>
      <w:r w:rsidRPr="00B66245">
        <w:rPr>
          <w:rFonts w:ascii="Arial" w:hAnsi="Arial" w:cs="Arial"/>
          <w:b/>
          <w:sz w:val="22"/>
          <w:szCs w:val="22"/>
          <w:lang w:eastAsia="es-MX"/>
        </w:rPr>
        <w:t xml:space="preserve"> an attempt to silence his reporting on the pandemic in Venezuela</w:t>
      </w:r>
      <w:r w:rsidR="00B66245">
        <w:rPr>
          <w:rFonts w:ascii="Arial" w:hAnsi="Arial" w:cs="Arial"/>
          <w:b/>
          <w:sz w:val="22"/>
          <w:szCs w:val="22"/>
          <w:lang w:eastAsia="es-MX"/>
        </w:rPr>
        <w:t>,</w:t>
      </w:r>
      <w:r w:rsidR="008C3949" w:rsidRPr="00B66245">
        <w:rPr>
          <w:rFonts w:ascii="Arial" w:hAnsi="Arial" w:cs="Arial"/>
          <w:b/>
          <w:sz w:val="22"/>
          <w:szCs w:val="22"/>
          <w:lang w:eastAsia="es-MX"/>
        </w:rPr>
        <w:t xml:space="preserve"> and we demand</w:t>
      </w:r>
      <w:r w:rsidRPr="00B66245">
        <w:rPr>
          <w:rFonts w:ascii="Arial" w:hAnsi="Arial" w:cs="Arial"/>
          <w:b/>
          <w:sz w:val="22"/>
          <w:szCs w:val="22"/>
          <w:lang w:eastAsia="es-MX"/>
        </w:rPr>
        <w:t xml:space="preserve"> the case against him </w:t>
      </w:r>
      <w:r w:rsidR="00B66245">
        <w:rPr>
          <w:rFonts w:ascii="Arial" w:hAnsi="Arial" w:cs="Arial"/>
          <w:b/>
          <w:sz w:val="22"/>
          <w:szCs w:val="22"/>
          <w:lang w:eastAsia="es-MX"/>
        </w:rPr>
        <w:t>be</w:t>
      </w:r>
      <w:r w:rsidRPr="00B66245">
        <w:rPr>
          <w:rFonts w:ascii="Arial" w:hAnsi="Arial" w:cs="Arial"/>
          <w:b/>
          <w:sz w:val="22"/>
          <w:szCs w:val="22"/>
          <w:lang w:eastAsia="es-MX"/>
        </w:rPr>
        <w:t xml:space="preserve"> closed. </w:t>
      </w:r>
      <w:r w:rsidR="00D23D90" w:rsidRPr="00B66245">
        <w:rPr>
          <w:rFonts w:ascii="Arial" w:hAnsi="Arial" w:cs="Arial"/>
          <w:b/>
          <w:sz w:val="22"/>
          <w:szCs w:val="22"/>
          <w:lang w:eastAsia="es-MX"/>
        </w:rPr>
        <w:t xml:space="preserve"> </w:t>
      </w:r>
    </w:p>
    <w:p w14:paraId="12B997EB" w14:textId="77777777" w:rsidR="00B66245" w:rsidRPr="0007751F" w:rsidRDefault="00B66245" w:rsidP="00B66245">
      <w:pPr>
        <w:spacing w:line="240" w:lineRule="auto"/>
        <w:rPr>
          <w:rFonts w:ascii="Arial" w:hAnsi="Arial" w:cs="Arial"/>
          <w:b/>
          <w:sz w:val="20"/>
          <w:szCs w:val="20"/>
        </w:rPr>
      </w:pPr>
      <w:r w:rsidRPr="0007751F">
        <w:rPr>
          <w:rFonts w:ascii="Arial" w:hAnsi="Arial" w:cs="Arial"/>
          <w:b/>
          <w:sz w:val="20"/>
          <w:szCs w:val="20"/>
        </w:rPr>
        <w:t xml:space="preserve">TAKE ACTION: </w:t>
      </w:r>
    </w:p>
    <w:p w14:paraId="7505CA57" w14:textId="77777777" w:rsidR="00B66245" w:rsidRPr="004D1533" w:rsidRDefault="00B66245" w:rsidP="00B66245">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73E9D01" w14:textId="77777777" w:rsidR="00B66245" w:rsidRDefault="00B66245" w:rsidP="00B66245">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120D673F" w:rsidR="005D2C37" w:rsidRPr="00B66245" w:rsidRDefault="005D2C37" w:rsidP="00B66245">
      <w:pPr>
        <w:pStyle w:val="NormalWeb"/>
        <w:spacing w:before="0" w:beforeAutospacing="0" w:after="0" w:afterAutospacing="0"/>
        <w:ind w:left="360"/>
        <w:textAlignment w:val="baseline"/>
        <w:rPr>
          <w:rFonts w:ascii="Arial" w:hAnsi="Arial" w:cs="Arial"/>
          <w:color w:val="000000"/>
          <w:sz w:val="20"/>
          <w:szCs w:val="20"/>
        </w:rPr>
      </w:pPr>
      <w:r w:rsidRPr="00B66245">
        <w:rPr>
          <w:noProof/>
        </w:rPr>
        <mc:AlternateContent>
          <mc:Choice Requires="wps">
            <w:drawing>
              <wp:anchor distT="0" distB="0" distL="114300" distR="114300" simplePos="0" relativeHeight="251659264" behindDoc="0" locked="0" layoutInCell="1" allowOverlap="1" wp14:anchorId="77237F70" wp14:editId="11D30E4C">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61C41"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17CBDFF" w14:textId="77777777" w:rsidR="00B66245" w:rsidRDefault="00B66245" w:rsidP="00B66245">
      <w:pPr>
        <w:spacing w:after="0" w:line="240" w:lineRule="auto"/>
        <w:rPr>
          <w:rFonts w:ascii="Arial" w:hAnsi="Arial" w:cs="Arial"/>
          <w:b/>
          <w:iCs/>
          <w:szCs w:val="18"/>
          <w:lang w:val="en-US"/>
        </w:rPr>
        <w:sectPr w:rsidR="00B66245" w:rsidSect="00B6624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3565D7A" w14:textId="575A1C70" w:rsidR="00AA491C" w:rsidRPr="00B66245" w:rsidRDefault="00AA491C" w:rsidP="00B66245">
      <w:pPr>
        <w:spacing w:after="0" w:line="240" w:lineRule="auto"/>
        <w:rPr>
          <w:rFonts w:ascii="Arial" w:hAnsi="Arial" w:cs="Arial"/>
          <w:b/>
          <w:iCs/>
          <w:szCs w:val="18"/>
          <w:lang w:val="en-US"/>
        </w:rPr>
      </w:pPr>
      <w:r w:rsidRPr="00B66245">
        <w:rPr>
          <w:rFonts w:ascii="Arial" w:hAnsi="Arial" w:cs="Arial"/>
          <w:b/>
          <w:iCs/>
          <w:szCs w:val="18"/>
          <w:lang w:val="en-US"/>
        </w:rPr>
        <w:t>Nicol</w:t>
      </w:r>
      <w:r w:rsidR="00B66245" w:rsidRPr="00B66245">
        <w:rPr>
          <w:rFonts w:ascii="Arial" w:hAnsi="Arial" w:cs="Arial"/>
          <w:b/>
          <w:iCs/>
          <w:szCs w:val="18"/>
          <w:lang w:val="en-US"/>
        </w:rPr>
        <w:t>á</w:t>
      </w:r>
      <w:r w:rsidRPr="00B66245">
        <w:rPr>
          <w:rFonts w:ascii="Arial" w:hAnsi="Arial" w:cs="Arial"/>
          <w:b/>
          <w:iCs/>
          <w:szCs w:val="18"/>
          <w:lang w:val="en-US"/>
        </w:rPr>
        <w:t>s Maduro</w:t>
      </w:r>
    </w:p>
    <w:p w14:paraId="634CF858" w14:textId="77777777" w:rsidR="00AA491C" w:rsidRPr="00B66245" w:rsidRDefault="00AA491C" w:rsidP="00B66245">
      <w:pPr>
        <w:spacing w:after="0" w:line="240" w:lineRule="auto"/>
        <w:rPr>
          <w:rFonts w:ascii="Arial" w:hAnsi="Arial" w:cs="Arial"/>
          <w:bCs/>
          <w:iCs/>
          <w:szCs w:val="18"/>
          <w:lang w:val="en-US"/>
        </w:rPr>
      </w:pPr>
      <w:r w:rsidRPr="00B66245">
        <w:rPr>
          <w:rFonts w:ascii="Arial" w:hAnsi="Arial" w:cs="Arial"/>
          <w:bCs/>
          <w:iCs/>
          <w:szCs w:val="18"/>
          <w:lang w:val="en-US"/>
        </w:rPr>
        <w:t>President of the Bolivarian Republic of Venezuela</w:t>
      </w:r>
    </w:p>
    <w:p w14:paraId="1AE03ECF" w14:textId="77777777" w:rsidR="00AA491C" w:rsidRPr="00B66245" w:rsidRDefault="00AA491C" w:rsidP="00B66245">
      <w:pPr>
        <w:spacing w:after="0" w:line="240" w:lineRule="auto"/>
        <w:rPr>
          <w:rFonts w:ascii="Arial" w:hAnsi="Arial" w:cs="Arial"/>
          <w:iCs/>
          <w:szCs w:val="18"/>
          <w:lang w:val="es-PE"/>
        </w:rPr>
      </w:pPr>
      <w:r w:rsidRPr="00B66245">
        <w:rPr>
          <w:rFonts w:ascii="Arial" w:hAnsi="Arial" w:cs="Arial"/>
          <w:iCs/>
          <w:szCs w:val="18"/>
          <w:lang w:val="es-PE"/>
        </w:rPr>
        <w:t>Palacio de Miraflores</w:t>
      </w:r>
    </w:p>
    <w:p w14:paraId="27D641D3" w14:textId="77777777" w:rsidR="00AA491C" w:rsidRPr="00B66245" w:rsidRDefault="00AA491C" w:rsidP="00B66245">
      <w:pPr>
        <w:spacing w:after="0" w:line="240" w:lineRule="auto"/>
        <w:rPr>
          <w:rFonts w:ascii="Arial" w:hAnsi="Arial" w:cs="Arial"/>
          <w:iCs/>
          <w:szCs w:val="18"/>
          <w:lang w:val="es-PE"/>
        </w:rPr>
      </w:pPr>
      <w:r w:rsidRPr="00B66245">
        <w:rPr>
          <w:rFonts w:ascii="Arial" w:hAnsi="Arial" w:cs="Arial"/>
          <w:iCs/>
          <w:szCs w:val="18"/>
          <w:lang w:val="es-PE"/>
        </w:rPr>
        <w:t xml:space="preserve">Av. </w:t>
      </w:r>
      <w:proofErr w:type="spellStart"/>
      <w:r w:rsidRPr="00B66245">
        <w:rPr>
          <w:rFonts w:ascii="Arial" w:hAnsi="Arial" w:cs="Arial"/>
          <w:iCs/>
          <w:szCs w:val="18"/>
          <w:lang w:val="es-PE"/>
        </w:rPr>
        <w:t>Nte</w:t>
      </w:r>
      <w:proofErr w:type="spellEnd"/>
      <w:r w:rsidRPr="00B66245">
        <w:rPr>
          <w:rFonts w:ascii="Arial" w:hAnsi="Arial" w:cs="Arial"/>
          <w:iCs/>
          <w:szCs w:val="18"/>
          <w:lang w:val="es-PE"/>
        </w:rPr>
        <w:t xml:space="preserve">. 10, Caracas 1012, Distrito Capital, </w:t>
      </w:r>
    </w:p>
    <w:p w14:paraId="61A7FF16" w14:textId="77777777" w:rsidR="00AA491C" w:rsidRPr="00B66245" w:rsidRDefault="00AA491C" w:rsidP="00B66245">
      <w:pPr>
        <w:spacing w:after="0" w:line="240" w:lineRule="auto"/>
        <w:rPr>
          <w:rFonts w:ascii="Arial" w:hAnsi="Arial" w:cs="Arial"/>
          <w:iCs/>
          <w:szCs w:val="18"/>
          <w:lang w:val="es-MX"/>
        </w:rPr>
      </w:pPr>
      <w:r w:rsidRPr="00B66245">
        <w:rPr>
          <w:rFonts w:ascii="Arial" w:hAnsi="Arial" w:cs="Arial"/>
          <w:iCs/>
          <w:szCs w:val="18"/>
          <w:lang w:val="es-MX"/>
        </w:rPr>
        <w:t>Venezuela</w:t>
      </w:r>
    </w:p>
    <w:p w14:paraId="04F1DB1E" w14:textId="77777777" w:rsidR="00AA491C" w:rsidRPr="00B66245" w:rsidRDefault="00AA491C" w:rsidP="00B66245">
      <w:pPr>
        <w:spacing w:after="0" w:line="240" w:lineRule="auto"/>
        <w:rPr>
          <w:rFonts w:ascii="Arial" w:hAnsi="Arial" w:cs="Arial"/>
          <w:iCs/>
          <w:szCs w:val="18"/>
          <w:lang w:val="es-PE"/>
        </w:rPr>
      </w:pPr>
      <w:r w:rsidRPr="00B66245">
        <w:rPr>
          <w:rFonts w:ascii="Arial" w:hAnsi="Arial" w:cs="Arial"/>
          <w:iCs/>
          <w:szCs w:val="18"/>
          <w:lang w:val="es-PE"/>
        </w:rPr>
        <w:t>Tel: +58 212-8063111</w:t>
      </w:r>
    </w:p>
    <w:p w14:paraId="4D6FC57F" w14:textId="41786F79" w:rsidR="00AA491C" w:rsidRPr="00B66245" w:rsidRDefault="00AA491C" w:rsidP="00B66245">
      <w:pPr>
        <w:spacing w:after="0" w:line="240" w:lineRule="auto"/>
        <w:rPr>
          <w:rFonts w:ascii="Arial" w:hAnsi="Arial" w:cs="Arial"/>
          <w:iCs/>
          <w:szCs w:val="18"/>
          <w:lang w:val="es-PE"/>
        </w:rPr>
      </w:pPr>
      <w:r w:rsidRPr="00B66245">
        <w:rPr>
          <w:rFonts w:ascii="Arial" w:hAnsi="Arial" w:cs="Arial"/>
          <w:iCs/>
          <w:szCs w:val="18"/>
          <w:lang w:val="es-PE"/>
        </w:rPr>
        <w:t xml:space="preserve">Twitter: </w:t>
      </w:r>
      <w:hyperlink r:id="rId14" w:history="1">
        <w:r w:rsidRPr="00B66245">
          <w:rPr>
            <w:rStyle w:val="Hyperlink"/>
            <w:rFonts w:ascii="Arial" w:hAnsi="Arial" w:cs="Arial"/>
            <w:iCs/>
            <w:szCs w:val="18"/>
            <w:lang w:val="es-PE"/>
          </w:rPr>
          <w:t>@</w:t>
        </w:r>
        <w:proofErr w:type="spellStart"/>
        <w:r w:rsidRPr="00B66245">
          <w:rPr>
            <w:rStyle w:val="Hyperlink"/>
            <w:rFonts w:ascii="Arial" w:hAnsi="Arial" w:cs="Arial"/>
            <w:iCs/>
            <w:szCs w:val="18"/>
            <w:lang w:val="es-PE"/>
          </w:rPr>
          <w:t>NicolasMaduro</w:t>
        </w:r>
        <w:proofErr w:type="spellEnd"/>
      </w:hyperlink>
    </w:p>
    <w:p w14:paraId="6B01AA54" w14:textId="77777777" w:rsidR="00B66245" w:rsidRPr="00B66245" w:rsidRDefault="00B66245" w:rsidP="00B66245">
      <w:pPr>
        <w:pStyle w:val="PlainText"/>
        <w:rPr>
          <w:rFonts w:ascii="Arial" w:hAnsi="Arial" w:cs="Arial"/>
          <w:b/>
          <w:bCs/>
          <w:iCs/>
          <w:sz w:val="18"/>
          <w:szCs w:val="18"/>
        </w:rPr>
      </w:pPr>
      <w:r w:rsidRPr="00B66245">
        <w:rPr>
          <w:rFonts w:ascii="Arial" w:hAnsi="Arial" w:cs="Arial"/>
          <w:b/>
          <w:bCs/>
          <w:iCs/>
          <w:sz w:val="18"/>
          <w:szCs w:val="18"/>
        </w:rPr>
        <w:t>Ambassador Carlos Vecchio</w:t>
      </w:r>
    </w:p>
    <w:p w14:paraId="39F04829" w14:textId="77777777" w:rsidR="00B66245" w:rsidRPr="00B66245" w:rsidRDefault="00B66245" w:rsidP="00B66245">
      <w:pPr>
        <w:pStyle w:val="PlainText"/>
        <w:rPr>
          <w:rFonts w:ascii="Arial" w:hAnsi="Arial" w:cs="Arial"/>
          <w:iCs/>
          <w:sz w:val="18"/>
          <w:szCs w:val="18"/>
        </w:rPr>
      </w:pPr>
      <w:r w:rsidRPr="00B66245">
        <w:rPr>
          <w:rFonts w:ascii="Arial" w:hAnsi="Arial" w:cs="Arial"/>
          <w:iCs/>
          <w:sz w:val="18"/>
          <w:szCs w:val="18"/>
        </w:rPr>
        <w:t>Embassy of Venezuela</w:t>
      </w:r>
    </w:p>
    <w:p w14:paraId="520D193F" w14:textId="77777777" w:rsidR="00B66245" w:rsidRPr="00B66245" w:rsidRDefault="00B66245" w:rsidP="00B66245">
      <w:pPr>
        <w:pStyle w:val="PlainText"/>
        <w:rPr>
          <w:rFonts w:ascii="Arial" w:hAnsi="Arial" w:cs="Arial"/>
          <w:iCs/>
          <w:sz w:val="18"/>
          <w:szCs w:val="18"/>
        </w:rPr>
      </w:pPr>
      <w:r w:rsidRPr="00B66245">
        <w:rPr>
          <w:rFonts w:ascii="Arial" w:hAnsi="Arial" w:cs="Arial"/>
          <w:iCs/>
          <w:sz w:val="18"/>
          <w:szCs w:val="18"/>
        </w:rPr>
        <w:t xml:space="preserve">Twitter: </w:t>
      </w:r>
      <w:hyperlink r:id="rId15" w:history="1">
        <w:r w:rsidRPr="00B66245">
          <w:rPr>
            <w:rStyle w:val="Hyperlink"/>
            <w:rFonts w:ascii="Arial" w:hAnsi="Arial" w:cs="Arial"/>
            <w:iCs/>
            <w:sz w:val="18"/>
            <w:szCs w:val="18"/>
          </w:rPr>
          <w:t>@</w:t>
        </w:r>
        <w:proofErr w:type="spellStart"/>
        <w:r w:rsidRPr="00B66245">
          <w:rPr>
            <w:rStyle w:val="Hyperlink"/>
            <w:rFonts w:ascii="Arial" w:hAnsi="Arial" w:cs="Arial"/>
            <w:iCs/>
            <w:sz w:val="18"/>
            <w:szCs w:val="18"/>
          </w:rPr>
          <w:t>VenezuelaInUS</w:t>
        </w:r>
        <w:proofErr w:type="spellEnd"/>
      </w:hyperlink>
      <w:r w:rsidRPr="00B66245">
        <w:rPr>
          <w:rFonts w:ascii="Arial" w:hAnsi="Arial" w:cs="Arial"/>
          <w:iCs/>
          <w:sz w:val="18"/>
          <w:szCs w:val="18"/>
        </w:rPr>
        <w:t xml:space="preserve"> </w:t>
      </w:r>
      <w:hyperlink r:id="rId16" w:history="1">
        <w:r w:rsidRPr="00B66245">
          <w:rPr>
            <w:rStyle w:val="Hyperlink"/>
            <w:rFonts w:ascii="Arial" w:hAnsi="Arial" w:cs="Arial"/>
            <w:iCs/>
            <w:sz w:val="18"/>
            <w:szCs w:val="18"/>
          </w:rPr>
          <w:t>@</w:t>
        </w:r>
        <w:proofErr w:type="spellStart"/>
        <w:r w:rsidRPr="00B66245">
          <w:rPr>
            <w:rStyle w:val="Hyperlink"/>
            <w:rFonts w:ascii="Arial" w:hAnsi="Arial" w:cs="Arial"/>
            <w:iCs/>
            <w:sz w:val="18"/>
            <w:szCs w:val="18"/>
          </w:rPr>
          <w:t>carlosvecchio</w:t>
        </w:r>
        <w:proofErr w:type="spellEnd"/>
      </w:hyperlink>
    </w:p>
    <w:p w14:paraId="5B8E633F" w14:textId="77777777" w:rsidR="00B66245" w:rsidRPr="00B66245" w:rsidRDefault="00B66245" w:rsidP="00B66245">
      <w:pPr>
        <w:pStyle w:val="PlainText"/>
        <w:rPr>
          <w:rFonts w:ascii="Arial" w:hAnsi="Arial" w:cs="Arial"/>
          <w:iCs/>
          <w:sz w:val="18"/>
          <w:szCs w:val="18"/>
        </w:rPr>
      </w:pPr>
      <w:r w:rsidRPr="00B66245">
        <w:rPr>
          <w:rFonts w:ascii="Arial" w:hAnsi="Arial" w:cs="Arial"/>
          <w:iCs/>
          <w:sz w:val="18"/>
          <w:szCs w:val="18"/>
        </w:rPr>
        <w:t xml:space="preserve">Facebook: </w:t>
      </w:r>
      <w:hyperlink r:id="rId17" w:history="1">
        <w:r w:rsidRPr="00B66245">
          <w:rPr>
            <w:rStyle w:val="Hyperlink"/>
            <w:rFonts w:ascii="Arial" w:hAnsi="Arial" w:cs="Arial"/>
            <w:iCs/>
            <w:sz w:val="18"/>
            <w:szCs w:val="18"/>
          </w:rPr>
          <w:t>@</w:t>
        </w:r>
        <w:proofErr w:type="spellStart"/>
        <w:r w:rsidRPr="00B66245">
          <w:rPr>
            <w:rStyle w:val="Hyperlink"/>
            <w:rFonts w:ascii="Arial" w:hAnsi="Arial" w:cs="Arial"/>
            <w:iCs/>
            <w:sz w:val="18"/>
            <w:szCs w:val="18"/>
          </w:rPr>
          <w:t>VenezuelainUS</w:t>
        </w:r>
        <w:proofErr w:type="spellEnd"/>
      </w:hyperlink>
    </w:p>
    <w:p w14:paraId="00824E2B" w14:textId="77777777" w:rsidR="00B66245" w:rsidRPr="00B66245" w:rsidRDefault="00B66245" w:rsidP="00B66245">
      <w:pPr>
        <w:pStyle w:val="PlainText"/>
        <w:rPr>
          <w:rFonts w:ascii="Arial" w:hAnsi="Arial" w:cs="Arial"/>
          <w:iCs/>
          <w:sz w:val="18"/>
          <w:szCs w:val="18"/>
        </w:rPr>
      </w:pPr>
      <w:r w:rsidRPr="00B66245">
        <w:rPr>
          <w:rFonts w:ascii="Arial" w:hAnsi="Arial" w:cs="Arial"/>
          <w:iCs/>
          <w:sz w:val="18"/>
          <w:szCs w:val="18"/>
        </w:rPr>
        <w:t>Salutation: Dear Ambassador</w:t>
      </w:r>
    </w:p>
    <w:p w14:paraId="2BDC3F16" w14:textId="77777777" w:rsidR="00B66245" w:rsidRDefault="00B66245" w:rsidP="007757C1">
      <w:pPr>
        <w:pStyle w:val="PlainText"/>
        <w:rPr>
          <w:rFonts w:ascii="Arial" w:hAnsi="Arial" w:cs="Arial"/>
          <w:b/>
          <w:bCs/>
          <w:iCs/>
          <w:sz w:val="18"/>
          <w:szCs w:val="18"/>
        </w:rPr>
      </w:pPr>
    </w:p>
    <w:p w14:paraId="4AA15FBC" w14:textId="77777777" w:rsidR="00B66245" w:rsidRDefault="00B66245" w:rsidP="00B66245">
      <w:pPr>
        <w:spacing w:after="0" w:line="240" w:lineRule="auto"/>
        <w:rPr>
          <w:rFonts w:ascii="Arial" w:hAnsi="Arial" w:cs="Arial"/>
          <w:i/>
          <w:sz w:val="20"/>
          <w:szCs w:val="20"/>
          <w:lang w:val="es-PE"/>
        </w:rPr>
        <w:sectPr w:rsidR="00B66245" w:rsidSect="00B6624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0439F10" w14:textId="5991D4E6" w:rsidR="00E53BBE" w:rsidRPr="00B66245" w:rsidRDefault="00E53BBE" w:rsidP="00B66245">
      <w:pPr>
        <w:spacing w:after="0" w:line="240" w:lineRule="auto"/>
        <w:rPr>
          <w:rFonts w:ascii="Arial" w:hAnsi="Arial" w:cs="Arial"/>
          <w:i/>
          <w:sz w:val="20"/>
          <w:szCs w:val="20"/>
          <w:lang w:val="es-PE"/>
        </w:rPr>
      </w:pPr>
    </w:p>
    <w:p w14:paraId="791E2F32" w14:textId="503330E9" w:rsidR="005D2C37" w:rsidRPr="00B66245" w:rsidRDefault="005D2C37" w:rsidP="00B66245">
      <w:pPr>
        <w:spacing w:after="0" w:line="240" w:lineRule="auto"/>
        <w:rPr>
          <w:rFonts w:ascii="Arial" w:hAnsi="Arial" w:cs="Arial"/>
          <w:iCs/>
          <w:sz w:val="20"/>
          <w:szCs w:val="20"/>
          <w:lang w:val="es-PE"/>
        </w:rPr>
      </w:pPr>
      <w:proofErr w:type="spellStart"/>
      <w:r w:rsidRPr="00B66245">
        <w:rPr>
          <w:rFonts w:ascii="Arial" w:hAnsi="Arial" w:cs="Arial"/>
          <w:iCs/>
          <w:sz w:val="20"/>
          <w:szCs w:val="20"/>
          <w:lang w:val="es-PE"/>
        </w:rPr>
        <w:t>Dear</w:t>
      </w:r>
      <w:proofErr w:type="spellEnd"/>
      <w:r w:rsidRPr="00B66245">
        <w:rPr>
          <w:rFonts w:ascii="Arial" w:hAnsi="Arial" w:cs="Arial"/>
          <w:iCs/>
          <w:sz w:val="20"/>
          <w:szCs w:val="20"/>
          <w:lang w:val="es-PE"/>
        </w:rPr>
        <w:t xml:space="preserve"> </w:t>
      </w:r>
      <w:proofErr w:type="spellStart"/>
      <w:r w:rsidR="00B66245">
        <w:rPr>
          <w:rFonts w:ascii="Arial" w:hAnsi="Arial" w:cs="Arial"/>
          <w:iCs/>
          <w:sz w:val="20"/>
          <w:szCs w:val="20"/>
          <w:lang w:val="es-PE"/>
        </w:rPr>
        <w:t>President</w:t>
      </w:r>
      <w:proofErr w:type="spellEnd"/>
      <w:r w:rsidR="00AA491C" w:rsidRPr="00B66245">
        <w:rPr>
          <w:rFonts w:ascii="Arial" w:hAnsi="Arial" w:cs="Arial"/>
          <w:iCs/>
          <w:sz w:val="20"/>
          <w:szCs w:val="20"/>
          <w:lang w:val="es-PE"/>
        </w:rPr>
        <w:t xml:space="preserve"> Maduro</w:t>
      </w:r>
      <w:r w:rsidRPr="00B66245">
        <w:rPr>
          <w:rFonts w:ascii="Arial" w:hAnsi="Arial" w:cs="Arial"/>
          <w:iCs/>
          <w:sz w:val="20"/>
          <w:szCs w:val="20"/>
          <w:lang w:val="es-PE"/>
        </w:rPr>
        <w:t>,</w:t>
      </w:r>
    </w:p>
    <w:p w14:paraId="7E88981D" w14:textId="77777777" w:rsidR="00EA68CE" w:rsidRPr="00B66245" w:rsidRDefault="00EA68CE" w:rsidP="00B66245">
      <w:pPr>
        <w:spacing w:after="0" w:line="240" w:lineRule="auto"/>
        <w:ind w:left="-283"/>
        <w:rPr>
          <w:rFonts w:ascii="Arial" w:hAnsi="Arial" w:cs="Arial"/>
          <w:iCs/>
          <w:sz w:val="20"/>
          <w:szCs w:val="20"/>
          <w:lang w:val="es-PE"/>
        </w:rPr>
      </w:pPr>
    </w:p>
    <w:p w14:paraId="431C70CD" w14:textId="55892651" w:rsidR="001F0803" w:rsidRPr="00B66245" w:rsidRDefault="001F0803" w:rsidP="00B66245">
      <w:pPr>
        <w:spacing w:after="0" w:line="240" w:lineRule="auto"/>
        <w:rPr>
          <w:rFonts w:ascii="Arial" w:hAnsi="Arial" w:cs="Arial"/>
          <w:iCs/>
          <w:sz w:val="20"/>
          <w:szCs w:val="20"/>
          <w:lang w:val="en-US"/>
        </w:rPr>
      </w:pPr>
      <w:r w:rsidRPr="00B66245">
        <w:rPr>
          <w:rFonts w:ascii="Arial" w:hAnsi="Arial" w:cs="Arial"/>
          <w:iCs/>
          <w:sz w:val="20"/>
          <w:szCs w:val="20"/>
        </w:rPr>
        <w:t xml:space="preserve">I am very concerned about </w:t>
      </w:r>
      <w:proofErr w:type="spellStart"/>
      <w:r w:rsidRPr="00B66245">
        <w:rPr>
          <w:rFonts w:ascii="Arial" w:hAnsi="Arial" w:cs="Arial"/>
          <w:iCs/>
          <w:sz w:val="20"/>
          <w:szCs w:val="20"/>
        </w:rPr>
        <w:t>Darvinson</w:t>
      </w:r>
      <w:proofErr w:type="spellEnd"/>
      <w:r w:rsidRPr="00B66245">
        <w:rPr>
          <w:rFonts w:ascii="Arial" w:hAnsi="Arial" w:cs="Arial"/>
          <w:iCs/>
          <w:sz w:val="20"/>
          <w:szCs w:val="20"/>
        </w:rPr>
        <w:t xml:space="preserve"> Rojas’ arbitrary detention and </w:t>
      </w:r>
      <w:r w:rsidR="000C49B7" w:rsidRPr="00B66245">
        <w:rPr>
          <w:rFonts w:ascii="Arial" w:hAnsi="Arial" w:cs="Arial"/>
          <w:iCs/>
          <w:sz w:val="20"/>
          <w:szCs w:val="20"/>
        </w:rPr>
        <w:t>prosecution</w:t>
      </w:r>
      <w:r w:rsidRPr="00B66245">
        <w:rPr>
          <w:rFonts w:ascii="Arial" w:hAnsi="Arial" w:cs="Arial"/>
          <w:iCs/>
          <w:sz w:val="20"/>
          <w:szCs w:val="20"/>
        </w:rPr>
        <w:t xml:space="preserve">. </w:t>
      </w:r>
    </w:p>
    <w:p w14:paraId="352035BA" w14:textId="77777777" w:rsidR="001F0803" w:rsidRPr="00B66245" w:rsidRDefault="001F0803" w:rsidP="00B66245">
      <w:pPr>
        <w:spacing w:after="0" w:line="240" w:lineRule="auto"/>
        <w:ind w:left="-283"/>
        <w:rPr>
          <w:rFonts w:ascii="Arial" w:hAnsi="Arial" w:cs="Arial"/>
          <w:iCs/>
          <w:sz w:val="20"/>
          <w:szCs w:val="20"/>
        </w:rPr>
      </w:pPr>
    </w:p>
    <w:p w14:paraId="2FB9DE76" w14:textId="15EFBE9F" w:rsidR="001F0803" w:rsidRPr="00B66245" w:rsidRDefault="001F0803" w:rsidP="00B66245">
      <w:pPr>
        <w:spacing w:after="0" w:line="240" w:lineRule="auto"/>
        <w:rPr>
          <w:rFonts w:ascii="Arial" w:hAnsi="Arial" w:cs="Arial"/>
          <w:iCs/>
          <w:sz w:val="20"/>
          <w:szCs w:val="20"/>
        </w:rPr>
      </w:pPr>
      <w:proofErr w:type="spellStart"/>
      <w:r w:rsidRPr="00B66245">
        <w:rPr>
          <w:rFonts w:ascii="Arial" w:hAnsi="Arial" w:cs="Arial"/>
          <w:iCs/>
          <w:sz w:val="20"/>
          <w:szCs w:val="20"/>
        </w:rPr>
        <w:t>Darvinson</w:t>
      </w:r>
      <w:proofErr w:type="spellEnd"/>
      <w:r w:rsidRPr="00B66245">
        <w:rPr>
          <w:rFonts w:ascii="Arial" w:hAnsi="Arial" w:cs="Arial"/>
          <w:iCs/>
          <w:sz w:val="20"/>
          <w:szCs w:val="20"/>
        </w:rPr>
        <w:t xml:space="preserve"> Rojas was detained on 21 March after having reported on the spread of COVID-19 in Venezuela. </w:t>
      </w:r>
      <w:r w:rsidR="000C49B7" w:rsidRPr="00B66245">
        <w:rPr>
          <w:rFonts w:ascii="Arial" w:hAnsi="Arial" w:cs="Arial"/>
          <w:iCs/>
          <w:sz w:val="20"/>
          <w:szCs w:val="20"/>
        </w:rPr>
        <w:t>After 12 days being</w:t>
      </w:r>
      <w:r w:rsidRPr="00B66245">
        <w:rPr>
          <w:rFonts w:ascii="Arial" w:hAnsi="Arial" w:cs="Arial"/>
          <w:iCs/>
          <w:sz w:val="20"/>
          <w:szCs w:val="20"/>
        </w:rPr>
        <w:t xml:space="preserve"> held by the FAES, </w:t>
      </w:r>
      <w:r w:rsidR="000C49B7" w:rsidRPr="00B66245">
        <w:rPr>
          <w:rFonts w:ascii="Arial" w:hAnsi="Arial" w:cs="Arial"/>
          <w:iCs/>
          <w:sz w:val="20"/>
          <w:szCs w:val="20"/>
        </w:rPr>
        <w:t>he was conditionally released on</w:t>
      </w:r>
      <w:r w:rsidR="00DA1C76" w:rsidRPr="00B66245">
        <w:rPr>
          <w:rFonts w:ascii="Arial" w:hAnsi="Arial" w:cs="Arial"/>
          <w:iCs/>
          <w:sz w:val="20"/>
          <w:szCs w:val="20"/>
        </w:rPr>
        <w:t xml:space="preserve"> bail on</w:t>
      </w:r>
      <w:r w:rsidR="000C49B7" w:rsidRPr="00B66245">
        <w:rPr>
          <w:rFonts w:ascii="Arial" w:hAnsi="Arial" w:cs="Arial"/>
          <w:iCs/>
          <w:sz w:val="20"/>
          <w:szCs w:val="20"/>
        </w:rPr>
        <w:t xml:space="preserve"> 2 April</w:t>
      </w:r>
      <w:r w:rsidR="00DA1C76" w:rsidRPr="00B66245">
        <w:rPr>
          <w:rFonts w:ascii="Arial" w:hAnsi="Arial" w:cs="Arial"/>
          <w:iCs/>
          <w:sz w:val="20"/>
          <w:szCs w:val="20"/>
        </w:rPr>
        <w:t xml:space="preserve">, unfairly </w:t>
      </w:r>
      <w:r w:rsidR="00BD252F" w:rsidRPr="00B66245">
        <w:rPr>
          <w:rFonts w:ascii="Arial" w:hAnsi="Arial" w:cs="Arial"/>
          <w:iCs/>
          <w:sz w:val="20"/>
          <w:szCs w:val="20"/>
        </w:rPr>
        <w:t>charged with</w:t>
      </w:r>
      <w:r w:rsidR="00DA1C76" w:rsidRPr="00B66245">
        <w:rPr>
          <w:rFonts w:ascii="Arial" w:hAnsi="Arial" w:cs="Arial"/>
          <w:iCs/>
          <w:sz w:val="20"/>
          <w:szCs w:val="20"/>
        </w:rPr>
        <w:t xml:space="preserve"> ‘advocacy of hatred’ and ‘instigation to commit crimes’.</w:t>
      </w:r>
    </w:p>
    <w:p w14:paraId="0898300F" w14:textId="77777777" w:rsidR="001F0803" w:rsidRPr="00B66245" w:rsidRDefault="001F0803" w:rsidP="00B66245">
      <w:pPr>
        <w:spacing w:after="0" w:line="240" w:lineRule="auto"/>
        <w:ind w:left="-283"/>
        <w:rPr>
          <w:rFonts w:ascii="Arial" w:hAnsi="Arial" w:cs="Arial"/>
          <w:iCs/>
          <w:sz w:val="20"/>
          <w:szCs w:val="20"/>
        </w:rPr>
      </w:pPr>
    </w:p>
    <w:p w14:paraId="51786519" w14:textId="5D22D029" w:rsidR="001F0803" w:rsidRPr="00B66245" w:rsidRDefault="001F0803" w:rsidP="00B66245">
      <w:pPr>
        <w:spacing w:after="0" w:line="240" w:lineRule="auto"/>
        <w:rPr>
          <w:rFonts w:ascii="Arial" w:hAnsi="Arial" w:cs="Arial"/>
          <w:iCs/>
          <w:sz w:val="20"/>
          <w:szCs w:val="20"/>
        </w:rPr>
      </w:pPr>
      <w:r w:rsidRPr="00B66245">
        <w:rPr>
          <w:rFonts w:ascii="Arial" w:hAnsi="Arial" w:cs="Arial"/>
          <w:iCs/>
          <w:sz w:val="20"/>
          <w:szCs w:val="20"/>
        </w:rPr>
        <w:t>In times of a global public health crisis, people’s right to freedom of the press is more vital than ever. Journalists, particularly those reporting o</w:t>
      </w:r>
      <w:r w:rsidR="00B66245">
        <w:rPr>
          <w:rFonts w:ascii="Arial" w:hAnsi="Arial" w:cs="Arial"/>
          <w:iCs/>
          <w:sz w:val="20"/>
          <w:szCs w:val="20"/>
        </w:rPr>
        <w:t>n</w:t>
      </w:r>
      <w:r w:rsidRPr="00B66245">
        <w:rPr>
          <w:rFonts w:ascii="Arial" w:hAnsi="Arial" w:cs="Arial"/>
          <w:iCs/>
          <w:sz w:val="20"/>
          <w:szCs w:val="20"/>
        </w:rPr>
        <w:t xml:space="preserve"> the crisis, should be protected, not </w:t>
      </w:r>
      <w:r w:rsidR="00DA1C76" w:rsidRPr="00B66245">
        <w:rPr>
          <w:rFonts w:ascii="Arial" w:hAnsi="Arial" w:cs="Arial"/>
          <w:iCs/>
          <w:sz w:val="20"/>
          <w:szCs w:val="20"/>
        </w:rPr>
        <w:t>criminali</w:t>
      </w:r>
      <w:r w:rsidR="00B66245">
        <w:rPr>
          <w:rFonts w:ascii="Arial" w:hAnsi="Arial" w:cs="Arial"/>
          <w:iCs/>
          <w:sz w:val="20"/>
          <w:szCs w:val="20"/>
        </w:rPr>
        <w:t>z</w:t>
      </w:r>
      <w:r w:rsidR="00DA1C76" w:rsidRPr="00B66245">
        <w:rPr>
          <w:rFonts w:ascii="Arial" w:hAnsi="Arial" w:cs="Arial"/>
          <w:iCs/>
          <w:sz w:val="20"/>
          <w:szCs w:val="20"/>
        </w:rPr>
        <w:t>ed</w:t>
      </w:r>
      <w:r w:rsidRPr="00B66245">
        <w:rPr>
          <w:rFonts w:ascii="Arial" w:hAnsi="Arial" w:cs="Arial"/>
          <w:iCs/>
          <w:sz w:val="20"/>
          <w:szCs w:val="20"/>
        </w:rPr>
        <w:t>.</w:t>
      </w:r>
    </w:p>
    <w:p w14:paraId="12CB4C06" w14:textId="77777777" w:rsidR="001F0803" w:rsidRPr="00B66245" w:rsidRDefault="001F0803" w:rsidP="00B66245">
      <w:pPr>
        <w:spacing w:after="0" w:line="240" w:lineRule="auto"/>
        <w:ind w:left="-283"/>
        <w:rPr>
          <w:rFonts w:ascii="Arial" w:hAnsi="Arial" w:cs="Arial"/>
          <w:iCs/>
          <w:sz w:val="20"/>
          <w:szCs w:val="20"/>
        </w:rPr>
      </w:pPr>
    </w:p>
    <w:p w14:paraId="76FEE4BC" w14:textId="15E21A81" w:rsidR="00EA68CE" w:rsidRPr="00B66245" w:rsidRDefault="001F0803" w:rsidP="00B66245">
      <w:pPr>
        <w:spacing w:after="0" w:line="240" w:lineRule="auto"/>
        <w:rPr>
          <w:rFonts w:ascii="Arial" w:hAnsi="Arial" w:cs="Arial"/>
          <w:iCs/>
          <w:sz w:val="20"/>
          <w:szCs w:val="20"/>
        </w:rPr>
      </w:pPr>
      <w:r w:rsidRPr="00B66245">
        <w:rPr>
          <w:rFonts w:ascii="Arial" w:hAnsi="Arial" w:cs="Arial"/>
          <w:iCs/>
          <w:sz w:val="20"/>
          <w:szCs w:val="20"/>
        </w:rPr>
        <w:t xml:space="preserve">I demand </w:t>
      </w:r>
      <w:r w:rsidR="00AB5A4B" w:rsidRPr="00B66245">
        <w:rPr>
          <w:rFonts w:ascii="Arial" w:hAnsi="Arial" w:cs="Arial"/>
          <w:iCs/>
          <w:sz w:val="20"/>
          <w:szCs w:val="20"/>
        </w:rPr>
        <w:t xml:space="preserve">all </w:t>
      </w:r>
      <w:r w:rsidRPr="00B66245">
        <w:rPr>
          <w:rFonts w:ascii="Arial" w:hAnsi="Arial" w:cs="Arial"/>
          <w:iCs/>
          <w:sz w:val="20"/>
          <w:szCs w:val="20"/>
        </w:rPr>
        <w:t xml:space="preserve">charges against </w:t>
      </w:r>
      <w:proofErr w:type="spellStart"/>
      <w:r w:rsidRPr="00B66245">
        <w:rPr>
          <w:rFonts w:ascii="Arial" w:hAnsi="Arial" w:cs="Arial"/>
          <w:iCs/>
          <w:sz w:val="20"/>
          <w:szCs w:val="20"/>
        </w:rPr>
        <w:t>Darvinson</w:t>
      </w:r>
      <w:proofErr w:type="spellEnd"/>
      <w:r w:rsidRPr="00B66245">
        <w:rPr>
          <w:rFonts w:ascii="Arial" w:hAnsi="Arial" w:cs="Arial"/>
          <w:iCs/>
          <w:sz w:val="20"/>
          <w:szCs w:val="20"/>
        </w:rPr>
        <w:t xml:space="preserve"> </w:t>
      </w:r>
      <w:r w:rsidR="00B66245">
        <w:rPr>
          <w:rFonts w:ascii="Arial" w:hAnsi="Arial" w:cs="Arial"/>
          <w:iCs/>
          <w:sz w:val="20"/>
          <w:szCs w:val="20"/>
        </w:rPr>
        <w:t>be</w:t>
      </w:r>
      <w:bookmarkStart w:id="0" w:name="_GoBack"/>
      <w:bookmarkEnd w:id="0"/>
      <w:r w:rsidRPr="00B66245">
        <w:rPr>
          <w:rFonts w:ascii="Arial" w:hAnsi="Arial" w:cs="Arial"/>
          <w:iCs/>
          <w:sz w:val="20"/>
          <w:szCs w:val="20"/>
        </w:rPr>
        <w:t xml:space="preserve"> dropped immediately and unconditionally, and that all Venezuelan authorities </w:t>
      </w:r>
      <w:r w:rsidR="00642CC5" w:rsidRPr="00B66245">
        <w:rPr>
          <w:rFonts w:ascii="Arial" w:hAnsi="Arial" w:cs="Arial"/>
          <w:iCs/>
          <w:sz w:val="20"/>
          <w:szCs w:val="20"/>
        </w:rPr>
        <w:t xml:space="preserve">respect and promote </w:t>
      </w:r>
      <w:r w:rsidRPr="00B66245">
        <w:rPr>
          <w:rFonts w:ascii="Arial" w:hAnsi="Arial" w:cs="Arial"/>
          <w:iCs/>
          <w:sz w:val="20"/>
          <w:szCs w:val="20"/>
        </w:rPr>
        <w:t xml:space="preserve">the right to freedom of the press and the safety of press workers. </w:t>
      </w:r>
    </w:p>
    <w:p w14:paraId="62D8AB8B" w14:textId="656B1D45" w:rsidR="00EA68CE" w:rsidRPr="00B66245" w:rsidRDefault="00EA68CE" w:rsidP="00B66245">
      <w:pPr>
        <w:spacing w:after="0" w:line="240" w:lineRule="auto"/>
        <w:ind w:left="-283"/>
        <w:rPr>
          <w:rFonts w:ascii="Arial" w:hAnsi="Arial" w:cs="Arial"/>
          <w:iCs/>
          <w:sz w:val="20"/>
          <w:szCs w:val="20"/>
        </w:rPr>
      </w:pPr>
    </w:p>
    <w:p w14:paraId="51561A1D" w14:textId="45623003" w:rsidR="005D2C37" w:rsidRPr="00B66245" w:rsidRDefault="005D2C37" w:rsidP="00B66245">
      <w:pPr>
        <w:spacing w:after="0" w:line="240" w:lineRule="auto"/>
        <w:rPr>
          <w:rFonts w:ascii="Arial" w:hAnsi="Arial" w:cs="Arial"/>
          <w:iCs/>
          <w:sz w:val="20"/>
          <w:szCs w:val="20"/>
        </w:rPr>
      </w:pPr>
      <w:r w:rsidRPr="00B66245">
        <w:rPr>
          <w:rFonts w:ascii="Arial" w:hAnsi="Arial" w:cs="Arial"/>
          <w:iCs/>
          <w:sz w:val="20"/>
          <w:szCs w:val="20"/>
        </w:rPr>
        <w:t>Yours sincerely,</w:t>
      </w:r>
    </w:p>
    <w:p w14:paraId="6F34B575" w14:textId="1ED213D4" w:rsidR="005D2C37" w:rsidRPr="00B66245" w:rsidRDefault="005D2C37" w:rsidP="00B66245">
      <w:pPr>
        <w:spacing w:line="240" w:lineRule="auto"/>
        <w:rPr>
          <w:rFonts w:ascii="Arial" w:hAnsi="Arial" w:cs="Arial"/>
          <w:b/>
          <w:sz w:val="20"/>
          <w:szCs w:val="20"/>
        </w:rPr>
      </w:pPr>
    </w:p>
    <w:p w14:paraId="7C4F7418" w14:textId="62FE3903" w:rsidR="00214833" w:rsidRPr="00B66245" w:rsidRDefault="00214833" w:rsidP="00B66245">
      <w:pPr>
        <w:spacing w:line="240" w:lineRule="auto"/>
        <w:rPr>
          <w:rFonts w:ascii="Arial" w:hAnsi="Arial" w:cs="Arial"/>
          <w:b/>
          <w:sz w:val="20"/>
          <w:szCs w:val="20"/>
        </w:rPr>
      </w:pPr>
    </w:p>
    <w:p w14:paraId="4DDE1F3A" w14:textId="77777777" w:rsidR="00D462F4" w:rsidRPr="00B66245" w:rsidRDefault="00D462F4" w:rsidP="00B66245">
      <w:pPr>
        <w:spacing w:line="240" w:lineRule="auto"/>
        <w:rPr>
          <w:rFonts w:ascii="Arial" w:hAnsi="Arial" w:cs="Arial"/>
          <w:b/>
          <w:sz w:val="20"/>
          <w:szCs w:val="20"/>
        </w:rPr>
      </w:pPr>
    </w:p>
    <w:p w14:paraId="776C2E1F" w14:textId="77777777" w:rsidR="007649E4" w:rsidRPr="00B66245" w:rsidRDefault="007649E4" w:rsidP="00B66245">
      <w:pPr>
        <w:spacing w:line="240" w:lineRule="auto"/>
        <w:rPr>
          <w:rFonts w:ascii="Arial" w:hAnsi="Arial" w:cs="Arial"/>
          <w:b/>
          <w:sz w:val="20"/>
          <w:szCs w:val="20"/>
        </w:rPr>
      </w:pPr>
    </w:p>
    <w:p w14:paraId="15D754DB" w14:textId="66BD264A" w:rsidR="0082127B" w:rsidRPr="00B66245" w:rsidRDefault="0082127B" w:rsidP="00B66245">
      <w:pPr>
        <w:pStyle w:val="AIBoxHeading"/>
        <w:shd w:val="clear" w:color="auto" w:fill="D9D9D9" w:themeFill="background1" w:themeFillShade="D9"/>
        <w:spacing w:line="240" w:lineRule="auto"/>
        <w:rPr>
          <w:rFonts w:ascii="Arial" w:hAnsi="Arial" w:cs="Arial"/>
          <w:b/>
          <w:sz w:val="32"/>
          <w:szCs w:val="32"/>
        </w:rPr>
      </w:pPr>
      <w:r w:rsidRPr="00B66245">
        <w:rPr>
          <w:rFonts w:ascii="Arial" w:hAnsi="Arial" w:cs="Arial"/>
          <w:b/>
          <w:sz w:val="32"/>
          <w:szCs w:val="32"/>
        </w:rPr>
        <w:lastRenderedPageBreak/>
        <w:t>Additional information</w:t>
      </w:r>
    </w:p>
    <w:p w14:paraId="474DB0C7" w14:textId="6C696E3C" w:rsidR="00A72A9A" w:rsidRPr="00B66245" w:rsidRDefault="00B66245" w:rsidP="00B66245">
      <w:pPr>
        <w:spacing w:after="0" w:line="240" w:lineRule="auto"/>
        <w:rPr>
          <w:rFonts w:ascii="Arial" w:hAnsi="Arial" w:cs="Arial"/>
          <w:sz w:val="20"/>
          <w:szCs w:val="20"/>
          <w:lang w:eastAsia="en-US"/>
        </w:rPr>
      </w:pPr>
      <w:r>
        <w:rPr>
          <w:rFonts w:ascii="Arial" w:hAnsi="Arial" w:cs="Arial"/>
        </w:rPr>
        <w:br/>
      </w:r>
      <w:r w:rsidR="00A72A9A" w:rsidRPr="00B66245">
        <w:rPr>
          <w:rFonts w:ascii="Arial" w:hAnsi="Arial" w:cs="Arial"/>
          <w:sz w:val="20"/>
          <w:szCs w:val="20"/>
          <w:lang w:eastAsia="en-US"/>
        </w:rPr>
        <w:t>The arbitrary detention</w:t>
      </w:r>
      <w:r w:rsidR="00BD252F" w:rsidRPr="00B66245">
        <w:rPr>
          <w:rFonts w:ascii="Arial" w:hAnsi="Arial" w:cs="Arial"/>
          <w:sz w:val="20"/>
          <w:szCs w:val="20"/>
          <w:lang w:eastAsia="en-US"/>
        </w:rPr>
        <w:t xml:space="preserve"> and</w:t>
      </w:r>
      <w:r w:rsidR="00A72A9A" w:rsidRPr="00B66245">
        <w:rPr>
          <w:rFonts w:ascii="Arial" w:hAnsi="Arial" w:cs="Arial"/>
          <w:sz w:val="20"/>
          <w:szCs w:val="20"/>
          <w:lang w:eastAsia="en-US"/>
        </w:rPr>
        <w:t xml:space="preserve"> criminalization of </w:t>
      </w:r>
      <w:proofErr w:type="spellStart"/>
      <w:r w:rsidR="00A72A9A" w:rsidRPr="00B66245">
        <w:rPr>
          <w:rFonts w:ascii="Arial" w:hAnsi="Arial" w:cs="Arial"/>
          <w:sz w:val="20"/>
          <w:szCs w:val="20"/>
          <w:lang w:eastAsia="en-US"/>
        </w:rPr>
        <w:t>Darvinson</w:t>
      </w:r>
      <w:proofErr w:type="spellEnd"/>
      <w:r w:rsidR="00A72A9A" w:rsidRPr="00B66245">
        <w:rPr>
          <w:rFonts w:ascii="Arial" w:hAnsi="Arial" w:cs="Arial"/>
          <w:sz w:val="20"/>
          <w:szCs w:val="20"/>
          <w:lang w:eastAsia="en-US"/>
        </w:rPr>
        <w:t xml:space="preserve"> Rojas occurs in a context of widespread arbitrary detentions made against people critical of the government or claiming their human rights. </w:t>
      </w:r>
    </w:p>
    <w:p w14:paraId="0A83AB1F" w14:textId="77777777" w:rsidR="00A72A9A" w:rsidRPr="00B66245" w:rsidRDefault="00A72A9A" w:rsidP="00B66245">
      <w:pPr>
        <w:spacing w:after="0" w:line="240" w:lineRule="auto"/>
        <w:rPr>
          <w:rFonts w:ascii="Arial" w:hAnsi="Arial" w:cs="Arial"/>
          <w:sz w:val="20"/>
          <w:szCs w:val="20"/>
          <w:lang w:val="en-US" w:eastAsia="en-US"/>
        </w:rPr>
      </w:pPr>
    </w:p>
    <w:p w14:paraId="78487C28" w14:textId="77777777" w:rsidR="00A72A9A" w:rsidRPr="00B66245" w:rsidRDefault="00A72A9A" w:rsidP="00B66245">
      <w:pPr>
        <w:spacing w:after="0" w:line="240" w:lineRule="auto"/>
        <w:rPr>
          <w:rFonts w:ascii="Arial" w:hAnsi="Arial" w:cs="Arial"/>
          <w:sz w:val="20"/>
          <w:szCs w:val="20"/>
          <w:lang w:val="en-US" w:eastAsia="en-US"/>
        </w:rPr>
      </w:pPr>
      <w:r w:rsidRPr="00B66245">
        <w:rPr>
          <w:rFonts w:ascii="Arial" w:hAnsi="Arial" w:cs="Arial"/>
          <w:sz w:val="20"/>
          <w:szCs w:val="20"/>
          <w:lang w:val="en-US" w:eastAsia="en-US"/>
        </w:rPr>
        <w:t xml:space="preserve">Venezuelan authorities have implemented a systematic and widespread policy of repression, including carrying out politically motivated arbitrary detentions, targeted extrajudicial executions, and using military courts to charge non-military with discretionary crimes such as treason or rebellion, towards those who </w:t>
      </w:r>
      <w:proofErr w:type="gramStart"/>
      <w:r w:rsidRPr="00B66245">
        <w:rPr>
          <w:rFonts w:ascii="Arial" w:hAnsi="Arial" w:cs="Arial"/>
          <w:sz w:val="20"/>
          <w:szCs w:val="20"/>
          <w:lang w:val="en-US" w:eastAsia="en-US"/>
        </w:rPr>
        <w:t>are seen as</w:t>
      </w:r>
      <w:proofErr w:type="gramEnd"/>
      <w:r w:rsidRPr="00B66245">
        <w:rPr>
          <w:rFonts w:ascii="Arial" w:hAnsi="Arial" w:cs="Arial"/>
          <w:sz w:val="20"/>
          <w:szCs w:val="20"/>
          <w:lang w:val="en-US" w:eastAsia="en-US"/>
        </w:rPr>
        <w:t xml:space="preserve"> critical of the government. Human rights defenders and individuals who seek justice for human rights violations have been subjected to targeted attacks and smear campaigns, in an apparent attempt to stifle their human rights work.</w:t>
      </w:r>
    </w:p>
    <w:p w14:paraId="0FCFF7B4" w14:textId="77777777" w:rsidR="00A72A9A" w:rsidRPr="00B66245" w:rsidRDefault="00A72A9A" w:rsidP="00B66245">
      <w:pPr>
        <w:spacing w:after="0" w:line="240" w:lineRule="auto"/>
        <w:rPr>
          <w:rFonts w:ascii="Arial" w:hAnsi="Arial" w:cs="Arial"/>
          <w:sz w:val="20"/>
          <w:szCs w:val="20"/>
          <w:lang w:val="en-US" w:eastAsia="en-US"/>
        </w:rPr>
      </w:pPr>
    </w:p>
    <w:p w14:paraId="385E80E5" w14:textId="77777777" w:rsidR="00A72A9A" w:rsidRPr="00B66245" w:rsidRDefault="00A72A9A" w:rsidP="00B66245">
      <w:pPr>
        <w:spacing w:after="0" w:line="240" w:lineRule="auto"/>
        <w:rPr>
          <w:rFonts w:ascii="Arial" w:hAnsi="Arial" w:cs="Arial"/>
          <w:sz w:val="20"/>
          <w:szCs w:val="20"/>
          <w:lang w:val="en-US" w:eastAsia="en-US"/>
        </w:rPr>
      </w:pPr>
      <w:r w:rsidRPr="00B66245">
        <w:rPr>
          <w:rFonts w:ascii="Arial" w:hAnsi="Arial" w:cs="Arial"/>
          <w:sz w:val="20"/>
          <w:szCs w:val="20"/>
          <w:lang w:val="en-US" w:eastAsia="en-US"/>
        </w:rPr>
        <w:t>The FAES have a particularly dismal human rights record, particularly regarding extrajudicial executions. In January 2019, those targeted were all young men who were or were perceived to be critical of the government and came from low-income areas and their participation in protests had been visible or publicized.</w:t>
      </w:r>
    </w:p>
    <w:p w14:paraId="1C839621" w14:textId="77777777" w:rsidR="00A72A9A" w:rsidRPr="00B66245" w:rsidRDefault="00A72A9A" w:rsidP="00B66245">
      <w:pPr>
        <w:spacing w:after="0" w:line="240" w:lineRule="auto"/>
        <w:rPr>
          <w:rFonts w:ascii="Arial" w:hAnsi="Arial" w:cs="Arial"/>
          <w:sz w:val="20"/>
          <w:szCs w:val="20"/>
          <w:lang w:val="en-US" w:eastAsia="en-US"/>
        </w:rPr>
      </w:pPr>
    </w:p>
    <w:p w14:paraId="7F2327A8" w14:textId="77777777" w:rsidR="00A72A9A" w:rsidRPr="00B66245" w:rsidRDefault="00A72A9A" w:rsidP="00B66245">
      <w:pPr>
        <w:spacing w:after="0" w:line="240" w:lineRule="auto"/>
        <w:rPr>
          <w:rFonts w:ascii="Arial" w:hAnsi="Arial" w:cs="Arial"/>
          <w:sz w:val="20"/>
          <w:szCs w:val="20"/>
          <w:lang w:val="en-US" w:eastAsia="en-US"/>
        </w:rPr>
      </w:pPr>
      <w:r w:rsidRPr="00B66245">
        <w:rPr>
          <w:rFonts w:ascii="Arial" w:hAnsi="Arial" w:cs="Arial"/>
          <w:sz w:val="20"/>
          <w:szCs w:val="20"/>
          <w:lang w:val="en-US" w:eastAsia="en-US"/>
        </w:rPr>
        <w:t>Additionally, the authorities continue refusing to recognize the true scale of the humanitarian emergency and deteriorating living conditions. The population in Venezuela faces severe shortages of food, medicines, medical supplies, water and electricity. By the end of 2019, the total number of people who had fled the country in search of international protection had reached 4.8 million.</w:t>
      </w:r>
    </w:p>
    <w:p w14:paraId="02B556AA" w14:textId="77777777" w:rsidR="00A72A9A" w:rsidRPr="00B66245" w:rsidRDefault="00A72A9A" w:rsidP="00B66245">
      <w:pPr>
        <w:spacing w:after="0" w:line="240" w:lineRule="auto"/>
        <w:rPr>
          <w:rFonts w:ascii="Arial" w:hAnsi="Arial" w:cs="Arial"/>
          <w:sz w:val="20"/>
          <w:szCs w:val="20"/>
          <w:lang w:val="en-US" w:eastAsia="en-US"/>
        </w:rPr>
      </w:pPr>
    </w:p>
    <w:p w14:paraId="01CA6A57" w14:textId="77777777" w:rsidR="00A72A9A" w:rsidRPr="00B66245" w:rsidRDefault="00A72A9A" w:rsidP="00B66245">
      <w:pPr>
        <w:spacing w:after="0" w:line="240" w:lineRule="auto"/>
        <w:rPr>
          <w:rFonts w:ascii="Arial" w:hAnsi="Arial" w:cs="Arial"/>
          <w:sz w:val="20"/>
          <w:szCs w:val="20"/>
          <w:lang w:eastAsia="en-US"/>
        </w:rPr>
      </w:pPr>
      <w:r w:rsidRPr="00B66245">
        <w:rPr>
          <w:rFonts w:ascii="Arial" w:hAnsi="Arial" w:cs="Arial"/>
          <w:sz w:val="20"/>
          <w:szCs w:val="20"/>
          <w:lang w:eastAsia="en-US"/>
        </w:rPr>
        <w:t xml:space="preserve">In the case of </w:t>
      </w:r>
      <w:proofErr w:type="spellStart"/>
      <w:r w:rsidRPr="00B66245">
        <w:rPr>
          <w:rFonts w:ascii="Arial" w:hAnsi="Arial" w:cs="Arial"/>
          <w:sz w:val="20"/>
          <w:szCs w:val="20"/>
          <w:lang w:eastAsia="en-US"/>
        </w:rPr>
        <w:t>Darvinson</w:t>
      </w:r>
      <w:proofErr w:type="spellEnd"/>
      <w:r w:rsidRPr="00B66245">
        <w:rPr>
          <w:rFonts w:ascii="Arial" w:hAnsi="Arial" w:cs="Arial"/>
          <w:sz w:val="20"/>
          <w:szCs w:val="20"/>
          <w:lang w:eastAsia="en-US"/>
        </w:rPr>
        <w:t xml:space="preserve"> Rojas, his reporting on the spread of COVID-19 in Venezuela put him at risk of being victim of the government’s policy of repression, given the firm grip authorities under Nicolás Maduro have over information on public health matters and the government’s inadequate response to it.</w:t>
      </w:r>
    </w:p>
    <w:p w14:paraId="4D5E3006" w14:textId="77777777" w:rsidR="00A72A9A" w:rsidRPr="00B66245" w:rsidRDefault="00A72A9A" w:rsidP="00B66245">
      <w:pPr>
        <w:spacing w:after="0" w:line="240" w:lineRule="auto"/>
        <w:rPr>
          <w:rFonts w:ascii="Arial" w:hAnsi="Arial" w:cs="Arial"/>
          <w:sz w:val="20"/>
          <w:szCs w:val="20"/>
          <w:lang w:eastAsia="en-US"/>
        </w:rPr>
      </w:pPr>
    </w:p>
    <w:p w14:paraId="31652B4B" w14:textId="4C5031C4" w:rsidR="00A72A9A" w:rsidRPr="00B66245" w:rsidRDefault="00A72A9A" w:rsidP="00B66245">
      <w:pPr>
        <w:spacing w:after="0" w:line="240" w:lineRule="auto"/>
        <w:rPr>
          <w:rFonts w:ascii="Arial" w:hAnsi="Arial" w:cs="Arial"/>
          <w:sz w:val="20"/>
          <w:szCs w:val="20"/>
          <w:lang w:eastAsia="en-US"/>
        </w:rPr>
      </w:pPr>
      <w:proofErr w:type="spellStart"/>
      <w:r w:rsidRPr="00B66245">
        <w:rPr>
          <w:rFonts w:ascii="Arial" w:hAnsi="Arial" w:cs="Arial"/>
          <w:sz w:val="20"/>
          <w:szCs w:val="20"/>
          <w:lang w:eastAsia="en-US"/>
        </w:rPr>
        <w:t>Darvinson</w:t>
      </w:r>
      <w:proofErr w:type="spellEnd"/>
      <w:r w:rsidRPr="00B66245">
        <w:rPr>
          <w:rFonts w:ascii="Arial" w:hAnsi="Arial" w:cs="Arial"/>
          <w:sz w:val="20"/>
          <w:szCs w:val="20"/>
          <w:lang w:eastAsia="en-US"/>
        </w:rPr>
        <w:t xml:space="preserve"> was at his home in </w:t>
      </w:r>
      <w:proofErr w:type="spellStart"/>
      <w:r w:rsidRPr="00B66245">
        <w:rPr>
          <w:rFonts w:ascii="Arial" w:hAnsi="Arial" w:cs="Arial"/>
          <w:sz w:val="20"/>
          <w:szCs w:val="20"/>
          <w:lang w:eastAsia="en-US"/>
        </w:rPr>
        <w:t>Mamera</w:t>
      </w:r>
      <w:proofErr w:type="spellEnd"/>
      <w:r w:rsidRPr="00B66245">
        <w:rPr>
          <w:rFonts w:ascii="Arial" w:hAnsi="Arial" w:cs="Arial"/>
          <w:sz w:val="20"/>
          <w:szCs w:val="20"/>
          <w:lang w:eastAsia="en-US"/>
        </w:rPr>
        <w:t>, Caracas, with his parents when a group of FAES officers arrived and asked to talk to him, initially with the excuse of an alleged “COVID-19 case</w:t>
      </w:r>
      <w:r w:rsidR="00CF7871" w:rsidRPr="00B66245">
        <w:rPr>
          <w:rFonts w:ascii="Arial" w:hAnsi="Arial" w:cs="Arial"/>
          <w:sz w:val="20"/>
          <w:szCs w:val="20"/>
          <w:lang w:eastAsia="en-US"/>
        </w:rPr>
        <w:t>.</w:t>
      </w:r>
      <w:r w:rsidRPr="00B66245">
        <w:rPr>
          <w:rFonts w:ascii="Arial" w:hAnsi="Arial" w:cs="Arial"/>
          <w:sz w:val="20"/>
          <w:szCs w:val="20"/>
          <w:lang w:eastAsia="en-US"/>
        </w:rPr>
        <w:t xml:space="preserve">” </w:t>
      </w:r>
      <w:r w:rsidR="00CF7871" w:rsidRPr="00B66245">
        <w:rPr>
          <w:rFonts w:ascii="Arial" w:hAnsi="Arial" w:cs="Arial"/>
          <w:sz w:val="20"/>
          <w:szCs w:val="20"/>
          <w:lang w:eastAsia="en-US"/>
        </w:rPr>
        <w:t xml:space="preserve">They </w:t>
      </w:r>
      <w:r w:rsidRPr="00B66245">
        <w:rPr>
          <w:rFonts w:ascii="Arial" w:hAnsi="Arial" w:cs="Arial"/>
          <w:sz w:val="20"/>
          <w:szCs w:val="20"/>
          <w:lang w:eastAsia="en-US"/>
        </w:rPr>
        <w:t xml:space="preserve">later </w:t>
      </w:r>
      <w:r w:rsidR="00CF7871" w:rsidRPr="00B66245">
        <w:rPr>
          <w:rFonts w:ascii="Arial" w:hAnsi="Arial" w:cs="Arial"/>
          <w:sz w:val="20"/>
          <w:szCs w:val="20"/>
          <w:lang w:eastAsia="en-US"/>
        </w:rPr>
        <w:t xml:space="preserve">asked </w:t>
      </w:r>
      <w:r w:rsidRPr="00B66245">
        <w:rPr>
          <w:rFonts w:ascii="Arial" w:hAnsi="Arial" w:cs="Arial"/>
          <w:sz w:val="20"/>
          <w:szCs w:val="20"/>
          <w:lang w:eastAsia="en-US"/>
        </w:rPr>
        <w:t xml:space="preserve">him to reveal his sources on the information he was making public regarding cases of people infected with the virus in Venezuela. The FAES arrested </w:t>
      </w:r>
      <w:r w:rsidR="00CF7871" w:rsidRPr="00B66245">
        <w:rPr>
          <w:rFonts w:ascii="Arial" w:hAnsi="Arial" w:cs="Arial"/>
          <w:sz w:val="20"/>
          <w:szCs w:val="20"/>
          <w:lang w:eastAsia="en-US"/>
        </w:rPr>
        <w:t xml:space="preserve">all of </w:t>
      </w:r>
      <w:proofErr w:type="gramStart"/>
      <w:r w:rsidR="00CF7871" w:rsidRPr="00B66245">
        <w:rPr>
          <w:rFonts w:ascii="Arial" w:hAnsi="Arial" w:cs="Arial"/>
          <w:sz w:val="20"/>
          <w:szCs w:val="20"/>
          <w:lang w:eastAsia="en-US"/>
        </w:rPr>
        <w:t>them</w:t>
      </w:r>
      <w:r w:rsidRPr="00B66245">
        <w:rPr>
          <w:rFonts w:ascii="Arial" w:hAnsi="Arial" w:cs="Arial"/>
          <w:sz w:val="20"/>
          <w:szCs w:val="20"/>
          <w:lang w:eastAsia="en-US"/>
        </w:rPr>
        <w:t>, and</w:t>
      </w:r>
      <w:proofErr w:type="gramEnd"/>
      <w:r w:rsidRPr="00B66245">
        <w:rPr>
          <w:rFonts w:ascii="Arial" w:hAnsi="Arial" w:cs="Arial"/>
          <w:sz w:val="20"/>
          <w:szCs w:val="20"/>
          <w:lang w:eastAsia="en-US"/>
        </w:rPr>
        <w:t xml:space="preserve"> took them to the same detention centre</w:t>
      </w:r>
      <w:r w:rsidR="00CF7871" w:rsidRPr="00B66245">
        <w:rPr>
          <w:rFonts w:ascii="Arial" w:hAnsi="Arial" w:cs="Arial"/>
          <w:sz w:val="20"/>
          <w:szCs w:val="20"/>
          <w:lang w:eastAsia="en-US"/>
        </w:rPr>
        <w:t>. At the centre, his parents</w:t>
      </w:r>
      <w:r w:rsidRPr="00B66245">
        <w:rPr>
          <w:rFonts w:ascii="Arial" w:hAnsi="Arial" w:cs="Arial"/>
          <w:sz w:val="20"/>
          <w:szCs w:val="20"/>
          <w:lang w:eastAsia="en-US"/>
        </w:rPr>
        <w:t xml:space="preserve"> </w:t>
      </w:r>
      <w:proofErr w:type="gramStart"/>
      <w:r w:rsidRPr="00B66245">
        <w:rPr>
          <w:rFonts w:ascii="Arial" w:hAnsi="Arial" w:cs="Arial"/>
          <w:sz w:val="20"/>
          <w:szCs w:val="20"/>
          <w:lang w:eastAsia="en-US"/>
        </w:rPr>
        <w:t>hear</w:t>
      </w:r>
      <w:r w:rsidR="00CF7871" w:rsidRPr="00B66245">
        <w:rPr>
          <w:rFonts w:ascii="Arial" w:hAnsi="Arial" w:cs="Arial"/>
          <w:sz w:val="20"/>
          <w:szCs w:val="20"/>
          <w:lang w:eastAsia="en-US"/>
        </w:rPr>
        <w:t>d</w:t>
      </w:r>
      <w:r w:rsidRPr="00B66245">
        <w:rPr>
          <w:rFonts w:ascii="Arial" w:hAnsi="Arial" w:cs="Arial"/>
          <w:sz w:val="20"/>
          <w:szCs w:val="20"/>
          <w:lang w:eastAsia="en-US"/>
        </w:rPr>
        <w:t xml:space="preserve">  FAES</w:t>
      </w:r>
      <w:proofErr w:type="gramEnd"/>
      <w:r w:rsidRPr="00B66245">
        <w:rPr>
          <w:rFonts w:ascii="Arial" w:hAnsi="Arial" w:cs="Arial"/>
          <w:sz w:val="20"/>
          <w:szCs w:val="20"/>
          <w:lang w:eastAsia="en-US"/>
        </w:rPr>
        <w:t xml:space="preserve"> officers pushing </w:t>
      </w:r>
      <w:proofErr w:type="spellStart"/>
      <w:r w:rsidRPr="00B66245">
        <w:rPr>
          <w:rFonts w:ascii="Arial" w:hAnsi="Arial" w:cs="Arial"/>
          <w:sz w:val="20"/>
          <w:szCs w:val="20"/>
          <w:lang w:eastAsia="en-US"/>
        </w:rPr>
        <w:t>Darvinson</w:t>
      </w:r>
      <w:proofErr w:type="spellEnd"/>
      <w:r w:rsidRPr="00B66245">
        <w:rPr>
          <w:rFonts w:ascii="Arial" w:hAnsi="Arial" w:cs="Arial"/>
          <w:sz w:val="20"/>
          <w:szCs w:val="20"/>
          <w:lang w:eastAsia="en-US"/>
        </w:rPr>
        <w:t xml:space="preserve"> to release information on who his source was on the matter, which also contravenes the principle of source secrecy protected by international law. </w:t>
      </w:r>
      <w:r w:rsidR="00CF7871" w:rsidRPr="00B66245">
        <w:rPr>
          <w:rFonts w:ascii="Arial" w:hAnsi="Arial" w:cs="Arial"/>
          <w:sz w:val="20"/>
          <w:szCs w:val="20"/>
          <w:lang w:eastAsia="en-US"/>
        </w:rPr>
        <w:t>H</w:t>
      </w:r>
      <w:r w:rsidRPr="00B66245">
        <w:rPr>
          <w:rFonts w:ascii="Arial" w:hAnsi="Arial" w:cs="Arial"/>
          <w:sz w:val="20"/>
          <w:szCs w:val="20"/>
          <w:lang w:eastAsia="en-US"/>
        </w:rPr>
        <w:t xml:space="preserve">is parents were released, </w:t>
      </w:r>
      <w:r w:rsidR="00CF7871" w:rsidRPr="00B66245">
        <w:rPr>
          <w:rFonts w:ascii="Arial" w:hAnsi="Arial" w:cs="Arial"/>
          <w:sz w:val="20"/>
          <w:szCs w:val="20"/>
          <w:lang w:eastAsia="en-US"/>
        </w:rPr>
        <w:t xml:space="preserve">but </w:t>
      </w:r>
      <w:proofErr w:type="spellStart"/>
      <w:r w:rsidR="00CF7871" w:rsidRPr="00B66245">
        <w:rPr>
          <w:rFonts w:ascii="Arial" w:hAnsi="Arial" w:cs="Arial"/>
          <w:sz w:val="20"/>
          <w:szCs w:val="20"/>
          <w:lang w:eastAsia="en-US"/>
        </w:rPr>
        <w:t>Darvi</w:t>
      </w:r>
      <w:r w:rsidR="009D7D63" w:rsidRPr="00B66245">
        <w:rPr>
          <w:rFonts w:ascii="Arial" w:hAnsi="Arial" w:cs="Arial"/>
          <w:sz w:val="20"/>
          <w:szCs w:val="20"/>
          <w:lang w:eastAsia="en-US"/>
        </w:rPr>
        <w:t>n</w:t>
      </w:r>
      <w:r w:rsidR="00CF7871" w:rsidRPr="00B66245">
        <w:rPr>
          <w:rFonts w:ascii="Arial" w:hAnsi="Arial" w:cs="Arial"/>
          <w:sz w:val="20"/>
          <w:szCs w:val="20"/>
          <w:lang w:eastAsia="en-US"/>
        </w:rPr>
        <w:t>son</w:t>
      </w:r>
      <w:proofErr w:type="spellEnd"/>
      <w:r w:rsidR="00CF7871" w:rsidRPr="00B66245">
        <w:rPr>
          <w:rFonts w:ascii="Arial" w:hAnsi="Arial" w:cs="Arial"/>
          <w:sz w:val="20"/>
          <w:szCs w:val="20"/>
          <w:lang w:eastAsia="en-US"/>
        </w:rPr>
        <w:t xml:space="preserve"> </w:t>
      </w:r>
      <w:r w:rsidRPr="00B66245">
        <w:rPr>
          <w:rFonts w:ascii="Arial" w:hAnsi="Arial" w:cs="Arial"/>
          <w:sz w:val="20"/>
          <w:szCs w:val="20"/>
          <w:lang w:eastAsia="en-US"/>
        </w:rPr>
        <w:t xml:space="preserve">was </w:t>
      </w:r>
      <w:r w:rsidR="00CF7871" w:rsidRPr="00B66245">
        <w:rPr>
          <w:rFonts w:ascii="Arial" w:hAnsi="Arial" w:cs="Arial"/>
          <w:sz w:val="20"/>
          <w:szCs w:val="20"/>
          <w:lang w:eastAsia="en-US"/>
        </w:rPr>
        <w:t xml:space="preserve">moved </w:t>
      </w:r>
      <w:r w:rsidRPr="00B66245">
        <w:rPr>
          <w:rFonts w:ascii="Arial" w:hAnsi="Arial" w:cs="Arial"/>
          <w:sz w:val="20"/>
          <w:szCs w:val="20"/>
          <w:lang w:eastAsia="en-US"/>
        </w:rPr>
        <w:t>to another detention centre</w:t>
      </w:r>
      <w:r w:rsidR="00CF7871" w:rsidRPr="00B66245">
        <w:rPr>
          <w:rFonts w:ascii="Arial" w:hAnsi="Arial" w:cs="Arial"/>
          <w:sz w:val="20"/>
          <w:szCs w:val="20"/>
          <w:lang w:eastAsia="en-US"/>
        </w:rPr>
        <w:t>.</w:t>
      </w:r>
      <w:r w:rsidRPr="00B66245">
        <w:rPr>
          <w:rFonts w:ascii="Arial" w:hAnsi="Arial" w:cs="Arial"/>
          <w:sz w:val="20"/>
          <w:szCs w:val="20"/>
          <w:lang w:eastAsia="en-US"/>
        </w:rPr>
        <w:t xml:space="preserve"> </w:t>
      </w:r>
      <w:r w:rsidR="00CF7871" w:rsidRPr="00B66245">
        <w:rPr>
          <w:rFonts w:ascii="Arial" w:hAnsi="Arial" w:cs="Arial"/>
          <w:sz w:val="20"/>
          <w:szCs w:val="20"/>
          <w:lang w:eastAsia="en-US"/>
        </w:rPr>
        <w:t>A</w:t>
      </w:r>
      <w:r w:rsidRPr="00B66245">
        <w:rPr>
          <w:rFonts w:ascii="Arial" w:hAnsi="Arial" w:cs="Arial"/>
          <w:sz w:val="20"/>
          <w:szCs w:val="20"/>
          <w:lang w:eastAsia="en-US"/>
        </w:rPr>
        <w:t>fter hours of uncertainty his family was able to see him and talk to him on 22 March.</w:t>
      </w:r>
    </w:p>
    <w:p w14:paraId="30C3D3F9" w14:textId="63A7CFCC" w:rsidR="00BD252F" w:rsidRPr="00B66245" w:rsidRDefault="00BD252F" w:rsidP="00B66245">
      <w:pPr>
        <w:spacing w:after="0" w:line="240" w:lineRule="auto"/>
        <w:rPr>
          <w:rFonts w:ascii="Arial" w:hAnsi="Arial" w:cs="Arial"/>
          <w:sz w:val="20"/>
          <w:szCs w:val="20"/>
          <w:lang w:eastAsia="en-US"/>
        </w:rPr>
      </w:pPr>
    </w:p>
    <w:p w14:paraId="37DBA4DE" w14:textId="2221518D" w:rsidR="00BD252F" w:rsidRPr="00B66245" w:rsidRDefault="00CF7871" w:rsidP="00B66245">
      <w:pPr>
        <w:spacing w:after="0" w:line="240" w:lineRule="auto"/>
        <w:rPr>
          <w:rFonts w:ascii="Arial" w:hAnsi="Arial" w:cs="Arial"/>
          <w:sz w:val="20"/>
          <w:szCs w:val="20"/>
          <w:lang w:eastAsia="en-US"/>
        </w:rPr>
      </w:pPr>
      <w:r w:rsidRPr="00B66245">
        <w:rPr>
          <w:rFonts w:ascii="Arial" w:hAnsi="Arial" w:cs="Arial"/>
          <w:sz w:val="20"/>
          <w:szCs w:val="20"/>
          <w:lang w:eastAsia="en-US"/>
        </w:rPr>
        <w:t xml:space="preserve">FAES kept </w:t>
      </w:r>
      <w:proofErr w:type="spellStart"/>
      <w:r w:rsidR="00BD252F" w:rsidRPr="00B66245">
        <w:rPr>
          <w:rFonts w:ascii="Arial" w:hAnsi="Arial" w:cs="Arial"/>
          <w:sz w:val="20"/>
          <w:szCs w:val="20"/>
          <w:lang w:eastAsia="en-US"/>
        </w:rPr>
        <w:t>Darvinson</w:t>
      </w:r>
      <w:proofErr w:type="spellEnd"/>
      <w:r w:rsidR="00BD252F" w:rsidRPr="00B66245">
        <w:rPr>
          <w:rFonts w:ascii="Arial" w:hAnsi="Arial" w:cs="Arial"/>
          <w:sz w:val="20"/>
          <w:szCs w:val="20"/>
          <w:lang w:eastAsia="en-US"/>
        </w:rPr>
        <w:t xml:space="preserve"> Rojas in custody for 12 days</w:t>
      </w:r>
      <w:r w:rsidRPr="00B66245">
        <w:rPr>
          <w:rFonts w:ascii="Arial" w:hAnsi="Arial" w:cs="Arial"/>
          <w:sz w:val="20"/>
          <w:szCs w:val="20"/>
          <w:lang w:eastAsia="en-US"/>
        </w:rPr>
        <w:t>.</w:t>
      </w:r>
      <w:r w:rsidR="00BD252F" w:rsidRPr="00B66245">
        <w:rPr>
          <w:rFonts w:ascii="Arial" w:hAnsi="Arial" w:cs="Arial"/>
          <w:sz w:val="20"/>
          <w:szCs w:val="20"/>
          <w:lang w:eastAsia="en-US"/>
        </w:rPr>
        <w:t xml:space="preserve"> </w:t>
      </w:r>
      <w:r w:rsidRPr="00B66245">
        <w:rPr>
          <w:rFonts w:ascii="Arial" w:hAnsi="Arial" w:cs="Arial"/>
          <w:sz w:val="20"/>
          <w:szCs w:val="20"/>
          <w:lang w:eastAsia="en-US"/>
        </w:rPr>
        <w:t xml:space="preserve">He was </w:t>
      </w:r>
      <w:r w:rsidR="00BD252F" w:rsidRPr="00B66245">
        <w:rPr>
          <w:rFonts w:ascii="Arial" w:hAnsi="Arial" w:cs="Arial"/>
          <w:sz w:val="20"/>
          <w:szCs w:val="20"/>
          <w:lang w:eastAsia="en-US"/>
        </w:rPr>
        <w:t>brought before the court without access to his lawyers of choice and confidence</w:t>
      </w:r>
      <w:r w:rsidRPr="00B66245">
        <w:rPr>
          <w:rFonts w:ascii="Arial" w:hAnsi="Arial" w:cs="Arial"/>
          <w:sz w:val="20"/>
          <w:szCs w:val="20"/>
          <w:lang w:eastAsia="en-US"/>
        </w:rPr>
        <w:t>,</w:t>
      </w:r>
      <w:r w:rsidR="00BD252F" w:rsidRPr="00B66245">
        <w:rPr>
          <w:rFonts w:ascii="Arial" w:hAnsi="Arial" w:cs="Arial"/>
          <w:sz w:val="20"/>
          <w:szCs w:val="20"/>
          <w:lang w:eastAsia="en-US"/>
        </w:rPr>
        <w:t xml:space="preserve"> despite them being </w:t>
      </w:r>
      <w:r w:rsidRPr="00B66245">
        <w:rPr>
          <w:rFonts w:ascii="Arial" w:hAnsi="Arial" w:cs="Arial"/>
          <w:sz w:val="20"/>
          <w:szCs w:val="20"/>
          <w:lang w:eastAsia="en-US"/>
        </w:rPr>
        <w:t xml:space="preserve">present and </w:t>
      </w:r>
      <w:r w:rsidR="00BD252F" w:rsidRPr="00B66245">
        <w:rPr>
          <w:rFonts w:ascii="Arial" w:hAnsi="Arial" w:cs="Arial"/>
          <w:sz w:val="20"/>
          <w:szCs w:val="20"/>
          <w:lang w:eastAsia="en-US"/>
        </w:rPr>
        <w:t>available at the courthouse</w:t>
      </w:r>
      <w:r w:rsidRPr="00B66245">
        <w:rPr>
          <w:rFonts w:ascii="Arial" w:hAnsi="Arial" w:cs="Arial"/>
          <w:sz w:val="20"/>
          <w:szCs w:val="20"/>
          <w:lang w:eastAsia="en-US"/>
        </w:rPr>
        <w:t>.</w:t>
      </w:r>
      <w:r w:rsidR="00BD252F" w:rsidRPr="00B66245">
        <w:rPr>
          <w:rFonts w:ascii="Arial" w:hAnsi="Arial" w:cs="Arial"/>
          <w:sz w:val="20"/>
          <w:szCs w:val="20"/>
          <w:lang w:eastAsia="en-US"/>
        </w:rPr>
        <w:t xml:space="preserve"> </w:t>
      </w:r>
      <w:r w:rsidRPr="00B66245">
        <w:rPr>
          <w:rFonts w:ascii="Arial" w:hAnsi="Arial" w:cs="Arial"/>
          <w:sz w:val="20"/>
          <w:szCs w:val="20"/>
          <w:lang w:eastAsia="en-US"/>
        </w:rPr>
        <w:t>H</w:t>
      </w:r>
      <w:r w:rsidR="00BD252F" w:rsidRPr="00B66245">
        <w:rPr>
          <w:rFonts w:ascii="Arial" w:hAnsi="Arial" w:cs="Arial"/>
          <w:sz w:val="20"/>
          <w:szCs w:val="20"/>
          <w:lang w:eastAsia="en-US"/>
        </w:rPr>
        <w:t>e was accused of ‘advocacy of hatred’ and ‘instigation to commit crimes’</w:t>
      </w:r>
      <w:r w:rsidRPr="00B66245">
        <w:rPr>
          <w:rFonts w:ascii="Arial" w:hAnsi="Arial" w:cs="Arial"/>
          <w:sz w:val="20"/>
          <w:szCs w:val="20"/>
          <w:lang w:eastAsia="en-US"/>
        </w:rPr>
        <w:t xml:space="preserve"> and</w:t>
      </w:r>
      <w:r w:rsidR="00C85602" w:rsidRPr="00B66245">
        <w:rPr>
          <w:rFonts w:ascii="Arial" w:hAnsi="Arial" w:cs="Arial"/>
          <w:sz w:val="20"/>
          <w:szCs w:val="20"/>
          <w:lang w:eastAsia="en-US"/>
        </w:rPr>
        <w:t xml:space="preserve"> </w:t>
      </w:r>
      <w:r w:rsidRPr="00B66245">
        <w:rPr>
          <w:rFonts w:ascii="Arial" w:hAnsi="Arial" w:cs="Arial"/>
          <w:sz w:val="20"/>
          <w:szCs w:val="20"/>
          <w:lang w:eastAsia="en-US"/>
        </w:rPr>
        <w:t>released on bail on the evening of 2 April.</w:t>
      </w:r>
    </w:p>
    <w:p w14:paraId="113ABBA2" w14:textId="77777777" w:rsidR="00A72A9A" w:rsidRPr="00B66245" w:rsidRDefault="00A72A9A" w:rsidP="00B66245">
      <w:pPr>
        <w:spacing w:after="0" w:line="240" w:lineRule="auto"/>
        <w:rPr>
          <w:rFonts w:ascii="Arial" w:hAnsi="Arial" w:cs="Arial"/>
          <w:vanish/>
          <w:sz w:val="20"/>
          <w:szCs w:val="20"/>
          <w:lang w:eastAsia="en-US"/>
        </w:rPr>
      </w:pPr>
    </w:p>
    <w:p w14:paraId="153CF219" w14:textId="77777777" w:rsidR="00A72A9A" w:rsidRPr="00B66245" w:rsidRDefault="00A72A9A" w:rsidP="00B66245">
      <w:pPr>
        <w:spacing w:after="0" w:line="240" w:lineRule="auto"/>
        <w:rPr>
          <w:rFonts w:ascii="Arial" w:hAnsi="Arial" w:cs="Arial"/>
          <w:sz w:val="20"/>
          <w:szCs w:val="20"/>
          <w:lang w:eastAsia="en-US"/>
        </w:rPr>
      </w:pPr>
    </w:p>
    <w:p w14:paraId="5E205E0E" w14:textId="626E9079" w:rsidR="00A72A9A" w:rsidRPr="00B66245" w:rsidRDefault="00A72A9A" w:rsidP="00B66245">
      <w:pPr>
        <w:spacing w:after="0" w:line="240" w:lineRule="auto"/>
        <w:rPr>
          <w:rFonts w:ascii="Arial" w:hAnsi="Arial" w:cs="Arial"/>
          <w:sz w:val="20"/>
          <w:szCs w:val="20"/>
          <w:lang w:val="en-US" w:eastAsia="en-US"/>
        </w:rPr>
      </w:pPr>
      <w:r w:rsidRPr="00B66245">
        <w:rPr>
          <w:rFonts w:ascii="Arial" w:hAnsi="Arial" w:cs="Arial"/>
          <w:sz w:val="20"/>
          <w:szCs w:val="20"/>
          <w:lang w:val="en-US" w:eastAsia="en-US"/>
        </w:rPr>
        <w:t xml:space="preserve">At the time this urgent action was issued, </w:t>
      </w:r>
      <w:proofErr w:type="spellStart"/>
      <w:r w:rsidR="00BD252F" w:rsidRPr="00B66245">
        <w:rPr>
          <w:rFonts w:ascii="Arial" w:hAnsi="Arial" w:cs="Arial"/>
          <w:sz w:val="20"/>
          <w:szCs w:val="20"/>
          <w:lang w:val="en-US" w:eastAsia="en-US"/>
        </w:rPr>
        <w:t>Darvinson’s</w:t>
      </w:r>
      <w:proofErr w:type="spellEnd"/>
      <w:r w:rsidR="00BD252F" w:rsidRPr="00B66245">
        <w:rPr>
          <w:rFonts w:ascii="Arial" w:hAnsi="Arial" w:cs="Arial"/>
          <w:sz w:val="20"/>
          <w:szCs w:val="20"/>
          <w:lang w:val="en-US" w:eastAsia="en-US"/>
        </w:rPr>
        <w:t xml:space="preserve"> lawyers did not have access to the court files and the court </w:t>
      </w:r>
      <w:r w:rsidR="00CF7871" w:rsidRPr="00B66245">
        <w:rPr>
          <w:rFonts w:ascii="Arial" w:hAnsi="Arial" w:cs="Arial"/>
          <w:sz w:val="20"/>
          <w:szCs w:val="20"/>
          <w:lang w:val="en-US" w:eastAsia="en-US"/>
        </w:rPr>
        <w:t>wa</w:t>
      </w:r>
      <w:r w:rsidR="00BD252F" w:rsidRPr="00B66245">
        <w:rPr>
          <w:rFonts w:ascii="Arial" w:hAnsi="Arial" w:cs="Arial"/>
          <w:sz w:val="20"/>
          <w:szCs w:val="20"/>
          <w:lang w:val="en-US" w:eastAsia="en-US"/>
        </w:rPr>
        <w:t xml:space="preserve">s closed only to reopen a few days later. His lawyers </w:t>
      </w:r>
      <w:r w:rsidR="00CF7871" w:rsidRPr="00B66245">
        <w:rPr>
          <w:rFonts w:ascii="Arial" w:hAnsi="Arial" w:cs="Arial"/>
          <w:sz w:val="20"/>
          <w:szCs w:val="20"/>
          <w:lang w:val="en-US" w:eastAsia="en-US"/>
        </w:rPr>
        <w:t xml:space="preserve">are </w:t>
      </w:r>
      <w:r w:rsidR="00C85602" w:rsidRPr="00B66245">
        <w:rPr>
          <w:rFonts w:ascii="Arial" w:hAnsi="Arial" w:cs="Arial"/>
          <w:sz w:val="20"/>
          <w:szCs w:val="20"/>
          <w:lang w:val="en-US" w:eastAsia="en-US"/>
        </w:rPr>
        <w:t xml:space="preserve">not </w:t>
      </w:r>
      <w:r w:rsidR="00CF7871" w:rsidRPr="00B66245">
        <w:rPr>
          <w:rFonts w:ascii="Arial" w:hAnsi="Arial" w:cs="Arial"/>
          <w:sz w:val="20"/>
          <w:szCs w:val="20"/>
          <w:lang w:val="en-US" w:eastAsia="en-US"/>
        </w:rPr>
        <w:t>yet able to</w:t>
      </w:r>
      <w:r w:rsidR="00BD252F" w:rsidRPr="00B66245">
        <w:rPr>
          <w:rFonts w:ascii="Arial" w:hAnsi="Arial" w:cs="Arial"/>
          <w:sz w:val="20"/>
          <w:szCs w:val="20"/>
          <w:lang w:val="en-US" w:eastAsia="en-US"/>
        </w:rPr>
        <w:t xml:space="preserve"> find out the precise conditions under which </w:t>
      </w:r>
      <w:proofErr w:type="spellStart"/>
      <w:r w:rsidR="00BD252F" w:rsidRPr="00B66245">
        <w:rPr>
          <w:rFonts w:ascii="Arial" w:hAnsi="Arial" w:cs="Arial"/>
          <w:sz w:val="20"/>
          <w:szCs w:val="20"/>
          <w:lang w:val="en-US" w:eastAsia="en-US"/>
        </w:rPr>
        <w:t>Darvinson</w:t>
      </w:r>
      <w:proofErr w:type="spellEnd"/>
      <w:r w:rsidR="00BD252F" w:rsidRPr="00B66245">
        <w:rPr>
          <w:rFonts w:ascii="Arial" w:hAnsi="Arial" w:cs="Arial"/>
          <w:sz w:val="20"/>
          <w:szCs w:val="20"/>
          <w:lang w:val="en-US" w:eastAsia="en-US"/>
        </w:rPr>
        <w:t xml:space="preserve"> has been released.</w:t>
      </w:r>
    </w:p>
    <w:p w14:paraId="72A226BB" w14:textId="51B4D8DB" w:rsidR="00C21022" w:rsidRPr="00B66245" w:rsidRDefault="00C21022" w:rsidP="00B66245">
      <w:pPr>
        <w:spacing w:after="0" w:line="240" w:lineRule="auto"/>
        <w:rPr>
          <w:rFonts w:ascii="Arial" w:hAnsi="Arial" w:cs="Arial"/>
          <w:sz w:val="20"/>
          <w:szCs w:val="20"/>
          <w:lang w:val="en-US" w:eastAsia="en-US"/>
        </w:rPr>
      </w:pPr>
    </w:p>
    <w:p w14:paraId="5B3E87D6" w14:textId="3B91F8DB" w:rsidR="00B73B5C" w:rsidRPr="00B66245" w:rsidRDefault="00C21022" w:rsidP="00B66245">
      <w:pPr>
        <w:spacing w:after="0" w:line="240" w:lineRule="auto"/>
        <w:rPr>
          <w:rFonts w:ascii="Arial" w:hAnsi="Arial" w:cs="Arial"/>
          <w:sz w:val="20"/>
          <w:szCs w:val="20"/>
          <w:lang w:val="en-US" w:eastAsia="en-US"/>
        </w:rPr>
      </w:pPr>
      <w:proofErr w:type="spellStart"/>
      <w:r w:rsidRPr="00B66245">
        <w:rPr>
          <w:rFonts w:ascii="Arial" w:hAnsi="Arial" w:cs="Arial"/>
          <w:sz w:val="20"/>
          <w:szCs w:val="20"/>
          <w:lang w:val="en-US" w:eastAsia="en-US"/>
        </w:rPr>
        <w:t>Dar</w:t>
      </w:r>
      <w:r w:rsidR="00CF7871" w:rsidRPr="00B66245">
        <w:rPr>
          <w:rFonts w:ascii="Arial" w:hAnsi="Arial" w:cs="Arial"/>
          <w:sz w:val="20"/>
          <w:szCs w:val="20"/>
          <w:lang w:val="en-US" w:eastAsia="en-US"/>
        </w:rPr>
        <w:t>v</w:t>
      </w:r>
      <w:r w:rsidRPr="00B66245">
        <w:rPr>
          <w:rFonts w:ascii="Arial" w:hAnsi="Arial" w:cs="Arial"/>
          <w:sz w:val="20"/>
          <w:szCs w:val="20"/>
          <w:lang w:val="en-US" w:eastAsia="en-US"/>
        </w:rPr>
        <w:t>inson</w:t>
      </w:r>
      <w:proofErr w:type="spellEnd"/>
      <w:r w:rsidRPr="00B66245">
        <w:rPr>
          <w:rFonts w:ascii="Arial" w:hAnsi="Arial" w:cs="Arial"/>
          <w:sz w:val="20"/>
          <w:szCs w:val="20"/>
          <w:lang w:val="en-US" w:eastAsia="en-US"/>
        </w:rPr>
        <w:t xml:space="preserve"> sent personal messages to Amnesty International expressing his deep gratitude for the campaigning on his behalf and the support and solidarity extended to his family. Amnesty International received reports indicating that authorities had directly responded to the public pressure exerted by our global campaigning. </w:t>
      </w:r>
    </w:p>
    <w:p w14:paraId="7AA60642" w14:textId="4E4B0404" w:rsidR="00B73B5C" w:rsidRPr="00B66245" w:rsidRDefault="00B73B5C" w:rsidP="00B66245">
      <w:pPr>
        <w:spacing w:line="240" w:lineRule="auto"/>
        <w:rPr>
          <w:rFonts w:ascii="Arial" w:hAnsi="Arial" w:cs="Arial"/>
          <w:szCs w:val="20"/>
          <w:lang w:val="en-US" w:eastAsia="en-US"/>
        </w:rPr>
      </w:pPr>
    </w:p>
    <w:p w14:paraId="44F78A38" w14:textId="36525178" w:rsidR="005D2C37" w:rsidRPr="00B66245" w:rsidRDefault="005D2C37" w:rsidP="00B66245">
      <w:pPr>
        <w:spacing w:after="0" w:line="240" w:lineRule="auto"/>
        <w:rPr>
          <w:rFonts w:ascii="Arial" w:hAnsi="Arial" w:cs="Arial"/>
          <w:b/>
          <w:sz w:val="20"/>
          <w:szCs w:val="20"/>
        </w:rPr>
      </w:pPr>
      <w:r w:rsidRPr="00B66245">
        <w:rPr>
          <w:rFonts w:ascii="Arial" w:hAnsi="Arial" w:cs="Arial"/>
          <w:b/>
          <w:sz w:val="20"/>
          <w:szCs w:val="20"/>
        </w:rPr>
        <w:t>PREFERRED LANGUAGE TO ADDRESS TARGET:</w:t>
      </w:r>
      <w:r w:rsidR="0082127B" w:rsidRPr="00B66245">
        <w:rPr>
          <w:rFonts w:ascii="Arial" w:hAnsi="Arial" w:cs="Arial"/>
          <w:b/>
          <w:sz w:val="20"/>
          <w:szCs w:val="20"/>
        </w:rPr>
        <w:t xml:space="preserve"> </w:t>
      </w:r>
      <w:r w:rsidR="00A72A9A" w:rsidRPr="00B66245">
        <w:rPr>
          <w:rFonts w:ascii="Arial" w:hAnsi="Arial" w:cs="Arial"/>
          <w:sz w:val="20"/>
          <w:szCs w:val="20"/>
        </w:rPr>
        <w:t>Spanish</w:t>
      </w:r>
    </w:p>
    <w:p w14:paraId="677E723D" w14:textId="77777777" w:rsidR="005D2C37" w:rsidRPr="00B66245" w:rsidRDefault="005D2C37" w:rsidP="00B66245">
      <w:pPr>
        <w:spacing w:after="0" w:line="240" w:lineRule="auto"/>
        <w:rPr>
          <w:rFonts w:ascii="Arial" w:hAnsi="Arial" w:cs="Arial"/>
          <w:color w:val="0070C0"/>
          <w:sz w:val="20"/>
          <w:szCs w:val="20"/>
        </w:rPr>
      </w:pPr>
      <w:r w:rsidRPr="00B66245">
        <w:rPr>
          <w:rFonts w:ascii="Arial" w:hAnsi="Arial" w:cs="Arial"/>
          <w:sz w:val="20"/>
          <w:szCs w:val="20"/>
        </w:rPr>
        <w:t>You can also write in your own language.</w:t>
      </w:r>
    </w:p>
    <w:p w14:paraId="78F17D93" w14:textId="77777777" w:rsidR="005D2C37" w:rsidRPr="00B66245" w:rsidRDefault="005D2C37" w:rsidP="00B66245">
      <w:pPr>
        <w:spacing w:after="0" w:line="240" w:lineRule="auto"/>
        <w:rPr>
          <w:rFonts w:ascii="Arial" w:hAnsi="Arial" w:cs="Arial"/>
          <w:color w:val="0070C0"/>
          <w:sz w:val="20"/>
          <w:szCs w:val="20"/>
        </w:rPr>
      </w:pPr>
    </w:p>
    <w:p w14:paraId="636B746D" w14:textId="5522AD41" w:rsidR="005D2C37" w:rsidRPr="00B66245" w:rsidRDefault="005D2C37" w:rsidP="00B66245">
      <w:pPr>
        <w:spacing w:after="0" w:line="240" w:lineRule="auto"/>
        <w:rPr>
          <w:rFonts w:ascii="Arial" w:hAnsi="Arial" w:cs="Arial"/>
          <w:sz w:val="20"/>
          <w:szCs w:val="20"/>
        </w:rPr>
      </w:pPr>
      <w:r w:rsidRPr="00B66245">
        <w:rPr>
          <w:rFonts w:ascii="Arial" w:hAnsi="Arial" w:cs="Arial"/>
          <w:b/>
          <w:sz w:val="20"/>
          <w:szCs w:val="20"/>
        </w:rPr>
        <w:t xml:space="preserve">PLEASE TAKE ACTION AS SOON AS POSSIBLE UNTIL: </w:t>
      </w:r>
      <w:r w:rsidR="00BD252F" w:rsidRPr="00B66245">
        <w:rPr>
          <w:rFonts w:ascii="Arial" w:hAnsi="Arial" w:cs="Arial"/>
          <w:sz w:val="20"/>
          <w:szCs w:val="20"/>
        </w:rPr>
        <w:t xml:space="preserve">15 </w:t>
      </w:r>
      <w:r w:rsidR="00A72A9A" w:rsidRPr="00B66245">
        <w:rPr>
          <w:rFonts w:ascii="Arial" w:hAnsi="Arial" w:cs="Arial"/>
          <w:sz w:val="20"/>
          <w:szCs w:val="20"/>
        </w:rPr>
        <w:t>May 2020</w:t>
      </w:r>
      <w:r w:rsidRPr="00B66245">
        <w:rPr>
          <w:rFonts w:ascii="Arial" w:hAnsi="Arial" w:cs="Arial"/>
          <w:sz w:val="20"/>
          <w:szCs w:val="20"/>
        </w:rPr>
        <w:t xml:space="preserve"> </w:t>
      </w:r>
    </w:p>
    <w:p w14:paraId="2C5E5589" w14:textId="77777777" w:rsidR="005D2C37" w:rsidRPr="00B66245" w:rsidRDefault="005D2C37" w:rsidP="00B66245">
      <w:pPr>
        <w:spacing w:after="0" w:line="240" w:lineRule="auto"/>
        <w:rPr>
          <w:rFonts w:ascii="Arial" w:hAnsi="Arial" w:cs="Arial"/>
          <w:sz w:val="20"/>
          <w:szCs w:val="20"/>
        </w:rPr>
      </w:pPr>
      <w:r w:rsidRPr="00B66245">
        <w:rPr>
          <w:rFonts w:ascii="Arial" w:hAnsi="Arial" w:cs="Arial"/>
          <w:sz w:val="20"/>
          <w:szCs w:val="20"/>
        </w:rPr>
        <w:t>Please check with the Amnesty office in your country if you wish to send appeals after the deadline.</w:t>
      </w:r>
    </w:p>
    <w:p w14:paraId="3A043DBD" w14:textId="77777777" w:rsidR="005D2C37" w:rsidRPr="00B66245" w:rsidRDefault="005D2C37" w:rsidP="00B66245">
      <w:pPr>
        <w:spacing w:after="0" w:line="240" w:lineRule="auto"/>
        <w:rPr>
          <w:rFonts w:ascii="Arial" w:hAnsi="Arial" w:cs="Arial"/>
          <w:b/>
          <w:sz w:val="20"/>
          <w:szCs w:val="20"/>
        </w:rPr>
      </w:pPr>
    </w:p>
    <w:p w14:paraId="4FC154C0" w14:textId="66513B02" w:rsidR="005D2C37" w:rsidRPr="00B66245" w:rsidRDefault="005D2C37" w:rsidP="00B66245">
      <w:pPr>
        <w:spacing w:after="0" w:line="240" w:lineRule="auto"/>
        <w:rPr>
          <w:rFonts w:ascii="Arial" w:hAnsi="Arial" w:cs="Arial"/>
          <w:b/>
          <w:sz w:val="20"/>
          <w:szCs w:val="20"/>
        </w:rPr>
      </w:pPr>
      <w:r w:rsidRPr="00B66245">
        <w:rPr>
          <w:rFonts w:ascii="Arial" w:hAnsi="Arial" w:cs="Arial"/>
          <w:b/>
          <w:sz w:val="20"/>
          <w:szCs w:val="20"/>
        </w:rPr>
        <w:t xml:space="preserve">NAME AND PRONOUN: </w:t>
      </w:r>
      <w:proofErr w:type="spellStart"/>
      <w:r w:rsidR="00A72A9A" w:rsidRPr="00B66245">
        <w:rPr>
          <w:rFonts w:ascii="Arial" w:hAnsi="Arial" w:cs="Arial"/>
          <w:b/>
          <w:sz w:val="20"/>
          <w:szCs w:val="20"/>
        </w:rPr>
        <w:t>Darvinson</w:t>
      </w:r>
      <w:proofErr w:type="spellEnd"/>
      <w:r w:rsidR="00A72A9A" w:rsidRPr="00B66245">
        <w:rPr>
          <w:rFonts w:ascii="Arial" w:hAnsi="Arial" w:cs="Arial"/>
          <w:b/>
          <w:sz w:val="20"/>
          <w:szCs w:val="20"/>
        </w:rPr>
        <w:t xml:space="preserve"> Rojas (he/him/his)</w:t>
      </w:r>
    </w:p>
    <w:p w14:paraId="46DD2277" w14:textId="77777777" w:rsidR="005D2C37" w:rsidRPr="00B66245" w:rsidRDefault="005D2C37" w:rsidP="00B66245">
      <w:pPr>
        <w:spacing w:after="0" w:line="240" w:lineRule="auto"/>
        <w:rPr>
          <w:rFonts w:ascii="Arial" w:hAnsi="Arial" w:cs="Arial"/>
          <w:b/>
          <w:sz w:val="20"/>
          <w:szCs w:val="20"/>
        </w:rPr>
      </w:pPr>
    </w:p>
    <w:p w14:paraId="0CD61DE1" w14:textId="078DF7D5" w:rsidR="00B92AEC" w:rsidRPr="00B66245" w:rsidRDefault="005D2C37" w:rsidP="00B66245">
      <w:pPr>
        <w:spacing w:after="0" w:line="240" w:lineRule="auto"/>
        <w:rPr>
          <w:rFonts w:ascii="Arial" w:hAnsi="Arial" w:cs="Arial"/>
          <w:sz w:val="20"/>
          <w:szCs w:val="20"/>
        </w:rPr>
      </w:pPr>
      <w:r w:rsidRPr="00B66245">
        <w:rPr>
          <w:rFonts w:ascii="Arial" w:hAnsi="Arial" w:cs="Arial"/>
          <w:b/>
          <w:sz w:val="20"/>
          <w:szCs w:val="20"/>
        </w:rPr>
        <w:t>LINK TO PREVIOUS UA:</w:t>
      </w:r>
      <w:r w:rsidR="00C50D00" w:rsidRPr="00B66245">
        <w:rPr>
          <w:rFonts w:ascii="Arial" w:hAnsi="Arial" w:cs="Arial"/>
          <w:sz w:val="20"/>
          <w:szCs w:val="20"/>
        </w:rPr>
        <w:t xml:space="preserve"> </w:t>
      </w:r>
      <w:hyperlink r:id="rId18" w:history="1">
        <w:r w:rsidR="00C50D00" w:rsidRPr="00B66245">
          <w:rPr>
            <w:rStyle w:val="Hyperlink"/>
            <w:rFonts w:ascii="Arial" w:hAnsi="Arial" w:cs="Arial"/>
            <w:sz w:val="20"/>
            <w:szCs w:val="20"/>
          </w:rPr>
          <w:t>https://www.amnesty.org/en/documents/amr53/2019/2020/en/</w:t>
        </w:r>
      </w:hyperlink>
    </w:p>
    <w:sectPr w:rsidR="00B92AEC" w:rsidRPr="00B66245" w:rsidSect="00B66245">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EAE5B" w14:textId="77777777" w:rsidR="00B13C18" w:rsidRDefault="00B13C18">
      <w:r>
        <w:separator/>
      </w:r>
    </w:p>
  </w:endnote>
  <w:endnote w:type="continuationSeparator" w:id="0">
    <w:p w14:paraId="087478EC" w14:textId="77777777" w:rsidR="00B13C18" w:rsidRDefault="00B1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6483" w14:textId="7B92CA1D" w:rsidR="00B66245" w:rsidRDefault="00B66245">
    <w:pPr>
      <w:pStyle w:val="Footer"/>
    </w:pPr>
    <w:r w:rsidRPr="009160F6">
      <w:rPr>
        <w:noProof/>
        <w:lang w:val="es-MX" w:eastAsia="es-MX"/>
      </w:rPr>
      <w:drawing>
        <wp:inline distT="0" distB="0" distL="0" distR="0" wp14:anchorId="4960C41A" wp14:editId="2050062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7DD4" w14:textId="77777777" w:rsidR="00B66245" w:rsidRPr="004D1533" w:rsidRDefault="00B66245" w:rsidP="00B6624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8091B7D" w14:textId="77777777" w:rsidR="00B66245" w:rsidRPr="004D1533" w:rsidRDefault="00B66245" w:rsidP="00B6624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D28DBB3" w14:textId="357B8476" w:rsidR="00B66245" w:rsidRDefault="00B66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C538E" w14:textId="77777777" w:rsidR="00B13C18" w:rsidRDefault="00B13C18">
      <w:r>
        <w:separator/>
      </w:r>
    </w:p>
  </w:footnote>
  <w:footnote w:type="continuationSeparator" w:id="0">
    <w:p w14:paraId="59BF8D67" w14:textId="77777777" w:rsidR="00B13C18" w:rsidRDefault="00B1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8A8BA21" w:rsidR="00355617" w:rsidRDefault="004E70D3"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AC7E84">
      <w:rPr>
        <w:sz w:val="16"/>
        <w:szCs w:val="16"/>
      </w:rPr>
      <w:t xml:space="preserve">037/20 </w:t>
    </w:r>
    <w:r w:rsidR="007A3AEA">
      <w:rPr>
        <w:sz w:val="16"/>
        <w:szCs w:val="16"/>
      </w:rPr>
      <w:t xml:space="preserve">Index: </w:t>
    </w:r>
    <w:r w:rsidR="00460143" w:rsidRPr="00460143">
      <w:rPr>
        <w:sz w:val="16"/>
        <w:szCs w:val="16"/>
      </w:rPr>
      <w:t>AMR 53/2096/2020</w:t>
    </w:r>
    <w:r w:rsidR="007A3AEA">
      <w:rPr>
        <w:sz w:val="16"/>
        <w:szCs w:val="16"/>
      </w:rPr>
      <w:t xml:space="preserve"> </w:t>
    </w:r>
    <w:r>
      <w:rPr>
        <w:sz w:val="16"/>
        <w:szCs w:val="16"/>
      </w:rPr>
      <w:t>Venezuela</w:t>
    </w:r>
    <w:r w:rsidR="007A3AEA">
      <w:rPr>
        <w:sz w:val="16"/>
        <w:szCs w:val="16"/>
      </w:rPr>
      <w:tab/>
    </w:r>
    <w:r w:rsidR="0082127B">
      <w:rPr>
        <w:sz w:val="16"/>
        <w:szCs w:val="16"/>
      </w:rPr>
      <w:tab/>
    </w:r>
    <w:r w:rsidR="007A3AEA">
      <w:rPr>
        <w:sz w:val="16"/>
        <w:szCs w:val="16"/>
      </w:rPr>
      <w:t xml:space="preserve">Date: </w:t>
    </w:r>
    <w:r>
      <w:rPr>
        <w:sz w:val="16"/>
        <w:szCs w:val="16"/>
      </w:rPr>
      <w:t>3 April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4D79"/>
    <w:rsid w:val="000058B2"/>
    <w:rsid w:val="00006629"/>
    <w:rsid w:val="0002386F"/>
    <w:rsid w:val="00027DCC"/>
    <w:rsid w:val="00057A7E"/>
    <w:rsid w:val="00076037"/>
    <w:rsid w:val="000827FC"/>
    <w:rsid w:val="00083462"/>
    <w:rsid w:val="00087E2B"/>
    <w:rsid w:val="0009130D"/>
    <w:rsid w:val="00092DFA"/>
    <w:rsid w:val="000957C5"/>
    <w:rsid w:val="000A1F14"/>
    <w:rsid w:val="000B02B4"/>
    <w:rsid w:val="000B4A38"/>
    <w:rsid w:val="000B660E"/>
    <w:rsid w:val="000C2A0D"/>
    <w:rsid w:val="000C41C8"/>
    <w:rsid w:val="000C49B7"/>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E2815"/>
    <w:rsid w:val="001F0803"/>
    <w:rsid w:val="00201189"/>
    <w:rsid w:val="002036C0"/>
    <w:rsid w:val="00214833"/>
    <w:rsid w:val="00215C3E"/>
    <w:rsid w:val="00215E33"/>
    <w:rsid w:val="00225A11"/>
    <w:rsid w:val="002558D7"/>
    <w:rsid w:val="0025792F"/>
    <w:rsid w:val="00261CC7"/>
    <w:rsid w:val="002665C3"/>
    <w:rsid w:val="00267383"/>
    <w:rsid w:val="002703E7"/>
    <w:rsid w:val="002709C3"/>
    <w:rsid w:val="00271499"/>
    <w:rsid w:val="002739C9"/>
    <w:rsid w:val="00273E9A"/>
    <w:rsid w:val="0029746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218C"/>
    <w:rsid w:val="0034324D"/>
    <w:rsid w:val="0035329F"/>
    <w:rsid w:val="00355617"/>
    <w:rsid w:val="003639D3"/>
    <w:rsid w:val="00376EF4"/>
    <w:rsid w:val="00380352"/>
    <w:rsid w:val="003904F0"/>
    <w:rsid w:val="00397503"/>
    <w:rsid w:val="003975C9"/>
    <w:rsid w:val="003B294A"/>
    <w:rsid w:val="003C3210"/>
    <w:rsid w:val="003C5EEA"/>
    <w:rsid w:val="003C7CB6"/>
    <w:rsid w:val="003F3D5D"/>
    <w:rsid w:val="0042210F"/>
    <w:rsid w:val="004334BF"/>
    <w:rsid w:val="004408A1"/>
    <w:rsid w:val="00442E5B"/>
    <w:rsid w:val="0044379B"/>
    <w:rsid w:val="00445D50"/>
    <w:rsid w:val="004509D1"/>
    <w:rsid w:val="00453538"/>
    <w:rsid w:val="00460143"/>
    <w:rsid w:val="004603A2"/>
    <w:rsid w:val="0048284B"/>
    <w:rsid w:val="00486088"/>
    <w:rsid w:val="00492FA8"/>
    <w:rsid w:val="004A051A"/>
    <w:rsid w:val="004A1BDD"/>
    <w:rsid w:val="004B1E15"/>
    <w:rsid w:val="004B2367"/>
    <w:rsid w:val="004B381D"/>
    <w:rsid w:val="004C265C"/>
    <w:rsid w:val="004C71F5"/>
    <w:rsid w:val="004D41DC"/>
    <w:rsid w:val="004E70D3"/>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A3"/>
    <w:rsid w:val="00620ADD"/>
    <w:rsid w:val="0063241B"/>
    <w:rsid w:val="00640EF2"/>
    <w:rsid w:val="00642CC5"/>
    <w:rsid w:val="0064718C"/>
    <w:rsid w:val="0065049B"/>
    <w:rsid w:val="00650D73"/>
    <w:rsid w:val="006558EE"/>
    <w:rsid w:val="00657231"/>
    <w:rsid w:val="00667FBC"/>
    <w:rsid w:val="00683070"/>
    <w:rsid w:val="0069571A"/>
    <w:rsid w:val="006A0BB9"/>
    <w:rsid w:val="006A5749"/>
    <w:rsid w:val="006B12FA"/>
    <w:rsid w:val="006B461E"/>
    <w:rsid w:val="006C3C21"/>
    <w:rsid w:val="006C7A31"/>
    <w:rsid w:val="006D3387"/>
    <w:rsid w:val="006F3E6B"/>
    <w:rsid w:val="006F4C28"/>
    <w:rsid w:val="007012C2"/>
    <w:rsid w:val="0070364E"/>
    <w:rsid w:val="007104E8"/>
    <w:rsid w:val="007156FC"/>
    <w:rsid w:val="00716942"/>
    <w:rsid w:val="007173E9"/>
    <w:rsid w:val="00717505"/>
    <w:rsid w:val="00727519"/>
    <w:rsid w:val="00727CA7"/>
    <w:rsid w:val="0073431C"/>
    <w:rsid w:val="00764122"/>
    <w:rsid w:val="007649E4"/>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67156"/>
    <w:rsid w:val="008763F4"/>
    <w:rsid w:val="008849EA"/>
    <w:rsid w:val="00891FE8"/>
    <w:rsid w:val="008C3949"/>
    <w:rsid w:val="008D16ED"/>
    <w:rsid w:val="008D2A6B"/>
    <w:rsid w:val="008D49A5"/>
    <w:rsid w:val="008E0B66"/>
    <w:rsid w:val="008E172D"/>
    <w:rsid w:val="00902730"/>
    <w:rsid w:val="00906C9F"/>
    <w:rsid w:val="00921577"/>
    <w:rsid w:val="009259E1"/>
    <w:rsid w:val="0095188F"/>
    <w:rsid w:val="009527E7"/>
    <w:rsid w:val="009550A0"/>
    <w:rsid w:val="00960C64"/>
    <w:rsid w:val="00963D4F"/>
    <w:rsid w:val="0097218E"/>
    <w:rsid w:val="00980425"/>
    <w:rsid w:val="00990268"/>
    <w:rsid w:val="00991C69"/>
    <w:rsid w:val="009923C0"/>
    <w:rsid w:val="009B78FE"/>
    <w:rsid w:val="009C3521"/>
    <w:rsid w:val="009C4461"/>
    <w:rsid w:val="009C6B5A"/>
    <w:rsid w:val="009D7D63"/>
    <w:rsid w:val="009E097D"/>
    <w:rsid w:val="009E7E6E"/>
    <w:rsid w:val="00A07E67"/>
    <w:rsid w:val="00A31F72"/>
    <w:rsid w:val="00A34492"/>
    <w:rsid w:val="00A41FC6"/>
    <w:rsid w:val="00A44B1B"/>
    <w:rsid w:val="00A4583A"/>
    <w:rsid w:val="00A70D9D"/>
    <w:rsid w:val="00A72A9A"/>
    <w:rsid w:val="00A7548F"/>
    <w:rsid w:val="00A81673"/>
    <w:rsid w:val="00A85874"/>
    <w:rsid w:val="00A90EA6"/>
    <w:rsid w:val="00AA491C"/>
    <w:rsid w:val="00AB5744"/>
    <w:rsid w:val="00AB5A4B"/>
    <w:rsid w:val="00AB5C6E"/>
    <w:rsid w:val="00AB7E5D"/>
    <w:rsid w:val="00AC15B7"/>
    <w:rsid w:val="00AC367F"/>
    <w:rsid w:val="00AC7E84"/>
    <w:rsid w:val="00AE4214"/>
    <w:rsid w:val="00AF0FCD"/>
    <w:rsid w:val="00AF5FF0"/>
    <w:rsid w:val="00B13C18"/>
    <w:rsid w:val="00B206A8"/>
    <w:rsid w:val="00B22224"/>
    <w:rsid w:val="00B23533"/>
    <w:rsid w:val="00B27341"/>
    <w:rsid w:val="00B408D4"/>
    <w:rsid w:val="00B52B01"/>
    <w:rsid w:val="00B66245"/>
    <w:rsid w:val="00B6690B"/>
    <w:rsid w:val="00B73B5C"/>
    <w:rsid w:val="00B7545C"/>
    <w:rsid w:val="00B92AEC"/>
    <w:rsid w:val="00B957E6"/>
    <w:rsid w:val="00B97626"/>
    <w:rsid w:val="00BA0E81"/>
    <w:rsid w:val="00BA6913"/>
    <w:rsid w:val="00BB0B3B"/>
    <w:rsid w:val="00BC7111"/>
    <w:rsid w:val="00BD0B43"/>
    <w:rsid w:val="00BD252F"/>
    <w:rsid w:val="00BD5923"/>
    <w:rsid w:val="00BE0D92"/>
    <w:rsid w:val="00BE4685"/>
    <w:rsid w:val="00BE6035"/>
    <w:rsid w:val="00BF4778"/>
    <w:rsid w:val="00BF7136"/>
    <w:rsid w:val="00C162AD"/>
    <w:rsid w:val="00C17D6F"/>
    <w:rsid w:val="00C21022"/>
    <w:rsid w:val="00C359CF"/>
    <w:rsid w:val="00C370BB"/>
    <w:rsid w:val="00C415B8"/>
    <w:rsid w:val="00C460DB"/>
    <w:rsid w:val="00C50CEC"/>
    <w:rsid w:val="00C50D00"/>
    <w:rsid w:val="00C538D1"/>
    <w:rsid w:val="00C607FB"/>
    <w:rsid w:val="00C76EE0"/>
    <w:rsid w:val="00C8330C"/>
    <w:rsid w:val="00C85602"/>
    <w:rsid w:val="00C85BFA"/>
    <w:rsid w:val="00C85EFE"/>
    <w:rsid w:val="00C934DE"/>
    <w:rsid w:val="00C93CB2"/>
    <w:rsid w:val="00CA13A3"/>
    <w:rsid w:val="00CA51AF"/>
    <w:rsid w:val="00CA5CB1"/>
    <w:rsid w:val="00CC6C49"/>
    <w:rsid w:val="00CD2995"/>
    <w:rsid w:val="00CF7805"/>
    <w:rsid w:val="00CF7871"/>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A1C76"/>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53BBE"/>
    <w:rsid w:val="00E63CEF"/>
    <w:rsid w:val="00E65D5E"/>
    <w:rsid w:val="00E67C6B"/>
    <w:rsid w:val="00E707D9"/>
    <w:rsid w:val="00E7569C"/>
    <w:rsid w:val="00E76516"/>
    <w:rsid w:val="00E778FE"/>
    <w:rsid w:val="00E85702"/>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PlainText">
    <w:name w:val="Plain Text"/>
    <w:basedOn w:val="Normal"/>
    <w:link w:val="PlainTextChar"/>
    <w:uiPriority w:val="99"/>
    <w:unhideWhenUsed/>
    <w:rsid w:val="00B6624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6624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mr53/2019/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VenezuelaInUS/?hc_ref=ART6cmveKz2F71n5bklHwie7DzVIKUkOMte4XXROdyqwU3YOFqyAMaOY1pmgKrnfz58&amp;fref=nf&amp;__tn__=kC-R" TargetMode="External"/><Relationship Id="rId2" Type="http://schemas.openxmlformats.org/officeDocument/2006/relationships/customXml" Target="../customXml/item2.xml"/><Relationship Id="rId16" Type="http://schemas.openxmlformats.org/officeDocument/2006/relationships/hyperlink" Target="https://twitter.com/carlosvecchio?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stagram.com/venezuelainus/?hl=en"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colasMaduro?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C384E-AEEE-4693-8C94-FB161738D2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E9E69695-61F7-4A4C-A4B4-3DA79541B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8A578-FC48-4211-AF31-2CF8D7518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Venezuela: Prisoner of conscience remains on trial</vt:lpstr>
    </vt:vector>
  </TitlesOfParts>
  <Company>Amnesty International</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Prisoner of conscience remains on trial</dc:title>
  <dc:creator>Amnesty International</dc:creator>
  <cp:lastModifiedBy>Laura Galeano</cp:lastModifiedBy>
  <cp:revision>2</cp:revision>
  <cp:lastPrinted>2019-01-25T20:51:00Z</cp:lastPrinted>
  <dcterms:created xsi:type="dcterms:W3CDTF">2020-04-06T16:21:00Z</dcterms:created>
  <dcterms:modified xsi:type="dcterms:W3CDTF">2020-04-06T16:21:00Z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Conscience|84e01f28-f55b-4a98-a2bd-e607c8357cc5;#14;#Detention|61294936-9ca2-44d4-8349-2cce1d7849c8;#22;#Press Freedom|ca177a83-d2c4-4629-9d51-6dfbe40f8452</vt:lpwstr>
  </property>
  <property fmtid="{D5CDD505-2E9C-101B-9397-08002B2CF9AE}" pid="8" name="AIRegional">
    <vt:lpwstr>50;#Americas|79eacdcb-8780-42fd-888d-031b956b687f;#51;#South America|eebbbb2e-06f8-41c1-9fec-128f178e8970;#68;#Venezuela|576ad354-a675-40f9-8638-34a2a4283c15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2997700</vt:r8>
  </property>
</Properties>
</file>