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0484F" w14:textId="77777777" w:rsidR="00F833BD" w:rsidRPr="004C34AF" w:rsidRDefault="00F833BD" w:rsidP="004C34AF">
      <w:pPr>
        <w:pStyle w:val="AIUrgentActionTopHeading"/>
        <w:tabs>
          <w:tab w:val="clear" w:pos="567"/>
        </w:tabs>
        <w:spacing w:line="240" w:lineRule="auto"/>
        <w:rPr>
          <w:rFonts w:cs="Arial"/>
          <w:sz w:val="80"/>
          <w:szCs w:val="80"/>
        </w:rPr>
      </w:pPr>
      <w:r w:rsidRPr="004C34AF">
        <w:rPr>
          <w:rFonts w:cs="Arial"/>
          <w:sz w:val="80"/>
          <w:szCs w:val="80"/>
          <w:highlight w:val="yellow"/>
        </w:rPr>
        <w:t>URGENT ACTION</w:t>
      </w:r>
    </w:p>
    <w:p w14:paraId="63E2EA4B" w14:textId="77777777" w:rsidR="00F833BD" w:rsidRPr="004C34AF" w:rsidRDefault="00F833BD" w:rsidP="004C34AF">
      <w:pPr>
        <w:pStyle w:val="Default"/>
        <w:ind w:left="-283"/>
        <w:rPr>
          <w:b/>
          <w:sz w:val="28"/>
          <w:szCs w:val="28"/>
        </w:rPr>
      </w:pPr>
    </w:p>
    <w:p w14:paraId="13433928" w14:textId="77777777" w:rsidR="00F833BD" w:rsidRPr="004C34AF" w:rsidRDefault="00F833BD" w:rsidP="004C34AF">
      <w:pPr>
        <w:spacing w:after="0" w:line="240" w:lineRule="auto"/>
        <w:rPr>
          <w:rFonts w:ascii="Arial" w:hAnsi="Arial" w:cs="Arial"/>
          <w:b/>
          <w:sz w:val="32"/>
          <w:szCs w:val="34"/>
          <w:lang w:eastAsia="es-MX"/>
        </w:rPr>
      </w:pPr>
      <w:r w:rsidRPr="004C34AF">
        <w:rPr>
          <w:rFonts w:ascii="Arial" w:hAnsi="Arial" w:cs="Arial"/>
          <w:b/>
          <w:sz w:val="32"/>
          <w:szCs w:val="34"/>
          <w:lang w:eastAsia="es-MX"/>
        </w:rPr>
        <w:t>HUMAN RIGHTS DEFENDER HELD INCOMMUNICADO</w:t>
      </w:r>
    </w:p>
    <w:p w14:paraId="14F47B51" w14:textId="3A255715" w:rsidR="00F833BD" w:rsidRPr="004C34AF" w:rsidRDefault="00F833BD" w:rsidP="008D6172">
      <w:pPr>
        <w:spacing w:after="0" w:line="240" w:lineRule="auto"/>
        <w:rPr>
          <w:rFonts w:ascii="Arial" w:hAnsi="Arial" w:cs="Arial"/>
          <w:b/>
          <w:sz w:val="22"/>
          <w:szCs w:val="22"/>
          <w:lang w:eastAsia="es-MX"/>
        </w:rPr>
      </w:pPr>
      <w:bookmarkStart w:id="0" w:name="_Hlk31991987"/>
      <w:proofErr w:type="spellStart"/>
      <w:r w:rsidRPr="004C34AF">
        <w:rPr>
          <w:rFonts w:ascii="Arial" w:hAnsi="Arial" w:cs="Arial"/>
          <w:b/>
          <w:sz w:val="22"/>
          <w:szCs w:val="22"/>
          <w:lang w:eastAsia="es-MX"/>
        </w:rPr>
        <w:t>Baradine</w:t>
      </w:r>
      <w:proofErr w:type="spellEnd"/>
      <w:r w:rsidRPr="004C34AF">
        <w:rPr>
          <w:rFonts w:ascii="Arial" w:hAnsi="Arial" w:cs="Arial"/>
          <w:b/>
          <w:sz w:val="22"/>
          <w:szCs w:val="22"/>
          <w:lang w:eastAsia="es-MX"/>
        </w:rPr>
        <w:t xml:space="preserve"> </w:t>
      </w:r>
      <w:proofErr w:type="spellStart"/>
      <w:r w:rsidRPr="004C34AF">
        <w:rPr>
          <w:rFonts w:ascii="Arial" w:hAnsi="Arial" w:cs="Arial"/>
          <w:b/>
          <w:sz w:val="22"/>
          <w:szCs w:val="22"/>
          <w:lang w:eastAsia="es-MX"/>
        </w:rPr>
        <w:t>Berdei</w:t>
      </w:r>
      <w:proofErr w:type="spellEnd"/>
      <w:r w:rsidRPr="004C34AF">
        <w:rPr>
          <w:rFonts w:ascii="Arial" w:hAnsi="Arial" w:cs="Arial"/>
          <w:b/>
          <w:sz w:val="22"/>
          <w:szCs w:val="22"/>
          <w:lang w:eastAsia="es-MX"/>
        </w:rPr>
        <w:t xml:space="preserve"> </w:t>
      </w:r>
      <w:proofErr w:type="spellStart"/>
      <w:r w:rsidRPr="004C34AF">
        <w:rPr>
          <w:rFonts w:ascii="Arial" w:hAnsi="Arial" w:cs="Arial"/>
          <w:b/>
          <w:sz w:val="22"/>
          <w:szCs w:val="22"/>
          <w:lang w:eastAsia="es-MX"/>
        </w:rPr>
        <w:t>Targuio</w:t>
      </w:r>
      <w:proofErr w:type="spellEnd"/>
      <w:r w:rsidRPr="004C34AF">
        <w:rPr>
          <w:rFonts w:ascii="Arial" w:hAnsi="Arial" w:cs="Arial"/>
          <w:b/>
          <w:sz w:val="22"/>
          <w:szCs w:val="22"/>
          <w:lang w:eastAsia="es-MX"/>
        </w:rPr>
        <w:t>, president of the Chadian Human Rights Organization (OTDH), was arrested in front of his wife and children at his home in N’Djamena by masked and armed individuals on 24 January 2020. Reportedly taken to the National Security Agency (ANS</w:t>
      </w:r>
      <w:bookmarkEnd w:id="0"/>
      <w:r w:rsidRPr="004C34AF">
        <w:rPr>
          <w:rFonts w:ascii="Arial" w:hAnsi="Arial" w:cs="Arial"/>
          <w:b/>
          <w:sz w:val="22"/>
          <w:szCs w:val="22"/>
          <w:lang w:eastAsia="es-MX"/>
        </w:rPr>
        <w:t xml:space="preserve">), his family has not seen him since. Given several previous cases of people being tortured and ill-treated at the ANS, Amnesty International believes </w:t>
      </w:r>
      <w:proofErr w:type="spellStart"/>
      <w:r w:rsidRPr="004C34AF">
        <w:rPr>
          <w:rFonts w:ascii="Arial" w:hAnsi="Arial" w:cs="Arial"/>
          <w:b/>
          <w:sz w:val="22"/>
          <w:szCs w:val="22"/>
          <w:lang w:eastAsia="es-MX"/>
        </w:rPr>
        <w:t>Baradine</w:t>
      </w:r>
      <w:proofErr w:type="spellEnd"/>
      <w:r w:rsidRPr="004C34AF">
        <w:rPr>
          <w:rFonts w:ascii="Arial" w:hAnsi="Arial" w:cs="Arial"/>
          <w:b/>
          <w:sz w:val="22"/>
          <w:szCs w:val="22"/>
          <w:lang w:eastAsia="es-MX"/>
        </w:rPr>
        <w:t xml:space="preserve"> </w:t>
      </w:r>
      <w:proofErr w:type="spellStart"/>
      <w:r w:rsidRPr="004C34AF">
        <w:rPr>
          <w:rFonts w:ascii="Arial" w:hAnsi="Arial" w:cs="Arial"/>
          <w:b/>
          <w:sz w:val="22"/>
          <w:szCs w:val="22"/>
          <w:lang w:eastAsia="es-MX"/>
        </w:rPr>
        <w:t>Berdei</w:t>
      </w:r>
      <w:proofErr w:type="spellEnd"/>
      <w:r w:rsidRPr="004C34AF">
        <w:rPr>
          <w:rFonts w:ascii="Arial" w:hAnsi="Arial" w:cs="Arial"/>
          <w:b/>
          <w:sz w:val="22"/>
          <w:szCs w:val="22"/>
          <w:lang w:eastAsia="es-MX"/>
        </w:rPr>
        <w:t xml:space="preserve"> </w:t>
      </w:r>
      <w:proofErr w:type="spellStart"/>
      <w:r w:rsidRPr="004C34AF">
        <w:rPr>
          <w:rFonts w:ascii="Arial" w:hAnsi="Arial" w:cs="Arial"/>
          <w:b/>
          <w:sz w:val="22"/>
          <w:szCs w:val="22"/>
          <w:lang w:eastAsia="es-MX"/>
        </w:rPr>
        <w:t>Targuio</w:t>
      </w:r>
      <w:proofErr w:type="spellEnd"/>
      <w:r w:rsidRPr="004C34AF">
        <w:rPr>
          <w:rFonts w:ascii="Arial" w:hAnsi="Arial" w:cs="Arial"/>
          <w:b/>
          <w:sz w:val="22"/>
          <w:szCs w:val="22"/>
          <w:lang w:eastAsia="es-MX"/>
        </w:rPr>
        <w:t xml:space="preserve"> could also be at risk.</w:t>
      </w:r>
      <w:r w:rsidRPr="004C34AF" w:rsidDel="00C4477F">
        <w:rPr>
          <w:rFonts w:ascii="Arial" w:hAnsi="Arial" w:cs="Arial"/>
          <w:b/>
          <w:sz w:val="22"/>
          <w:szCs w:val="22"/>
          <w:lang w:eastAsia="es-MX"/>
        </w:rPr>
        <w:t xml:space="preserve"> </w:t>
      </w:r>
    </w:p>
    <w:p w14:paraId="022B865B" w14:textId="77777777" w:rsidR="00F833BD" w:rsidRPr="004C34AF" w:rsidRDefault="00F833BD" w:rsidP="004C34AF">
      <w:pPr>
        <w:spacing w:after="0" w:line="240" w:lineRule="auto"/>
        <w:ind w:left="-283"/>
        <w:rPr>
          <w:rFonts w:ascii="Arial" w:hAnsi="Arial" w:cs="Arial"/>
          <w:b/>
          <w:sz w:val="24"/>
          <w:lang w:eastAsia="es-MX"/>
        </w:rPr>
      </w:pPr>
    </w:p>
    <w:p w14:paraId="33C8CCE5" w14:textId="77777777" w:rsidR="004C34AF" w:rsidRPr="0007751F" w:rsidRDefault="004C34AF" w:rsidP="004C34AF">
      <w:pPr>
        <w:spacing w:line="240" w:lineRule="auto"/>
        <w:rPr>
          <w:rFonts w:ascii="Arial" w:hAnsi="Arial" w:cs="Arial"/>
          <w:b/>
          <w:sz w:val="20"/>
          <w:szCs w:val="20"/>
        </w:rPr>
      </w:pPr>
      <w:r w:rsidRPr="0007751F">
        <w:rPr>
          <w:rFonts w:ascii="Arial" w:hAnsi="Arial" w:cs="Arial"/>
          <w:b/>
          <w:sz w:val="20"/>
          <w:szCs w:val="20"/>
        </w:rPr>
        <w:t xml:space="preserve">TAKE ACTION: </w:t>
      </w:r>
    </w:p>
    <w:p w14:paraId="39692D8E" w14:textId="77777777" w:rsidR="004C34AF" w:rsidRPr="004D1533" w:rsidRDefault="004C34AF" w:rsidP="004C34AF">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3057B8D" w14:textId="185519D1" w:rsidR="004C34AF" w:rsidRPr="004D1533" w:rsidRDefault="004C34AF" w:rsidP="004C34AF">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BDBB598" w14:textId="77777777" w:rsidR="00F833BD" w:rsidRPr="004C34AF" w:rsidRDefault="00F833BD" w:rsidP="004C34AF">
      <w:pPr>
        <w:autoSpaceDE w:val="0"/>
        <w:autoSpaceDN w:val="0"/>
        <w:adjustRightInd w:val="0"/>
        <w:spacing w:after="0" w:line="240" w:lineRule="auto"/>
        <w:ind w:left="-283"/>
        <w:rPr>
          <w:rFonts w:ascii="Arial" w:hAnsi="Arial" w:cs="Arial"/>
          <w:lang w:eastAsia="es-MX"/>
        </w:rPr>
      </w:pPr>
    </w:p>
    <w:p w14:paraId="39FFE080" w14:textId="77777777" w:rsidR="004C34AF" w:rsidRDefault="004C34AF" w:rsidP="004C34AF">
      <w:pPr>
        <w:spacing w:after="0" w:line="240" w:lineRule="auto"/>
        <w:rPr>
          <w:rFonts w:ascii="Arial" w:hAnsi="Arial" w:cs="Arial"/>
          <w:b/>
          <w:iCs/>
          <w:szCs w:val="18"/>
        </w:rPr>
        <w:sectPr w:rsidR="004C34AF" w:rsidSect="004C34AF">
          <w:headerReference w:type="default" r:id="rId8"/>
          <w:footerReference w:type="default" r:id="rId9"/>
          <w:pgSz w:w="12240" w:h="15840" w:code="1"/>
          <w:pgMar w:top="720" w:right="720" w:bottom="1800" w:left="720" w:header="708" w:footer="708" w:gutter="0"/>
          <w:cols w:space="708"/>
          <w:docGrid w:linePitch="360"/>
        </w:sectPr>
      </w:pPr>
    </w:p>
    <w:p w14:paraId="26D24955" w14:textId="40DEAF82" w:rsidR="00F833BD" w:rsidRPr="004C34AF" w:rsidRDefault="00F833BD" w:rsidP="004C34AF">
      <w:pPr>
        <w:spacing w:after="0" w:line="240" w:lineRule="auto"/>
        <w:rPr>
          <w:rFonts w:ascii="Arial" w:hAnsi="Arial" w:cs="Arial"/>
          <w:b/>
          <w:iCs/>
          <w:szCs w:val="18"/>
        </w:rPr>
      </w:pPr>
      <w:r w:rsidRPr="004C34AF">
        <w:rPr>
          <w:rFonts w:ascii="Arial" w:hAnsi="Arial" w:cs="Arial"/>
          <w:b/>
          <w:iCs/>
          <w:szCs w:val="18"/>
        </w:rPr>
        <w:t xml:space="preserve">Mr </w:t>
      </w:r>
      <w:proofErr w:type="spellStart"/>
      <w:r w:rsidRPr="004C34AF">
        <w:rPr>
          <w:rFonts w:ascii="Arial" w:hAnsi="Arial" w:cs="Arial"/>
          <w:b/>
          <w:iCs/>
          <w:szCs w:val="18"/>
        </w:rPr>
        <w:t>Idriss</w:t>
      </w:r>
      <w:proofErr w:type="spellEnd"/>
      <w:r w:rsidRPr="004C34AF">
        <w:rPr>
          <w:rFonts w:ascii="Arial" w:hAnsi="Arial" w:cs="Arial"/>
          <w:b/>
          <w:iCs/>
          <w:szCs w:val="18"/>
        </w:rPr>
        <w:t xml:space="preserve"> </w:t>
      </w:r>
      <w:proofErr w:type="spellStart"/>
      <w:r w:rsidRPr="004C34AF">
        <w:rPr>
          <w:rFonts w:ascii="Arial" w:hAnsi="Arial" w:cs="Arial"/>
          <w:b/>
          <w:iCs/>
          <w:szCs w:val="18"/>
        </w:rPr>
        <w:t>Deby</w:t>
      </w:r>
      <w:proofErr w:type="spellEnd"/>
      <w:r w:rsidRPr="004C34AF">
        <w:rPr>
          <w:rFonts w:ascii="Arial" w:hAnsi="Arial" w:cs="Arial"/>
          <w:b/>
          <w:iCs/>
          <w:szCs w:val="18"/>
        </w:rPr>
        <w:t xml:space="preserve"> </w:t>
      </w:r>
      <w:proofErr w:type="spellStart"/>
      <w:r w:rsidRPr="004C34AF">
        <w:rPr>
          <w:rFonts w:ascii="Arial" w:hAnsi="Arial" w:cs="Arial"/>
          <w:b/>
          <w:iCs/>
          <w:szCs w:val="18"/>
        </w:rPr>
        <w:t>Itno</w:t>
      </w:r>
      <w:proofErr w:type="spellEnd"/>
    </w:p>
    <w:p w14:paraId="6C5415CC" w14:textId="77777777" w:rsidR="00F833BD" w:rsidRPr="004C34AF" w:rsidRDefault="00F833BD" w:rsidP="004C34AF">
      <w:pPr>
        <w:spacing w:after="0" w:line="240" w:lineRule="auto"/>
        <w:rPr>
          <w:rFonts w:ascii="Arial" w:hAnsi="Arial" w:cs="Arial"/>
          <w:bCs/>
          <w:iCs/>
          <w:szCs w:val="18"/>
        </w:rPr>
      </w:pPr>
      <w:r w:rsidRPr="004C34AF">
        <w:rPr>
          <w:rFonts w:ascii="Arial" w:hAnsi="Arial" w:cs="Arial"/>
          <w:bCs/>
          <w:iCs/>
          <w:szCs w:val="18"/>
        </w:rPr>
        <w:t>President of the Republic of Chad</w:t>
      </w:r>
    </w:p>
    <w:p w14:paraId="70D51DBB" w14:textId="77777777" w:rsidR="00F833BD" w:rsidRPr="004C34AF" w:rsidRDefault="00F833BD" w:rsidP="004C34AF">
      <w:pPr>
        <w:spacing w:after="0" w:line="240" w:lineRule="auto"/>
        <w:rPr>
          <w:rFonts w:ascii="Arial" w:hAnsi="Arial" w:cs="Arial"/>
          <w:iCs/>
          <w:szCs w:val="18"/>
          <w:lang w:val="fr-FR"/>
        </w:rPr>
      </w:pPr>
      <w:r w:rsidRPr="004C34AF">
        <w:rPr>
          <w:rFonts w:ascii="Arial" w:hAnsi="Arial" w:cs="Arial"/>
          <w:iCs/>
          <w:szCs w:val="18"/>
          <w:lang w:val="fr-FR"/>
        </w:rPr>
        <w:t>Présidence de la République du Tchad</w:t>
      </w:r>
    </w:p>
    <w:p w14:paraId="3AE27B0E" w14:textId="77777777" w:rsidR="00F833BD" w:rsidRPr="004C34AF" w:rsidRDefault="00F833BD" w:rsidP="004C34AF">
      <w:pPr>
        <w:spacing w:after="0" w:line="240" w:lineRule="auto"/>
        <w:rPr>
          <w:rFonts w:ascii="Arial" w:hAnsi="Arial" w:cs="Arial"/>
          <w:iCs/>
          <w:szCs w:val="18"/>
        </w:rPr>
      </w:pPr>
      <w:r w:rsidRPr="004C34AF">
        <w:rPr>
          <w:rFonts w:ascii="Arial" w:hAnsi="Arial" w:cs="Arial"/>
          <w:iCs/>
          <w:szCs w:val="18"/>
        </w:rPr>
        <w:t>BP 74</w:t>
      </w:r>
      <w:r w:rsidRPr="004C34AF">
        <w:rPr>
          <w:rFonts w:ascii="Arial" w:hAnsi="Arial" w:cs="Arial"/>
          <w:iCs/>
          <w:szCs w:val="18"/>
        </w:rPr>
        <w:br/>
        <w:t>N’Djamena</w:t>
      </w:r>
    </w:p>
    <w:p w14:paraId="1D97A620" w14:textId="0C68A970" w:rsidR="00F833BD" w:rsidRPr="004C34AF" w:rsidRDefault="00F833BD" w:rsidP="004C34AF">
      <w:pPr>
        <w:spacing w:after="0" w:line="240" w:lineRule="auto"/>
        <w:rPr>
          <w:rFonts w:ascii="Arial" w:hAnsi="Arial" w:cs="Arial"/>
          <w:iCs/>
          <w:szCs w:val="18"/>
        </w:rPr>
      </w:pPr>
      <w:r w:rsidRPr="004C34AF">
        <w:rPr>
          <w:rFonts w:ascii="Arial" w:hAnsi="Arial" w:cs="Arial"/>
          <w:iCs/>
          <w:szCs w:val="18"/>
        </w:rPr>
        <w:t>CHAD</w:t>
      </w:r>
    </w:p>
    <w:p w14:paraId="5DCCCB87" w14:textId="13CC2E1C" w:rsidR="00F833BD" w:rsidRDefault="00F833BD" w:rsidP="004C34AF">
      <w:pPr>
        <w:spacing w:after="0" w:line="240" w:lineRule="auto"/>
        <w:rPr>
          <w:rStyle w:val="Hyperlink"/>
          <w:rFonts w:ascii="Arial" w:hAnsi="Arial" w:cs="Arial"/>
          <w:iCs/>
          <w:szCs w:val="18"/>
        </w:rPr>
      </w:pPr>
      <w:r w:rsidRPr="004C34AF">
        <w:rPr>
          <w:rFonts w:ascii="Arial" w:hAnsi="Arial" w:cs="Arial"/>
          <w:iCs/>
          <w:szCs w:val="18"/>
        </w:rPr>
        <w:t>Tel: +235 22 51 44 37 - 22 51 51 39</w:t>
      </w:r>
      <w:r w:rsidRPr="004C34AF">
        <w:rPr>
          <w:rFonts w:ascii="Arial" w:hAnsi="Arial" w:cs="Arial"/>
          <w:iCs/>
          <w:szCs w:val="18"/>
        </w:rPr>
        <w:br/>
        <w:t xml:space="preserve">Email: </w:t>
      </w:r>
      <w:hyperlink r:id="rId10" w:history="1">
        <w:r w:rsidRPr="004C34AF">
          <w:rPr>
            <w:rStyle w:val="Hyperlink"/>
            <w:rFonts w:ascii="Arial" w:hAnsi="Arial" w:cs="Arial"/>
            <w:iCs/>
            <w:szCs w:val="18"/>
          </w:rPr>
          <w:t>contact@presidence.td</w:t>
        </w:r>
      </w:hyperlink>
    </w:p>
    <w:p w14:paraId="4F2FADBD" w14:textId="77777777" w:rsidR="004C34AF" w:rsidRPr="004C34AF" w:rsidRDefault="004C34AF" w:rsidP="004C34AF">
      <w:pPr>
        <w:pStyle w:val="PlainText"/>
        <w:rPr>
          <w:rFonts w:ascii="Arial" w:hAnsi="Arial" w:cs="Arial"/>
          <w:b/>
          <w:bCs/>
          <w:sz w:val="18"/>
          <w:szCs w:val="18"/>
        </w:rPr>
      </w:pPr>
      <w:r w:rsidRPr="004C34AF">
        <w:rPr>
          <w:rFonts w:ascii="Arial" w:hAnsi="Arial" w:cs="Arial"/>
          <w:b/>
          <w:bCs/>
          <w:sz w:val="18"/>
          <w:szCs w:val="18"/>
        </w:rPr>
        <w:t xml:space="preserve">Ambassador </w:t>
      </w:r>
      <w:proofErr w:type="spellStart"/>
      <w:r w:rsidRPr="004C34AF">
        <w:rPr>
          <w:rFonts w:ascii="Arial" w:hAnsi="Arial" w:cs="Arial"/>
          <w:b/>
          <w:bCs/>
          <w:sz w:val="18"/>
          <w:szCs w:val="18"/>
        </w:rPr>
        <w:t>Ngote</w:t>
      </w:r>
      <w:proofErr w:type="spellEnd"/>
      <w:r w:rsidRPr="004C34AF">
        <w:rPr>
          <w:rFonts w:ascii="Arial" w:hAnsi="Arial" w:cs="Arial"/>
          <w:b/>
          <w:bCs/>
          <w:sz w:val="18"/>
          <w:szCs w:val="18"/>
        </w:rPr>
        <w:t xml:space="preserve"> </w:t>
      </w:r>
      <w:proofErr w:type="spellStart"/>
      <w:r w:rsidRPr="004C34AF">
        <w:rPr>
          <w:rFonts w:ascii="Arial" w:hAnsi="Arial" w:cs="Arial"/>
          <w:b/>
          <w:bCs/>
          <w:sz w:val="18"/>
          <w:szCs w:val="18"/>
        </w:rPr>
        <w:t>Gali</w:t>
      </w:r>
      <w:proofErr w:type="spellEnd"/>
      <w:r w:rsidRPr="004C34AF">
        <w:rPr>
          <w:rFonts w:ascii="Arial" w:hAnsi="Arial" w:cs="Arial"/>
          <w:b/>
          <w:bCs/>
          <w:sz w:val="18"/>
          <w:szCs w:val="18"/>
        </w:rPr>
        <w:t xml:space="preserve"> </w:t>
      </w:r>
      <w:proofErr w:type="spellStart"/>
      <w:r w:rsidRPr="004C34AF">
        <w:rPr>
          <w:rFonts w:ascii="Arial" w:hAnsi="Arial" w:cs="Arial"/>
          <w:b/>
          <w:bCs/>
          <w:sz w:val="18"/>
          <w:szCs w:val="18"/>
        </w:rPr>
        <w:t>Koutou</w:t>
      </w:r>
      <w:proofErr w:type="spellEnd"/>
    </w:p>
    <w:p w14:paraId="7328F96F" w14:textId="77777777" w:rsidR="004C34AF" w:rsidRPr="004C34AF" w:rsidRDefault="004C34AF" w:rsidP="004C34AF">
      <w:pPr>
        <w:pStyle w:val="PlainText"/>
        <w:rPr>
          <w:rFonts w:ascii="Arial" w:hAnsi="Arial" w:cs="Arial"/>
          <w:sz w:val="18"/>
          <w:szCs w:val="18"/>
        </w:rPr>
      </w:pPr>
      <w:r w:rsidRPr="004C34AF">
        <w:rPr>
          <w:rFonts w:ascii="Arial" w:hAnsi="Arial" w:cs="Arial"/>
          <w:sz w:val="18"/>
          <w:szCs w:val="18"/>
        </w:rPr>
        <w:t>Embassy of the Republic of Chad</w:t>
      </w:r>
    </w:p>
    <w:p w14:paraId="05F605FF" w14:textId="77777777" w:rsidR="004C34AF" w:rsidRPr="004C34AF" w:rsidRDefault="004C34AF" w:rsidP="004C34AF">
      <w:pPr>
        <w:pStyle w:val="PlainText"/>
        <w:rPr>
          <w:rFonts w:ascii="Arial" w:hAnsi="Arial" w:cs="Arial"/>
          <w:sz w:val="18"/>
          <w:szCs w:val="18"/>
        </w:rPr>
      </w:pPr>
      <w:r w:rsidRPr="004C34AF">
        <w:rPr>
          <w:rFonts w:ascii="Arial" w:hAnsi="Arial" w:cs="Arial"/>
          <w:sz w:val="18"/>
          <w:szCs w:val="18"/>
        </w:rPr>
        <w:t>2401 Massachusetts Ave NW, Washington DC 20008</w:t>
      </w:r>
    </w:p>
    <w:p w14:paraId="4A50C60D" w14:textId="77777777" w:rsidR="004C34AF" w:rsidRPr="004C34AF" w:rsidRDefault="004C34AF" w:rsidP="004C34AF">
      <w:pPr>
        <w:pStyle w:val="PlainText"/>
        <w:rPr>
          <w:rFonts w:ascii="Arial" w:hAnsi="Arial" w:cs="Arial"/>
          <w:sz w:val="18"/>
          <w:szCs w:val="18"/>
        </w:rPr>
      </w:pPr>
      <w:r w:rsidRPr="004C34AF">
        <w:rPr>
          <w:rFonts w:ascii="Arial" w:hAnsi="Arial" w:cs="Arial"/>
          <w:sz w:val="18"/>
          <w:szCs w:val="18"/>
        </w:rPr>
        <w:t xml:space="preserve">Phone: 202 652 1312 </w:t>
      </w:r>
    </w:p>
    <w:p w14:paraId="17CAC654" w14:textId="77777777" w:rsidR="004C34AF" w:rsidRPr="004C34AF" w:rsidRDefault="004C34AF" w:rsidP="004C34AF">
      <w:pPr>
        <w:pStyle w:val="PlainText"/>
        <w:rPr>
          <w:rFonts w:ascii="Arial" w:hAnsi="Arial" w:cs="Arial"/>
          <w:sz w:val="18"/>
          <w:szCs w:val="18"/>
        </w:rPr>
      </w:pPr>
      <w:r w:rsidRPr="004C34AF">
        <w:rPr>
          <w:rFonts w:ascii="Arial" w:hAnsi="Arial" w:cs="Arial"/>
          <w:sz w:val="18"/>
          <w:szCs w:val="18"/>
        </w:rPr>
        <w:t xml:space="preserve">Email: </w:t>
      </w:r>
      <w:hyperlink r:id="rId11" w:history="1">
        <w:r w:rsidRPr="0069793B">
          <w:rPr>
            <w:rStyle w:val="Hyperlink"/>
            <w:rFonts w:ascii="Arial" w:hAnsi="Arial" w:cs="Arial"/>
            <w:sz w:val="18"/>
            <w:szCs w:val="18"/>
          </w:rPr>
          <w:t>info@chadembassy.us</w:t>
        </w:r>
      </w:hyperlink>
      <w:r>
        <w:rPr>
          <w:rFonts w:ascii="Arial" w:hAnsi="Arial" w:cs="Arial"/>
          <w:sz w:val="18"/>
          <w:szCs w:val="18"/>
        </w:rPr>
        <w:t xml:space="preserve"> </w:t>
      </w:r>
    </w:p>
    <w:p w14:paraId="592743AE" w14:textId="77777777" w:rsidR="004C34AF" w:rsidRPr="004C34AF" w:rsidRDefault="004C34AF" w:rsidP="004C34AF">
      <w:pPr>
        <w:pStyle w:val="PlainText"/>
        <w:rPr>
          <w:rFonts w:ascii="Arial" w:hAnsi="Arial" w:cs="Arial"/>
          <w:sz w:val="18"/>
          <w:szCs w:val="18"/>
        </w:rPr>
      </w:pPr>
      <w:r w:rsidRPr="004C34AF">
        <w:rPr>
          <w:rFonts w:ascii="Arial" w:hAnsi="Arial" w:cs="Arial"/>
          <w:sz w:val="18"/>
          <w:szCs w:val="18"/>
        </w:rPr>
        <w:t>Salutation: Dear Ambassador</w:t>
      </w:r>
    </w:p>
    <w:p w14:paraId="1B11B114" w14:textId="10C31BFE" w:rsidR="004C34AF" w:rsidRDefault="004C34AF" w:rsidP="004C34AF">
      <w:pPr>
        <w:spacing w:after="0" w:line="240" w:lineRule="auto"/>
        <w:rPr>
          <w:rStyle w:val="Hyperlink"/>
          <w:rFonts w:ascii="Arial" w:hAnsi="Arial" w:cs="Arial"/>
          <w:iCs/>
          <w:szCs w:val="18"/>
        </w:rPr>
      </w:pPr>
    </w:p>
    <w:p w14:paraId="45FD8844" w14:textId="77777777" w:rsidR="004C34AF" w:rsidRDefault="004C34AF" w:rsidP="004C34AF">
      <w:pPr>
        <w:spacing w:after="0" w:line="240" w:lineRule="auto"/>
        <w:ind w:left="-283"/>
        <w:jc w:val="right"/>
        <w:rPr>
          <w:rFonts w:ascii="Arial" w:hAnsi="Arial" w:cs="Arial"/>
          <w:bCs/>
          <w:iCs/>
          <w:sz w:val="20"/>
          <w:szCs w:val="20"/>
        </w:rPr>
        <w:sectPr w:rsidR="004C34AF" w:rsidSect="004C34AF">
          <w:type w:val="continuous"/>
          <w:pgSz w:w="12240" w:h="15840" w:code="1"/>
          <w:pgMar w:top="720" w:right="720" w:bottom="1800" w:left="720" w:header="708" w:footer="708" w:gutter="0"/>
          <w:cols w:num="2" w:space="708"/>
          <w:docGrid w:linePitch="360"/>
        </w:sectPr>
      </w:pPr>
    </w:p>
    <w:p w14:paraId="14A8D2D6" w14:textId="285452E9" w:rsidR="00F833BD" w:rsidRPr="004C34AF" w:rsidRDefault="00F833BD" w:rsidP="004C34AF">
      <w:pPr>
        <w:spacing w:after="0" w:line="240" w:lineRule="auto"/>
        <w:ind w:left="-283"/>
        <w:jc w:val="right"/>
        <w:rPr>
          <w:rFonts w:ascii="Arial" w:hAnsi="Arial" w:cs="Arial"/>
          <w:bCs/>
          <w:iCs/>
          <w:sz w:val="20"/>
          <w:szCs w:val="20"/>
        </w:rPr>
      </w:pPr>
    </w:p>
    <w:p w14:paraId="2BAD1896" w14:textId="77777777" w:rsidR="00F833BD" w:rsidRPr="004C34AF" w:rsidRDefault="00F833BD" w:rsidP="004C34AF">
      <w:pPr>
        <w:spacing w:after="0" w:line="240" w:lineRule="auto"/>
        <w:rPr>
          <w:rFonts w:ascii="Arial" w:hAnsi="Arial" w:cs="Arial"/>
          <w:bCs/>
          <w:iCs/>
          <w:sz w:val="20"/>
          <w:szCs w:val="20"/>
        </w:rPr>
      </w:pPr>
      <w:r w:rsidRPr="004C34AF">
        <w:rPr>
          <w:rFonts w:ascii="Arial" w:hAnsi="Arial" w:cs="Arial"/>
          <w:bCs/>
          <w:iCs/>
          <w:sz w:val="20"/>
          <w:szCs w:val="20"/>
        </w:rPr>
        <w:t>Your Excellency,</w:t>
      </w:r>
    </w:p>
    <w:p w14:paraId="2A94F8DA" w14:textId="77777777" w:rsidR="00F833BD" w:rsidRPr="004C34AF" w:rsidRDefault="00F833BD" w:rsidP="004C34AF">
      <w:pPr>
        <w:spacing w:after="0" w:line="240" w:lineRule="auto"/>
        <w:ind w:left="-283"/>
        <w:jc w:val="both"/>
        <w:rPr>
          <w:rFonts w:ascii="Arial" w:hAnsi="Arial" w:cs="Arial"/>
          <w:bCs/>
          <w:iCs/>
          <w:sz w:val="20"/>
          <w:szCs w:val="20"/>
        </w:rPr>
      </w:pPr>
    </w:p>
    <w:p w14:paraId="69466C8A" w14:textId="153A1F3B" w:rsidR="00F833BD" w:rsidRPr="004C34AF" w:rsidRDefault="00F833BD" w:rsidP="004C34AF">
      <w:pPr>
        <w:spacing w:after="0" w:line="240" w:lineRule="auto"/>
        <w:jc w:val="both"/>
        <w:rPr>
          <w:rFonts w:ascii="Arial" w:hAnsi="Arial" w:cs="Arial"/>
          <w:bCs/>
          <w:iCs/>
          <w:sz w:val="20"/>
          <w:szCs w:val="20"/>
        </w:rPr>
      </w:pPr>
      <w:r w:rsidRPr="004C34AF">
        <w:rPr>
          <w:rFonts w:ascii="Arial" w:hAnsi="Arial" w:cs="Arial"/>
          <w:bCs/>
          <w:iCs/>
          <w:sz w:val="20"/>
          <w:szCs w:val="20"/>
        </w:rPr>
        <w:t xml:space="preserve">I am writing to you about the case of </w:t>
      </w:r>
      <w:bookmarkStart w:id="1" w:name="_Hlk31872519"/>
      <w:proofErr w:type="spellStart"/>
      <w:r w:rsidRPr="004C34AF">
        <w:rPr>
          <w:rFonts w:ascii="Arial" w:hAnsi="Arial" w:cs="Arial"/>
          <w:bCs/>
          <w:iCs/>
          <w:sz w:val="20"/>
          <w:szCs w:val="20"/>
        </w:rPr>
        <w:t>Baradine</w:t>
      </w:r>
      <w:proofErr w:type="spellEnd"/>
      <w:r w:rsidRPr="004C34AF">
        <w:rPr>
          <w:rFonts w:ascii="Arial" w:hAnsi="Arial" w:cs="Arial"/>
          <w:bCs/>
          <w:iCs/>
          <w:sz w:val="20"/>
          <w:szCs w:val="20"/>
        </w:rPr>
        <w:t xml:space="preserve"> </w:t>
      </w:r>
      <w:proofErr w:type="spellStart"/>
      <w:r w:rsidRPr="004C34AF">
        <w:rPr>
          <w:rFonts w:ascii="Arial" w:hAnsi="Arial" w:cs="Arial"/>
          <w:bCs/>
          <w:iCs/>
          <w:sz w:val="20"/>
          <w:szCs w:val="20"/>
        </w:rPr>
        <w:t>Berdei</w:t>
      </w:r>
      <w:proofErr w:type="spellEnd"/>
      <w:r w:rsidRPr="004C34AF">
        <w:rPr>
          <w:rFonts w:ascii="Arial" w:hAnsi="Arial" w:cs="Arial"/>
          <w:bCs/>
          <w:iCs/>
          <w:sz w:val="20"/>
          <w:szCs w:val="20"/>
        </w:rPr>
        <w:t xml:space="preserve"> </w:t>
      </w:r>
      <w:proofErr w:type="spellStart"/>
      <w:r w:rsidRPr="004C34AF">
        <w:rPr>
          <w:rFonts w:ascii="Arial" w:hAnsi="Arial" w:cs="Arial"/>
          <w:bCs/>
          <w:iCs/>
          <w:sz w:val="20"/>
          <w:szCs w:val="20"/>
        </w:rPr>
        <w:t>Targuio</w:t>
      </w:r>
      <w:bookmarkEnd w:id="1"/>
      <w:proofErr w:type="spellEnd"/>
      <w:r w:rsidRPr="004C34AF">
        <w:rPr>
          <w:rFonts w:ascii="Arial" w:hAnsi="Arial" w:cs="Arial"/>
          <w:bCs/>
          <w:iCs/>
          <w:sz w:val="20"/>
          <w:szCs w:val="20"/>
        </w:rPr>
        <w:t xml:space="preserve">. </w:t>
      </w:r>
      <w:proofErr w:type="spellStart"/>
      <w:r w:rsidRPr="004C34AF">
        <w:rPr>
          <w:rFonts w:ascii="Arial" w:hAnsi="Arial" w:cs="Arial"/>
          <w:bCs/>
          <w:iCs/>
          <w:sz w:val="20"/>
          <w:szCs w:val="20"/>
        </w:rPr>
        <w:t>Baradine</w:t>
      </w:r>
      <w:proofErr w:type="spellEnd"/>
      <w:r w:rsidRPr="004C34AF">
        <w:rPr>
          <w:rFonts w:ascii="Arial" w:hAnsi="Arial" w:cs="Arial"/>
          <w:bCs/>
          <w:iCs/>
          <w:sz w:val="20"/>
          <w:szCs w:val="20"/>
        </w:rPr>
        <w:t xml:space="preserve"> </w:t>
      </w:r>
      <w:proofErr w:type="spellStart"/>
      <w:r w:rsidRPr="004C34AF">
        <w:rPr>
          <w:rFonts w:ascii="Arial" w:hAnsi="Arial" w:cs="Arial"/>
          <w:bCs/>
          <w:iCs/>
          <w:sz w:val="20"/>
          <w:szCs w:val="20"/>
        </w:rPr>
        <w:t>Berdei</w:t>
      </w:r>
      <w:proofErr w:type="spellEnd"/>
      <w:r w:rsidRPr="004C34AF">
        <w:rPr>
          <w:rFonts w:ascii="Arial" w:hAnsi="Arial" w:cs="Arial"/>
          <w:bCs/>
          <w:iCs/>
          <w:sz w:val="20"/>
          <w:szCs w:val="20"/>
        </w:rPr>
        <w:t xml:space="preserve"> </w:t>
      </w:r>
      <w:proofErr w:type="spellStart"/>
      <w:r w:rsidRPr="004C34AF">
        <w:rPr>
          <w:rFonts w:ascii="Arial" w:hAnsi="Arial" w:cs="Arial"/>
          <w:bCs/>
          <w:iCs/>
          <w:sz w:val="20"/>
          <w:szCs w:val="20"/>
        </w:rPr>
        <w:t>Targuio</w:t>
      </w:r>
      <w:proofErr w:type="spellEnd"/>
      <w:r w:rsidRPr="004C34AF">
        <w:rPr>
          <w:rFonts w:ascii="Arial" w:hAnsi="Arial" w:cs="Arial"/>
          <w:bCs/>
          <w:iCs/>
          <w:sz w:val="20"/>
          <w:szCs w:val="20"/>
        </w:rPr>
        <w:t xml:space="preserve"> is the president of the Chadian Human Rights Organi</w:t>
      </w:r>
      <w:r w:rsidR="008D6172">
        <w:rPr>
          <w:rFonts w:ascii="Arial" w:hAnsi="Arial" w:cs="Arial"/>
          <w:bCs/>
          <w:iCs/>
          <w:sz w:val="20"/>
          <w:szCs w:val="20"/>
        </w:rPr>
        <w:t>z</w:t>
      </w:r>
      <w:r w:rsidRPr="004C34AF">
        <w:rPr>
          <w:rFonts w:ascii="Arial" w:hAnsi="Arial" w:cs="Arial"/>
          <w:bCs/>
          <w:iCs/>
          <w:sz w:val="20"/>
          <w:szCs w:val="20"/>
        </w:rPr>
        <w:t>ation</w:t>
      </w:r>
      <w:r w:rsidR="008D6172">
        <w:rPr>
          <w:rFonts w:ascii="Arial" w:hAnsi="Arial" w:cs="Arial"/>
          <w:bCs/>
          <w:iCs/>
          <w:sz w:val="20"/>
          <w:szCs w:val="20"/>
        </w:rPr>
        <w:t xml:space="preserve"> (OTDH)</w:t>
      </w:r>
      <w:r w:rsidRPr="004C34AF">
        <w:rPr>
          <w:rFonts w:ascii="Arial" w:hAnsi="Arial" w:cs="Arial"/>
          <w:bCs/>
          <w:iCs/>
          <w:sz w:val="20"/>
          <w:szCs w:val="20"/>
        </w:rPr>
        <w:t xml:space="preserve">. On 24 January 2020, he was arrested at his house by masked and armed individuals, in front of his wife and children, and reportedly taken to the National Security Agency (ANS). He has not been heard from since. His family have not seen him since and have not been able to </w:t>
      </w:r>
      <w:proofErr w:type="gramStart"/>
      <w:r w:rsidRPr="004C34AF">
        <w:rPr>
          <w:rFonts w:ascii="Arial" w:hAnsi="Arial" w:cs="Arial"/>
          <w:bCs/>
          <w:iCs/>
          <w:sz w:val="20"/>
          <w:szCs w:val="20"/>
        </w:rPr>
        <w:t>make contact with</w:t>
      </w:r>
      <w:proofErr w:type="gramEnd"/>
      <w:r w:rsidRPr="004C34AF">
        <w:rPr>
          <w:rFonts w:ascii="Arial" w:hAnsi="Arial" w:cs="Arial"/>
          <w:bCs/>
          <w:iCs/>
          <w:sz w:val="20"/>
          <w:szCs w:val="20"/>
        </w:rPr>
        <w:t xml:space="preserve"> him. Arrest and detention in this manner constitutes an enforced disappearance and is unlawful under international human rights law.  </w:t>
      </w:r>
    </w:p>
    <w:p w14:paraId="4DBED727" w14:textId="77777777" w:rsidR="00F833BD" w:rsidRPr="004C34AF" w:rsidRDefault="00F833BD" w:rsidP="004C34AF">
      <w:pPr>
        <w:spacing w:after="0" w:line="240" w:lineRule="auto"/>
        <w:ind w:left="-283"/>
        <w:jc w:val="both"/>
        <w:rPr>
          <w:rFonts w:ascii="Arial" w:hAnsi="Arial" w:cs="Arial"/>
          <w:bCs/>
          <w:iCs/>
          <w:sz w:val="20"/>
          <w:szCs w:val="20"/>
        </w:rPr>
      </w:pPr>
    </w:p>
    <w:p w14:paraId="2D50D806" w14:textId="2A5ACD82" w:rsidR="00F833BD" w:rsidRPr="004C34AF" w:rsidRDefault="00F833BD" w:rsidP="004C34AF">
      <w:pPr>
        <w:spacing w:after="0" w:line="240" w:lineRule="auto"/>
        <w:jc w:val="both"/>
        <w:rPr>
          <w:rFonts w:ascii="Arial" w:hAnsi="Arial" w:cs="Arial"/>
          <w:bCs/>
          <w:iCs/>
          <w:sz w:val="20"/>
          <w:szCs w:val="20"/>
        </w:rPr>
      </w:pPr>
      <w:r w:rsidRPr="004C34AF">
        <w:rPr>
          <w:rFonts w:ascii="Arial" w:hAnsi="Arial" w:cs="Arial"/>
          <w:bCs/>
          <w:iCs/>
          <w:sz w:val="20"/>
          <w:szCs w:val="20"/>
        </w:rPr>
        <w:t xml:space="preserve">Chad’s Criminal Procedure Code provides that defendants should be brought before a court within 48 hours following arrest, renewable only once, or else released. </w:t>
      </w:r>
      <w:proofErr w:type="spellStart"/>
      <w:r w:rsidRPr="004C34AF">
        <w:rPr>
          <w:rFonts w:ascii="Arial" w:hAnsi="Arial" w:cs="Arial"/>
          <w:bCs/>
          <w:iCs/>
          <w:sz w:val="20"/>
          <w:szCs w:val="20"/>
        </w:rPr>
        <w:t>Baradine</w:t>
      </w:r>
      <w:proofErr w:type="spellEnd"/>
      <w:r w:rsidRPr="004C34AF">
        <w:rPr>
          <w:rFonts w:ascii="Arial" w:hAnsi="Arial" w:cs="Arial"/>
          <w:bCs/>
          <w:iCs/>
          <w:sz w:val="20"/>
          <w:szCs w:val="20"/>
        </w:rPr>
        <w:t xml:space="preserve"> </w:t>
      </w:r>
      <w:proofErr w:type="spellStart"/>
      <w:r w:rsidRPr="004C34AF">
        <w:rPr>
          <w:rFonts w:ascii="Arial" w:hAnsi="Arial" w:cs="Arial"/>
          <w:bCs/>
          <w:iCs/>
          <w:sz w:val="20"/>
          <w:szCs w:val="20"/>
        </w:rPr>
        <w:t>Berdei</w:t>
      </w:r>
      <w:proofErr w:type="spellEnd"/>
      <w:r w:rsidRPr="004C34AF">
        <w:rPr>
          <w:rFonts w:ascii="Arial" w:hAnsi="Arial" w:cs="Arial"/>
          <w:bCs/>
          <w:iCs/>
          <w:sz w:val="20"/>
          <w:szCs w:val="20"/>
        </w:rPr>
        <w:t xml:space="preserve"> </w:t>
      </w:r>
      <w:proofErr w:type="spellStart"/>
      <w:r w:rsidRPr="004C34AF">
        <w:rPr>
          <w:rFonts w:ascii="Arial" w:hAnsi="Arial" w:cs="Arial"/>
          <w:bCs/>
          <w:iCs/>
          <w:sz w:val="20"/>
          <w:szCs w:val="20"/>
        </w:rPr>
        <w:t>Targuio</w:t>
      </w:r>
      <w:proofErr w:type="spellEnd"/>
      <w:r w:rsidRPr="004C34AF">
        <w:rPr>
          <w:rFonts w:ascii="Arial" w:hAnsi="Arial" w:cs="Arial"/>
          <w:bCs/>
          <w:iCs/>
          <w:sz w:val="20"/>
          <w:szCs w:val="20"/>
        </w:rPr>
        <w:t xml:space="preserve"> has not been brought before a court at all, and the maximum detention of four days has been exceeded. International human rights law requires that a detained person is brought promptly before a court after their arrest and </w:t>
      </w:r>
      <w:proofErr w:type="gramStart"/>
      <w:r w:rsidRPr="004C34AF">
        <w:rPr>
          <w:rFonts w:ascii="Arial" w:hAnsi="Arial" w:cs="Arial"/>
          <w:bCs/>
          <w:iCs/>
          <w:sz w:val="20"/>
          <w:szCs w:val="20"/>
        </w:rPr>
        <w:t>h</w:t>
      </w:r>
      <w:r w:rsidR="008D6172">
        <w:rPr>
          <w:rFonts w:ascii="Arial" w:hAnsi="Arial" w:cs="Arial"/>
          <w:bCs/>
          <w:iCs/>
          <w:sz w:val="20"/>
          <w:szCs w:val="20"/>
        </w:rPr>
        <w:t>ave</w:t>
      </w:r>
      <w:r w:rsidRPr="004C34AF">
        <w:rPr>
          <w:rFonts w:ascii="Arial" w:hAnsi="Arial" w:cs="Arial"/>
          <w:bCs/>
          <w:iCs/>
          <w:sz w:val="20"/>
          <w:szCs w:val="20"/>
        </w:rPr>
        <w:t xml:space="preserve"> the opportunity to</w:t>
      </w:r>
      <w:proofErr w:type="gramEnd"/>
      <w:r w:rsidRPr="004C34AF">
        <w:rPr>
          <w:rFonts w:ascii="Arial" w:hAnsi="Arial" w:cs="Arial"/>
          <w:bCs/>
          <w:iCs/>
          <w:sz w:val="20"/>
          <w:szCs w:val="20"/>
        </w:rPr>
        <w:t xml:space="preserve"> challenge their detention.   </w:t>
      </w:r>
    </w:p>
    <w:p w14:paraId="117C2464" w14:textId="77777777" w:rsidR="00F833BD" w:rsidRPr="004C34AF" w:rsidRDefault="00F833BD" w:rsidP="004C34AF">
      <w:pPr>
        <w:spacing w:after="0" w:line="240" w:lineRule="auto"/>
        <w:ind w:left="-283"/>
        <w:jc w:val="both"/>
        <w:rPr>
          <w:rFonts w:ascii="Arial" w:hAnsi="Arial" w:cs="Arial"/>
          <w:bCs/>
          <w:iCs/>
          <w:sz w:val="20"/>
          <w:szCs w:val="20"/>
        </w:rPr>
      </w:pPr>
      <w:r w:rsidRPr="004C34AF">
        <w:rPr>
          <w:rFonts w:ascii="Arial" w:hAnsi="Arial" w:cs="Arial"/>
          <w:bCs/>
          <w:iCs/>
          <w:sz w:val="20"/>
          <w:szCs w:val="20"/>
        </w:rPr>
        <w:t xml:space="preserve"> </w:t>
      </w:r>
    </w:p>
    <w:p w14:paraId="628CCB5F" w14:textId="0F7BC7B6" w:rsidR="00F833BD" w:rsidRPr="004C34AF" w:rsidRDefault="00F833BD" w:rsidP="004C34AF">
      <w:pPr>
        <w:spacing w:after="0" w:line="240" w:lineRule="auto"/>
        <w:jc w:val="both"/>
        <w:rPr>
          <w:rFonts w:ascii="Arial" w:hAnsi="Arial" w:cs="Arial"/>
          <w:bCs/>
          <w:iCs/>
          <w:sz w:val="20"/>
          <w:szCs w:val="20"/>
        </w:rPr>
      </w:pPr>
      <w:r w:rsidRPr="004C34AF">
        <w:rPr>
          <w:rFonts w:ascii="Arial" w:hAnsi="Arial" w:cs="Arial"/>
          <w:bCs/>
          <w:iCs/>
          <w:sz w:val="20"/>
          <w:szCs w:val="20"/>
        </w:rPr>
        <w:t xml:space="preserve">In this regard, I ask you to immediately and unconditionally order the release of Mr </w:t>
      </w:r>
      <w:proofErr w:type="spellStart"/>
      <w:r w:rsidRPr="004C34AF">
        <w:rPr>
          <w:rFonts w:ascii="Arial" w:hAnsi="Arial" w:cs="Arial"/>
          <w:bCs/>
          <w:iCs/>
          <w:sz w:val="20"/>
          <w:szCs w:val="20"/>
        </w:rPr>
        <w:t>Baradine</w:t>
      </w:r>
      <w:proofErr w:type="spellEnd"/>
      <w:r w:rsidRPr="004C34AF">
        <w:rPr>
          <w:rFonts w:ascii="Arial" w:hAnsi="Arial" w:cs="Arial"/>
          <w:bCs/>
          <w:iCs/>
          <w:sz w:val="20"/>
          <w:szCs w:val="20"/>
        </w:rPr>
        <w:t xml:space="preserve"> </w:t>
      </w:r>
      <w:proofErr w:type="spellStart"/>
      <w:r w:rsidRPr="004C34AF">
        <w:rPr>
          <w:rFonts w:ascii="Arial" w:hAnsi="Arial" w:cs="Arial"/>
          <w:bCs/>
          <w:iCs/>
          <w:sz w:val="20"/>
          <w:szCs w:val="20"/>
        </w:rPr>
        <w:t>Berdei</w:t>
      </w:r>
      <w:proofErr w:type="spellEnd"/>
      <w:r w:rsidRPr="004C34AF">
        <w:rPr>
          <w:rFonts w:ascii="Arial" w:hAnsi="Arial" w:cs="Arial"/>
          <w:bCs/>
          <w:iCs/>
          <w:sz w:val="20"/>
          <w:szCs w:val="20"/>
        </w:rPr>
        <w:t xml:space="preserve"> </w:t>
      </w:r>
      <w:proofErr w:type="spellStart"/>
      <w:r w:rsidRPr="004C34AF">
        <w:rPr>
          <w:rFonts w:ascii="Arial" w:hAnsi="Arial" w:cs="Arial"/>
          <w:bCs/>
          <w:iCs/>
          <w:sz w:val="20"/>
          <w:szCs w:val="20"/>
        </w:rPr>
        <w:t>Targuio</w:t>
      </w:r>
      <w:proofErr w:type="spellEnd"/>
      <w:r w:rsidRPr="004C34AF">
        <w:rPr>
          <w:rFonts w:ascii="Arial" w:hAnsi="Arial" w:cs="Arial"/>
          <w:bCs/>
          <w:iCs/>
          <w:sz w:val="20"/>
          <w:szCs w:val="20"/>
        </w:rPr>
        <w:t>. In the meantime, I ask you to ensure that he is protected from torture and other ill-treatment and</w:t>
      </w:r>
      <w:r w:rsidR="008D6172">
        <w:rPr>
          <w:rFonts w:ascii="Arial" w:hAnsi="Arial" w:cs="Arial"/>
          <w:bCs/>
          <w:iCs/>
          <w:sz w:val="20"/>
          <w:szCs w:val="20"/>
        </w:rPr>
        <w:t xml:space="preserve"> that</w:t>
      </w:r>
      <w:bookmarkStart w:id="2" w:name="_GoBack"/>
      <w:bookmarkEnd w:id="2"/>
      <w:r w:rsidRPr="004C34AF">
        <w:rPr>
          <w:rFonts w:ascii="Arial" w:hAnsi="Arial" w:cs="Arial"/>
          <w:bCs/>
          <w:iCs/>
          <w:sz w:val="20"/>
          <w:szCs w:val="20"/>
        </w:rPr>
        <w:t xml:space="preserve"> he has access to his family and lawyers. </w:t>
      </w:r>
    </w:p>
    <w:p w14:paraId="424B6347" w14:textId="77777777" w:rsidR="004C34AF" w:rsidRPr="004C34AF" w:rsidRDefault="004C34AF" w:rsidP="004C34AF">
      <w:pPr>
        <w:spacing w:after="0" w:line="240" w:lineRule="auto"/>
        <w:jc w:val="both"/>
        <w:rPr>
          <w:rFonts w:ascii="Arial" w:hAnsi="Arial" w:cs="Arial"/>
          <w:bCs/>
          <w:iCs/>
          <w:sz w:val="20"/>
          <w:szCs w:val="20"/>
        </w:rPr>
      </w:pPr>
    </w:p>
    <w:p w14:paraId="41632693" w14:textId="712562C7" w:rsidR="00F833BD" w:rsidRPr="004C34AF" w:rsidRDefault="00F833BD" w:rsidP="004C34AF">
      <w:pPr>
        <w:spacing w:after="0" w:line="240" w:lineRule="auto"/>
        <w:jc w:val="both"/>
        <w:rPr>
          <w:rFonts w:ascii="Arial" w:hAnsi="Arial" w:cs="Arial"/>
          <w:bCs/>
          <w:iCs/>
          <w:sz w:val="20"/>
          <w:szCs w:val="20"/>
        </w:rPr>
      </w:pPr>
      <w:r w:rsidRPr="004C34AF">
        <w:rPr>
          <w:rFonts w:ascii="Arial" w:hAnsi="Arial" w:cs="Arial"/>
          <w:bCs/>
          <w:iCs/>
          <w:sz w:val="20"/>
          <w:szCs w:val="20"/>
        </w:rPr>
        <w:t>Yours sincerely,</w:t>
      </w:r>
    </w:p>
    <w:p w14:paraId="13CBA31B" w14:textId="71CCCE0E" w:rsidR="00F833BD" w:rsidRDefault="00F833BD" w:rsidP="004C34AF">
      <w:pPr>
        <w:spacing w:line="240" w:lineRule="auto"/>
        <w:rPr>
          <w:rFonts w:ascii="Arial" w:hAnsi="Arial" w:cs="Arial"/>
          <w:b/>
          <w:sz w:val="20"/>
          <w:szCs w:val="20"/>
        </w:rPr>
      </w:pPr>
    </w:p>
    <w:p w14:paraId="5909F50E" w14:textId="77777777" w:rsidR="008D6172" w:rsidRPr="004C34AF" w:rsidRDefault="008D6172" w:rsidP="004C34AF">
      <w:pPr>
        <w:spacing w:line="240" w:lineRule="auto"/>
        <w:rPr>
          <w:rFonts w:ascii="Arial" w:hAnsi="Arial" w:cs="Arial"/>
          <w:b/>
          <w:sz w:val="20"/>
          <w:szCs w:val="20"/>
        </w:rPr>
      </w:pPr>
    </w:p>
    <w:p w14:paraId="6DD4E843" w14:textId="77777777" w:rsidR="00F833BD" w:rsidRPr="004C34AF" w:rsidRDefault="00F833BD" w:rsidP="004C34AF">
      <w:pPr>
        <w:spacing w:line="240" w:lineRule="auto"/>
        <w:rPr>
          <w:rFonts w:ascii="Arial" w:hAnsi="Arial" w:cs="Arial"/>
          <w:b/>
          <w:sz w:val="20"/>
          <w:szCs w:val="20"/>
        </w:rPr>
      </w:pPr>
    </w:p>
    <w:p w14:paraId="1BDF56F7" w14:textId="77777777" w:rsidR="00F833BD" w:rsidRPr="004C34AF" w:rsidRDefault="00F833BD" w:rsidP="004C34AF">
      <w:pPr>
        <w:pStyle w:val="AIBoxHeading"/>
        <w:shd w:val="clear" w:color="auto" w:fill="D9D9D9" w:themeFill="background1" w:themeFillShade="D9"/>
        <w:spacing w:line="240" w:lineRule="auto"/>
        <w:rPr>
          <w:rFonts w:ascii="Arial" w:hAnsi="Arial" w:cs="Arial"/>
          <w:b/>
          <w:sz w:val="32"/>
          <w:szCs w:val="32"/>
        </w:rPr>
      </w:pPr>
      <w:r w:rsidRPr="004C34AF">
        <w:rPr>
          <w:rFonts w:ascii="Arial" w:hAnsi="Arial" w:cs="Arial"/>
          <w:b/>
          <w:sz w:val="32"/>
          <w:szCs w:val="32"/>
        </w:rPr>
        <w:lastRenderedPageBreak/>
        <w:t>Additional information</w:t>
      </w:r>
    </w:p>
    <w:p w14:paraId="621808B0" w14:textId="77777777" w:rsidR="00F833BD" w:rsidRPr="004C34AF" w:rsidRDefault="00F833BD" w:rsidP="004C34AF">
      <w:pPr>
        <w:spacing w:after="0" w:line="240" w:lineRule="auto"/>
        <w:rPr>
          <w:rFonts w:ascii="Arial" w:hAnsi="Arial" w:cs="Arial"/>
          <w:sz w:val="24"/>
        </w:rPr>
      </w:pPr>
    </w:p>
    <w:p w14:paraId="4F12224D" w14:textId="77777777" w:rsidR="00F833BD" w:rsidRPr="004C34AF" w:rsidRDefault="00F833BD" w:rsidP="004C34AF">
      <w:pPr>
        <w:spacing w:line="240" w:lineRule="auto"/>
        <w:rPr>
          <w:rFonts w:ascii="Arial" w:hAnsi="Arial" w:cs="Arial"/>
          <w:sz w:val="20"/>
          <w:szCs w:val="20"/>
          <w:lang w:eastAsia="en-US"/>
        </w:rPr>
      </w:pPr>
      <w:proofErr w:type="spellStart"/>
      <w:r w:rsidRPr="004C34AF">
        <w:rPr>
          <w:rFonts w:ascii="Arial" w:hAnsi="Arial" w:cs="Arial"/>
          <w:sz w:val="20"/>
          <w:szCs w:val="20"/>
          <w:lang w:eastAsia="en-US"/>
        </w:rPr>
        <w:t>Baradine</w:t>
      </w:r>
      <w:proofErr w:type="spellEnd"/>
      <w:r w:rsidRPr="004C34AF">
        <w:rPr>
          <w:rFonts w:ascii="Arial" w:hAnsi="Arial" w:cs="Arial"/>
          <w:sz w:val="20"/>
          <w:szCs w:val="20"/>
          <w:lang w:eastAsia="en-US"/>
        </w:rPr>
        <w:t xml:space="preserve"> </w:t>
      </w:r>
      <w:proofErr w:type="spellStart"/>
      <w:r w:rsidRPr="004C34AF">
        <w:rPr>
          <w:rFonts w:ascii="Arial" w:hAnsi="Arial" w:cs="Arial"/>
          <w:sz w:val="20"/>
          <w:szCs w:val="20"/>
          <w:lang w:eastAsia="en-US"/>
        </w:rPr>
        <w:t>Berdei</w:t>
      </w:r>
      <w:proofErr w:type="spellEnd"/>
      <w:r w:rsidRPr="004C34AF">
        <w:rPr>
          <w:rFonts w:ascii="Arial" w:hAnsi="Arial" w:cs="Arial"/>
          <w:sz w:val="20"/>
          <w:szCs w:val="20"/>
          <w:lang w:eastAsia="en-US"/>
        </w:rPr>
        <w:t xml:space="preserve"> </w:t>
      </w:r>
      <w:proofErr w:type="spellStart"/>
      <w:r w:rsidRPr="004C34AF">
        <w:rPr>
          <w:rFonts w:ascii="Arial" w:hAnsi="Arial" w:cs="Arial"/>
          <w:sz w:val="20"/>
          <w:szCs w:val="20"/>
          <w:lang w:eastAsia="en-US"/>
        </w:rPr>
        <w:t>Targuio</w:t>
      </w:r>
      <w:proofErr w:type="spellEnd"/>
      <w:r w:rsidRPr="004C34AF">
        <w:rPr>
          <w:rFonts w:ascii="Arial" w:hAnsi="Arial" w:cs="Arial"/>
          <w:sz w:val="20"/>
          <w:szCs w:val="20"/>
          <w:lang w:eastAsia="en-US"/>
        </w:rPr>
        <w:t xml:space="preserve"> is the President of the Chadian Human Rights Organization, created in 2006. He is known to have addressed an open letter to President </w:t>
      </w:r>
      <w:proofErr w:type="spellStart"/>
      <w:r w:rsidRPr="004C34AF">
        <w:rPr>
          <w:rFonts w:ascii="Arial" w:hAnsi="Arial" w:cs="Arial"/>
          <w:sz w:val="20"/>
          <w:szCs w:val="20"/>
          <w:lang w:eastAsia="en-US"/>
        </w:rPr>
        <w:t>Deby</w:t>
      </w:r>
      <w:proofErr w:type="spellEnd"/>
      <w:r w:rsidRPr="004C34AF">
        <w:rPr>
          <w:rFonts w:ascii="Arial" w:hAnsi="Arial" w:cs="Arial"/>
          <w:sz w:val="20"/>
          <w:szCs w:val="20"/>
          <w:lang w:eastAsia="en-US"/>
        </w:rPr>
        <w:t xml:space="preserve"> about the human rights situation in the northern region of Tibesti, Chad, in the context of the state of emergency in November 2018. On 22 January 2020, two days before his arrest he posted on Facebook about the health of the President saying that he “might be seriously ill and hospitalized in France”. He was arrested on 24 January and nobody from his family has since been able to have access to him.</w:t>
      </w:r>
    </w:p>
    <w:p w14:paraId="05BAC010" w14:textId="77777777" w:rsidR="00F833BD" w:rsidRPr="004C34AF" w:rsidRDefault="00F833BD" w:rsidP="004C34AF">
      <w:pPr>
        <w:spacing w:line="240" w:lineRule="auto"/>
        <w:rPr>
          <w:rFonts w:ascii="Arial" w:hAnsi="Arial" w:cs="Arial"/>
          <w:sz w:val="20"/>
          <w:szCs w:val="20"/>
          <w:lang w:eastAsia="en-US"/>
        </w:rPr>
      </w:pPr>
      <w:r w:rsidRPr="004C34AF">
        <w:rPr>
          <w:rFonts w:ascii="Arial" w:hAnsi="Arial" w:cs="Arial"/>
          <w:sz w:val="20"/>
          <w:szCs w:val="20"/>
          <w:lang w:eastAsia="en-US"/>
        </w:rPr>
        <w:t>The ANS was created by Decree No. 302 of 8 June 1993, following the 1993 Sovereign National Conference. (SNC). It replaced the infamous</w:t>
      </w:r>
      <w:r w:rsidRPr="004C34AF">
        <w:rPr>
          <w:rFonts w:ascii="Arial" w:hAnsi="Arial" w:cs="Arial"/>
          <w:sz w:val="20"/>
          <w:szCs w:val="20"/>
          <w:lang w:val="en-US" w:eastAsia="en-US"/>
        </w:rPr>
        <w:t xml:space="preserve"> Documentation and Security Directorate (DDS</w:t>
      </w:r>
      <w:proofErr w:type="gramStart"/>
      <w:r w:rsidRPr="004C34AF">
        <w:rPr>
          <w:rFonts w:ascii="Arial" w:hAnsi="Arial" w:cs="Arial"/>
          <w:sz w:val="20"/>
          <w:szCs w:val="20"/>
          <w:lang w:val="en-US" w:eastAsia="en-US"/>
        </w:rPr>
        <w:t xml:space="preserve">), </w:t>
      </w:r>
      <w:r w:rsidRPr="004C34AF">
        <w:rPr>
          <w:rFonts w:ascii="Arial" w:hAnsi="Arial" w:cs="Arial"/>
          <w:sz w:val="20"/>
          <w:szCs w:val="20"/>
          <w:lang w:eastAsia="en-US"/>
        </w:rPr>
        <w:t>and</w:t>
      </w:r>
      <w:proofErr w:type="gramEnd"/>
      <w:r w:rsidRPr="004C34AF">
        <w:rPr>
          <w:rFonts w:ascii="Arial" w:hAnsi="Arial" w:cs="Arial"/>
          <w:sz w:val="20"/>
          <w:szCs w:val="20"/>
          <w:lang w:eastAsia="en-US"/>
        </w:rPr>
        <w:t xml:space="preserve"> aimed to review the powers and structures of the intelligence agency. </w:t>
      </w:r>
      <w:r w:rsidRPr="004C34AF">
        <w:rPr>
          <w:rFonts w:ascii="Arial" w:hAnsi="Arial" w:cs="Arial"/>
          <w:sz w:val="20"/>
          <w:szCs w:val="20"/>
          <w:lang w:val="en-US" w:eastAsia="en-US"/>
        </w:rPr>
        <w:t xml:space="preserve">While the ANS is not accused of crimes on the same scale as those committed by the DDS, responsible for the deaths of 40,000 people between 1982 and 1990, the two agencies do share several features in terms of mandate, structure and methods that facilitate human rights violations. The broad powers and mandate provided to the ANS have allowed it to repress government critics such as </w:t>
      </w:r>
      <w:proofErr w:type="spellStart"/>
      <w:r w:rsidRPr="004C34AF">
        <w:rPr>
          <w:rFonts w:ascii="Arial" w:hAnsi="Arial" w:cs="Arial"/>
          <w:sz w:val="20"/>
          <w:szCs w:val="20"/>
          <w:lang w:val="en-US" w:eastAsia="en-US"/>
        </w:rPr>
        <w:t>Mahadine</w:t>
      </w:r>
      <w:proofErr w:type="spellEnd"/>
      <w:r w:rsidRPr="004C34AF">
        <w:rPr>
          <w:rFonts w:ascii="Arial" w:hAnsi="Arial" w:cs="Arial"/>
          <w:sz w:val="20"/>
          <w:szCs w:val="20"/>
          <w:lang w:val="en-US" w:eastAsia="en-US"/>
        </w:rPr>
        <w:t xml:space="preserve"> </w:t>
      </w:r>
      <w:proofErr w:type="spellStart"/>
      <w:r w:rsidRPr="004C34AF">
        <w:rPr>
          <w:rFonts w:ascii="Arial" w:hAnsi="Arial" w:cs="Arial"/>
          <w:sz w:val="20"/>
          <w:szCs w:val="20"/>
          <w:lang w:val="en-US" w:eastAsia="en-US"/>
        </w:rPr>
        <w:t>Tadjadine</w:t>
      </w:r>
      <w:proofErr w:type="spellEnd"/>
      <w:r w:rsidRPr="004C34AF">
        <w:rPr>
          <w:rFonts w:ascii="Arial" w:hAnsi="Arial" w:cs="Arial"/>
          <w:sz w:val="20"/>
          <w:szCs w:val="20"/>
          <w:lang w:val="en-US" w:eastAsia="en-US"/>
        </w:rPr>
        <w:t xml:space="preserve"> </w:t>
      </w:r>
      <w:proofErr w:type="spellStart"/>
      <w:r w:rsidRPr="004C34AF">
        <w:rPr>
          <w:rFonts w:ascii="Arial" w:hAnsi="Arial" w:cs="Arial"/>
          <w:sz w:val="20"/>
          <w:szCs w:val="20"/>
          <w:lang w:val="en-US" w:eastAsia="en-US"/>
        </w:rPr>
        <w:t>Babouri</w:t>
      </w:r>
      <w:proofErr w:type="spellEnd"/>
      <w:r w:rsidRPr="004C34AF">
        <w:rPr>
          <w:rFonts w:ascii="Arial" w:hAnsi="Arial" w:cs="Arial"/>
          <w:sz w:val="20"/>
          <w:szCs w:val="20"/>
          <w:lang w:val="en-US" w:eastAsia="en-US"/>
        </w:rPr>
        <w:t xml:space="preserve"> and </w:t>
      </w:r>
      <w:proofErr w:type="spellStart"/>
      <w:r w:rsidRPr="004C34AF">
        <w:rPr>
          <w:rFonts w:ascii="Arial" w:hAnsi="Arial" w:cs="Arial"/>
          <w:sz w:val="20"/>
          <w:szCs w:val="20"/>
          <w:lang w:val="en-US" w:eastAsia="en-US"/>
        </w:rPr>
        <w:t>Nadjo</w:t>
      </w:r>
      <w:proofErr w:type="spellEnd"/>
      <w:r w:rsidRPr="004C34AF">
        <w:rPr>
          <w:rFonts w:ascii="Arial" w:hAnsi="Arial" w:cs="Arial"/>
          <w:sz w:val="20"/>
          <w:szCs w:val="20"/>
          <w:lang w:val="en-US" w:eastAsia="en-US"/>
        </w:rPr>
        <w:t xml:space="preserve"> </w:t>
      </w:r>
      <w:proofErr w:type="spellStart"/>
      <w:r w:rsidRPr="004C34AF">
        <w:rPr>
          <w:rFonts w:ascii="Arial" w:hAnsi="Arial" w:cs="Arial"/>
          <w:sz w:val="20"/>
          <w:szCs w:val="20"/>
          <w:lang w:val="en-US" w:eastAsia="en-US"/>
        </w:rPr>
        <w:t>Kaina</w:t>
      </w:r>
      <w:proofErr w:type="spellEnd"/>
      <w:r w:rsidRPr="004C34AF">
        <w:rPr>
          <w:rFonts w:ascii="Arial" w:hAnsi="Arial" w:cs="Arial"/>
          <w:sz w:val="20"/>
          <w:szCs w:val="20"/>
          <w:lang w:val="en-US" w:eastAsia="en-US"/>
        </w:rPr>
        <w:t xml:space="preserve"> and Bertrand </w:t>
      </w:r>
      <w:proofErr w:type="spellStart"/>
      <w:r w:rsidRPr="004C34AF">
        <w:rPr>
          <w:rFonts w:ascii="Arial" w:hAnsi="Arial" w:cs="Arial"/>
          <w:sz w:val="20"/>
          <w:szCs w:val="20"/>
          <w:lang w:val="en-US" w:eastAsia="en-US"/>
        </w:rPr>
        <w:t>Solloh</w:t>
      </w:r>
      <w:proofErr w:type="spellEnd"/>
      <w:r w:rsidRPr="004C34AF">
        <w:rPr>
          <w:rFonts w:ascii="Arial" w:hAnsi="Arial" w:cs="Arial"/>
          <w:sz w:val="20"/>
          <w:szCs w:val="20"/>
          <w:lang w:val="en-US" w:eastAsia="en-US"/>
        </w:rPr>
        <w:t xml:space="preserve"> </w:t>
      </w:r>
      <w:r w:rsidRPr="004C34AF">
        <w:rPr>
          <w:rStyle w:val="Hyperlink"/>
          <w:rFonts w:ascii="Arial" w:hAnsi="Arial" w:cs="Arial"/>
          <w:sz w:val="20"/>
          <w:szCs w:val="20"/>
          <w:lang w:eastAsia="en-US"/>
        </w:rPr>
        <w:t xml:space="preserve"> More information about the situation in Chad is available in this </w:t>
      </w:r>
      <w:hyperlink r:id="rId12" w:history="1">
        <w:r w:rsidRPr="004C34AF">
          <w:rPr>
            <w:rStyle w:val="Hyperlink"/>
            <w:rFonts w:ascii="Arial" w:hAnsi="Arial" w:cs="Arial"/>
            <w:sz w:val="20"/>
            <w:szCs w:val="20"/>
            <w:lang w:eastAsia="en-US"/>
          </w:rPr>
          <w:t>report</w:t>
        </w:r>
      </w:hyperlink>
      <w:r w:rsidRPr="004C34AF">
        <w:rPr>
          <w:rStyle w:val="Hyperlink"/>
          <w:rFonts w:ascii="Arial" w:hAnsi="Arial" w:cs="Arial"/>
          <w:sz w:val="20"/>
          <w:szCs w:val="20"/>
          <w:lang w:eastAsia="en-US"/>
        </w:rPr>
        <w:t>.</w:t>
      </w:r>
    </w:p>
    <w:p w14:paraId="6866E25A" w14:textId="77777777" w:rsidR="00F833BD" w:rsidRPr="004C34AF" w:rsidRDefault="00F833BD" w:rsidP="004C34AF">
      <w:pPr>
        <w:spacing w:line="240" w:lineRule="auto"/>
        <w:rPr>
          <w:rFonts w:ascii="Arial" w:hAnsi="Arial" w:cs="Arial"/>
          <w:sz w:val="20"/>
          <w:szCs w:val="20"/>
          <w:lang w:val="en-US" w:eastAsia="en-US"/>
        </w:rPr>
      </w:pPr>
      <w:r w:rsidRPr="004C34AF">
        <w:rPr>
          <w:rFonts w:ascii="Arial" w:hAnsi="Arial" w:cs="Arial"/>
          <w:sz w:val="20"/>
          <w:szCs w:val="20"/>
          <w:lang w:val="en-US" w:eastAsia="en-US"/>
        </w:rPr>
        <w:t xml:space="preserve">Although a decree adopted in 2017 gives the ANS powers to “arrest and detain suspects for purposes of investigation, where they represent a real or potential threat, in accordance with the laws of the Republic”, Chad’s Criminal Procedure Code provides that defendants should be brought before a court within 48 hours – renewable only once – or else released. In the case of </w:t>
      </w:r>
      <w:proofErr w:type="spellStart"/>
      <w:r w:rsidRPr="004C34AF">
        <w:rPr>
          <w:rFonts w:ascii="Arial" w:hAnsi="Arial" w:cs="Arial"/>
          <w:sz w:val="20"/>
          <w:szCs w:val="20"/>
          <w:lang w:val="en-US" w:eastAsia="en-US"/>
        </w:rPr>
        <w:t>Mr</w:t>
      </w:r>
      <w:proofErr w:type="spellEnd"/>
      <w:r w:rsidRPr="004C34AF">
        <w:rPr>
          <w:rFonts w:ascii="Arial" w:hAnsi="Arial" w:cs="Arial"/>
          <w:sz w:val="20"/>
          <w:szCs w:val="20"/>
          <w:lang w:val="en-US" w:eastAsia="en-US"/>
        </w:rPr>
        <w:t xml:space="preserve"> </w:t>
      </w:r>
      <w:proofErr w:type="spellStart"/>
      <w:r w:rsidRPr="004C34AF">
        <w:rPr>
          <w:rFonts w:ascii="Arial" w:hAnsi="Arial" w:cs="Arial"/>
          <w:sz w:val="20"/>
          <w:szCs w:val="20"/>
          <w:lang w:val="en-US" w:eastAsia="en-US"/>
        </w:rPr>
        <w:t>Baradine</w:t>
      </w:r>
      <w:proofErr w:type="spellEnd"/>
      <w:r w:rsidRPr="004C34AF">
        <w:rPr>
          <w:rFonts w:ascii="Arial" w:hAnsi="Arial" w:cs="Arial"/>
          <w:sz w:val="20"/>
          <w:szCs w:val="20"/>
          <w:lang w:val="en-US" w:eastAsia="en-US"/>
        </w:rPr>
        <w:t>, those 4 day-delay has expired, he should therefore be released.</w:t>
      </w:r>
    </w:p>
    <w:p w14:paraId="4E068DE8" w14:textId="77777777" w:rsidR="00F833BD" w:rsidRPr="004C34AF" w:rsidRDefault="00F833BD" w:rsidP="004C34AF">
      <w:pPr>
        <w:spacing w:line="240" w:lineRule="auto"/>
        <w:rPr>
          <w:rFonts w:ascii="Arial" w:hAnsi="Arial" w:cs="Arial"/>
          <w:sz w:val="20"/>
          <w:szCs w:val="20"/>
          <w:lang w:val="en-US" w:eastAsia="en-US"/>
        </w:rPr>
      </w:pPr>
      <w:r w:rsidRPr="004C34AF">
        <w:rPr>
          <w:rFonts w:ascii="Arial" w:hAnsi="Arial" w:cs="Arial"/>
          <w:sz w:val="20"/>
          <w:szCs w:val="20"/>
          <w:lang w:val="en-US" w:eastAsia="en-US"/>
        </w:rPr>
        <w:t>The International Convention for the Protection of All Persons from Enforced Disappearance, to which Chad is a signatory, prohibits enforced disappearance. According to the convention “Enforced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p>
    <w:p w14:paraId="3EC9F610" w14:textId="525C48C5" w:rsidR="00F833BD" w:rsidRPr="004C34AF" w:rsidRDefault="00F833BD" w:rsidP="004C34AF">
      <w:pPr>
        <w:spacing w:line="240" w:lineRule="auto"/>
        <w:rPr>
          <w:rFonts w:ascii="Arial" w:hAnsi="Arial" w:cs="Arial"/>
          <w:sz w:val="20"/>
          <w:szCs w:val="20"/>
          <w:lang w:val="en-US" w:eastAsia="en-US"/>
        </w:rPr>
      </w:pPr>
      <w:r w:rsidRPr="004C34AF">
        <w:rPr>
          <w:rFonts w:ascii="Arial" w:hAnsi="Arial" w:cs="Arial"/>
          <w:sz w:val="20"/>
          <w:szCs w:val="20"/>
          <w:lang w:val="en-US" w:eastAsia="en-US"/>
        </w:rPr>
        <w:t xml:space="preserve">Article 9 of The International Covenant on Civil and Political Rights requires that anyone arrested or detained on a criminal charge shall be brought promptly before a judge and shall be entitled to trial within a reasonable time or to release. Anyone who is deprived of his liberty by arrest or detention is be entitled to take proceedings before a court to challenge the lawfulness of their ongoing detention. </w:t>
      </w:r>
    </w:p>
    <w:p w14:paraId="64F19D0D" w14:textId="77777777" w:rsidR="00F833BD" w:rsidRPr="004C34AF" w:rsidRDefault="00F833BD" w:rsidP="004C34AF">
      <w:pPr>
        <w:spacing w:line="240" w:lineRule="auto"/>
        <w:rPr>
          <w:rFonts w:ascii="Arial" w:hAnsi="Arial" w:cs="Arial"/>
          <w:szCs w:val="20"/>
          <w:lang w:val="en-US" w:eastAsia="en-US"/>
        </w:rPr>
      </w:pPr>
    </w:p>
    <w:p w14:paraId="2422E260" w14:textId="77777777" w:rsidR="00F833BD" w:rsidRPr="004C34AF" w:rsidRDefault="00F833BD" w:rsidP="004C34AF">
      <w:pPr>
        <w:spacing w:after="0" w:line="240" w:lineRule="auto"/>
        <w:rPr>
          <w:rFonts w:ascii="Arial" w:hAnsi="Arial" w:cs="Arial"/>
          <w:b/>
          <w:sz w:val="20"/>
          <w:szCs w:val="20"/>
        </w:rPr>
      </w:pPr>
      <w:r w:rsidRPr="004C34AF">
        <w:rPr>
          <w:rFonts w:ascii="Arial" w:hAnsi="Arial" w:cs="Arial"/>
          <w:b/>
          <w:sz w:val="20"/>
          <w:szCs w:val="20"/>
        </w:rPr>
        <w:t xml:space="preserve">PREFERRED LANGUAGE TO ADDRESS TARGET: </w:t>
      </w:r>
      <w:r w:rsidRPr="004C34AF">
        <w:rPr>
          <w:rFonts w:ascii="Arial" w:hAnsi="Arial" w:cs="Arial"/>
          <w:sz w:val="20"/>
          <w:szCs w:val="20"/>
        </w:rPr>
        <w:t>French</w:t>
      </w:r>
    </w:p>
    <w:p w14:paraId="695350DE" w14:textId="77777777" w:rsidR="00F833BD" w:rsidRPr="004C34AF" w:rsidRDefault="00F833BD" w:rsidP="004C34AF">
      <w:pPr>
        <w:spacing w:after="0" w:line="240" w:lineRule="auto"/>
        <w:rPr>
          <w:rFonts w:ascii="Arial" w:hAnsi="Arial" w:cs="Arial"/>
          <w:color w:val="0070C0"/>
          <w:sz w:val="20"/>
          <w:szCs w:val="20"/>
        </w:rPr>
      </w:pPr>
    </w:p>
    <w:p w14:paraId="3C52463E" w14:textId="77777777" w:rsidR="00F833BD" w:rsidRPr="004C34AF" w:rsidRDefault="00F833BD" w:rsidP="004C34AF">
      <w:pPr>
        <w:spacing w:after="0" w:line="240" w:lineRule="auto"/>
        <w:rPr>
          <w:rFonts w:ascii="Arial" w:hAnsi="Arial" w:cs="Arial"/>
          <w:sz w:val="20"/>
          <w:szCs w:val="20"/>
        </w:rPr>
      </w:pPr>
      <w:r w:rsidRPr="004C34AF">
        <w:rPr>
          <w:rFonts w:ascii="Arial" w:hAnsi="Arial" w:cs="Arial"/>
          <w:b/>
          <w:sz w:val="20"/>
          <w:szCs w:val="20"/>
        </w:rPr>
        <w:t xml:space="preserve">PLEASE TAKE ACTION AS SOON AS POSSIBLE UNTIL: </w:t>
      </w:r>
      <w:r w:rsidRPr="004C34AF">
        <w:rPr>
          <w:rFonts w:ascii="Arial" w:hAnsi="Arial" w:cs="Arial"/>
          <w:sz w:val="20"/>
          <w:szCs w:val="20"/>
        </w:rPr>
        <w:t xml:space="preserve">24 March 2020 </w:t>
      </w:r>
    </w:p>
    <w:p w14:paraId="3B5D7A16" w14:textId="77777777" w:rsidR="00F833BD" w:rsidRPr="004C34AF" w:rsidRDefault="00F833BD" w:rsidP="004C34AF">
      <w:pPr>
        <w:spacing w:after="0" w:line="240" w:lineRule="auto"/>
        <w:rPr>
          <w:rFonts w:ascii="Arial" w:hAnsi="Arial" w:cs="Arial"/>
          <w:sz w:val="20"/>
          <w:szCs w:val="20"/>
        </w:rPr>
      </w:pPr>
      <w:r w:rsidRPr="004C34AF">
        <w:rPr>
          <w:rFonts w:ascii="Arial" w:hAnsi="Arial" w:cs="Arial"/>
          <w:sz w:val="20"/>
          <w:szCs w:val="20"/>
        </w:rPr>
        <w:t>Please check with Amnesty regional office if you wish to send appeals after the deadline.</w:t>
      </w:r>
    </w:p>
    <w:p w14:paraId="0C21755D" w14:textId="77777777" w:rsidR="00F833BD" w:rsidRPr="004C34AF" w:rsidRDefault="00F833BD" w:rsidP="004C34AF">
      <w:pPr>
        <w:spacing w:after="0" w:line="240" w:lineRule="auto"/>
        <w:rPr>
          <w:rFonts w:ascii="Arial" w:hAnsi="Arial" w:cs="Arial"/>
          <w:b/>
          <w:sz w:val="20"/>
          <w:szCs w:val="20"/>
        </w:rPr>
      </w:pPr>
    </w:p>
    <w:p w14:paraId="7AA01C51" w14:textId="3960903F" w:rsidR="00F833BD" w:rsidRPr="004C34AF" w:rsidRDefault="00F833BD" w:rsidP="004C34AF">
      <w:pPr>
        <w:spacing w:after="0" w:line="240" w:lineRule="auto"/>
        <w:rPr>
          <w:rFonts w:ascii="Arial" w:hAnsi="Arial" w:cs="Arial"/>
          <w:b/>
          <w:sz w:val="20"/>
          <w:szCs w:val="20"/>
        </w:rPr>
      </w:pPr>
      <w:r w:rsidRPr="004C34AF">
        <w:rPr>
          <w:rFonts w:ascii="Arial" w:hAnsi="Arial" w:cs="Arial"/>
          <w:b/>
          <w:sz w:val="20"/>
          <w:szCs w:val="20"/>
        </w:rPr>
        <w:t xml:space="preserve">NAME AND PRONOUN: </w:t>
      </w:r>
      <w:proofErr w:type="spellStart"/>
      <w:r w:rsidRPr="004C34AF">
        <w:rPr>
          <w:rFonts w:ascii="Arial" w:hAnsi="Arial" w:cs="Arial"/>
          <w:b/>
          <w:sz w:val="20"/>
          <w:szCs w:val="20"/>
        </w:rPr>
        <w:t>Baradine</w:t>
      </w:r>
      <w:proofErr w:type="spellEnd"/>
      <w:r w:rsidRPr="004C34AF">
        <w:rPr>
          <w:rFonts w:ascii="Arial" w:hAnsi="Arial" w:cs="Arial"/>
          <w:b/>
          <w:sz w:val="20"/>
          <w:szCs w:val="20"/>
        </w:rPr>
        <w:t xml:space="preserve"> </w:t>
      </w:r>
      <w:proofErr w:type="spellStart"/>
      <w:r w:rsidRPr="004C34AF">
        <w:rPr>
          <w:rFonts w:ascii="Arial" w:hAnsi="Arial" w:cs="Arial"/>
          <w:b/>
          <w:sz w:val="20"/>
          <w:szCs w:val="20"/>
        </w:rPr>
        <w:t>Berdei</w:t>
      </w:r>
      <w:proofErr w:type="spellEnd"/>
      <w:r w:rsidRPr="004C34AF">
        <w:rPr>
          <w:rFonts w:ascii="Arial" w:hAnsi="Arial" w:cs="Arial"/>
          <w:b/>
          <w:sz w:val="20"/>
          <w:szCs w:val="20"/>
        </w:rPr>
        <w:t xml:space="preserve"> </w:t>
      </w:r>
      <w:proofErr w:type="spellStart"/>
      <w:r w:rsidRPr="004C34AF">
        <w:rPr>
          <w:rFonts w:ascii="Arial" w:hAnsi="Arial" w:cs="Arial"/>
          <w:b/>
          <w:sz w:val="20"/>
          <w:szCs w:val="20"/>
        </w:rPr>
        <w:t>Targuio</w:t>
      </w:r>
      <w:proofErr w:type="spellEnd"/>
      <w:r w:rsidRPr="004C34AF">
        <w:rPr>
          <w:rFonts w:ascii="Arial" w:hAnsi="Arial" w:cs="Arial"/>
          <w:b/>
          <w:sz w:val="20"/>
          <w:szCs w:val="20"/>
        </w:rPr>
        <w:t xml:space="preserve"> </w:t>
      </w:r>
      <w:r w:rsidRPr="004C34AF">
        <w:rPr>
          <w:rFonts w:ascii="Arial" w:hAnsi="Arial" w:cs="Arial"/>
          <w:sz w:val="20"/>
          <w:szCs w:val="20"/>
        </w:rPr>
        <w:t>(He/his)</w:t>
      </w:r>
    </w:p>
    <w:p w14:paraId="6B6B3DB8" w14:textId="77777777" w:rsidR="002D45FD" w:rsidRPr="004C34AF" w:rsidRDefault="008D6172" w:rsidP="004C34AF">
      <w:pPr>
        <w:spacing w:line="240" w:lineRule="auto"/>
        <w:rPr>
          <w:rFonts w:ascii="Arial" w:hAnsi="Arial" w:cs="Arial"/>
        </w:rPr>
      </w:pPr>
    </w:p>
    <w:sectPr w:rsidR="002D45FD" w:rsidRPr="004C34AF" w:rsidSect="004C34AF">
      <w:footerReference w:type="default" r:id="rId13"/>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42896" w14:textId="77777777" w:rsidR="008A6F85" w:rsidRDefault="008A6F85" w:rsidP="00F833BD">
      <w:pPr>
        <w:spacing w:after="0" w:line="240" w:lineRule="auto"/>
      </w:pPr>
      <w:r>
        <w:separator/>
      </w:r>
    </w:p>
  </w:endnote>
  <w:endnote w:type="continuationSeparator" w:id="0">
    <w:p w14:paraId="0ADD47BF" w14:textId="77777777" w:rsidR="008A6F85" w:rsidRDefault="008A6F85" w:rsidP="00F8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B9A38" w14:textId="32E9FF81" w:rsidR="00F833BD" w:rsidRDefault="004C34AF">
    <w:pPr>
      <w:pStyle w:val="Footer"/>
    </w:pPr>
    <w:r w:rsidRPr="009160F6">
      <w:rPr>
        <w:noProof/>
        <w:lang w:val="es-MX" w:eastAsia="es-MX"/>
      </w:rPr>
      <w:drawing>
        <wp:inline distT="0" distB="0" distL="0" distR="0" wp14:anchorId="55FBCF61" wp14:editId="384F9C1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CBD6" w14:textId="77777777" w:rsidR="008D6172" w:rsidRPr="004D1533" w:rsidRDefault="008D6172" w:rsidP="008D617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3D7B23A" w14:textId="77777777" w:rsidR="008D6172" w:rsidRPr="004D1533" w:rsidRDefault="008D6172" w:rsidP="008D617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C7162B7" w14:textId="3AD75104" w:rsidR="008D6172" w:rsidRDefault="008D6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57631" w14:textId="77777777" w:rsidR="008A6F85" w:rsidRDefault="008A6F85" w:rsidP="00F833BD">
      <w:pPr>
        <w:spacing w:after="0" w:line="240" w:lineRule="auto"/>
      </w:pPr>
      <w:r>
        <w:separator/>
      </w:r>
    </w:p>
  </w:footnote>
  <w:footnote w:type="continuationSeparator" w:id="0">
    <w:p w14:paraId="3BF4AA80" w14:textId="77777777" w:rsidR="008A6F85" w:rsidRDefault="008A6F85" w:rsidP="00F8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87E7" w14:textId="77777777" w:rsidR="00F833BD" w:rsidRDefault="00F833BD" w:rsidP="00F833BD">
    <w:pPr>
      <w:tabs>
        <w:tab w:val="left" w:pos="6060"/>
        <w:tab w:val="right" w:pos="10203"/>
      </w:tabs>
      <w:spacing w:after="0"/>
      <w:rPr>
        <w:sz w:val="16"/>
        <w:szCs w:val="16"/>
      </w:rPr>
    </w:pPr>
    <w:r>
      <w:rPr>
        <w:sz w:val="16"/>
        <w:szCs w:val="16"/>
      </w:rPr>
      <w:t xml:space="preserve">First UA: 7/20 Index: </w:t>
    </w:r>
    <w:r w:rsidRPr="00A7123A">
      <w:rPr>
        <w:sz w:val="16"/>
        <w:szCs w:val="16"/>
      </w:rPr>
      <w:t>AFR 20/1767/2020</w:t>
    </w:r>
    <w:r>
      <w:rPr>
        <w:sz w:val="16"/>
        <w:szCs w:val="16"/>
      </w:rPr>
      <w:t xml:space="preserve"> Chad</w:t>
    </w:r>
    <w:r>
      <w:rPr>
        <w:sz w:val="16"/>
        <w:szCs w:val="16"/>
      </w:rPr>
      <w:tab/>
      <w:t xml:space="preserve">           Date: 11 February 2020</w:t>
    </w:r>
  </w:p>
  <w:p w14:paraId="245272F3" w14:textId="77777777" w:rsidR="00F833BD" w:rsidRDefault="00F8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BD"/>
    <w:rsid w:val="000D4330"/>
    <w:rsid w:val="00177A99"/>
    <w:rsid w:val="003B7100"/>
    <w:rsid w:val="004C34AF"/>
    <w:rsid w:val="006844D0"/>
    <w:rsid w:val="008A6F85"/>
    <w:rsid w:val="008D6172"/>
    <w:rsid w:val="00F833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4BAD"/>
  <w15:chartTrackingRefBased/>
  <w15:docId w15:val="{0FA16654-DB19-4A71-99BF-544E4DEA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33B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833BD"/>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F833BD"/>
    <w:rPr>
      <w:sz w:val="16"/>
      <w:szCs w:val="16"/>
    </w:rPr>
  </w:style>
  <w:style w:type="paragraph" w:styleId="CommentText">
    <w:name w:val="annotation text"/>
    <w:basedOn w:val="Normal"/>
    <w:link w:val="CommentTextChar"/>
    <w:semiHidden/>
    <w:rsid w:val="00F833BD"/>
    <w:rPr>
      <w:sz w:val="20"/>
      <w:szCs w:val="20"/>
    </w:rPr>
  </w:style>
  <w:style w:type="character" w:customStyle="1" w:styleId="CommentTextChar">
    <w:name w:val="Comment Text Char"/>
    <w:basedOn w:val="DefaultParagraphFont"/>
    <w:link w:val="CommentText"/>
    <w:semiHidden/>
    <w:rsid w:val="00F833BD"/>
    <w:rPr>
      <w:rFonts w:ascii="Amnesty Trade Gothic" w:eastAsia="MS Mincho" w:hAnsi="Amnesty Trade Gothic" w:cs="Times New Roman"/>
      <w:color w:val="000000"/>
      <w:sz w:val="20"/>
      <w:szCs w:val="20"/>
      <w:lang w:eastAsia="ar-SA"/>
    </w:rPr>
  </w:style>
  <w:style w:type="character" w:styleId="Hyperlink">
    <w:name w:val="Hyperlink"/>
    <w:rsid w:val="00F833BD"/>
    <w:rPr>
      <w:color w:val="0000FF"/>
      <w:u w:val="single"/>
    </w:rPr>
  </w:style>
  <w:style w:type="paragraph" w:customStyle="1" w:styleId="AIUrgentActionTopHeading">
    <w:name w:val="AI Urgent Action Top Heading"/>
    <w:basedOn w:val="Normal"/>
    <w:rsid w:val="00F833B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833B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F833B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833BD"/>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F833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33BD"/>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833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33BD"/>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4C34A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4C34A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C34AF"/>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4C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fr20/7045/2017/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hadembassy.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sidence.td/fr-contact.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2020-02-11T16:07:00Z</dcterms:created>
  <dcterms:modified xsi:type="dcterms:W3CDTF">2020-02-11T16:07:00Z</dcterms:modified>
</cp:coreProperties>
</file>