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95A21" w14:textId="77777777" w:rsidR="005156AB" w:rsidRPr="005846BE" w:rsidRDefault="005156AB" w:rsidP="005846BE">
      <w:pPr>
        <w:pStyle w:val="AIUrgentActionTopHeading"/>
        <w:tabs>
          <w:tab w:val="clear" w:pos="567"/>
        </w:tabs>
        <w:spacing w:line="240" w:lineRule="auto"/>
        <w:rPr>
          <w:rFonts w:cs="Arial"/>
          <w:sz w:val="80"/>
          <w:szCs w:val="80"/>
        </w:rPr>
      </w:pPr>
      <w:r w:rsidRPr="005846BE">
        <w:rPr>
          <w:rFonts w:cs="Arial"/>
          <w:sz w:val="80"/>
          <w:szCs w:val="80"/>
          <w:highlight w:val="yellow"/>
        </w:rPr>
        <w:t>URGENT ACTION</w:t>
      </w:r>
    </w:p>
    <w:p w14:paraId="5EE37BBA" w14:textId="77777777" w:rsidR="005156AB" w:rsidRPr="005846BE" w:rsidRDefault="005156AB" w:rsidP="005846BE">
      <w:pPr>
        <w:pStyle w:val="Default"/>
        <w:ind w:left="-283"/>
        <w:rPr>
          <w:b/>
          <w:sz w:val="28"/>
          <w:szCs w:val="28"/>
        </w:rPr>
      </w:pPr>
    </w:p>
    <w:p w14:paraId="580E834F" w14:textId="311F91F4" w:rsidR="005156AB" w:rsidRPr="005846BE" w:rsidRDefault="005156AB" w:rsidP="005846BE">
      <w:pPr>
        <w:spacing w:after="0" w:line="240" w:lineRule="auto"/>
        <w:rPr>
          <w:rFonts w:ascii="Arial" w:hAnsi="Arial" w:cs="Arial"/>
          <w:b/>
          <w:sz w:val="36"/>
          <w:lang w:eastAsia="es-MX"/>
        </w:rPr>
      </w:pPr>
      <w:r w:rsidRPr="005846BE">
        <w:rPr>
          <w:rFonts w:ascii="Arial" w:hAnsi="Arial" w:cs="Arial"/>
          <w:b/>
          <w:sz w:val="36"/>
          <w:lang w:eastAsia="es-MX"/>
        </w:rPr>
        <w:t xml:space="preserve">FOUR </w:t>
      </w:r>
      <w:r w:rsidR="001D62CA" w:rsidRPr="005846BE">
        <w:rPr>
          <w:rFonts w:ascii="Arial" w:hAnsi="Arial" w:cs="Arial"/>
          <w:b/>
          <w:sz w:val="36"/>
          <w:lang w:eastAsia="es-MX"/>
        </w:rPr>
        <w:t xml:space="preserve">MEN </w:t>
      </w:r>
      <w:r w:rsidRPr="005846BE">
        <w:rPr>
          <w:rFonts w:ascii="Arial" w:hAnsi="Arial" w:cs="Arial"/>
          <w:b/>
          <w:sz w:val="36"/>
          <w:lang w:eastAsia="es-MX"/>
        </w:rPr>
        <w:t xml:space="preserve">AT </w:t>
      </w:r>
      <w:r w:rsidR="001D62CA" w:rsidRPr="005846BE">
        <w:rPr>
          <w:rFonts w:ascii="Arial" w:hAnsi="Arial" w:cs="Arial"/>
          <w:b/>
          <w:sz w:val="36"/>
          <w:lang w:eastAsia="es-MX"/>
        </w:rPr>
        <w:t xml:space="preserve">IMMINENT </w:t>
      </w:r>
      <w:r w:rsidRPr="005846BE">
        <w:rPr>
          <w:rFonts w:ascii="Arial" w:hAnsi="Arial" w:cs="Arial"/>
          <w:b/>
          <w:sz w:val="36"/>
          <w:lang w:eastAsia="es-MX"/>
        </w:rPr>
        <w:t>RISK OF EXECUTION</w:t>
      </w:r>
    </w:p>
    <w:p w14:paraId="344F8B10" w14:textId="51DC6D37" w:rsidR="005156AB" w:rsidRPr="005846BE" w:rsidRDefault="005156AB" w:rsidP="005846BE">
      <w:pPr>
        <w:spacing w:after="0" w:line="240" w:lineRule="auto"/>
        <w:rPr>
          <w:rFonts w:ascii="Arial" w:hAnsi="Arial" w:cs="Arial"/>
          <w:b/>
          <w:sz w:val="22"/>
          <w:szCs w:val="22"/>
          <w:lang w:eastAsia="es-MX"/>
        </w:rPr>
      </w:pPr>
      <w:r w:rsidRPr="005846BE">
        <w:rPr>
          <w:rFonts w:ascii="Arial" w:hAnsi="Arial" w:cs="Arial"/>
          <w:b/>
          <w:sz w:val="22"/>
          <w:szCs w:val="22"/>
          <w:lang w:eastAsia="es-MX"/>
        </w:rPr>
        <w:t xml:space="preserve">Mukesh Singh, Pawan Gupta, Vinay Kumar Sharma and </w:t>
      </w:r>
      <w:proofErr w:type="spellStart"/>
      <w:r w:rsidRPr="005846BE">
        <w:rPr>
          <w:rFonts w:ascii="Arial" w:hAnsi="Arial" w:cs="Arial"/>
          <w:b/>
          <w:sz w:val="22"/>
          <w:szCs w:val="22"/>
          <w:lang w:eastAsia="es-MX"/>
        </w:rPr>
        <w:t>Akshay</w:t>
      </w:r>
      <w:proofErr w:type="spellEnd"/>
      <w:r w:rsidRPr="005846BE">
        <w:rPr>
          <w:rFonts w:ascii="Arial" w:hAnsi="Arial" w:cs="Arial"/>
          <w:b/>
          <w:sz w:val="22"/>
          <w:szCs w:val="22"/>
          <w:lang w:eastAsia="es-MX"/>
        </w:rPr>
        <w:t xml:space="preserve"> Thakur are at immediate risk of being hanged after they were convicted for the rape and murder of</w:t>
      </w:r>
      <w:r w:rsidR="00E92C01" w:rsidRPr="005846BE">
        <w:rPr>
          <w:rFonts w:ascii="Arial" w:hAnsi="Arial" w:cs="Arial"/>
          <w:b/>
          <w:sz w:val="22"/>
          <w:szCs w:val="22"/>
          <w:lang w:eastAsia="es-MX"/>
        </w:rPr>
        <w:t xml:space="preserve"> a</w:t>
      </w:r>
      <w:r w:rsidRPr="005846BE">
        <w:rPr>
          <w:rFonts w:ascii="Arial" w:hAnsi="Arial" w:cs="Arial"/>
          <w:b/>
          <w:sz w:val="22"/>
          <w:szCs w:val="22"/>
          <w:lang w:eastAsia="es-MX"/>
        </w:rPr>
        <w:t xml:space="preserve"> 23-year-old </w:t>
      </w:r>
      <w:r w:rsidR="00F021F1" w:rsidRPr="005846BE">
        <w:rPr>
          <w:rFonts w:ascii="Arial" w:hAnsi="Arial" w:cs="Arial"/>
          <w:b/>
          <w:sz w:val="22"/>
          <w:szCs w:val="22"/>
          <w:lang w:eastAsia="es-MX"/>
        </w:rPr>
        <w:t xml:space="preserve">woman </w:t>
      </w:r>
      <w:r w:rsidRPr="005846BE">
        <w:rPr>
          <w:rFonts w:ascii="Arial" w:hAnsi="Arial" w:cs="Arial"/>
          <w:b/>
          <w:sz w:val="22"/>
          <w:szCs w:val="22"/>
          <w:lang w:eastAsia="es-MX"/>
        </w:rPr>
        <w:t xml:space="preserve">in Delhi in 2012. </w:t>
      </w:r>
      <w:r w:rsidR="00D04570" w:rsidRPr="005846BE">
        <w:rPr>
          <w:rFonts w:ascii="Arial" w:hAnsi="Arial" w:cs="Arial"/>
          <w:b/>
          <w:sz w:val="22"/>
          <w:szCs w:val="22"/>
          <w:lang w:eastAsia="es-MX"/>
        </w:rPr>
        <w:t>The President of India has rejected the mercy petition of Mukesh and Vinay.</w:t>
      </w:r>
      <w:r w:rsidR="001D62CA" w:rsidRPr="005846BE">
        <w:rPr>
          <w:rFonts w:ascii="Arial" w:hAnsi="Arial" w:cs="Arial"/>
          <w:b/>
          <w:sz w:val="22"/>
          <w:szCs w:val="22"/>
          <w:lang w:eastAsia="es-MX"/>
        </w:rPr>
        <w:t xml:space="preserve"> </w:t>
      </w:r>
    </w:p>
    <w:p w14:paraId="2BD8D8D2" w14:textId="77777777" w:rsidR="00D04570" w:rsidRPr="005846BE" w:rsidRDefault="00D04570" w:rsidP="005846BE">
      <w:pPr>
        <w:spacing w:after="0" w:line="240" w:lineRule="auto"/>
        <w:ind w:left="-283"/>
        <w:rPr>
          <w:rFonts w:ascii="Arial" w:hAnsi="Arial" w:cs="Arial"/>
          <w:b/>
          <w:lang w:eastAsia="es-MX"/>
        </w:rPr>
      </w:pPr>
    </w:p>
    <w:p w14:paraId="27BB75F1" w14:textId="77777777" w:rsidR="005846BE" w:rsidRPr="0007751F" w:rsidRDefault="005846BE" w:rsidP="005846BE">
      <w:pPr>
        <w:spacing w:line="240" w:lineRule="auto"/>
        <w:rPr>
          <w:rFonts w:ascii="Arial" w:hAnsi="Arial" w:cs="Arial"/>
          <w:b/>
          <w:sz w:val="20"/>
          <w:szCs w:val="20"/>
        </w:rPr>
      </w:pPr>
      <w:r w:rsidRPr="0007751F">
        <w:rPr>
          <w:rFonts w:ascii="Arial" w:hAnsi="Arial" w:cs="Arial"/>
          <w:b/>
          <w:sz w:val="20"/>
          <w:szCs w:val="20"/>
        </w:rPr>
        <w:t xml:space="preserve">TAKE ACTION: </w:t>
      </w:r>
    </w:p>
    <w:p w14:paraId="5DA877B7" w14:textId="77777777" w:rsidR="005846BE" w:rsidRPr="004D1533" w:rsidRDefault="005846BE" w:rsidP="005846BE">
      <w:pPr>
        <w:pStyle w:val="NormalWeb"/>
        <w:numPr>
          <w:ilvl w:val="0"/>
          <w:numId w:val="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305872A" w14:textId="1612C723" w:rsidR="005846BE" w:rsidRPr="004D1533" w:rsidRDefault="005846BE" w:rsidP="005846BE">
      <w:pPr>
        <w:pStyle w:val="NormalWeb"/>
        <w:numPr>
          <w:ilvl w:val="0"/>
          <w:numId w:val="3"/>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5.20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3C077D2" w14:textId="553C752D" w:rsidR="005846BE" w:rsidRDefault="005846BE" w:rsidP="005846BE">
      <w:pPr>
        <w:spacing w:line="240" w:lineRule="auto"/>
        <w:rPr>
          <w:rFonts w:ascii="Arial" w:hAnsi="Arial" w:cs="Arial"/>
          <w:b/>
          <w:bCs/>
          <w:szCs w:val="18"/>
        </w:rPr>
        <w:sectPr w:rsidR="005846BE" w:rsidSect="005846BE">
          <w:headerReference w:type="default" r:id="rId8"/>
          <w:footerReference w:type="default" r:id="rId9"/>
          <w:footnotePr>
            <w:pos w:val="beneathText"/>
          </w:footnotePr>
          <w:endnotePr>
            <w:numFmt w:val="decimal"/>
          </w:endnotePr>
          <w:pgSz w:w="12240" w:h="15840" w:code="1"/>
          <w:pgMar w:top="720" w:right="720" w:bottom="1800" w:left="720" w:header="709" w:footer="567" w:gutter="0"/>
          <w:cols w:space="360"/>
          <w:docGrid w:linePitch="360" w:charSpace="32320"/>
        </w:sectPr>
      </w:pPr>
    </w:p>
    <w:p w14:paraId="24FA47F5" w14:textId="36D0EB27" w:rsidR="005156AB" w:rsidRPr="005846BE" w:rsidRDefault="005846BE" w:rsidP="005846BE">
      <w:pPr>
        <w:spacing w:line="240" w:lineRule="auto"/>
        <w:rPr>
          <w:rStyle w:val="Hyperlink"/>
          <w:rFonts w:ascii="Arial" w:hAnsi="Arial" w:cs="Arial"/>
          <w:szCs w:val="18"/>
        </w:rPr>
      </w:pPr>
      <w:r>
        <w:rPr>
          <w:rFonts w:ascii="Arial" w:hAnsi="Arial" w:cs="Arial"/>
          <w:b/>
          <w:bCs/>
          <w:szCs w:val="18"/>
        </w:rPr>
        <w:br/>
      </w:r>
      <w:r w:rsidRPr="005846BE">
        <w:rPr>
          <w:rFonts w:ascii="Arial" w:hAnsi="Arial" w:cs="Arial"/>
          <w:b/>
          <w:bCs/>
          <w:szCs w:val="18"/>
        </w:rPr>
        <w:t>Ram Nath Kovind</w:t>
      </w:r>
      <w:r w:rsidRPr="005846BE">
        <w:rPr>
          <w:rFonts w:ascii="Arial" w:hAnsi="Arial" w:cs="Arial"/>
          <w:szCs w:val="18"/>
        </w:rPr>
        <w:br/>
      </w:r>
      <w:r w:rsidR="005156AB" w:rsidRPr="005846BE">
        <w:rPr>
          <w:rFonts w:ascii="Arial" w:hAnsi="Arial" w:cs="Arial"/>
          <w:b/>
          <w:noProof/>
          <w:szCs w:val="18"/>
        </w:rPr>
        <mc:AlternateContent>
          <mc:Choice Requires="wps">
            <w:drawing>
              <wp:anchor distT="0" distB="0" distL="114300" distR="114300" simplePos="0" relativeHeight="251659264" behindDoc="0" locked="0" layoutInCell="1" allowOverlap="1" wp14:anchorId="6C355A85" wp14:editId="55DE8EAF">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1EA9F"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r w:rsidR="005156AB" w:rsidRPr="005846BE">
        <w:rPr>
          <w:rFonts w:ascii="Arial" w:hAnsi="Arial" w:cs="Arial"/>
          <w:szCs w:val="18"/>
        </w:rPr>
        <w:t>President of India</w:t>
      </w:r>
      <w:r w:rsidRPr="005846BE">
        <w:rPr>
          <w:rFonts w:ascii="Arial" w:hAnsi="Arial" w:cs="Arial"/>
          <w:b/>
          <w:szCs w:val="18"/>
        </w:rPr>
        <w:t xml:space="preserve"> </w:t>
      </w:r>
      <w:r w:rsidRPr="005846BE">
        <w:rPr>
          <w:rFonts w:ascii="Arial" w:hAnsi="Arial" w:cs="Arial"/>
          <w:b/>
          <w:szCs w:val="18"/>
        </w:rPr>
        <w:br/>
      </w:r>
      <w:proofErr w:type="spellStart"/>
      <w:r w:rsidR="005156AB" w:rsidRPr="005846BE">
        <w:rPr>
          <w:rFonts w:ascii="Arial" w:hAnsi="Arial" w:cs="Arial"/>
          <w:szCs w:val="18"/>
        </w:rPr>
        <w:t>Rashtrapati</w:t>
      </w:r>
      <w:proofErr w:type="spellEnd"/>
      <w:r w:rsidR="005156AB" w:rsidRPr="005846BE">
        <w:rPr>
          <w:rFonts w:ascii="Arial" w:hAnsi="Arial" w:cs="Arial"/>
          <w:szCs w:val="18"/>
        </w:rPr>
        <w:t xml:space="preserve"> Bhavan, </w:t>
      </w:r>
      <w:r w:rsidRPr="005846BE">
        <w:rPr>
          <w:rFonts w:ascii="Arial" w:hAnsi="Arial" w:cs="Arial"/>
          <w:b/>
          <w:szCs w:val="18"/>
        </w:rPr>
        <w:br/>
      </w:r>
      <w:r w:rsidR="005156AB" w:rsidRPr="005846BE">
        <w:rPr>
          <w:rFonts w:ascii="Arial" w:hAnsi="Arial" w:cs="Arial"/>
          <w:szCs w:val="18"/>
        </w:rPr>
        <w:t>New Delhi, 110004</w:t>
      </w:r>
      <w:r w:rsidRPr="005846BE">
        <w:rPr>
          <w:rFonts w:ascii="Arial" w:hAnsi="Arial" w:cs="Arial"/>
          <w:szCs w:val="18"/>
        </w:rPr>
        <w:br/>
        <w:t>INDIA</w:t>
      </w:r>
      <w:r w:rsidRPr="005846BE">
        <w:rPr>
          <w:rFonts w:ascii="Arial" w:hAnsi="Arial" w:cs="Arial"/>
          <w:b/>
          <w:szCs w:val="18"/>
        </w:rPr>
        <w:br/>
      </w:r>
      <w:r w:rsidR="005156AB" w:rsidRPr="005846BE">
        <w:rPr>
          <w:rFonts w:ascii="Arial" w:hAnsi="Arial" w:cs="Arial"/>
          <w:szCs w:val="18"/>
        </w:rPr>
        <w:t xml:space="preserve">Email: </w:t>
      </w:r>
      <w:hyperlink r:id="rId10" w:history="1">
        <w:r w:rsidR="005156AB" w:rsidRPr="005846BE">
          <w:rPr>
            <w:rStyle w:val="Hyperlink"/>
            <w:rFonts w:ascii="Arial" w:hAnsi="Arial" w:cs="Arial"/>
            <w:szCs w:val="18"/>
          </w:rPr>
          <w:t>us.petitions@rb.nic.in</w:t>
        </w:r>
      </w:hyperlink>
    </w:p>
    <w:p w14:paraId="709A8903" w14:textId="77777777" w:rsidR="005846BE" w:rsidRPr="005846BE" w:rsidRDefault="005846BE" w:rsidP="00F6122C">
      <w:pPr>
        <w:pStyle w:val="PlainText"/>
        <w:rPr>
          <w:rFonts w:ascii="Arial" w:hAnsi="Arial" w:cs="Arial"/>
          <w:b/>
          <w:bCs/>
          <w:sz w:val="18"/>
          <w:szCs w:val="18"/>
        </w:rPr>
      </w:pPr>
      <w:r>
        <w:rPr>
          <w:rFonts w:ascii="Arial" w:hAnsi="Arial" w:cs="Arial"/>
          <w:b/>
          <w:bCs/>
          <w:sz w:val="18"/>
          <w:szCs w:val="18"/>
        </w:rPr>
        <w:br/>
      </w:r>
      <w:r w:rsidRPr="005846BE">
        <w:rPr>
          <w:rFonts w:ascii="Arial" w:hAnsi="Arial" w:cs="Arial"/>
          <w:b/>
          <w:bCs/>
          <w:sz w:val="18"/>
          <w:szCs w:val="18"/>
        </w:rPr>
        <w:t>Ambassador Amit Kumar</w:t>
      </w:r>
    </w:p>
    <w:p w14:paraId="73872F13" w14:textId="77777777" w:rsidR="005846BE" w:rsidRPr="005846BE" w:rsidRDefault="005846BE" w:rsidP="00F6122C">
      <w:pPr>
        <w:pStyle w:val="PlainText"/>
        <w:rPr>
          <w:rFonts w:ascii="Arial" w:hAnsi="Arial" w:cs="Arial"/>
          <w:sz w:val="18"/>
          <w:szCs w:val="18"/>
        </w:rPr>
      </w:pPr>
      <w:r w:rsidRPr="005846BE">
        <w:rPr>
          <w:rFonts w:ascii="Arial" w:hAnsi="Arial" w:cs="Arial"/>
          <w:sz w:val="18"/>
          <w:szCs w:val="18"/>
        </w:rPr>
        <w:t>Embassy of India</w:t>
      </w:r>
    </w:p>
    <w:p w14:paraId="2425D6D4" w14:textId="77777777" w:rsidR="005846BE" w:rsidRPr="005846BE" w:rsidRDefault="005846BE" w:rsidP="00F6122C">
      <w:pPr>
        <w:pStyle w:val="PlainText"/>
        <w:rPr>
          <w:rFonts w:ascii="Arial" w:hAnsi="Arial" w:cs="Arial"/>
          <w:sz w:val="18"/>
          <w:szCs w:val="18"/>
        </w:rPr>
      </w:pPr>
      <w:r w:rsidRPr="005846BE">
        <w:rPr>
          <w:rFonts w:ascii="Arial" w:hAnsi="Arial" w:cs="Arial"/>
          <w:sz w:val="18"/>
          <w:szCs w:val="18"/>
        </w:rPr>
        <w:t>2107 Massachusetts Ave. NW, Washington DC 20008</w:t>
      </w:r>
    </w:p>
    <w:p w14:paraId="5AAF3E48" w14:textId="77777777" w:rsidR="005846BE" w:rsidRPr="005846BE" w:rsidRDefault="005846BE" w:rsidP="00F6122C">
      <w:pPr>
        <w:pStyle w:val="PlainText"/>
        <w:rPr>
          <w:rFonts w:ascii="Arial" w:hAnsi="Arial" w:cs="Arial"/>
          <w:sz w:val="18"/>
          <w:szCs w:val="18"/>
        </w:rPr>
      </w:pPr>
      <w:r w:rsidRPr="005846BE">
        <w:rPr>
          <w:rFonts w:ascii="Arial" w:hAnsi="Arial" w:cs="Arial"/>
          <w:sz w:val="18"/>
          <w:szCs w:val="18"/>
        </w:rPr>
        <w:t>Phone: 202 939 7000 I Fax: 202 265 4351</w:t>
      </w:r>
    </w:p>
    <w:p w14:paraId="0FF54400" w14:textId="0158411B" w:rsidR="005846BE" w:rsidRPr="005846BE" w:rsidRDefault="005846BE" w:rsidP="00F6122C">
      <w:pPr>
        <w:pStyle w:val="PlainText"/>
        <w:rPr>
          <w:rStyle w:val="Hyperlink"/>
          <w:rFonts w:ascii="Arial" w:hAnsi="Arial" w:cs="Arial"/>
          <w:sz w:val="18"/>
          <w:szCs w:val="18"/>
        </w:rPr>
      </w:pPr>
      <w:r w:rsidRPr="005846BE">
        <w:rPr>
          <w:rFonts w:ascii="Arial" w:hAnsi="Arial" w:cs="Arial"/>
          <w:sz w:val="18"/>
          <w:szCs w:val="18"/>
        </w:rPr>
        <w:t xml:space="preserve">Twitter: </w:t>
      </w:r>
      <w:hyperlink r:id="rId11" w:history="1">
        <w:r w:rsidRPr="005846BE">
          <w:rPr>
            <w:rStyle w:val="Hyperlink"/>
            <w:rFonts w:ascii="Arial" w:hAnsi="Arial" w:cs="Arial"/>
            <w:sz w:val="18"/>
            <w:szCs w:val="18"/>
          </w:rPr>
          <w:t>@</w:t>
        </w:r>
        <w:proofErr w:type="spellStart"/>
        <w:r w:rsidRPr="005846BE">
          <w:rPr>
            <w:rStyle w:val="Hyperlink"/>
            <w:rFonts w:ascii="Arial" w:hAnsi="Arial" w:cs="Arial"/>
            <w:sz w:val="18"/>
            <w:szCs w:val="18"/>
          </w:rPr>
          <w:t>IndianEmbassyUS</w:t>
        </w:r>
        <w:proofErr w:type="spellEnd"/>
      </w:hyperlink>
      <w:r w:rsidRPr="005846BE">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HYPERLINK "https://twitter.com/kumaramitmea?lang=en" </w:instrText>
      </w:r>
      <w:r>
        <w:rPr>
          <w:rFonts w:ascii="Arial" w:hAnsi="Arial" w:cs="Arial"/>
          <w:sz w:val="18"/>
          <w:szCs w:val="18"/>
        </w:rPr>
      </w:r>
      <w:r>
        <w:rPr>
          <w:rFonts w:ascii="Arial" w:hAnsi="Arial" w:cs="Arial"/>
          <w:sz w:val="18"/>
          <w:szCs w:val="18"/>
        </w:rPr>
        <w:fldChar w:fldCharType="separate"/>
      </w:r>
      <w:r w:rsidRPr="005846BE">
        <w:rPr>
          <w:rStyle w:val="Hyperlink"/>
          <w:rFonts w:ascii="Arial" w:hAnsi="Arial" w:cs="Arial"/>
          <w:sz w:val="18"/>
          <w:szCs w:val="18"/>
        </w:rPr>
        <w:t>@</w:t>
      </w:r>
      <w:proofErr w:type="spellStart"/>
      <w:r w:rsidRPr="005846BE">
        <w:rPr>
          <w:rStyle w:val="Hyperlink"/>
          <w:rFonts w:ascii="Arial" w:hAnsi="Arial" w:cs="Arial"/>
          <w:sz w:val="18"/>
          <w:szCs w:val="18"/>
        </w:rPr>
        <w:t>KumarAmitMEA</w:t>
      </w:r>
      <w:proofErr w:type="spellEnd"/>
    </w:p>
    <w:p w14:paraId="4F3E606F" w14:textId="6BF5BD68" w:rsidR="005846BE" w:rsidRPr="005846BE" w:rsidRDefault="005846BE" w:rsidP="00F6122C">
      <w:pPr>
        <w:pStyle w:val="PlainText"/>
        <w:rPr>
          <w:rFonts w:ascii="Arial" w:hAnsi="Arial" w:cs="Arial"/>
          <w:sz w:val="18"/>
          <w:szCs w:val="18"/>
        </w:rPr>
      </w:pPr>
      <w:r>
        <w:rPr>
          <w:rFonts w:ascii="Arial" w:hAnsi="Arial" w:cs="Arial"/>
          <w:sz w:val="18"/>
          <w:szCs w:val="18"/>
        </w:rPr>
        <w:fldChar w:fldCharType="end"/>
      </w:r>
      <w:r w:rsidRPr="005846BE">
        <w:rPr>
          <w:rFonts w:ascii="Arial" w:hAnsi="Arial" w:cs="Arial"/>
          <w:sz w:val="18"/>
          <w:szCs w:val="18"/>
        </w:rPr>
        <w:t xml:space="preserve">Facebook: </w:t>
      </w:r>
      <w:hyperlink r:id="rId12" w:history="1">
        <w:r w:rsidRPr="005846BE">
          <w:rPr>
            <w:rStyle w:val="Hyperlink"/>
            <w:rFonts w:ascii="Arial" w:hAnsi="Arial" w:cs="Arial"/>
            <w:sz w:val="18"/>
            <w:szCs w:val="18"/>
          </w:rPr>
          <w:t>@</w:t>
        </w:r>
        <w:proofErr w:type="spellStart"/>
        <w:r w:rsidRPr="005846BE">
          <w:rPr>
            <w:rStyle w:val="Hyperlink"/>
            <w:rFonts w:ascii="Arial" w:hAnsi="Arial" w:cs="Arial"/>
            <w:sz w:val="18"/>
            <w:szCs w:val="18"/>
          </w:rPr>
          <w:t>IndiaInUSA</w:t>
        </w:r>
        <w:proofErr w:type="spellEnd"/>
      </w:hyperlink>
    </w:p>
    <w:p w14:paraId="27065127" w14:textId="4A7AC677" w:rsidR="005846BE" w:rsidRPr="005846BE" w:rsidRDefault="005846BE" w:rsidP="00F6122C">
      <w:pPr>
        <w:pStyle w:val="PlainText"/>
        <w:rPr>
          <w:rFonts w:ascii="Arial" w:hAnsi="Arial" w:cs="Arial"/>
          <w:sz w:val="18"/>
          <w:szCs w:val="18"/>
        </w:rPr>
      </w:pPr>
      <w:r w:rsidRPr="005846BE">
        <w:rPr>
          <w:rFonts w:ascii="Arial" w:hAnsi="Arial" w:cs="Arial"/>
          <w:sz w:val="18"/>
          <w:szCs w:val="18"/>
        </w:rPr>
        <w:t xml:space="preserve">Instagram: </w:t>
      </w:r>
      <w:hyperlink r:id="rId13" w:history="1">
        <w:r w:rsidRPr="005846BE">
          <w:rPr>
            <w:rStyle w:val="Hyperlink"/>
            <w:rFonts w:ascii="Arial" w:hAnsi="Arial" w:cs="Arial"/>
            <w:sz w:val="18"/>
            <w:szCs w:val="18"/>
          </w:rPr>
          <w:t>@</w:t>
        </w:r>
        <w:proofErr w:type="spellStart"/>
        <w:r w:rsidRPr="005846BE">
          <w:rPr>
            <w:rStyle w:val="Hyperlink"/>
            <w:rFonts w:ascii="Arial" w:hAnsi="Arial" w:cs="Arial"/>
            <w:sz w:val="18"/>
            <w:szCs w:val="18"/>
          </w:rPr>
          <w:t>indianembassyus</w:t>
        </w:r>
        <w:proofErr w:type="spellEnd"/>
      </w:hyperlink>
    </w:p>
    <w:p w14:paraId="7F9C8040" w14:textId="77777777" w:rsidR="005846BE" w:rsidRDefault="005846BE" w:rsidP="005846BE">
      <w:pPr>
        <w:pStyle w:val="PlainText"/>
        <w:rPr>
          <w:rFonts w:ascii="Arial" w:hAnsi="Arial" w:cs="Arial"/>
          <w:sz w:val="18"/>
          <w:szCs w:val="18"/>
        </w:rPr>
        <w:sectPr w:rsidR="005846BE" w:rsidSect="005846BE">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5846BE">
        <w:rPr>
          <w:rFonts w:ascii="Arial" w:hAnsi="Arial" w:cs="Arial"/>
          <w:sz w:val="18"/>
          <w:szCs w:val="18"/>
        </w:rPr>
        <w:t>Salutation: Dear Ambassador</w:t>
      </w:r>
    </w:p>
    <w:p w14:paraId="1C480400" w14:textId="51DA01C5" w:rsidR="005156AB" w:rsidRPr="005846BE" w:rsidRDefault="005156AB" w:rsidP="005846BE">
      <w:pPr>
        <w:pStyle w:val="PlainText"/>
        <w:rPr>
          <w:rFonts w:ascii="Arial" w:hAnsi="Arial" w:cs="Arial"/>
          <w:sz w:val="18"/>
          <w:szCs w:val="18"/>
        </w:rPr>
      </w:pPr>
      <w:r w:rsidRPr="005846BE">
        <w:rPr>
          <w:rFonts w:ascii="Arial" w:hAnsi="Arial" w:cs="Arial"/>
          <w:iCs/>
          <w:sz w:val="20"/>
          <w:szCs w:val="20"/>
        </w:rPr>
        <w:t>Dear President of India,</w:t>
      </w:r>
    </w:p>
    <w:p w14:paraId="11CE3EA2" w14:textId="77777777" w:rsidR="005156AB" w:rsidRPr="005846BE" w:rsidRDefault="005156AB" w:rsidP="005846BE">
      <w:pPr>
        <w:spacing w:after="0" w:line="240" w:lineRule="auto"/>
        <w:ind w:left="-283"/>
        <w:rPr>
          <w:rFonts w:ascii="Arial" w:hAnsi="Arial" w:cs="Arial"/>
          <w:iCs/>
          <w:sz w:val="20"/>
          <w:szCs w:val="20"/>
        </w:rPr>
      </w:pPr>
    </w:p>
    <w:p w14:paraId="30457D08" w14:textId="62FC106B" w:rsidR="005156AB" w:rsidRPr="005846BE" w:rsidRDefault="005156AB" w:rsidP="005846BE">
      <w:pPr>
        <w:spacing w:after="0" w:line="240" w:lineRule="auto"/>
        <w:rPr>
          <w:rFonts w:ascii="Arial" w:hAnsi="Arial" w:cs="Arial"/>
          <w:iCs/>
          <w:sz w:val="20"/>
          <w:szCs w:val="20"/>
        </w:rPr>
      </w:pPr>
      <w:r w:rsidRPr="005846BE">
        <w:rPr>
          <w:rFonts w:ascii="Arial" w:hAnsi="Arial" w:cs="Arial"/>
          <w:iCs/>
          <w:sz w:val="20"/>
          <w:szCs w:val="20"/>
        </w:rPr>
        <w:t xml:space="preserve">I ask for your urgent intervention </w:t>
      </w:r>
      <w:bookmarkStart w:id="0" w:name="_Hlk31712951"/>
      <w:r w:rsidRPr="005846BE">
        <w:rPr>
          <w:rFonts w:ascii="Arial" w:hAnsi="Arial" w:cs="Arial"/>
          <w:iCs/>
          <w:sz w:val="20"/>
          <w:szCs w:val="20"/>
        </w:rPr>
        <w:t xml:space="preserve">to halt the executions and commute the death sentences </w:t>
      </w:r>
      <w:bookmarkEnd w:id="0"/>
      <w:r w:rsidRPr="005846BE">
        <w:rPr>
          <w:rFonts w:ascii="Arial" w:hAnsi="Arial" w:cs="Arial"/>
          <w:iCs/>
          <w:sz w:val="20"/>
          <w:szCs w:val="20"/>
        </w:rPr>
        <w:t xml:space="preserve">of Mukesh Singh, Pawan Gupta, Vinay Kumar Sharma and </w:t>
      </w:r>
      <w:proofErr w:type="spellStart"/>
      <w:r w:rsidRPr="005846BE">
        <w:rPr>
          <w:rFonts w:ascii="Arial" w:hAnsi="Arial" w:cs="Arial"/>
          <w:iCs/>
          <w:sz w:val="20"/>
          <w:szCs w:val="20"/>
        </w:rPr>
        <w:t>Akshay</w:t>
      </w:r>
      <w:proofErr w:type="spellEnd"/>
      <w:r w:rsidRPr="005846BE">
        <w:rPr>
          <w:rFonts w:ascii="Arial" w:hAnsi="Arial" w:cs="Arial"/>
          <w:iCs/>
          <w:sz w:val="20"/>
          <w:szCs w:val="20"/>
        </w:rPr>
        <w:t xml:space="preserve"> Thakur. </w:t>
      </w:r>
    </w:p>
    <w:p w14:paraId="74DA6DE0" w14:textId="77777777" w:rsidR="005156AB" w:rsidRPr="005846BE" w:rsidRDefault="005156AB" w:rsidP="005846BE">
      <w:pPr>
        <w:spacing w:after="0" w:line="240" w:lineRule="auto"/>
        <w:ind w:left="-283"/>
        <w:rPr>
          <w:rFonts w:ascii="Arial" w:hAnsi="Arial" w:cs="Arial"/>
          <w:iCs/>
          <w:sz w:val="20"/>
          <w:szCs w:val="20"/>
        </w:rPr>
      </w:pPr>
    </w:p>
    <w:p w14:paraId="7AB61FA2" w14:textId="7B0ED4F3" w:rsidR="005156AB" w:rsidRPr="005846BE" w:rsidRDefault="005156AB" w:rsidP="005846BE">
      <w:pPr>
        <w:spacing w:after="0" w:line="240" w:lineRule="auto"/>
        <w:rPr>
          <w:rFonts w:ascii="Arial" w:hAnsi="Arial" w:cs="Arial"/>
          <w:iCs/>
          <w:sz w:val="20"/>
          <w:szCs w:val="20"/>
        </w:rPr>
      </w:pPr>
      <w:r w:rsidRPr="005846BE">
        <w:rPr>
          <w:rFonts w:ascii="Arial" w:hAnsi="Arial" w:cs="Arial"/>
          <w:iCs/>
          <w:sz w:val="20"/>
          <w:szCs w:val="20"/>
        </w:rPr>
        <w:t xml:space="preserve">The four men are at immediate risk of being hanged after being convicted for the gangrape and </w:t>
      </w:r>
      <w:r w:rsidR="003D102B" w:rsidRPr="005846BE">
        <w:rPr>
          <w:rFonts w:ascii="Arial" w:hAnsi="Arial" w:cs="Arial"/>
          <w:iCs/>
          <w:sz w:val="20"/>
          <w:szCs w:val="20"/>
        </w:rPr>
        <w:t xml:space="preserve">murder </w:t>
      </w:r>
      <w:r w:rsidRPr="005846BE">
        <w:rPr>
          <w:rFonts w:ascii="Arial" w:hAnsi="Arial" w:cs="Arial"/>
          <w:iCs/>
          <w:sz w:val="20"/>
          <w:szCs w:val="20"/>
        </w:rPr>
        <w:t>of the 23-year-old woman in New Delhi in 2012. The crime of which they are convicted was extremely violent and shocked people all around the world. While I feel the utmost sympathy for the family of victim and in no way wish to further their suffering, I appeal to you to halt the cycle of violence and stop the executions. I oppose the death penalty in all cases, as the ultimate cruel, inhuman and degrading punishment.</w:t>
      </w:r>
    </w:p>
    <w:p w14:paraId="37E89465" w14:textId="77777777" w:rsidR="005156AB" w:rsidRPr="005846BE" w:rsidRDefault="005156AB" w:rsidP="005846BE">
      <w:pPr>
        <w:spacing w:after="0" w:line="240" w:lineRule="auto"/>
        <w:ind w:left="-283"/>
        <w:rPr>
          <w:rFonts w:ascii="Arial" w:hAnsi="Arial" w:cs="Arial"/>
          <w:iCs/>
          <w:sz w:val="20"/>
          <w:szCs w:val="20"/>
        </w:rPr>
      </w:pPr>
    </w:p>
    <w:p w14:paraId="7091BAFC" w14:textId="0FEF7AED" w:rsidR="005156AB" w:rsidRPr="005846BE" w:rsidRDefault="005156AB" w:rsidP="005846BE">
      <w:pPr>
        <w:spacing w:after="0" w:line="240" w:lineRule="auto"/>
        <w:rPr>
          <w:rFonts w:ascii="Arial" w:hAnsi="Arial" w:cs="Arial"/>
          <w:iCs/>
          <w:sz w:val="20"/>
          <w:szCs w:val="20"/>
        </w:rPr>
      </w:pPr>
      <w:r w:rsidRPr="005846BE">
        <w:rPr>
          <w:rFonts w:ascii="Arial" w:hAnsi="Arial" w:cs="Arial"/>
          <w:iCs/>
          <w:sz w:val="20"/>
          <w:szCs w:val="20"/>
        </w:rPr>
        <w:t xml:space="preserve">Executions do not eradicate violence against women. There is no evidence to show that the death penalty acts as a unique deterrent. Instead, </w:t>
      </w:r>
      <w:r w:rsidR="005846BE">
        <w:rPr>
          <w:rFonts w:ascii="Arial" w:hAnsi="Arial" w:cs="Arial"/>
          <w:iCs/>
          <w:sz w:val="20"/>
          <w:szCs w:val="20"/>
        </w:rPr>
        <w:t>I</w:t>
      </w:r>
      <w:r w:rsidRPr="005846BE">
        <w:rPr>
          <w:rFonts w:ascii="Arial" w:hAnsi="Arial" w:cs="Arial"/>
          <w:iCs/>
          <w:sz w:val="20"/>
          <w:szCs w:val="20"/>
        </w:rPr>
        <w:t xml:space="preserve"> call on you to put pressure on the Government of India to allocate adequate resources for the effective implementation of laws, improve conviction rates and ensure certainty of justice in all cases</w:t>
      </w:r>
      <w:r w:rsidR="00631D94" w:rsidRPr="005846BE">
        <w:rPr>
          <w:rFonts w:ascii="Arial" w:hAnsi="Arial" w:cs="Arial"/>
          <w:iCs/>
          <w:sz w:val="20"/>
          <w:szCs w:val="20"/>
        </w:rPr>
        <w:t>, through fair proceedings and without resort to the death penalty</w:t>
      </w:r>
      <w:r w:rsidRPr="005846BE">
        <w:rPr>
          <w:rFonts w:ascii="Arial" w:hAnsi="Arial" w:cs="Arial"/>
          <w:iCs/>
          <w:sz w:val="20"/>
          <w:szCs w:val="20"/>
        </w:rPr>
        <w:t xml:space="preserve">. </w:t>
      </w:r>
    </w:p>
    <w:p w14:paraId="21BF3CA6" w14:textId="77777777" w:rsidR="005156AB" w:rsidRPr="005846BE" w:rsidRDefault="005156AB" w:rsidP="005846BE">
      <w:pPr>
        <w:spacing w:after="0" w:line="240" w:lineRule="auto"/>
        <w:ind w:left="-283"/>
        <w:rPr>
          <w:rFonts w:ascii="Arial" w:hAnsi="Arial" w:cs="Arial"/>
          <w:iCs/>
          <w:sz w:val="20"/>
          <w:szCs w:val="20"/>
        </w:rPr>
      </w:pPr>
    </w:p>
    <w:p w14:paraId="03790F41" w14:textId="5E35C1F7" w:rsidR="005156AB" w:rsidRPr="005846BE" w:rsidRDefault="005156AB" w:rsidP="005846BE">
      <w:pPr>
        <w:spacing w:after="0" w:line="240" w:lineRule="auto"/>
        <w:rPr>
          <w:rFonts w:ascii="Arial" w:hAnsi="Arial" w:cs="Arial"/>
          <w:iCs/>
          <w:sz w:val="20"/>
          <w:szCs w:val="20"/>
        </w:rPr>
      </w:pPr>
      <w:r w:rsidRPr="005846BE">
        <w:rPr>
          <w:rFonts w:ascii="Arial" w:hAnsi="Arial" w:cs="Arial"/>
          <w:iCs/>
          <w:sz w:val="20"/>
          <w:szCs w:val="20"/>
        </w:rPr>
        <w:t xml:space="preserve">Even the Justice Verma Committee, whose recommendations were relied upon to reform laws on sexual assault and rape in the aftermath of the Nirbhaya case, opposed imposing the death penalty in cases of rape. </w:t>
      </w:r>
      <w:bookmarkStart w:id="1" w:name="_Hlk31712873"/>
      <w:r w:rsidRPr="005846BE">
        <w:rPr>
          <w:rFonts w:ascii="Arial" w:hAnsi="Arial" w:cs="Arial"/>
          <w:iCs/>
          <w:sz w:val="20"/>
          <w:szCs w:val="20"/>
        </w:rPr>
        <w:t xml:space="preserve">India has not hanged anyone since 2015, </w:t>
      </w:r>
      <w:r w:rsidR="005846BE">
        <w:rPr>
          <w:rFonts w:ascii="Arial" w:hAnsi="Arial" w:cs="Arial"/>
          <w:iCs/>
          <w:sz w:val="20"/>
          <w:szCs w:val="20"/>
        </w:rPr>
        <w:t>and I</w:t>
      </w:r>
      <w:r w:rsidRPr="005846BE">
        <w:rPr>
          <w:rFonts w:ascii="Arial" w:hAnsi="Arial" w:cs="Arial"/>
          <w:iCs/>
          <w:sz w:val="20"/>
          <w:szCs w:val="20"/>
        </w:rPr>
        <w:t xml:space="preserve"> implore you to ensure that this hiatus in executions continues by commuting the death sentences imposed on the four men.</w:t>
      </w:r>
      <w:bookmarkEnd w:id="1"/>
    </w:p>
    <w:p w14:paraId="45E8FBE7" w14:textId="77777777" w:rsidR="005156AB" w:rsidRPr="005846BE" w:rsidRDefault="005156AB" w:rsidP="005846BE">
      <w:pPr>
        <w:spacing w:after="0" w:line="240" w:lineRule="auto"/>
        <w:rPr>
          <w:rFonts w:ascii="Arial" w:hAnsi="Arial" w:cs="Arial"/>
          <w:iCs/>
          <w:sz w:val="20"/>
          <w:szCs w:val="20"/>
        </w:rPr>
      </w:pPr>
    </w:p>
    <w:p w14:paraId="37B24ED1" w14:textId="77777777" w:rsidR="005156AB" w:rsidRPr="005846BE" w:rsidRDefault="005156AB" w:rsidP="005846BE">
      <w:pPr>
        <w:spacing w:after="0" w:line="240" w:lineRule="auto"/>
        <w:rPr>
          <w:rFonts w:ascii="Arial" w:hAnsi="Arial" w:cs="Arial"/>
          <w:iCs/>
          <w:sz w:val="20"/>
          <w:szCs w:val="20"/>
        </w:rPr>
      </w:pPr>
      <w:r w:rsidRPr="005846BE">
        <w:rPr>
          <w:rFonts w:ascii="Arial" w:hAnsi="Arial" w:cs="Arial"/>
          <w:iCs/>
          <w:sz w:val="20"/>
          <w:szCs w:val="20"/>
        </w:rPr>
        <w:t>Yours sincerely,</w:t>
      </w:r>
    </w:p>
    <w:p w14:paraId="2FA5CED7" w14:textId="35EC73FA" w:rsidR="005156AB" w:rsidRDefault="005156AB" w:rsidP="005846BE">
      <w:pPr>
        <w:spacing w:line="240" w:lineRule="auto"/>
        <w:rPr>
          <w:rFonts w:ascii="Arial" w:hAnsi="Arial" w:cs="Arial"/>
          <w:b/>
          <w:sz w:val="20"/>
          <w:szCs w:val="20"/>
        </w:rPr>
      </w:pPr>
    </w:p>
    <w:p w14:paraId="4B2A1C4E" w14:textId="298CB80D" w:rsidR="005846BE" w:rsidRDefault="005846BE" w:rsidP="005846BE">
      <w:pPr>
        <w:spacing w:line="240" w:lineRule="auto"/>
        <w:rPr>
          <w:rFonts w:ascii="Arial" w:hAnsi="Arial" w:cs="Arial"/>
          <w:b/>
          <w:sz w:val="20"/>
          <w:szCs w:val="20"/>
        </w:rPr>
      </w:pPr>
    </w:p>
    <w:p w14:paraId="167D8ACA" w14:textId="77777777" w:rsidR="005846BE" w:rsidRPr="005846BE" w:rsidRDefault="005846BE" w:rsidP="005846BE">
      <w:pPr>
        <w:spacing w:line="240" w:lineRule="auto"/>
        <w:rPr>
          <w:rFonts w:ascii="Arial" w:hAnsi="Arial" w:cs="Arial"/>
          <w:b/>
          <w:sz w:val="20"/>
          <w:szCs w:val="20"/>
        </w:rPr>
      </w:pPr>
      <w:bookmarkStart w:id="2" w:name="_GoBack"/>
      <w:bookmarkEnd w:id="2"/>
    </w:p>
    <w:p w14:paraId="2EB44817" w14:textId="77777777" w:rsidR="005156AB" w:rsidRPr="005846BE" w:rsidRDefault="005156AB" w:rsidP="005846BE">
      <w:pPr>
        <w:pStyle w:val="AIBoxHeading"/>
        <w:shd w:val="clear" w:color="auto" w:fill="D9D9D9" w:themeFill="background1" w:themeFillShade="D9"/>
        <w:spacing w:line="240" w:lineRule="auto"/>
        <w:rPr>
          <w:rFonts w:ascii="Arial" w:hAnsi="Arial" w:cs="Arial"/>
          <w:b/>
          <w:sz w:val="32"/>
          <w:szCs w:val="32"/>
        </w:rPr>
      </w:pPr>
      <w:r w:rsidRPr="005846BE">
        <w:rPr>
          <w:rFonts w:ascii="Arial" w:hAnsi="Arial" w:cs="Arial"/>
          <w:b/>
          <w:sz w:val="32"/>
          <w:szCs w:val="32"/>
        </w:rPr>
        <w:lastRenderedPageBreak/>
        <w:t>Additional information</w:t>
      </w:r>
    </w:p>
    <w:p w14:paraId="05FFAA97" w14:textId="4296FE4C" w:rsidR="00A32DCB" w:rsidRPr="005846BE" w:rsidRDefault="005846BE" w:rsidP="005846BE">
      <w:pPr>
        <w:spacing w:line="240" w:lineRule="auto"/>
        <w:rPr>
          <w:rFonts w:ascii="Arial" w:hAnsi="Arial" w:cs="Arial"/>
          <w:sz w:val="20"/>
          <w:szCs w:val="20"/>
          <w:lang w:eastAsia="en-US"/>
        </w:rPr>
      </w:pPr>
      <w:r>
        <w:rPr>
          <w:rFonts w:ascii="Arial" w:hAnsi="Arial" w:cs="Arial"/>
          <w:szCs w:val="20"/>
          <w:lang w:eastAsia="en-US"/>
        </w:rPr>
        <w:br/>
      </w:r>
      <w:r w:rsidR="00A32DCB" w:rsidRPr="005846BE">
        <w:rPr>
          <w:rFonts w:ascii="Arial" w:hAnsi="Arial" w:cs="Arial"/>
          <w:sz w:val="20"/>
          <w:szCs w:val="20"/>
          <w:lang w:eastAsia="en-US"/>
        </w:rPr>
        <w:t xml:space="preserve">The 2012 Delhi gang rape case involved a rape and fatal assault that occurred on 16 December 2012 in New Delhi.  The murder victim was a 23-year-old woman who was beaten, gang raped and tortured in a private bus in which she was travelling with her friend. </w:t>
      </w:r>
    </w:p>
    <w:p w14:paraId="02E1BE54" w14:textId="77777777" w:rsidR="00A32DCB" w:rsidRPr="005846BE" w:rsidRDefault="00A32DCB" w:rsidP="005846BE">
      <w:pPr>
        <w:spacing w:line="240" w:lineRule="auto"/>
        <w:rPr>
          <w:rFonts w:ascii="Arial" w:hAnsi="Arial" w:cs="Arial"/>
          <w:sz w:val="20"/>
          <w:szCs w:val="20"/>
          <w:lang w:eastAsia="en-US"/>
        </w:rPr>
      </w:pPr>
      <w:r w:rsidRPr="005846BE">
        <w:rPr>
          <w:rFonts w:ascii="Arial" w:hAnsi="Arial" w:cs="Arial"/>
          <w:sz w:val="20"/>
          <w:szCs w:val="20"/>
          <w:lang w:eastAsia="en-US"/>
        </w:rPr>
        <w:t>The incident generated widespread national and international coverage. Since Indian law does not allow the press to publish a rape victim’s name, the victim was widely known as Nirbhaya.</w:t>
      </w:r>
    </w:p>
    <w:p w14:paraId="63B98991" w14:textId="77777777" w:rsidR="00A32DCB" w:rsidRPr="005846BE" w:rsidRDefault="00A32DCB" w:rsidP="005846BE">
      <w:pPr>
        <w:spacing w:line="240" w:lineRule="auto"/>
        <w:rPr>
          <w:rFonts w:ascii="Arial" w:hAnsi="Arial" w:cs="Arial"/>
          <w:sz w:val="20"/>
          <w:szCs w:val="20"/>
          <w:lang w:eastAsia="en-US"/>
        </w:rPr>
      </w:pPr>
      <w:r w:rsidRPr="005846BE">
        <w:rPr>
          <w:rFonts w:ascii="Arial" w:hAnsi="Arial" w:cs="Arial"/>
          <w:sz w:val="20"/>
          <w:szCs w:val="20"/>
          <w:lang w:eastAsia="en-US"/>
        </w:rPr>
        <w:t>As a result of widespread public calls for improved security for women, in December 2012, a judicial committee was set up to study and take public suggestions for the best ways to amend laws to provide quicker investigation and prosecution of people suspected of sex offences. After considering about 80,000 suggestions, the committee submitted a report which indicated that failures on the part of the government and police were the root cause behind crimes against women and contained recommendations on a wide range of issues that impact the safety of women and gender discrimination, ranging from laws on violence against women, child sexual abuse and honour killings; to principles of sentencing, the creation of adequate safety measures for women, police reforms, and electoral reform. The report opposed punishing rape with the death penalty.</w:t>
      </w:r>
    </w:p>
    <w:p w14:paraId="174045B4" w14:textId="61C32D2D" w:rsidR="00A32DCB" w:rsidRPr="005846BE" w:rsidRDefault="00A32DCB" w:rsidP="005846BE">
      <w:pPr>
        <w:spacing w:line="240" w:lineRule="auto"/>
        <w:rPr>
          <w:rFonts w:ascii="Arial" w:hAnsi="Arial" w:cs="Arial"/>
          <w:sz w:val="20"/>
          <w:szCs w:val="20"/>
          <w:lang w:eastAsia="en-US"/>
        </w:rPr>
      </w:pPr>
      <w:r w:rsidRPr="005846BE">
        <w:rPr>
          <w:rFonts w:ascii="Arial" w:hAnsi="Arial" w:cs="Arial"/>
          <w:sz w:val="20"/>
          <w:szCs w:val="20"/>
          <w:lang w:eastAsia="en-US"/>
        </w:rPr>
        <w:t>Six men were arrested and charged in relation to this crime, but one died in prison and another, who was below 18 years of age at the time of the incident, was tried and convicted by a juvenile court. On 13 March 2014, the Delhi High Court found each of the defendants guilty of rape, murder, unnatural offences and destruction of evidence and confirmed death sentence for all four. The court noted that the crime fell into the “rarest of rare” judicial category set under Indian law to restrict t</w:t>
      </w:r>
      <w:r w:rsidR="00DF42DA" w:rsidRPr="005846BE">
        <w:rPr>
          <w:rFonts w:ascii="Arial" w:hAnsi="Arial" w:cs="Arial"/>
          <w:sz w:val="20"/>
          <w:szCs w:val="20"/>
          <w:lang w:eastAsia="en-US"/>
        </w:rPr>
        <w:t>he use of the death penalty</w:t>
      </w:r>
      <w:r w:rsidRPr="005846BE">
        <w:rPr>
          <w:rFonts w:ascii="Arial" w:hAnsi="Arial" w:cs="Arial"/>
          <w:sz w:val="20"/>
          <w:szCs w:val="20"/>
          <w:lang w:eastAsia="en-US"/>
        </w:rPr>
        <w:t xml:space="preserve">.  </w:t>
      </w:r>
    </w:p>
    <w:p w14:paraId="20D14301" w14:textId="4FC8A78D" w:rsidR="005156AB" w:rsidRPr="005846BE" w:rsidRDefault="00A32DCB" w:rsidP="005846BE">
      <w:pPr>
        <w:spacing w:line="240" w:lineRule="auto"/>
        <w:rPr>
          <w:rFonts w:ascii="Arial" w:hAnsi="Arial" w:cs="Arial"/>
          <w:sz w:val="20"/>
          <w:szCs w:val="20"/>
        </w:rPr>
      </w:pPr>
      <w:r w:rsidRPr="005846BE">
        <w:rPr>
          <w:rFonts w:ascii="Arial" w:hAnsi="Arial" w:cs="Arial"/>
          <w:sz w:val="20"/>
          <w:szCs w:val="20"/>
          <w:lang w:eastAsia="en-US"/>
        </w:rPr>
        <w:t>Amnesty International opposes the death penalty in all cases and under any circumstances. The President of India has the power to grant pardon to a person awarded</w:t>
      </w:r>
      <w:r w:rsidR="00AA5E40" w:rsidRPr="005846BE">
        <w:rPr>
          <w:rFonts w:ascii="Arial" w:hAnsi="Arial" w:cs="Arial"/>
          <w:sz w:val="20"/>
          <w:szCs w:val="20"/>
          <w:lang w:eastAsia="en-US"/>
        </w:rPr>
        <w:t xml:space="preserve"> the</w:t>
      </w:r>
      <w:r w:rsidRPr="005846BE">
        <w:rPr>
          <w:rFonts w:ascii="Arial" w:hAnsi="Arial" w:cs="Arial"/>
          <w:sz w:val="20"/>
          <w:szCs w:val="20"/>
          <w:lang w:eastAsia="en-US"/>
        </w:rPr>
        <w:t xml:space="preserve"> death sentence. As </w:t>
      </w:r>
      <w:r w:rsidR="00DF42DA" w:rsidRPr="005846BE">
        <w:rPr>
          <w:rFonts w:ascii="Arial" w:hAnsi="Arial" w:cs="Arial"/>
          <w:sz w:val="20"/>
          <w:szCs w:val="20"/>
          <w:lang w:eastAsia="en-US"/>
        </w:rPr>
        <w:t>of 3 February 2020</w:t>
      </w:r>
      <w:r w:rsidRPr="005846BE">
        <w:rPr>
          <w:rFonts w:ascii="Arial" w:hAnsi="Arial" w:cs="Arial"/>
          <w:sz w:val="20"/>
          <w:szCs w:val="20"/>
          <w:lang w:eastAsia="en-US"/>
        </w:rPr>
        <w:t>, the President of India has rejected the plea of</w:t>
      </w:r>
      <w:r w:rsidR="003B7A42" w:rsidRPr="005846BE">
        <w:rPr>
          <w:rFonts w:ascii="Arial" w:hAnsi="Arial" w:cs="Arial"/>
          <w:sz w:val="20"/>
          <w:szCs w:val="20"/>
          <w:lang w:eastAsia="en-US"/>
        </w:rPr>
        <w:t xml:space="preserve"> two of the prisoners</w:t>
      </w:r>
      <w:r w:rsidRPr="005846BE">
        <w:rPr>
          <w:rFonts w:ascii="Arial" w:hAnsi="Arial" w:cs="Arial"/>
          <w:sz w:val="20"/>
          <w:szCs w:val="20"/>
          <w:lang w:eastAsia="en-US"/>
        </w:rPr>
        <w:t>, Mukesh Singh</w:t>
      </w:r>
      <w:r w:rsidR="003B7A42" w:rsidRPr="005846BE">
        <w:rPr>
          <w:rFonts w:ascii="Arial" w:hAnsi="Arial" w:cs="Arial"/>
          <w:sz w:val="20"/>
          <w:szCs w:val="20"/>
          <w:lang w:eastAsia="en-US"/>
        </w:rPr>
        <w:t xml:space="preserve"> and Vinay Kumar Sharma</w:t>
      </w:r>
      <w:r w:rsidRPr="005846BE">
        <w:rPr>
          <w:rFonts w:ascii="Arial" w:hAnsi="Arial" w:cs="Arial"/>
          <w:sz w:val="20"/>
          <w:szCs w:val="20"/>
          <w:lang w:eastAsia="en-US"/>
        </w:rPr>
        <w:t>. The other t</w:t>
      </w:r>
      <w:r w:rsidR="00E56E9F" w:rsidRPr="005846BE">
        <w:rPr>
          <w:rFonts w:ascii="Arial" w:hAnsi="Arial" w:cs="Arial"/>
          <w:sz w:val="20"/>
          <w:szCs w:val="20"/>
          <w:lang w:eastAsia="en-US"/>
        </w:rPr>
        <w:t>wo</w:t>
      </w:r>
      <w:r w:rsidRPr="005846BE">
        <w:rPr>
          <w:rFonts w:ascii="Arial" w:hAnsi="Arial" w:cs="Arial"/>
          <w:sz w:val="20"/>
          <w:szCs w:val="20"/>
          <w:lang w:eastAsia="en-US"/>
        </w:rPr>
        <w:t xml:space="preserve"> convicts are at various stages of exhausting other legal remedies</w:t>
      </w:r>
      <w:r w:rsidR="005156AB" w:rsidRPr="005846BE">
        <w:rPr>
          <w:rFonts w:ascii="Arial" w:hAnsi="Arial" w:cs="Arial"/>
          <w:sz w:val="20"/>
          <w:szCs w:val="20"/>
        </w:rPr>
        <w:t>.</w:t>
      </w:r>
    </w:p>
    <w:p w14:paraId="17B58F90" w14:textId="77777777" w:rsidR="005156AB" w:rsidRPr="005846BE" w:rsidRDefault="005156AB" w:rsidP="005846BE">
      <w:pPr>
        <w:spacing w:line="240" w:lineRule="auto"/>
        <w:rPr>
          <w:rFonts w:ascii="Arial" w:hAnsi="Arial" w:cs="Arial"/>
          <w:szCs w:val="20"/>
          <w:lang w:eastAsia="en-US"/>
        </w:rPr>
      </w:pPr>
    </w:p>
    <w:p w14:paraId="2B514E0C" w14:textId="451BDCEE" w:rsidR="005156AB" w:rsidRPr="005846BE" w:rsidRDefault="005156AB" w:rsidP="005846BE">
      <w:pPr>
        <w:spacing w:after="0" w:line="240" w:lineRule="auto"/>
        <w:rPr>
          <w:rFonts w:ascii="Arial" w:hAnsi="Arial" w:cs="Arial"/>
          <w:b/>
          <w:sz w:val="20"/>
          <w:szCs w:val="20"/>
        </w:rPr>
      </w:pPr>
      <w:r w:rsidRPr="005846BE">
        <w:rPr>
          <w:rFonts w:ascii="Arial" w:hAnsi="Arial" w:cs="Arial"/>
          <w:b/>
          <w:sz w:val="20"/>
          <w:szCs w:val="20"/>
        </w:rPr>
        <w:t xml:space="preserve">PREFERRED LANGUAGE TO ADDRESS TARGET: </w:t>
      </w:r>
      <w:r w:rsidRPr="005846BE">
        <w:rPr>
          <w:rFonts w:ascii="Arial" w:hAnsi="Arial" w:cs="Arial"/>
          <w:sz w:val="20"/>
          <w:szCs w:val="20"/>
        </w:rPr>
        <w:t xml:space="preserve">English </w:t>
      </w:r>
    </w:p>
    <w:p w14:paraId="692BE7D1" w14:textId="77777777" w:rsidR="005156AB" w:rsidRPr="005846BE" w:rsidRDefault="005156AB" w:rsidP="005846BE">
      <w:pPr>
        <w:spacing w:after="0" w:line="240" w:lineRule="auto"/>
        <w:rPr>
          <w:rFonts w:ascii="Arial" w:hAnsi="Arial" w:cs="Arial"/>
          <w:color w:val="0070C0"/>
          <w:sz w:val="20"/>
          <w:szCs w:val="20"/>
        </w:rPr>
      </w:pPr>
      <w:r w:rsidRPr="005846BE">
        <w:rPr>
          <w:rFonts w:ascii="Arial" w:hAnsi="Arial" w:cs="Arial"/>
          <w:sz w:val="20"/>
          <w:szCs w:val="20"/>
        </w:rPr>
        <w:t>You can also write in your own language.</w:t>
      </w:r>
    </w:p>
    <w:p w14:paraId="54692560" w14:textId="77777777" w:rsidR="005156AB" w:rsidRPr="005846BE" w:rsidRDefault="005156AB" w:rsidP="005846BE">
      <w:pPr>
        <w:spacing w:after="0" w:line="240" w:lineRule="auto"/>
        <w:rPr>
          <w:rFonts w:ascii="Arial" w:hAnsi="Arial" w:cs="Arial"/>
          <w:color w:val="0070C0"/>
          <w:sz w:val="20"/>
          <w:szCs w:val="20"/>
        </w:rPr>
      </w:pPr>
    </w:p>
    <w:p w14:paraId="60CBB5A8" w14:textId="3831235A" w:rsidR="005156AB" w:rsidRPr="005846BE" w:rsidRDefault="005156AB" w:rsidP="005846BE">
      <w:pPr>
        <w:spacing w:after="0" w:line="240" w:lineRule="auto"/>
        <w:rPr>
          <w:rFonts w:ascii="Arial" w:hAnsi="Arial" w:cs="Arial"/>
          <w:sz w:val="20"/>
          <w:szCs w:val="20"/>
        </w:rPr>
      </w:pPr>
      <w:r w:rsidRPr="005846BE">
        <w:rPr>
          <w:rFonts w:ascii="Arial" w:hAnsi="Arial" w:cs="Arial"/>
          <w:b/>
          <w:sz w:val="20"/>
          <w:szCs w:val="20"/>
        </w:rPr>
        <w:t xml:space="preserve">PLEASE TAKE ACTION AS SOON AS POSSIBLE UNTIL: </w:t>
      </w:r>
      <w:r w:rsidR="00A32DCB" w:rsidRPr="005846BE">
        <w:rPr>
          <w:rFonts w:ascii="Arial" w:hAnsi="Arial" w:cs="Arial"/>
          <w:sz w:val="20"/>
          <w:szCs w:val="20"/>
        </w:rPr>
        <w:t>1</w:t>
      </w:r>
      <w:r w:rsidR="001D62CA" w:rsidRPr="005846BE">
        <w:rPr>
          <w:rFonts w:ascii="Arial" w:hAnsi="Arial" w:cs="Arial"/>
          <w:sz w:val="20"/>
          <w:szCs w:val="20"/>
        </w:rPr>
        <w:t>7</w:t>
      </w:r>
      <w:r w:rsidR="00A32DCB" w:rsidRPr="005846BE">
        <w:rPr>
          <w:rFonts w:ascii="Arial" w:hAnsi="Arial" w:cs="Arial"/>
          <w:sz w:val="20"/>
          <w:szCs w:val="20"/>
        </w:rPr>
        <w:t xml:space="preserve"> March 2020</w:t>
      </w:r>
    </w:p>
    <w:p w14:paraId="0204C973" w14:textId="77777777" w:rsidR="005156AB" w:rsidRPr="005846BE" w:rsidRDefault="005156AB" w:rsidP="005846BE">
      <w:pPr>
        <w:spacing w:after="0" w:line="240" w:lineRule="auto"/>
        <w:rPr>
          <w:rFonts w:ascii="Arial" w:hAnsi="Arial" w:cs="Arial"/>
          <w:sz w:val="20"/>
          <w:szCs w:val="20"/>
        </w:rPr>
      </w:pPr>
      <w:r w:rsidRPr="005846BE">
        <w:rPr>
          <w:rFonts w:ascii="Arial" w:hAnsi="Arial" w:cs="Arial"/>
          <w:sz w:val="20"/>
          <w:szCs w:val="20"/>
        </w:rPr>
        <w:t>Please check with the Amnesty office in your country if you wish to send appeals after the deadline.</w:t>
      </w:r>
    </w:p>
    <w:p w14:paraId="0CB0E4F9" w14:textId="77777777" w:rsidR="005156AB" w:rsidRPr="005846BE" w:rsidRDefault="005156AB" w:rsidP="005846BE">
      <w:pPr>
        <w:spacing w:after="0" w:line="240" w:lineRule="auto"/>
        <w:rPr>
          <w:rFonts w:ascii="Arial" w:hAnsi="Arial" w:cs="Arial"/>
          <w:b/>
          <w:sz w:val="20"/>
          <w:szCs w:val="20"/>
        </w:rPr>
      </w:pPr>
    </w:p>
    <w:p w14:paraId="794CCDAB" w14:textId="5FD0BBCA" w:rsidR="005156AB" w:rsidRPr="005846BE" w:rsidRDefault="005156AB" w:rsidP="005846BE">
      <w:pPr>
        <w:spacing w:after="0" w:line="240" w:lineRule="auto"/>
        <w:rPr>
          <w:rFonts w:ascii="Arial" w:hAnsi="Arial" w:cs="Arial"/>
          <w:b/>
          <w:sz w:val="20"/>
          <w:szCs w:val="20"/>
        </w:rPr>
      </w:pPr>
      <w:r w:rsidRPr="005846BE">
        <w:rPr>
          <w:rFonts w:ascii="Arial" w:hAnsi="Arial" w:cs="Arial"/>
          <w:b/>
          <w:sz w:val="20"/>
          <w:szCs w:val="20"/>
        </w:rPr>
        <w:t xml:space="preserve">NAME AND PRONOUN: </w:t>
      </w:r>
      <w:r w:rsidR="00A32DCB" w:rsidRPr="005846BE">
        <w:rPr>
          <w:rFonts w:ascii="Arial" w:hAnsi="Arial" w:cs="Arial"/>
          <w:b/>
          <w:sz w:val="20"/>
          <w:szCs w:val="20"/>
        </w:rPr>
        <w:t xml:space="preserve">Mukesh Singh (He/His), Pawan Gupta (He/His), Vinay Kumar Sharma (He/His), </w:t>
      </w:r>
      <w:proofErr w:type="spellStart"/>
      <w:r w:rsidR="00A32DCB" w:rsidRPr="005846BE">
        <w:rPr>
          <w:rFonts w:ascii="Arial" w:hAnsi="Arial" w:cs="Arial"/>
          <w:b/>
          <w:sz w:val="20"/>
          <w:szCs w:val="20"/>
        </w:rPr>
        <w:t>Akshay</w:t>
      </w:r>
      <w:proofErr w:type="spellEnd"/>
      <w:r w:rsidR="00A32DCB" w:rsidRPr="005846BE">
        <w:rPr>
          <w:rFonts w:ascii="Arial" w:hAnsi="Arial" w:cs="Arial"/>
          <w:b/>
          <w:sz w:val="20"/>
          <w:szCs w:val="20"/>
        </w:rPr>
        <w:t xml:space="preserve"> Thakur (He/His)</w:t>
      </w:r>
    </w:p>
    <w:p w14:paraId="127B0636" w14:textId="77777777" w:rsidR="005156AB" w:rsidRPr="005846BE" w:rsidRDefault="005156AB" w:rsidP="005846BE">
      <w:pPr>
        <w:spacing w:after="0" w:line="240" w:lineRule="auto"/>
        <w:rPr>
          <w:rFonts w:ascii="Arial" w:hAnsi="Arial" w:cs="Arial"/>
          <w:b/>
          <w:sz w:val="20"/>
          <w:szCs w:val="20"/>
        </w:rPr>
      </w:pPr>
    </w:p>
    <w:p w14:paraId="58331A7A" w14:textId="77777777" w:rsidR="005156AB" w:rsidRPr="005846BE" w:rsidRDefault="005156AB" w:rsidP="005846BE">
      <w:pPr>
        <w:spacing w:line="240" w:lineRule="auto"/>
        <w:rPr>
          <w:rFonts w:ascii="Arial" w:hAnsi="Arial" w:cs="Arial"/>
          <w:sz w:val="20"/>
          <w:szCs w:val="20"/>
        </w:rPr>
      </w:pPr>
    </w:p>
    <w:p w14:paraId="3B8B9090" w14:textId="77777777" w:rsidR="005156AB" w:rsidRPr="005846BE" w:rsidRDefault="005156AB" w:rsidP="005846BE">
      <w:pPr>
        <w:spacing w:line="240" w:lineRule="auto"/>
        <w:rPr>
          <w:rFonts w:ascii="Arial" w:hAnsi="Arial" w:cs="Arial"/>
          <w:sz w:val="20"/>
          <w:szCs w:val="20"/>
        </w:rPr>
      </w:pPr>
    </w:p>
    <w:p w14:paraId="7435C0C5" w14:textId="77777777" w:rsidR="005156AB" w:rsidRPr="005846BE" w:rsidRDefault="005156AB" w:rsidP="005846BE">
      <w:pPr>
        <w:spacing w:line="240" w:lineRule="auto"/>
        <w:rPr>
          <w:rFonts w:ascii="Arial" w:hAnsi="Arial" w:cs="Arial"/>
          <w:sz w:val="20"/>
          <w:szCs w:val="20"/>
        </w:rPr>
      </w:pPr>
    </w:p>
    <w:p w14:paraId="4D314B50" w14:textId="77777777" w:rsidR="005156AB" w:rsidRPr="005846BE" w:rsidRDefault="005156AB" w:rsidP="005846BE">
      <w:pPr>
        <w:spacing w:line="240" w:lineRule="auto"/>
        <w:rPr>
          <w:rFonts w:ascii="Arial" w:hAnsi="Arial" w:cs="Arial"/>
          <w:sz w:val="20"/>
          <w:szCs w:val="20"/>
        </w:rPr>
      </w:pPr>
      <w:r w:rsidRPr="005846BE">
        <w:rPr>
          <w:rFonts w:ascii="Arial" w:hAnsi="Arial" w:cs="Arial"/>
          <w:sz w:val="20"/>
          <w:szCs w:val="20"/>
        </w:rPr>
        <w:tab/>
      </w:r>
    </w:p>
    <w:p w14:paraId="77231EBD" w14:textId="77777777" w:rsidR="005156AB" w:rsidRPr="005846BE" w:rsidRDefault="005156AB" w:rsidP="005846BE">
      <w:pPr>
        <w:spacing w:line="240" w:lineRule="auto"/>
        <w:rPr>
          <w:rFonts w:ascii="Arial" w:hAnsi="Arial" w:cs="Arial"/>
          <w:sz w:val="20"/>
          <w:szCs w:val="20"/>
        </w:rPr>
      </w:pPr>
    </w:p>
    <w:p w14:paraId="195F4155" w14:textId="77777777" w:rsidR="005156AB" w:rsidRPr="005846BE" w:rsidRDefault="005156AB" w:rsidP="005846BE">
      <w:pPr>
        <w:spacing w:line="240" w:lineRule="auto"/>
        <w:rPr>
          <w:rFonts w:ascii="Arial" w:hAnsi="Arial" w:cs="Arial"/>
        </w:rPr>
      </w:pPr>
      <w:r w:rsidRPr="005846BE">
        <w:rPr>
          <w:rFonts w:ascii="Arial" w:hAnsi="Arial" w:cs="Arial"/>
        </w:rPr>
        <w:softHyphen/>
      </w:r>
      <w:r w:rsidRPr="005846BE">
        <w:rPr>
          <w:rFonts w:ascii="Arial" w:hAnsi="Arial" w:cs="Arial"/>
        </w:rPr>
        <w:softHyphen/>
      </w:r>
      <w:r w:rsidRPr="005846BE">
        <w:rPr>
          <w:rFonts w:ascii="Arial" w:hAnsi="Arial" w:cs="Arial"/>
        </w:rPr>
        <w:softHyphen/>
      </w:r>
      <w:r w:rsidRPr="005846BE">
        <w:rPr>
          <w:rFonts w:ascii="Arial" w:hAnsi="Arial" w:cs="Arial"/>
        </w:rPr>
        <w:softHyphen/>
      </w:r>
      <w:r w:rsidRPr="005846BE">
        <w:rPr>
          <w:rFonts w:ascii="Arial" w:hAnsi="Arial" w:cs="Arial"/>
        </w:rPr>
        <w:softHyphen/>
      </w:r>
    </w:p>
    <w:p w14:paraId="765A1957" w14:textId="77777777" w:rsidR="002D45FD" w:rsidRPr="005846BE" w:rsidRDefault="005846BE" w:rsidP="005846BE">
      <w:pPr>
        <w:spacing w:line="240" w:lineRule="auto"/>
        <w:rPr>
          <w:rFonts w:ascii="Arial" w:hAnsi="Arial" w:cs="Arial"/>
        </w:rPr>
      </w:pPr>
    </w:p>
    <w:sectPr w:rsidR="002D45FD" w:rsidRPr="005846BE" w:rsidSect="005846BE">
      <w:footerReference w:type="defaul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E6433" w14:textId="77777777" w:rsidR="00FA4798" w:rsidRDefault="00FA4798" w:rsidP="00A32DCB">
      <w:pPr>
        <w:spacing w:after="0" w:line="240" w:lineRule="auto"/>
      </w:pPr>
      <w:r>
        <w:separator/>
      </w:r>
    </w:p>
  </w:endnote>
  <w:endnote w:type="continuationSeparator" w:id="0">
    <w:p w14:paraId="732F31A6" w14:textId="77777777" w:rsidR="00FA4798" w:rsidRDefault="00FA4798" w:rsidP="00A3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D719E" w14:textId="3006B8E2" w:rsidR="005846BE" w:rsidRDefault="005846BE">
    <w:pPr>
      <w:pStyle w:val="Footer"/>
    </w:pPr>
    <w:r w:rsidRPr="009160F6">
      <w:rPr>
        <w:noProof/>
        <w:lang w:val="es-MX" w:eastAsia="es-MX"/>
      </w:rPr>
      <w:drawing>
        <wp:inline distT="0" distB="0" distL="0" distR="0" wp14:anchorId="0CEF9052" wp14:editId="5D804193">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2DA2C" w14:textId="77777777" w:rsidR="005846BE" w:rsidRPr="004D1533" w:rsidRDefault="005846BE" w:rsidP="005846BE">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1488BDAD" w14:textId="77777777" w:rsidR="005846BE" w:rsidRPr="004D1533" w:rsidRDefault="005846BE" w:rsidP="005846BE">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4634953" w14:textId="275DFA2A" w:rsidR="005846BE" w:rsidRDefault="00584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5C190" w14:textId="77777777" w:rsidR="00FA4798" w:rsidRDefault="00FA4798" w:rsidP="00A32DCB">
      <w:pPr>
        <w:spacing w:after="0" w:line="240" w:lineRule="auto"/>
      </w:pPr>
      <w:r>
        <w:separator/>
      </w:r>
    </w:p>
  </w:footnote>
  <w:footnote w:type="continuationSeparator" w:id="0">
    <w:p w14:paraId="6F2F97B6" w14:textId="77777777" w:rsidR="00FA4798" w:rsidRDefault="00FA4798" w:rsidP="00A32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C672E" w14:textId="2DBBAFB8" w:rsidR="00A32DCB" w:rsidRDefault="001D62CA" w:rsidP="00A32DCB">
    <w:pPr>
      <w:tabs>
        <w:tab w:val="left" w:pos="6060"/>
        <w:tab w:val="right" w:pos="10203"/>
      </w:tabs>
      <w:spacing w:after="0"/>
      <w:rPr>
        <w:sz w:val="16"/>
        <w:szCs w:val="16"/>
      </w:rPr>
    </w:pPr>
    <w:r>
      <w:rPr>
        <w:sz w:val="16"/>
        <w:szCs w:val="16"/>
      </w:rPr>
      <w:t xml:space="preserve">First </w:t>
    </w:r>
    <w:r w:rsidR="00A32DCB">
      <w:rPr>
        <w:sz w:val="16"/>
        <w:szCs w:val="16"/>
      </w:rPr>
      <w:t xml:space="preserve">UA: </w:t>
    </w:r>
    <w:r>
      <w:rPr>
        <w:sz w:val="16"/>
        <w:szCs w:val="16"/>
      </w:rPr>
      <w:t xml:space="preserve">05/20 </w:t>
    </w:r>
    <w:r w:rsidR="00A32DCB">
      <w:rPr>
        <w:sz w:val="16"/>
        <w:szCs w:val="16"/>
      </w:rPr>
      <w:t xml:space="preserve">Index: </w:t>
    </w:r>
    <w:r w:rsidRPr="001D62CA">
      <w:rPr>
        <w:sz w:val="16"/>
        <w:szCs w:val="16"/>
      </w:rPr>
      <w:t>ASA 20/1749/2020</w:t>
    </w:r>
    <w:r w:rsidRPr="001D62CA" w:rsidDel="001D62CA">
      <w:rPr>
        <w:sz w:val="16"/>
        <w:szCs w:val="16"/>
      </w:rPr>
      <w:t xml:space="preserve"> </w:t>
    </w:r>
    <w:r w:rsidR="00A32DCB">
      <w:rPr>
        <w:sz w:val="16"/>
        <w:szCs w:val="16"/>
      </w:rPr>
      <w:t>India</w:t>
    </w:r>
    <w:r w:rsidR="00A32DCB">
      <w:rPr>
        <w:sz w:val="16"/>
        <w:szCs w:val="16"/>
      </w:rPr>
      <w:tab/>
    </w:r>
    <w:r w:rsidR="00A32DCB">
      <w:rPr>
        <w:sz w:val="16"/>
        <w:szCs w:val="16"/>
      </w:rPr>
      <w:tab/>
      <w:t xml:space="preserve">Date: </w:t>
    </w:r>
    <w:r>
      <w:rPr>
        <w:sz w:val="16"/>
        <w:szCs w:val="16"/>
      </w:rPr>
      <w:t>4</w:t>
    </w:r>
    <w:r w:rsidR="00A32DCB">
      <w:rPr>
        <w:sz w:val="16"/>
        <w:szCs w:val="16"/>
      </w:rPr>
      <w:t xml:space="preserve"> February 2020</w:t>
    </w:r>
  </w:p>
  <w:p w14:paraId="4F4D5384" w14:textId="77777777" w:rsidR="00A32DCB" w:rsidRDefault="00A32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2580F"/>
    <w:multiLevelType w:val="hybridMultilevel"/>
    <w:tmpl w:val="BAD63A3A"/>
    <w:lvl w:ilvl="0" w:tplc="929E627C">
      <w:numFmt w:val="bullet"/>
      <w:lvlText w:val="-"/>
      <w:lvlJc w:val="left"/>
      <w:pPr>
        <w:ind w:left="1157" w:hanging="360"/>
      </w:pPr>
      <w:rPr>
        <w:rFonts w:ascii="Amnesty Trade Gothic" w:eastAsia="MS Mincho" w:hAnsi="Amnesty Trade Gothic" w:cs="Arial"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0F618A"/>
    <w:multiLevelType w:val="hybridMultilevel"/>
    <w:tmpl w:val="5FA26308"/>
    <w:lvl w:ilvl="0" w:tplc="929E627C">
      <w:numFmt w:val="bullet"/>
      <w:lvlText w:val="-"/>
      <w:lvlJc w:val="left"/>
      <w:pPr>
        <w:ind w:left="514" w:hanging="360"/>
      </w:pPr>
      <w:rPr>
        <w:rFonts w:ascii="Amnesty Trade Gothic" w:eastAsia="MS Mincho" w:hAnsi="Amnesty Trade Gothic" w:cs="Arial" w:hint="default"/>
      </w:rPr>
    </w:lvl>
    <w:lvl w:ilvl="1" w:tplc="08090003" w:tentative="1">
      <w:start w:val="1"/>
      <w:numFmt w:val="bullet"/>
      <w:lvlText w:val="o"/>
      <w:lvlJc w:val="left"/>
      <w:pPr>
        <w:ind w:left="797" w:hanging="360"/>
      </w:pPr>
      <w:rPr>
        <w:rFonts w:ascii="Courier New" w:hAnsi="Courier New" w:cs="Courier New" w:hint="default"/>
      </w:rPr>
    </w:lvl>
    <w:lvl w:ilvl="2" w:tplc="08090005" w:tentative="1">
      <w:start w:val="1"/>
      <w:numFmt w:val="bullet"/>
      <w:lvlText w:val=""/>
      <w:lvlJc w:val="left"/>
      <w:pPr>
        <w:ind w:left="1517" w:hanging="360"/>
      </w:pPr>
      <w:rPr>
        <w:rFonts w:ascii="Wingdings" w:hAnsi="Wingdings" w:hint="default"/>
      </w:rPr>
    </w:lvl>
    <w:lvl w:ilvl="3" w:tplc="08090001" w:tentative="1">
      <w:start w:val="1"/>
      <w:numFmt w:val="bullet"/>
      <w:lvlText w:val=""/>
      <w:lvlJc w:val="left"/>
      <w:pPr>
        <w:ind w:left="2237" w:hanging="360"/>
      </w:pPr>
      <w:rPr>
        <w:rFonts w:ascii="Symbol" w:hAnsi="Symbol" w:hint="default"/>
      </w:rPr>
    </w:lvl>
    <w:lvl w:ilvl="4" w:tplc="08090003" w:tentative="1">
      <w:start w:val="1"/>
      <w:numFmt w:val="bullet"/>
      <w:lvlText w:val="o"/>
      <w:lvlJc w:val="left"/>
      <w:pPr>
        <w:ind w:left="2957" w:hanging="360"/>
      </w:pPr>
      <w:rPr>
        <w:rFonts w:ascii="Courier New" w:hAnsi="Courier New" w:cs="Courier New" w:hint="default"/>
      </w:rPr>
    </w:lvl>
    <w:lvl w:ilvl="5" w:tplc="08090005" w:tentative="1">
      <w:start w:val="1"/>
      <w:numFmt w:val="bullet"/>
      <w:lvlText w:val=""/>
      <w:lvlJc w:val="left"/>
      <w:pPr>
        <w:ind w:left="3677" w:hanging="360"/>
      </w:pPr>
      <w:rPr>
        <w:rFonts w:ascii="Wingdings" w:hAnsi="Wingdings" w:hint="default"/>
      </w:rPr>
    </w:lvl>
    <w:lvl w:ilvl="6" w:tplc="08090001" w:tentative="1">
      <w:start w:val="1"/>
      <w:numFmt w:val="bullet"/>
      <w:lvlText w:val=""/>
      <w:lvlJc w:val="left"/>
      <w:pPr>
        <w:ind w:left="4397" w:hanging="360"/>
      </w:pPr>
      <w:rPr>
        <w:rFonts w:ascii="Symbol" w:hAnsi="Symbol" w:hint="default"/>
      </w:rPr>
    </w:lvl>
    <w:lvl w:ilvl="7" w:tplc="08090003" w:tentative="1">
      <w:start w:val="1"/>
      <w:numFmt w:val="bullet"/>
      <w:lvlText w:val="o"/>
      <w:lvlJc w:val="left"/>
      <w:pPr>
        <w:ind w:left="5117" w:hanging="360"/>
      </w:pPr>
      <w:rPr>
        <w:rFonts w:ascii="Courier New" w:hAnsi="Courier New" w:cs="Courier New" w:hint="default"/>
      </w:rPr>
    </w:lvl>
    <w:lvl w:ilvl="8" w:tplc="08090005" w:tentative="1">
      <w:start w:val="1"/>
      <w:numFmt w:val="bullet"/>
      <w:lvlText w:val=""/>
      <w:lvlJc w:val="left"/>
      <w:pPr>
        <w:ind w:left="583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AB"/>
    <w:rsid w:val="00041216"/>
    <w:rsid w:val="00123525"/>
    <w:rsid w:val="00177A99"/>
    <w:rsid w:val="001D62CA"/>
    <w:rsid w:val="00241E85"/>
    <w:rsid w:val="003036CE"/>
    <w:rsid w:val="0034029D"/>
    <w:rsid w:val="003543B4"/>
    <w:rsid w:val="003B7100"/>
    <w:rsid w:val="003B7A42"/>
    <w:rsid w:val="003D102B"/>
    <w:rsid w:val="005156AB"/>
    <w:rsid w:val="005846BE"/>
    <w:rsid w:val="00631D94"/>
    <w:rsid w:val="008A4BA1"/>
    <w:rsid w:val="008C7D2C"/>
    <w:rsid w:val="009705A1"/>
    <w:rsid w:val="00A32DCB"/>
    <w:rsid w:val="00A52B8A"/>
    <w:rsid w:val="00AA5E40"/>
    <w:rsid w:val="00D04570"/>
    <w:rsid w:val="00DF42DA"/>
    <w:rsid w:val="00E03C85"/>
    <w:rsid w:val="00E56E9F"/>
    <w:rsid w:val="00E92C01"/>
    <w:rsid w:val="00EE3217"/>
    <w:rsid w:val="00EE7517"/>
    <w:rsid w:val="00F021F1"/>
    <w:rsid w:val="00FA47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C779"/>
  <w15:chartTrackingRefBased/>
  <w15:docId w15:val="{8B924BF3-2AF2-4948-BA00-97CDB3A3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56AB"/>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5156AB"/>
    <w:pPr>
      <w:shd w:val="clear" w:color="auto" w:fill="FFFF00"/>
      <w:spacing w:after="0"/>
    </w:pPr>
    <w:rPr>
      <w:rFonts w:ascii="Amnesty Trade Gothic Cn" w:eastAsia="Arial Unicode MS" w:hAnsi="Amnesty Trade Gothic Cn"/>
      <w:caps/>
      <w:sz w:val="26"/>
    </w:rPr>
  </w:style>
  <w:style w:type="paragraph" w:customStyle="1" w:styleId="AIUrgentActionTopHeading">
    <w:name w:val="AI Urgent Action Top Heading"/>
    <w:basedOn w:val="Normal"/>
    <w:rsid w:val="005156AB"/>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5156A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5156AB"/>
    <w:rPr>
      <w:color w:val="0563C1" w:themeColor="hyperlink"/>
      <w:u w:val="single"/>
    </w:rPr>
  </w:style>
  <w:style w:type="character" w:styleId="UnresolvedMention">
    <w:name w:val="Unresolved Mention"/>
    <w:basedOn w:val="DefaultParagraphFont"/>
    <w:uiPriority w:val="99"/>
    <w:semiHidden/>
    <w:unhideWhenUsed/>
    <w:rsid w:val="005156AB"/>
    <w:rPr>
      <w:color w:val="808080"/>
      <w:shd w:val="clear" w:color="auto" w:fill="E6E6E6"/>
    </w:rPr>
  </w:style>
  <w:style w:type="paragraph" w:styleId="ListParagraph">
    <w:name w:val="List Paragraph"/>
    <w:basedOn w:val="Normal"/>
    <w:uiPriority w:val="34"/>
    <w:qFormat/>
    <w:rsid w:val="005156AB"/>
    <w:pPr>
      <w:ind w:left="720"/>
      <w:contextualSpacing/>
    </w:pPr>
  </w:style>
  <w:style w:type="character" w:styleId="CommentReference">
    <w:name w:val="annotation reference"/>
    <w:basedOn w:val="DefaultParagraphFont"/>
    <w:uiPriority w:val="99"/>
    <w:semiHidden/>
    <w:unhideWhenUsed/>
    <w:rsid w:val="005156AB"/>
    <w:rPr>
      <w:sz w:val="16"/>
      <w:szCs w:val="16"/>
    </w:rPr>
  </w:style>
  <w:style w:type="paragraph" w:styleId="CommentText">
    <w:name w:val="annotation text"/>
    <w:basedOn w:val="Normal"/>
    <w:link w:val="CommentTextChar"/>
    <w:uiPriority w:val="99"/>
    <w:semiHidden/>
    <w:unhideWhenUsed/>
    <w:rsid w:val="005156AB"/>
    <w:pPr>
      <w:spacing w:line="240" w:lineRule="auto"/>
    </w:pPr>
    <w:rPr>
      <w:sz w:val="20"/>
      <w:szCs w:val="20"/>
    </w:rPr>
  </w:style>
  <w:style w:type="character" w:customStyle="1" w:styleId="CommentTextChar">
    <w:name w:val="Comment Text Char"/>
    <w:basedOn w:val="DefaultParagraphFont"/>
    <w:link w:val="CommentText"/>
    <w:uiPriority w:val="99"/>
    <w:semiHidden/>
    <w:rsid w:val="005156AB"/>
    <w:rPr>
      <w:rFonts w:ascii="Amnesty Trade Gothic" w:eastAsia="MS Mincho" w:hAnsi="Amnesty Trade Gothic" w:cs="Times New Roman"/>
      <w:color w:val="000000"/>
      <w:sz w:val="20"/>
      <w:szCs w:val="20"/>
      <w:lang w:eastAsia="ar-SA"/>
    </w:rPr>
  </w:style>
  <w:style w:type="paragraph" w:styleId="CommentSubject">
    <w:name w:val="annotation subject"/>
    <w:basedOn w:val="CommentText"/>
    <w:next w:val="CommentText"/>
    <w:link w:val="CommentSubjectChar"/>
    <w:uiPriority w:val="99"/>
    <w:semiHidden/>
    <w:unhideWhenUsed/>
    <w:rsid w:val="005156AB"/>
    <w:rPr>
      <w:b/>
      <w:bCs/>
    </w:rPr>
  </w:style>
  <w:style w:type="character" w:customStyle="1" w:styleId="CommentSubjectChar">
    <w:name w:val="Comment Subject Char"/>
    <w:basedOn w:val="CommentTextChar"/>
    <w:link w:val="CommentSubject"/>
    <w:uiPriority w:val="99"/>
    <w:semiHidden/>
    <w:rsid w:val="005156AB"/>
    <w:rPr>
      <w:rFonts w:ascii="Amnesty Trade Gothic" w:eastAsia="MS Mincho" w:hAnsi="Amnesty Trade Gothic" w:cs="Times New Roman"/>
      <w:b/>
      <w:bCs/>
      <w:color w:val="000000"/>
      <w:sz w:val="20"/>
      <w:szCs w:val="20"/>
      <w:lang w:eastAsia="ar-SA"/>
    </w:rPr>
  </w:style>
  <w:style w:type="paragraph" w:styleId="BalloonText">
    <w:name w:val="Balloon Text"/>
    <w:basedOn w:val="Normal"/>
    <w:link w:val="BalloonTextChar"/>
    <w:uiPriority w:val="99"/>
    <w:semiHidden/>
    <w:unhideWhenUsed/>
    <w:rsid w:val="005156A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156AB"/>
    <w:rPr>
      <w:rFonts w:ascii="Segoe UI" w:eastAsia="MS Mincho" w:hAnsi="Segoe UI" w:cs="Segoe UI"/>
      <w:color w:val="000000"/>
      <w:sz w:val="18"/>
      <w:szCs w:val="18"/>
      <w:lang w:eastAsia="ar-SA"/>
    </w:rPr>
  </w:style>
  <w:style w:type="paragraph" w:styleId="Header">
    <w:name w:val="header"/>
    <w:basedOn w:val="Normal"/>
    <w:link w:val="HeaderChar"/>
    <w:uiPriority w:val="99"/>
    <w:unhideWhenUsed/>
    <w:rsid w:val="00A3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32DCB"/>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A3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2DCB"/>
    <w:rPr>
      <w:rFonts w:ascii="Amnesty Trade Gothic" w:eastAsia="MS Mincho" w:hAnsi="Amnesty Trade Gothic" w:cs="Times New Roman"/>
      <w:color w:val="000000"/>
      <w:sz w:val="18"/>
      <w:szCs w:val="24"/>
      <w:lang w:eastAsia="ar-SA"/>
    </w:rPr>
  </w:style>
  <w:style w:type="paragraph" w:styleId="Revision">
    <w:name w:val="Revision"/>
    <w:hidden/>
    <w:uiPriority w:val="99"/>
    <w:semiHidden/>
    <w:rsid w:val="00123525"/>
    <w:pPr>
      <w:spacing w:after="0" w:line="240" w:lineRule="auto"/>
    </w:pPr>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5846B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5846BE"/>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5846BE"/>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nstagram.com/indianembassyus/"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facebook.com/IndiaInUS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IndianEmbassyUS?ref_src=twsrc%5Egoogle%7Ctwcamp%5Eserp%7Ctwgr%5Eautho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s.petitions@rb.nic.i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4771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2020-02-04T14:56:00Z</dcterms:created>
  <dcterms:modified xsi:type="dcterms:W3CDTF">2020-02-04T14:56:00Z</dcterms:modified>
</cp:coreProperties>
</file>