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86A6" w14:textId="77777777" w:rsidR="003E09A8" w:rsidRPr="000A4A77" w:rsidRDefault="0026766F" w:rsidP="000A4A77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0A4A77">
        <w:rPr>
          <w:rFonts w:cs="Arial"/>
          <w:sz w:val="80"/>
          <w:szCs w:val="80"/>
          <w:highlight w:val="yellow"/>
        </w:rPr>
        <w:t>URGENT ACTION</w:t>
      </w:r>
    </w:p>
    <w:p w14:paraId="49B5533D" w14:textId="77777777" w:rsidR="00AF1FE1" w:rsidRPr="000A4A77" w:rsidRDefault="00AF1FE1" w:rsidP="000A4A77">
      <w:pPr>
        <w:rPr>
          <w:rFonts w:ascii="Arial" w:hAnsi="Arial" w:cs="Arial"/>
          <w:b/>
          <w:sz w:val="20"/>
          <w:szCs w:val="20"/>
        </w:rPr>
      </w:pPr>
    </w:p>
    <w:p w14:paraId="4C472932" w14:textId="68A30889" w:rsidR="00C946B0" w:rsidRPr="000A4A77" w:rsidRDefault="00C946B0" w:rsidP="000A4A77">
      <w:pPr>
        <w:rPr>
          <w:rFonts w:ascii="Arial" w:hAnsi="Arial" w:cs="Arial"/>
          <w:b/>
          <w:sz w:val="36"/>
          <w:lang w:eastAsia="es-MX"/>
        </w:rPr>
      </w:pPr>
      <w:r w:rsidRPr="000A4A77">
        <w:rPr>
          <w:rFonts w:ascii="Arial" w:hAnsi="Arial" w:cs="Arial"/>
          <w:b/>
          <w:sz w:val="36"/>
          <w:lang w:eastAsia="es-MX"/>
        </w:rPr>
        <w:t>ACTIVIST RELEASED ON BAIL</w:t>
      </w:r>
    </w:p>
    <w:p w14:paraId="61043B6E" w14:textId="49E9CEC0" w:rsidR="001539CA" w:rsidRPr="000A4A77" w:rsidRDefault="00C946B0" w:rsidP="000A4A77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Senegalese activist Guy Marius </w:t>
      </w:r>
      <w:proofErr w:type="spellStart"/>
      <w:r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>Sagna</w:t>
      </w:r>
      <w:proofErr w:type="spellEnd"/>
      <w:r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was released on bail on 3 March, three months after he was first detained and after two </w:t>
      </w:r>
      <w:r w:rsidR="00FB1C02"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>requests</w:t>
      </w:r>
      <w:r w:rsidRPr="000A4A7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>for the provisional release</w:t>
      </w:r>
      <w:r w:rsidR="00C16B1D"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were</w:t>
      </w:r>
      <w:r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denied. The eight </w:t>
      </w:r>
      <w:r w:rsidR="00C5042B"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other </w:t>
      </w:r>
      <w:r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>activists who were also charged with participation in an unauthori</w:t>
      </w:r>
      <w:r w:rsidR="000A4A77">
        <w:rPr>
          <w:rFonts w:ascii="Arial" w:hAnsi="Arial" w:cs="Arial"/>
          <w:b/>
          <w:color w:val="000000"/>
          <w:sz w:val="22"/>
          <w:szCs w:val="22"/>
          <w:lang w:eastAsia="es-MX"/>
        </w:rPr>
        <w:t>z</w:t>
      </w:r>
      <w:r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>ed gathering were release</w:t>
      </w:r>
      <w:r w:rsidR="00C16B1D"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>d</w:t>
      </w:r>
      <w:r w:rsidRPr="000A4A77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on bail between December 2019 and February 2020. The charges against the nine activists are still pending.</w:t>
      </w:r>
    </w:p>
    <w:p w14:paraId="436FB7CB" w14:textId="77777777" w:rsidR="00166E1D" w:rsidRPr="000A4A77" w:rsidRDefault="00166E1D" w:rsidP="000A4A77">
      <w:pPr>
        <w:jc w:val="both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7A68C3BF" w14:textId="77777777" w:rsidR="00B64E15" w:rsidRPr="000A4A77" w:rsidRDefault="00B64E15" w:rsidP="000A4A77">
      <w:pPr>
        <w:rPr>
          <w:rFonts w:ascii="Arial" w:hAnsi="Arial" w:cs="Arial"/>
          <w:b/>
          <w:i/>
          <w:sz w:val="36"/>
          <w:lang w:eastAsia="es-MX"/>
        </w:rPr>
      </w:pPr>
      <w:r w:rsidRPr="000A4A77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02A7FF5" w14:textId="77777777" w:rsidR="001539CA" w:rsidRPr="000A4A77" w:rsidRDefault="001539CA" w:rsidP="000A4A77">
      <w:pPr>
        <w:rPr>
          <w:rFonts w:ascii="Arial" w:hAnsi="Arial" w:cs="Arial"/>
          <w:b/>
          <w:i/>
          <w:sz w:val="22"/>
          <w:szCs w:val="16"/>
          <w:lang w:eastAsia="es-MX"/>
        </w:rPr>
      </w:pPr>
    </w:p>
    <w:p w14:paraId="4E79FF48" w14:textId="7F8A87C1" w:rsidR="00720483" w:rsidRPr="000A4A77" w:rsidRDefault="00462B16" w:rsidP="000A4A77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A4A77">
        <w:rPr>
          <w:rFonts w:ascii="Arial" w:hAnsi="Arial" w:cs="Arial"/>
          <w:sz w:val="20"/>
          <w:szCs w:val="20"/>
          <w:lang w:eastAsia="en-US"/>
        </w:rPr>
        <w:t xml:space="preserve">On 3 March, the investigating </w:t>
      </w:r>
      <w:r w:rsidR="00166E1D" w:rsidRPr="000A4A77">
        <w:rPr>
          <w:rFonts w:ascii="Arial" w:hAnsi="Arial" w:cs="Arial"/>
          <w:sz w:val="20"/>
          <w:szCs w:val="20"/>
          <w:lang w:eastAsia="en-US"/>
        </w:rPr>
        <w:t>judge ordered</w:t>
      </w:r>
      <w:r w:rsidRPr="000A4A77">
        <w:rPr>
          <w:rFonts w:ascii="Arial" w:hAnsi="Arial" w:cs="Arial"/>
          <w:sz w:val="20"/>
          <w:szCs w:val="20"/>
          <w:lang w:eastAsia="en-US"/>
        </w:rPr>
        <w:t xml:space="preserve"> the release on bail of activist Guy Marius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Sagna</w:t>
      </w:r>
      <w:proofErr w:type="spellEnd"/>
      <w:r w:rsidR="00720483" w:rsidRPr="000A4A77">
        <w:rPr>
          <w:rFonts w:ascii="Arial" w:hAnsi="Arial" w:cs="Arial"/>
          <w:sz w:val="20"/>
          <w:szCs w:val="20"/>
          <w:lang w:eastAsia="en-US"/>
        </w:rPr>
        <w:t xml:space="preserve"> who has been detained since his arrest on 29 November 2019</w:t>
      </w:r>
      <w:r w:rsidRPr="000A4A77">
        <w:rPr>
          <w:rFonts w:ascii="Arial" w:hAnsi="Arial" w:cs="Arial"/>
          <w:sz w:val="20"/>
          <w:szCs w:val="20"/>
          <w:lang w:eastAsia="en-US"/>
        </w:rPr>
        <w:t>.</w:t>
      </w:r>
      <w:r w:rsidR="00166E1D" w:rsidRPr="000A4A7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A4A77">
        <w:rPr>
          <w:rFonts w:ascii="Arial" w:hAnsi="Arial" w:cs="Arial"/>
          <w:sz w:val="20"/>
          <w:szCs w:val="20"/>
          <w:lang w:eastAsia="en-US"/>
        </w:rPr>
        <w:t xml:space="preserve">He </w:t>
      </w:r>
      <w:r w:rsidR="00DC57E5" w:rsidRPr="000A4A77">
        <w:rPr>
          <w:rFonts w:ascii="Arial" w:hAnsi="Arial" w:cs="Arial"/>
          <w:sz w:val="20"/>
          <w:szCs w:val="20"/>
          <w:lang w:eastAsia="en-US"/>
        </w:rPr>
        <w:t>is</w:t>
      </w:r>
      <w:r w:rsidRPr="000A4A7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20483" w:rsidRPr="000A4A77">
        <w:rPr>
          <w:rFonts w:ascii="Arial" w:hAnsi="Arial" w:cs="Arial"/>
          <w:sz w:val="20"/>
          <w:szCs w:val="20"/>
          <w:lang w:eastAsia="en-US"/>
        </w:rPr>
        <w:t xml:space="preserve">still facing </w:t>
      </w:r>
      <w:r w:rsidRPr="000A4A77">
        <w:rPr>
          <w:rFonts w:ascii="Arial" w:hAnsi="Arial" w:cs="Arial"/>
          <w:sz w:val="20"/>
          <w:szCs w:val="20"/>
          <w:lang w:eastAsia="en-US"/>
        </w:rPr>
        <w:t>charge</w:t>
      </w:r>
      <w:r w:rsidR="00720483" w:rsidRPr="000A4A77">
        <w:rPr>
          <w:rFonts w:ascii="Arial" w:hAnsi="Arial" w:cs="Arial"/>
          <w:sz w:val="20"/>
          <w:szCs w:val="20"/>
          <w:lang w:eastAsia="en-US"/>
        </w:rPr>
        <w:t xml:space="preserve">s for </w:t>
      </w:r>
      <w:r w:rsidRPr="000A4A77">
        <w:rPr>
          <w:rFonts w:ascii="Arial" w:hAnsi="Arial" w:cs="Arial"/>
          <w:sz w:val="20"/>
          <w:szCs w:val="20"/>
          <w:lang w:eastAsia="en-US"/>
        </w:rPr>
        <w:t>inciting an unauthori</w:t>
      </w:r>
      <w:r w:rsidR="000A4A77">
        <w:rPr>
          <w:rFonts w:ascii="Arial" w:hAnsi="Arial" w:cs="Arial"/>
          <w:sz w:val="20"/>
          <w:szCs w:val="20"/>
          <w:lang w:eastAsia="en-US"/>
        </w:rPr>
        <w:t>z</w:t>
      </w:r>
      <w:r w:rsidRPr="000A4A77">
        <w:rPr>
          <w:rFonts w:ascii="Arial" w:hAnsi="Arial" w:cs="Arial"/>
          <w:sz w:val="20"/>
          <w:szCs w:val="20"/>
          <w:lang w:eastAsia="en-US"/>
        </w:rPr>
        <w:t>ed gathering and rebellion.</w:t>
      </w:r>
      <w:r w:rsidR="00166E1D" w:rsidRPr="000A4A7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20483" w:rsidRPr="000A4A77">
        <w:rPr>
          <w:rFonts w:ascii="Arial" w:hAnsi="Arial" w:cs="Arial"/>
          <w:sz w:val="20"/>
          <w:szCs w:val="20"/>
          <w:lang w:eastAsia="en-US"/>
        </w:rPr>
        <w:t xml:space="preserve">After his release, Guy Marius </w:t>
      </w:r>
      <w:proofErr w:type="spellStart"/>
      <w:r w:rsidR="00720483" w:rsidRPr="000A4A77">
        <w:rPr>
          <w:rFonts w:ascii="Arial" w:hAnsi="Arial" w:cs="Arial"/>
          <w:sz w:val="20"/>
          <w:szCs w:val="20"/>
          <w:lang w:eastAsia="en-US"/>
        </w:rPr>
        <w:t>Sagna</w:t>
      </w:r>
      <w:proofErr w:type="spellEnd"/>
      <w:r w:rsidR="00720483" w:rsidRPr="000A4A77">
        <w:rPr>
          <w:rFonts w:ascii="Arial" w:hAnsi="Arial" w:cs="Arial"/>
          <w:sz w:val="20"/>
          <w:szCs w:val="20"/>
          <w:lang w:eastAsia="en-US"/>
        </w:rPr>
        <w:t xml:space="preserve"> called Amnesty International’s delegate to</w:t>
      </w:r>
      <w:r w:rsidR="00166E1D" w:rsidRPr="000A4A77">
        <w:rPr>
          <w:rFonts w:ascii="Arial" w:hAnsi="Arial" w:cs="Arial"/>
          <w:sz w:val="20"/>
          <w:szCs w:val="20"/>
          <w:lang w:eastAsia="en-US"/>
        </w:rPr>
        <w:t xml:space="preserve"> give his</w:t>
      </w:r>
      <w:r w:rsidR="00720483" w:rsidRPr="000A4A77">
        <w:rPr>
          <w:rFonts w:ascii="Arial" w:hAnsi="Arial" w:cs="Arial"/>
          <w:sz w:val="20"/>
          <w:szCs w:val="20"/>
          <w:lang w:eastAsia="en-US"/>
        </w:rPr>
        <w:t xml:space="preserve"> thank</w:t>
      </w:r>
      <w:r w:rsidR="00166E1D" w:rsidRPr="000A4A77">
        <w:rPr>
          <w:rFonts w:ascii="Arial" w:hAnsi="Arial" w:cs="Arial"/>
          <w:sz w:val="20"/>
          <w:szCs w:val="20"/>
          <w:lang w:eastAsia="en-US"/>
        </w:rPr>
        <w:t>s</w:t>
      </w:r>
      <w:r w:rsidR="00720483" w:rsidRPr="000A4A77">
        <w:rPr>
          <w:rFonts w:ascii="Arial" w:hAnsi="Arial" w:cs="Arial"/>
          <w:sz w:val="20"/>
          <w:szCs w:val="20"/>
          <w:lang w:eastAsia="en-US"/>
        </w:rPr>
        <w:t xml:space="preserve"> for Amnesty International’s action, support and prison visits. </w:t>
      </w:r>
    </w:p>
    <w:p w14:paraId="36C3D8C4" w14:textId="1521D877" w:rsidR="00462B16" w:rsidRPr="000A4A77" w:rsidRDefault="00462B16" w:rsidP="000A4A77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25FADE6" w14:textId="7DA281F0" w:rsidR="00462B16" w:rsidRPr="000A4A77" w:rsidRDefault="00462B16" w:rsidP="000A4A77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A4A77">
        <w:rPr>
          <w:rFonts w:ascii="Arial" w:hAnsi="Arial" w:cs="Arial"/>
          <w:sz w:val="20"/>
          <w:szCs w:val="20"/>
          <w:lang w:eastAsia="en-US"/>
        </w:rPr>
        <w:t xml:space="preserve">Guy Marius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Sagna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, Mamadou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Diao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 Diallo,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Malick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Biaye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, Pape Abdoulaye Touré,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Babacar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Diop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, Souleymane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Diockou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, Ousmane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Sarr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, Souleymane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Ndjim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 and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Fallou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Galass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Seck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 are still facing charges for exercising their rights to peaceful assembly.</w:t>
      </w:r>
    </w:p>
    <w:p w14:paraId="5E5FD1EA" w14:textId="77777777" w:rsidR="00C5042B" w:rsidRPr="000A4A77" w:rsidRDefault="00C5042B" w:rsidP="000A4A77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59E8205F" w14:textId="269F4FD9" w:rsidR="00462B16" w:rsidRPr="000A4A77" w:rsidRDefault="00FB1C02" w:rsidP="000A4A77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A4A77">
        <w:rPr>
          <w:rFonts w:ascii="Arial" w:hAnsi="Arial" w:cs="Arial"/>
          <w:sz w:val="20"/>
          <w:szCs w:val="20"/>
          <w:lang w:eastAsia="en-US"/>
        </w:rPr>
        <w:t>Souleymane Ndjim was released on bail on 4 December 2019.</w:t>
      </w:r>
      <w:r w:rsidR="00720483" w:rsidRPr="000A4A7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Babacar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Diop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Malick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 Diallo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Biaye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, Mamadou Diallo, Souleymane </w:t>
      </w:r>
      <w:proofErr w:type="spellStart"/>
      <w:r w:rsidRPr="000A4A77">
        <w:rPr>
          <w:rFonts w:ascii="Arial" w:hAnsi="Arial" w:cs="Arial"/>
          <w:sz w:val="20"/>
          <w:szCs w:val="20"/>
          <w:lang w:eastAsia="en-US"/>
        </w:rPr>
        <w:t>Diockou</w:t>
      </w:r>
      <w:proofErr w:type="spellEnd"/>
      <w:r w:rsidRPr="000A4A77">
        <w:rPr>
          <w:rFonts w:ascii="Arial" w:hAnsi="Arial" w:cs="Arial"/>
          <w:sz w:val="20"/>
          <w:szCs w:val="20"/>
          <w:lang w:eastAsia="en-US"/>
        </w:rPr>
        <w:t xml:space="preserve"> and Pape Abdoulaye Touré were released on bail on 20 December 2019</w:t>
      </w:r>
      <w:r w:rsidR="00720483" w:rsidRPr="000A4A77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462B16" w:rsidRPr="000A4A77">
        <w:rPr>
          <w:rFonts w:ascii="Arial" w:hAnsi="Arial" w:cs="Arial"/>
          <w:sz w:val="20"/>
          <w:szCs w:val="20"/>
          <w:lang w:eastAsia="en-US"/>
        </w:rPr>
        <w:t xml:space="preserve">Ousmane </w:t>
      </w:r>
      <w:proofErr w:type="spellStart"/>
      <w:r w:rsidR="00462B16" w:rsidRPr="000A4A77">
        <w:rPr>
          <w:rFonts w:ascii="Arial" w:hAnsi="Arial" w:cs="Arial"/>
          <w:sz w:val="20"/>
          <w:szCs w:val="20"/>
          <w:lang w:eastAsia="en-US"/>
        </w:rPr>
        <w:t>Sarr</w:t>
      </w:r>
      <w:proofErr w:type="spellEnd"/>
      <w:r w:rsidR="00462B16" w:rsidRPr="000A4A77">
        <w:rPr>
          <w:rFonts w:ascii="Arial" w:hAnsi="Arial" w:cs="Arial"/>
          <w:sz w:val="20"/>
          <w:szCs w:val="20"/>
          <w:lang w:eastAsia="en-US"/>
        </w:rPr>
        <w:t xml:space="preserve"> and </w:t>
      </w:r>
      <w:proofErr w:type="spellStart"/>
      <w:r w:rsidR="00462B16" w:rsidRPr="000A4A77">
        <w:rPr>
          <w:rFonts w:ascii="Arial" w:hAnsi="Arial" w:cs="Arial"/>
          <w:sz w:val="20"/>
          <w:szCs w:val="20"/>
          <w:lang w:eastAsia="en-US"/>
        </w:rPr>
        <w:t>Fallou</w:t>
      </w:r>
      <w:proofErr w:type="spellEnd"/>
      <w:r w:rsidR="00462B16" w:rsidRPr="000A4A7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462B16" w:rsidRPr="000A4A77">
        <w:rPr>
          <w:rFonts w:ascii="Arial" w:hAnsi="Arial" w:cs="Arial"/>
          <w:sz w:val="20"/>
          <w:szCs w:val="20"/>
          <w:lang w:eastAsia="en-US"/>
        </w:rPr>
        <w:t>Galass</w:t>
      </w:r>
      <w:proofErr w:type="spellEnd"/>
      <w:r w:rsidR="00462B16" w:rsidRPr="000A4A77">
        <w:rPr>
          <w:rFonts w:ascii="Arial" w:hAnsi="Arial" w:cs="Arial"/>
          <w:sz w:val="20"/>
          <w:szCs w:val="20"/>
          <w:lang w:eastAsia="en-US"/>
        </w:rPr>
        <w:t xml:space="preserve"> Seck, were released on bail on 21 January</w:t>
      </w:r>
      <w:r w:rsidR="00720483" w:rsidRPr="000A4A77">
        <w:rPr>
          <w:rFonts w:ascii="Arial" w:hAnsi="Arial" w:cs="Arial"/>
          <w:sz w:val="20"/>
          <w:szCs w:val="20"/>
          <w:lang w:eastAsia="en-US"/>
        </w:rPr>
        <w:t xml:space="preserve"> 2020</w:t>
      </w:r>
      <w:r w:rsidR="00462B16" w:rsidRPr="000A4A77">
        <w:rPr>
          <w:rFonts w:ascii="Arial" w:hAnsi="Arial" w:cs="Arial"/>
          <w:sz w:val="20"/>
          <w:szCs w:val="20"/>
          <w:lang w:eastAsia="en-US"/>
        </w:rPr>
        <w:t>.</w:t>
      </w:r>
    </w:p>
    <w:p w14:paraId="48C70FB9" w14:textId="77777777" w:rsidR="00166E1D" w:rsidRPr="000A4A77" w:rsidRDefault="00166E1D" w:rsidP="000A4A77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53F06002" w14:textId="0F7F4068" w:rsidR="00462B16" w:rsidRPr="000A4A77" w:rsidRDefault="00462B16" w:rsidP="000A4A77">
      <w:pPr>
        <w:jc w:val="both"/>
        <w:rPr>
          <w:rFonts w:ascii="Arial" w:hAnsi="Arial" w:cs="Arial"/>
          <w:sz w:val="20"/>
          <w:szCs w:val="16"/>
          <w:lang w:eastAsia="en-US"/>
        </w:rPr>
      </w:pPr>
      <w:r w:rsidRPr="000A4A77">
        <w:rPr>
          <w:rFonts w:ascii="Arial" w:hAnsi="Arial" w:cs="Arial"/>
          <w:sz w:val="20"/>
          <w:szCs w:val="16"/>
          <w:lang w:eastAsia="en-US"/>
        </w:rPr>
        <w:t xml:space="preserve">Amnesty International continues to monitor Guy Marius </w:t>
      </w:r>
      <w:proofErr w:type="spellStart"/>
      <w:r w:rsidRPr="000A4A77">
        <w:rPr>
          <w:rFonts w:ascii="Arial" w:hAnsi="Arial" w:cs="Arial"/>
          <w:sz w:val="20"/>
          <w:szCs w:val="16"/>
          <w:lang w:eastAsia="en-US"/>
        </w:rPr>
        <w:t>Sagna</w:t>
      </w:r>
      <w:proofErr w:type="spellEnd"/>
      <w:r w:rsidRPr="000A4A77">
        <w:rPr>
          <w:rFonts w:ascii="Arial" w:hAnsi="Arial" w:cs="Arial"/>
          <w:sz w:val="20"/>
          <w:szCs w:val="16"/>
          <w:lang w:eastAsia="en-US"/>
        </w:rPr>
        <w:t xml:space="preserve"> and </w:t>
      </w:r>
      <w:r w:rsidR="00720483" w:rsidRPr="000A4A77">
        <w:rPr>
          <w:rFonts w:ascii="Arial" w:hAnsi="Arial" w:cs="Arial"/>
          <w:sz w:val="20"/>
          <w:szCs w:val="16"/>
          <w:lang w:eastAsia="en-US"/>
        </w:rPr>
        <w:t>the other eight</w:t>
      </w:r>
      <w:r w:rsidRPr="000A4A77">
        <w:rPr>
          <w:rFonts w:ascii="Arial" w:hAnsi="Arial" w:cs="Arial"/>
          <w:sz w:val="20"/>
          <w:szCs w:val="16"/>
          <w:lang w:eastAsia="en-US"/>
        </w:rPr>
        <w:t xml:space="preserve"> </w:t>
      </w:r>
      <w:r w:rsidR="00AB5C29" w:rsidRPr="000A4A77">
        <w:rPr>
          <w:rFonts w:ascii="Arial" w:hAnsi="Arial" w:cs="Arial"/>
          <w:sz w:val="20"/>
          <w:szCs w:val="16"/>
          <w:lang w:eastAsia="en-US"/>
        </w:rPr>
        <w:t>activists’</w:t>
      </w:r>
      <w:r w:rsidRPr="000A4A77">
        <w:rPr>
          <w:rFonts w:ascii="Arial" w:hAnsi="Arial" w:cs="Arial"/>
          <w:sz w:val="20"/>
          <w:szCs w:val="16"/>
          <w:lang w:eastAsia="en-US"/>
        </w:rPr>
        <w:t xml:space="preserve"> situation and will respond to any developments as appropriate. No further action is requested from the U</w:t>
      </w:r>
      <w:r w:rsidR="00720483" w:rsidRPr="000A4A77">
        <w:rPr>
          <w:rFonts w:ascii="Arial" w:hAnsi="Arial" w:cs="Arial"/>
          <w:sz w:val="20"/>
          <w:szCs w:val="16"/>
          <w:lang w:eastAsia="en-US"/>
        </w:rPr>
        <w:t xml:space="preserve">rgent </w:t>
      </w:r>
      <w:r w:rsidRPr="000A4A77">
        <w:rPr>
          <w:rFonts w:ascii="Arial" w:hAnsi="Arial" w:cs="Arial"/>
          <w:sz w:val="20"/>
          <w:szCs w:val="16"/>
          <w:lang w:eastAsia="en-US"/>
        </w:rPr>
        <w:t>A</w:t>
      </w:r>
      <w:r w:rsidR="00720483" w:rsidRPr="000A4A77">
        <w:rPr>
          <w:rFonts w:ascii="Arial" w:hAnsi="Arial" w:cs="Arial"/>
          <w:sz w:val="20"/>
          <w:szCs w:val="16"/>
          <w:lang w:eastAsia="en-US"/>
        </w:rPr>
        <w:t>ction</w:t>
      </w:r>
      <w:r w:rsidRPr="000A4A77">
        <w:rPr>
          <w:rFonts w:ascii="Arial" w:hAnsi="Arial" w:cs="Arial"/>
          <w:sz w:val="20"/>
          <w:szCs w:val="16"/>
          <w:lang w:eastAsia="en-US"/>
        </w:rPr>
        <w:t xml:space="preserve"> network. Many thanks to all who sent appeals.</w:t>
      </w:r>
    </w:p>
    <w:p w14:paraId="5E3E00C2" w14:textId="77777777" w:rsidR="001539CA" w:rsidRPr="000A4A77" w:rsidRDefault="001539CA" w:rsidP="000A4A77">
      <w:pPr>
        <w:rPr>
          <w:rFonts w:ascii="Arial" w:hAnsi="Arial" w:cs="Arial"/>
          <w:szCs w:val="20"/>
          <w:lang w:eastAsia="en-US"/>
        </w:rPr>
      </w:pPr>
    </w:p>
    <w:p w14:paraId="0BAFE979" w14:textId="77777777" w:rsidR="001539CA" w:rsidRPr="000A4A77" w:rsidRDefault="001539CA" w:rsidP="000A4A77">
      <w:pPr>
        <w:rPr>
          <w:rFonts w:ascii="Arial" w:hAnsi="Arial" w:cs="Arial"/>
          <w:sz w:val="20"/>
          <w:szCs w:val="20"/>
        </w:rPr>
      </w:pPr>
    </w:p>
    <w:p w14:paraId="769C7602" w14:textId="77777777" w:rsidR="001539CA" w:rsidRPr="000A4A77" w:rsidRDefault="001539CA" w:rsidP="000A4A77">
      <w:pPr>
        <w:rPr>
          <w:rFonts w:ascii="Arial" w:hAnsi="Arial" w:cs="Arial"/>
          <w:b/>
          <w:sz w:val="20"/>
          <w:szCs w:val="20"/>
        </w:rPr>
      </w:pPr>
    </w:p>
    <w:p w14:paraId="6B682DA0" w14:textId="0086FF7D" w:rsidR="001539CA" w:rsidRPr="000A4A77" w:rsidRDefault="001539CA" w:rsidP="000A4A77">
      <w:pPr>
        <w:rPr>
          <w:rFonts w:ascii="Arial" w:hAnsi="Arial" w:cs="Arial"/>
          <w:b/>
          <w:sz w:val="20"/>
          <w:szCs w:val="20"/>
        </w:rPr>
      </w:pPr>
      <w:r w:rsidRPr="000A4A77">
        <w:rPr>
          <w:rFonts w:ascii="Arial" w:hAnsi="Arial" w:cs="Arial"/>
          <w:b/>
          <w:sz w:val="20"/>
          <w:szCs w:val="20"/>
        </w:rPr>
        <w:t xml:space="preserve">NAME AND PRONOUN: </w:t>
      </w:r>
      <w:r w:rsidR="00FB1C02" w:rsidRPr="000A4A77">
        <w:rPr>
          <w:rFonts w:ascii="Arial" w:hAnsi="Arial" w:cs="Arial"/>
          <w:sz w:val="20"/>
          <w:szCs w:val="20"/>
        </w:rPr>
        <w:t xml:space="preserve">Guy Marius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Sagna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 xml:space="preserve">, Mamadou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Diao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 xml:space="preserve"> Diallo,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Malick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Biaye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 xml:space="preserve">, Pape Abdoulaye Touré,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Babacar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Diop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Diockou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 xml:space="preserve">, Ousmane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Sarr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Ndjiim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Fallou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C02" w:rsidRPr="000A4A77">
        <w:rPr>
          <w:rFonts w:ascii="Arial" w:hAnsi="Arial" w:cs="Arial"/>
          <w:sz w:val="20"/>
          <w:szCs w:val="20"/>
        </w:rPr>
        <w:t>Galass</w:t>
      </w:r>
      <w:proofErr w:type="spellEnd"/>
      <w:r w:rsidR="00FB1C02" w:rsidRPr="000A4A77">
        <w:rPr>
          <w:rFonts w:ascii="Arial" w:hAnsi="Arial" w:cs="Arial"/>
          <w:sz w:val="20"/>
          <w:szCs w:val="20"/>
        </w:rPr>
        <w:t>(he/him/his)</w:t>
      </w:r>
    </w:p>
    <w:p w14:paraId="16AB398E" w14:textId="77777777" w:rsidR="001539CA" w:rsidRPr="000A4A77" w:rsidRDefault="001539CA" w:rsidP="000A4A77">
      <w:pPr>
        <w:rPr>
          <w:rFonts w:ascii="Arial" w:hAnsi="Arial" w:cs="Arial"/>
          <w:b/>
          <w:sz w:val="20"/>
          <w:szCs w:val="20"/>
        </w:rPr>
      </w:pPr>
    </w:p>
    <w:p w14:paraId="41CBBBC0" w14:textId="64C1822C" w:rsidR="00696A6A" w:rsidRPr="000A4A77" w:rsidRDefault="00696A6A" w:rsidP="000A4A77">
      <w:pPr>
        <w:rPr>
          <w:rFonts w:ascii="Arial" w:hAnsi="Arial" w:cs="Arial"/>
          <w:b/>
          <w:sz w:val="20"/>
          <w:szCs w:val="20"/>
        </w:rPr>
      </w:pPr>
      <w:r w:rsidRPr="000A4A77">
        <w:rPr>
          <w:rFonts w:ascii="Arial" w:hAnsi="Arial" w:cs="Arial"/>
          <w:b/>
          <w:sz w:val="20"/>
          <w:szCs w:val="20"/>
        </w:rPr>
        <w:t xml:space="preserve">THIS IS THE </w:t>
      </w:r>
      <w:r w:rsidR="00166E1D" w:rsidRPr="000A4A77">
        <w:rPr>
          <w:rFonts w:ascii="Arial" w:hAnsi="Arial" w:cs="Arial"/>
          <w:b/>
          <w:sz w:val="20"/>
          <w:szCs w:val="20"/>
        </w:rPr>
        <w:t>THIRD</w:t>
      </w:r>
      <w:r w:rsidRPr="000A4A77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166E1D" w:rsidRPr="000A4A77">
        <w:rPr>
          <w:rFonts w:ascii="Arial" w:hAnsi="Arial" w:cs="Arial"/>
          <w:b/>
          <w:sz w:val="20"/>
          <w:szCs w:val="20"/>
        </w:rPr>
        <w:t>171/19</w:t>
      </w:r>
    </w:p>
    <w:p w14:paraId="3FEE934F" w14:textId="77777777" w:rsidR="00696A6A" w:rsidRPr="000A4A77" w:rsidRDefault="00696A6A" w:rsidP="000A4A77">
      <w:pPr>
        <w:rPr>
          <w:rFonts w:ascii="Arial" w:hAnsi="Arial" w:cs="Arial"/>
          <w:b/>
          <w:sz w:val="20"/>
          <w:szCs w:val="20"/>
        </w:rPr>
      </w:pPr>
    </w:p>
    <w:p w14:paraId="6F4E0FAA" w14:textId="6C29800F" w:rsidR="00DC57E5" w:rsidRPr="000A4A77" w:rsidRDefault="001539CA" w:rsidP="000A4A77">
      <w:pPr>
        <w:rPr>
          <w:rFonts w:ascii="Arial" w:hAnsi="Arial" w:cs="Arial"/>
          <w:sz w:val="20"/>
          <w:szCs w:val="20"/>
        </w:rPr>
      </w:pPr>
      <w:r w:rsidRPr="000A4A77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166E1D" w:rsidRPr="000A4A77">
          <w:rPr>
            <w:rStyle w:val="Hyperlink"/>
            <w:rFonts w:ascii="Arial" w:hAnsi="Arial" w:cs="Arial"/>
            <w:sz w:val="20"/>
            <w:szCs w:val="20"/>
          </w:rPr>
          <w:t>https://www.amnesty.org/en/documents/afr49/1643/2020/en/</w:t>
        </w:r>
      </w:hyperlink>
    </w:p>
    <w:p w14:paraId="20650B8C" w14:textId="77777777" w:rsidR="0026766F" w:rsidRPr="000A4A77" w:rsidRDefault="0026766F" w:rsidP="000A4A77">
      <w:pPr>
        <w:rPr>
          <w:rFonts w:ascii="Arial" w:hAnsi="Arial" w:cs="Arial"/>
          <w:sz w:val="20"/>
          <w:szCs w:val="20"/>
        </w:rPr>
      </w:pPr>
    </w:p>
    <w:p w14:paraId="5F78B952" w14:textId="77777777" w:rsidR="0026766F" w:rsidRPr="000A4A77" w:rsidRDefault="0026766F" w:rsidP="000A4A7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766F" w:rsidRPr="000A4A77" w:rsidSect="000A4A7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C2F70" w14:textId="77777777" w:rsidR="00133F50" w:rsidRDefault="00133F50">
      <w:r>
        <w:separator/>
      </w:r>
    </w:p>
  </w:endnote>
  <w:endnote w:type="continuationSeparator" w:id="0">
    <w:p w14:paraId="397B5674" w14:textId="77777777" w:rsidR="00133F50" w:rsidRDefault="0013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2475E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1853" w14:textId="77777777" w:rsidR="000A4A77" w:rsidRPr="004D1533" w:rsidRDefault="000A4A77" w:rsidP="000A4A77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261D26DC" w14:textId="77777777" w:rsidR="000A4A77" w:rsidRPr="004D1533" w:rsidRDefault="000A4A77" w:rsidP="000A4A77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453E68F2" w14:textId="6BC179B5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2F990" w14:textId="77777777" w:rsidR="00133F50" w:rsidRDefault="00133F50">
      <w:r>
        <w:separator/>
      </w:r>
    </w:p>
  </w:footnote>
  <w:footnote w:type="continuationSeparator" w:id="0">
    <w:p w14:paraId="32602C2A" w14:textId="77777777" w:rsidR="00133F50" w:rsidRDefault="0013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51E7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087EEB8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29DE06F3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5BD66BA" w14:textId="1CBDA37D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720483">
      <w:rPr>
        <w:rFonts w:ascii="Amnesty Trade Gothic" w:hAnsi="Amnesty Trade Gothic"/>
        <w:sz w:val="16"/>
        <w:szCs w:val="16"/>
      </w:rPr>
      <w:t>171/19</w:t>
    </w:r>
    <w:r w:rsidR="00720483" w:rsidRPr="001539CA">
      <w:rPr>
        <w:rFonts w:ascii="Amnesty Trade Gothic" w:hAnsi="Amnesty Trade Gothic"/>
        <w:sz w:val="16"/>
        <w:szCs w:val="16"/>
      </w:rPr>
      <w:t xml:space="preserve"> </w:t>
    </w:r>
    <w:r w:rsidRPr="001539CA">
      <w:rPr>
        <w:rFonts w:ascii="Amnesty Trade Gothic" w:hAnsi="Amnesty Trade Gothic"/>
        <w:sz w:val="16"/>
        <w:szCs w:val="16"/>
      </w:rPr>
      <w:t xml:space="preserve">Index: </w:t>
    </w:r>
    <w:r w:rsidR="00166E1D" w:rsidRPr="00166E1D">
      <w:rPr>
        <w:rFonts w:ascii="Amnesty Trade Gothic" w:hAnsi="Amnesty Trade Gothic"/>
        <w:sz w:val="16"/>
        <w:szCs w:val="16"/>
      </w:rPr>
      <w:t>AFR 49/2002/2020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720483">
      <w:rPr>
        <w:rFonts w:ascii="Amnesty Trade Gothic" w:hAnsi="Amnesty Trade Gothic"/>
        <w:sz w:val="16"/>
        <w:szCs w:val="16"/>
      </w:rPr>
      <w:t>Senegal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720483">
      <w:rPr>
        <w:rFonts w:ascii="Amnesty Trade Gothic" w:hAnsi="Amnesty Trade Gothic"/>
        <w:sz w:val="16"/>
        <w:szCs w:val="16"/>
      </w:rPr>
      <w:t>19 March 2020</w:t>
    </w:r>
  </w:p>
  <w:p w14:paraId="0E1ACE3B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8E900" w14:textId="77777777" w:rsidR="00582A06" w:rsidRDefault="00582A06"/>
  <w:p w14:paraId="054F75DA" w14:textId="77777777" w:rsidR="00582A06" w:rsidRDefault="00582A06"/>
  <w:p w14:paraId="2D0F0282" w14:textId="65A4933A" w:rsidR="00C71F70" w:rsidRPr="001539CA" w:rsidRDefault="00C71F70" w:rsidP="00C71F70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171/19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166E1D">
      <w:rPr>
        <w:rFonts w:ascii="Amnesty Trade Gothic" w:hAnsi="Amnesty Trade Gothic"/>
        <w:sz w:val="16"/>
        <w:szCs w:val="16"/>
      </w:rPr>
      <w:t>AFR 49/2002/2020</w:t>
    </w:r>
    <w:r w:rsidRPr="001539CA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Senegal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19 March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2A"/>
    <w:rsid w:val="000106EF"/>
    <w:rsid w:val="00017914"/>
    <w:rsid w:val="00023EE0"/>
    <w:rsid w:val="00047F8B"/>
    <w:rsid w:val="000756B3"/>
    <w:rsid w:val="000A3D7B"/>
    <w:rsid w:val="000A4A77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15466"/>
    <w:rsid w:val="00133F50"/>
    <w:rsid w:val="00140DDC"/>
    <w:rsid w:val="001411BF"/>
    <w:rsid w:val="001539CA"/>
    <w:rsid w:val="001624EA"/>
    <w:rsid w:val="00166E1D"/>
    <w:rsid w:val="001671E0"/>
    <w:rsid w:val="0017169E"/>
    <w:rsid w:val="001951FB"/>
    <w:rsid w:val="00196F3C"/>
    <w:rsid w:val="001B7B2B"/>
    <w:rsid w:val="001D7F17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120E8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D410E"/>
    <w:rsid w:val="003E09A8"/>
    <w:rsid w:val="003E486F"/>
    <w:rsid w:val="00415A74"/>
    <w:rsid w:val="00450C13"/>
    <w:rsid w:val="00462B16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2DA8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45896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20483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A5C2A"/>
    <w:rsid w:val="009C0BC3"/>
    <w:rsid w:val="009D5F0B"/>
    <w:rsid w:val="009E0910"/>
    <w:rsid w:val="009E2CC1"/>
    <w:rsid w:val="009F2B8D"/>
    <w:rsid w:val="009F4BB3"/>
    <w:rsid w:val="00A11181"/>
    <w:rsid w:val="00A34E1D"/>
    <w:rsid w:val="00A54BC1"/>
    <w:rsid w:val="00A7073D"/>
    <w:rsid w:val="00A76D99"/>
    <w:rsid w:val="00AB00B1"/>
    <w:rsid w:val="00AB5C29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203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BF32E3"/>
    <w:rsid w:val="00C040F9"/>
    <w:rsid w:val="00C11E9F"/>
    <w:rsid w:val="00C16B1D"/>
    <w:rsid w:val="00C264C5"/>
    <w:rsid w:val="00C5042B"/>
    <w:rsid w:val="00C55BEE"/>
    <w:rsid w:val="00C64997"/>
    <w:rsid w:val="00C71F70"/>
    <w:rsid w:val="00C946B0"/>
    <w:rsid w:val="00CA19FC"/>
    <w:rsid w:val="00CB47CB"/>
    <w:rsid w:val="00CB4A99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B2BAC"/>
    <w:rsid w:val="00DC2AC9"/>
    <w:rsid w:val="00DC57E5"/>
    <w:rsid w:val="00DC5FB0"/>
    <w:rsid w:val="00DC6ACD"/>
    <w:rsid w:val="00DC6E6F"/>
    <w:rsid w:val="00DD777F"/>
    <w:rsid w:val="00DD7EB3"/>
    <w:rsid w:val="00DE2CC9"/>
    <w:rsid w:val="00DF00FA"/>
    <w:rsid w:val="00DF0C26"/>
    <w:rsid w:val="00DF73D1"/>
    <w:rsid w:val="00E03E62"/>
    <w:rsid w:val="00E23769"/>
    <w:rsid w:val="00E2387F"/>
    <w:rsid w:val="00E26E4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547A1"/>
    <w:rsid w:val="00F7781E"/>
    <w:rsid w:val="00F95961"/>
    <w:rsid w:val="00F97D51"/>
    <w:rsid w:val="00FB1C02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ACCCDD"/>
  <w14:defaultImageDpi w14:val="0"/>
  <w15:docId w15:val="{2CAB86A8-4E60-471E-834D-0257E086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DC5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fr49/1643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0" ma:contentTypeDescription="Create a new document." ma:contentTypeScope="" ma:versionID="854d3c0ee692a2971f0fe078c0da128b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4ef2a47350d67472bd4d9624d288fff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A259-A396-4A09-9FA8-A6907A5AE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54C50-249C-461A-82A6-B08DEB58DECC}">
  <ds:schemaRefs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CDB7DB-7037-44AA-B560-8ABBA3131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08660-BE36-403E-8B02-6F25340F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Kine Fatim Diop</dc:creator>
  <cp:keywords/>
  <dc:description/>
  <cp:lastModifiedBy>Laura Galeano</cp:lastModifiedBy>
  <cp:revision>2</cp:revision>
  <dcterms:created xsi:type="dcterms:W3CDTF">2020-03-19T18:13:00Z</dcterms:created>
  <dcterms:modified xsi:type="dcterms:W3CDTF">2020-03-19T18:13:00Z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