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7F1CE9" w:rsidRDefault="0026766F" w:rsidP="007F1CE9">
      <w:pPr>
        <w:pStyle w:val="AIUrgentActionTopHeading"/>
        <w:tabs>
          <w:tab w:val="clear" w:pos="567"/>
        </w:tabs>
        <w:spacing w:line="240" w:lineRule="auto"/>
        <w:rPr>
          <w:rFonts w:cs="Arial"/>
          <w:sz w:val="80"/>
          <w:szCs w:val="80"/>
        </w:rPr>
      </w:pPr>
      <w:r w:rsidRPr="007F1CE9">
        <w:rPr>
          <w:rFonts w:cs="Arial"/>
          <w:sz w:val="80"/>
          <w:szCs w:val="80"/>
          <w:highlight w:val="yellow"/>
        </w:rPr>
        <w:t>URGENT ACTION</w:t>
      </w:r>
    </w:p>
    <w:p w14:paraId="265FD39F" w14:textId="65AC6C62" w:rsidR="00AF1FE1" w:rsidRPr="007F1CE9" w:rsidRDefault="00AF1FE1" w:rsidP="007F1CE9">
      <w:pPr>
        <w:rPr>
          <w:rFonts w:ascii="Arial" w:hAnsi="Arial" w:cs="Arial"/>
          <w:b/>
          <w:sz w:val="20"/>
          <w:szCs w:val="20"/>
        </w:rPr>
      </w:pPr>
    </w:p>
    <w:p w14:paraId="190BE106" w14:textId="01C80A24" w:rsidR="00EA4E77" w:rsidRPr="007F1CE9" w:rsidRDefault="00AC2C76" w:rsidP="007F1CE9">
      <w:pPr>
        <w:rPr>
          <w:rFonts w:ascii="Arial" w:hAnsi="Arial" w:cs="Arial"/>
          <w:b/>
          <w:color w:val="000000"/>
          <w:sz w:val="28"/>
          <w:lang w:eastAsia="es-MX"/>
        </w:rPr>
      </w:pPr>
      <w:r w:rsidRPr="007F1CE9">
        <w:rPr>
          <w:rFonts w:ascii="Arial" w:hAnsi="Arial" w:cs="Arial"/>
          <w:b/>
          <w:color w:val="000000"/>
          <w:sz w:val="28"/>
          <w:lang w:eastAsia="es-MX"/>
        </w:rPr>
        <w:t xml:space="preserve">TUNISIAN ACTIVIST ACQUITTED OF ALL CHARGES </w:t>
      </w:r>
    </w:p>
    <w:p w14:paraId="6C3E0062" w14:textId="07FE4A5B" w:rsidR="00EA4E77" w:rsidRPr="007F1CE9" w:rsidRDefault="00EA4E77" w:rsidP="007F1CE9">
      <w:pPr>
        <w:jc w:val="both"/>
        <w:rPr>
          <w:rFonts w:ascii="Arial" w:hAnsi="Arial" w:cs="Arial"/>
          <w:b/>
          <w:color w:val="000000"/>
          <w:sz w:val="22"/>
          <w:szCs w:val="22"/>
          <w:lang w:eastAsia="es-MX"/>
        </w:rPr>
      </w:pPr>
      <w:bookmarkStart w:id="0" w:name="_Hlk21427413"/>
      <w:r w:rsidRPr="007F1CE9">
        <w:rPr>
          <w:rFonts w:ascii="Arial" w:hAnsi="Arial" w:cs="Arial"/>
          <w:b/>
          <w:color w:val="000000"/>
          <w:sz w:val="22"/>
          <w:szCs w:val="22"/>
          <w:lang w:eastAsia="es-MX"/>
        </w:rPr>
        <w:t>On 19 September 2019, a co</w:t>
      </w:r>
      <w:r w:rsidR="00486968" w:rsidRPr="007F1CE9">
        <w:rPr>
          <w:rFonts w:ascii="Arial" w:hAnsi="Arial" w:cs="Arial"/>
          <w:b/>
          <w:color w:val="000000"/>
          <w:sz w:val="22"/>
          <w:szCs w:val="22"/>
          <w:lang w:eastAsia="es-MX"/>
        </w:rPr>
        <w:t>urt in Tunis acquitted 18-year-</w:t>
      </w:r>
      <w:r w:rsidRPr="007F1CE9">
        <w:rPr>
          <w:rFonts w:ascii="Arial" w:hAnsi="Arial" w:cs="Arial"/>
          <w:b/>
          <w:color w:val="000000"/>
          <w:sz w:val="22"/>
          <w:szCs w:val="22"/>
          <w:lang w:eastAsia="es-MX"/>
        </w:rPr>
        <w:t xml:space="preserve">old activist </w:t>
      </w:r>
      <w:proofErr w:type="spellStart"/>
      <w:r w:rsidRPr="007F1CE9">
        <w:rPr>
          <w:rFonts w:ascii="Arial" w:hAnsi="Arial" w:cs="Arial"/>
          <w:b/>
          <w:color w:val="000000"/>
          <w:sz w:val="22"/>
          <w:szCs w:val="22"/>
          <w:lang w:eastAsia="es-MX"/>
        </w:rPr>
        <w:t>Maissa</w:t>
      </w:r>
      <w:proofErr w:type="spellEnd"/>
      <w:r w:rsidRPr="007F1CE9">
        <w:rPr>
          <w:rFonts w:ascii="Arial" w:hAnsi="Arial" w:cs="Arial"/>
          <w:b/>
          <w:color w:val="000000"/>
          <w:sz w:val="22"/>
          <w:szCs w:val="22"/>
          <w:lang w:eastAsia="es-MX"/>
        </w:rPr>
        <w:t xml:space="preserve"> al-</w:t>
      </w:r>
      <w:proofErr w:type="spellStart"/>
      <w:r w:rsidRPr="007F1CE9">
        <w:rPr>
          <w:rFonts w:ascii="Arial" w:hAnsi="Arial" w:cs="Arial"/>
          <w:b/>
          <w:color w:val="000000"/>
          <w:sz w:val="22"/>
          <w:szCs w:val="22"/>
          <w:lang w:eastAsia="es-MX"/>
        </w:rPr>
        <w:t>Oueslati</w:t>
      </w:r>
      <w:proofErr w:type="spellEnd"/>
      <w:r w:rsidRPr="007F1CE9">
        <w:rPr>
          <w:rFonts w:ascii="Arial" w:hAnsi="Arial" w:cs="Arial"/>
          <w:b/>
          <w:color w:val="000000"/>
          <w:sz w:val="22"/>
          <w:szCs w:val="22"/>
          <w:lang w:eastAsia="es-MX"/>
        </w:rPr>
        <w:t xml:space="preserve"> of all charges after facing trumped-up charges that could have resulted in her imprisonment for up to 4 years.</w:t>
      </w:r>
      <w:bookmarkEnd w:id="0"/>
      <w:r w:rsidRPr="007F1CE9">
        <w:rPr>
          <w:rFonts w:ascii="Arial" w:hAnsi="Arial" w:cs="Arial"/>
          <w:b/>
          <w:color w:val="000000"/>
          <w:sz w:val="22"/>
          <w:szCs w:val="22"/>
          <w:lang w:eastAsia="es-MX"/>
        </w:rPr>
        <w:t xml:space="preserve"> On 4 September 2019, the police arbitrarily detained </w:t>
      </w:r>
      <w:proofErr w:type="spellStart"/>
      <w:r w:rsidRPr="007F1CE9">
        <w:rPr>
          <w:rFonts w:ascii="Arial" w:hAnsi="Arial" w:cs="Arial"/>
          <w:b/>
          <w:color w:val="000000"/>
          <w:sz w:val="22"/>
          <w:szCs w:val="22"/>
          <w:lang w:eastAsia="es-MX"/>
        </w:rPr>
        <w:t>Maissa</w:t>
      </w:r>
      <w:proofErr w:type="spellEnd"/>
      <w:r w:rsidRPr="007F1CE9">
        <w:rPr>
          <w:rFonts w:ascii="Arial" w:hAnsi="Arial" w:cs="Arial"/>
          <w:b/>
          <w:color w:val="000000"/>
          <w:sz w:val="22"/>
          <w:szCs w:val="22"/>
          <w:lang w:eastAsia="es-MX"/>
        </w:rPr>
        <w:t xml:space="preserve"> al-</w:t>
      </w:r>
      <w:proofErr w:type="spellStart"/>
      <w:r w:rsidRPr="007F1CE9">
        <w:rPr>
          <w:rFonts w:ascii="Arial" w:hAnsi="Arial" w:cs="Arial"/>
          <w:b/>
          <w:color w:val="000000"/>
          <w:sz w:val="22"/>
          <w:szCs w:val="22"/>
          <w:lang w:eastAsia="es-MX"/>
        </w:rPr>
        <w:t>Oueslati</w:t>
      </w:r>
      <w:proofErr w:type="spellEnd"/>
      <w:r w:rsidRPr="007F1CE9">
        <w:rPr>
          <w:rFonts w:ascii="Arial" w:hAnsi="Arial" w:cs="Arial"/>
          <w:b/>
          <w:color w:val="000000"/>
          <w:sz w:val="22"/>
          <w:szCs w:val="22"/>
          <w:lang w:eastAsia="es-MX"/>
        </w:rPr>
        <w:t xml:space="preserve"> and her 16-year-old brother, for filming a protester threatening to set himself on fire in front of a police station. They were interrogated without a lawyer, in a blatant violation of Tunisian law and international human rights law. </w:t>
      </w:r>
    </w:p>
    <w:p w14:paraId="4AA57586" w14:textId="77777777" w:rsidR="00B64E15" w:rsidRPr="007F1CE9" w:rsidRDefault="00B64E15" w:rsidP="007F1CE9">
      <w:pPr>
        <w:rPr>
          <w:rFonts w:ascii="Arial" w:hAnsi="Arial" w:cs="Arial"/>
          <w:b/>
          <w:color w:val="000000"/>
          <w:lang w:eastAsia="es-MX"/>
        </w:rPr>
      </w:pPr>
    </w:p>
    <w:p w14:paraId="73095F4E" w14:textId="692A2722" w:rsidR="0024477A" w:rsidRPr="007F1CE9" w:rsidRDefault="00B64E15" w:rsidP="007F1CE9">
      <w:pPr>
        <w:rPr>
          <w:rFonts w:ascii="Arial" w:hAnsi="Arial" w:cs="Arial"/>
          <w:i/>
          <w:sz w:val="20"/>
          <w:szCs w:val="20"/>
        </w:rPr>
      </w:pPr>
      <w:r w:rsidRPr="007F1CE9">
        <w:rPr>
          <w:rFonts w:ascii="Arial" w:hAnsi="Arial" w:cs="Arial"/>
          <w:b/>
          <w:color w:val="FF0000"/>
          <w:sz w:val="22"/>
          <w:szCs w:val="22"/>
          <w:lang w:eastAsia="es-MX"/>
        </w:rPr>
        <w:t>NO FURTHER ACTION IS REQUESTED. MANY THANKS TO ALL WHO SENT APPEALS.</w:t>
      </w:r>
    </w:p>
    <w:p w14:paraId="0A65BEC6" w14:textId="77777777" w:rsidR="00B64E15" w:rsidRPr="007F1CE9" w:rsidRDefault="00B64E15" w:rsidP="007F1CE9">
      <w:pPr>
        <w:rPr>
          <w:rFonts w:ascii="Arial" w:hAnsi="Arial" w:cs="Arial"/>
          <w:sz w:val="20"/>
          <w:szCs w:val="20"/>
        </w:rPr>
      </w:pPr>
    </w:p>
    <w:p w14:paraId="700F0BC6" w14:textId="12A330DA" w:rsidR="00EA4E77" w:rsidRPr="007F1CE9" w:rsidRDefault="00EA4E77" w:rsidP="007F1CE9">
      <w:pPr>
        <w:widowControl w:val="0"/>
        <w:suppressAutoHyphens/>
        <w:jc w:val="both"/>
        <w:rPr>
          <w:rFonts w:ascii="Arial" w:eastAsia="MS Mincho" w:hAnsi="Arial" w:cs="Arial"/>
          <w:color w:val="000000"/>
          <w:sz w:val="20"/>
          <w:szCs w:val="20"/>
          <w:lang w:eastAsia="ar-SA"/>
        </w:rPr>
      </w:pPr>
      <w:r w:rsidRPr="007F1CE9">
        <w:rPr>
          <w:rFonts w:ascii="Arial" w:eastAsia="MS Mincho" w:hAnsi="Arial" w:cs="Arial"/>
          <w:bCs/>
          <w:color w:val="000000"/>
          <w:sz w:val="20"/>
          <w:szCs w:val="20"/>
          <w:lang w:eastAsia="ar-SA"/>
        </w:rPr>
        <w:t xml:space="preserve">On 19 September 2019, a court in Tunis acquitted </w:t>
      </w:r>
      <w:r w:rsidR="00486968" w:rsidRPr="007F1CE9">
        <w:rPr>
          <w:rFonts w:ascii="Arial" w:eastAsia="MS Mincho" w:hAnsi="Arial" w:cs="Arial"/>
          <w:bCs/>
          <w:color w:val="000000"/>
          <w:sz w:val="20"/>
          <w:szCs w:val="20"/>
          <w:lang w:eastAsia="ar-SA"/>
        </w:rPr>
        <w:t>18-year</w:t>
      </w:r>
      <w:r w:rsidRPr="007F1CE9">
        <w:rPr>
          <w:rFonts w:ascii="Arial" w:eastAsia="MS Mincho" w:hAnsi="Arial" w:cs="Arial"/>
          <w:bCs/>
          <w:color w:val="000000"/>
          <w:sz w:val="20"/>
          <w:szCs w:val="20"/>
          <w:lang w:eastAsia="ar-SA"/>
        </w:rPr>
        <w:t xml:space="preserve">-old activist </w:t>
      </w:r>
      <w:proofErr w:type="spellStart"/>
      <w:r w:rsidRPr="007F1CE9">
        <w:rPr>
          <w:rFonts w:ascii="Arial" w:eastAsia="MS Mincho" w:hAnsi="Arial" w:cs="Arial"/>
          <w:bCs/>
          <w:color w:val="000000"/>
          <w:sz w:val="20"/>
          <w:szCs w:val="20"/>
          <w:lang w:eastAsia="ar-SA"/>
        </w:rPr>
        <w:t>Maissa</w:t>
      </w:r>
      <w:proofErr w:type="spellEnd"/>
      <w:r w:rsidRPr="007F1CE9">
        <w:rPr>
          <w:rFonts w:ascii="Arial" w:eastAsia="MS Mincho" w:hAnsi="Arial" w:cs="Arial"/>
          <w:bCs/>
          <w:color w:val="000000"/>
          <w:sz w:val="20"/>
          <w:szCs w:val="20"/>
          <w:lang w:eastAsia="ar-SA"/>
        </w:rPr>
        <w:t xml:space="preserve"> al-</w:t>
      </w:r>
      <w:proofErr w:type="spellStart"/>
      <w:r w:rsidRPr="007F1CE9">
        <w:rPr>
          <w:rFonts w:ascii="Arial" w:eastAsia="MS Mincho" w:hAnsi="Arial" w:cs="Arial"/>
          <w:bCs/>
          <w:color w:val="000000"/>
          <w:sz w:val="20"/>
          <w:szCs w:val="20"/>
          <w:lang w:eastAsia="ar-SA"/>
        </w:rPr>
        <w:t>Oueslati</w:t>
      </w:r>
      <w:proofErr w:type="spellEnd"/>
      <w:r w:rsidRPr="007F1CE9">
        <w:rPr>
          <w:rFonts w:ascii="Arial" w:eastAsia="MS Mincho" w:hAnsi="Arial" w:cs="Arial"/>
          <w:bCs/>
          <w:color w:val="000000"/>
          <w:sz w:val="20"/>
          <w:szCs w:val="20"/>
          <w:lang w:eastAsia="ar-SA"/>
        </w:rPr>
        <w:t xml:space="preserve"> of all charges after facing trumped-up charges that could have resulted in her imprisoned for up to 4 years. Her brother who is facing similar charges of “insulting a public official” and “refusing to comply to orders” will appear in court on October </w:t>
      </w:r>
      <w:proofErr w:type="gramStart"/>
      <w:r w:rsidRPr="007F1CE9">
        <w:rPr>
          <w:rFonts w:ascii="Arial" w:eastAsia="MS Mincho" w:hAnsi="Arial" w:cs="Arial"/>
          <w:bCs/>
          <w:color w:val="000000"/>
          <w:sz w:val="20"/>
          <w:szCs w:val="20"/>
          <w:lang w:eastAsia="ar-SA"/>
        </w:rPr>
        <w:t>30</w:t>
      </w:r>
      <w:proofErr w:type="gramEnd"/>
      <w:r w:rsidRPr="007F1CE9">
        <w:rPr>
          <w:rFonts w:ascii="Arial" w:eastAsia="MS Mincho" w:hAnsi="Arial" w:cs="Arial"/>
          <w:bCs/>
          <w:color w:val="000000"/>
          <w:sz w:val="20"/>
          <w:szCs w:val="20"/>
          <w:lang w:eastAsia="ar-SA"/>
        </w:rPr>
        <w:t xml:space="preserve"> </w:t>
      </w:r>
      <w:r w:rsidR="00486968" w:rsidRPr="007F1CE9">
        <w:rPr>
          <w:rFonts w:ascii="Arial" w:eastAsia="MS Mincho" w:hAnsi="Arial" w:cs="Arial"/>
          <w:bCs/>
          <w:color w:val="000000"/>
          <w:sz w:val="20"/>
          <w:szCs w:val="20"/>
          <w:lang w:eastAsia="ar-SA"/>
        </w:rPr>
        <w:t xml:space="preserve">2019 </w:t>
      </w:r>
      <w:r w:rsidRPr="007F1CE9">
        <w:rPr>
          <w:rFonts w:ascii="Arial" w:eastAsia="MS Mincho" w:hAnsi="Arial" w:cs="Arial"/>
          <w:bCs/>
          <w:color w:val="000000"/>
          <w:sz w:val="20"/>
          <w:szCs w:val="20"/>
          <w:lang w:eastAsia="ar-SA"/>
        </w:rPr>
        <w:t xml:space="preserve">for a separate hearing. </w:t>
      </w:r>
      <w:r w:rsidRPr="007F1CE9">
        <w:rPr>
          <w:rFonts w:ascii="Arial" w:eastAsia="MS Mincho" w:hAnsi="Arial" w:cs="Arial"/>
          <w:color w:val="000000"/>
          <w:sz w:val="20"/>
          <w:szCs w:val="20"/>
          <w:lang w:eastAsia="ar-SA"/>
        </w:rPr>
        <w:t xml:space="preserve">During her hearing, a team of five human rights lawyers made the case for the arbitrary nature of her detention and the several procedural breaches made throughout the process including interrogating her without the presence of a lawyer. </w:t>
      </w:r>
    </w:p>
    <w:p w14:paraId="0C43927C" w14:textId="77777777" w:rsidR="00EA4E77" w:rsidRPr="007F1CE9" w:rsidRDefault="00EA4E77" w:rsidP="007F1CE9">
      <w:pPr>
        <w:widowControl w:val="0"/>
        <w:suppressAutoHyphens/>
        <w:jc w:val="both"/>
        <w:rPr>
          <w:rFonts w:ascii="Arial" w:eastAsia="MS Mincho" w:hAnsi="Arial" w:cs="Arial"/>
          <w:color w:val="000000"/>
          <w:sz w:val="20"/>
          <w:szCs w:val="20"/>
          <w:lang w:eastAsia="ar-SA"/>
        </w:rPr>
      </w:pPr>
    </w:p>
    <w:p w14:paraId="175753B9" w14:textId="77777777" w:rsidR="00EA4E77" w:rsidRPr="007F1CE9" w:rsidRDefault="00EA4E77" w:rsidP="007F1CE9">
      <w:pPr>
        <w:widowControl w:val="0"/>
        <w:suppressAutoHyphens/>
        <w:jc w:val="both"/>
        <w:rPr>
          <w:rFonts w:ascii="Arial" w:eastAsia="MS Mincho" w:hAnsi="Arial" w:cs="Arial"/>
          <w:color w:val="000000"/>
          <w:sz w:val="20"/>
          <w:szCs w:val="20"/>
          <w:lang w:eastAsia="ar-SA"/>
        </w:rPr>
      </w:pPr>
      <w:proofErr w:type="spellStart"/>
      <w:r w:rsidRPr="007F1CE9">
        <w:rPr>
          <w:rFonts w:ascii="Arial" w:eastAsia="MS Mincho" w:hAnsi="Arial" w:cs="Arial"/>
          <w:color w:val="000000"/>
          <w:sz w:val="20"/>
          <w:szCs w:val="20"/>
          <w:lang w:eastAsia="ar-SA"/>
        </w:rPr>
        <w:t>Maissa</w:t>
      </w:r>
      <w:proofErr w:type="spellEnd"/>
      <w:r w:rsidRPr="007F1CE9">
        <w:rPr>
          <w:rFonts w:ascii="Arial" w:eastAsia="MS Mincho" w:hAnsi="Arial" w:cs="Arial"/>
          <w:color w:val="000000"/>
          <w:sz w:val="20"/>
          <w:szCs w:val="20"/>
          <w:lang w:eastAsia="ar-SA"/>
        </w:rPr>
        <w:t xml:space="preserve"> and her 16-year-old brother were both arbitrarily detained on 4 September 2019. A police officer snatched </w:t>
      </w:r>
      <w:proofErr w:type="spellStart"/>
      <w:r w:rsidRPr="007F1CE9">
        <w:rPr>
          <w:rFonts w:ascii="Arial" w:eastAsia="MS Mincho" w:hAnsi="Arial" w:cs="Arial"/>
          <w:color w:val="000000"/>
          <w:sz w:val="20"/>
          <w:szCs w:val="20"/>
          <w:lang w:eastAsia="ar-SA"/>
        </w:rPr>
        <w:t>Maissa’s</w:t>
      </w:r>
      <w:proofErr w:type="spellEnd"/>
      <w:r w:rsidRPr="007F1CE9">
        <w:rPr>
          <w:rFonts w:ascii="Arial" w:eastAsia="MS Mincho" w:hAnsi="Arial" w:cs="Arial"/>
          <w:color w:val="000000"/>
          <w:sz w:val="20"/>
          <w:szCs w:val="20"/>
          <w:lang w:eastAsia="ar-SA"/>
        </w:rPr>
        <w:t xml:space="preserve"> phone and twisted her arm while she was filming his colleagues beat up a protester who had threatened to set himself on fire. Her younger brother rushed towards her and begged the officer to let her go. The police officer pushed the teenage boy on the ground and proceeded to handcuff </w:t>
      </w:r>
      <w:proofErr w:type="spellStart"/>
      <w:r w:rsidRPr="007F1CE9">
        <w:rPr>
          <w:rFonts w:ascii="Arial" w:eastAsia="MS Mincho" w:hAnsi="Arial" w:cs="Arial"/>
          <w:color w:val="000000"/>
          <w:sz w:val="20"/>
          <w:szCs w:val="20"/>
          <w:lang w:eastAsia="ar-SA"/>
        </w:rPr>
        <w:t>Maissa</w:t>
      </w:r>
      <w:proofErr w:type="spellEnd"/>
      <w:r w:rsidRPr="007F1CE9">
        <w:rPr>
          <w:rFonts w:ascii="Arial" w:eastAsia="MS Mincho" w:hAnsi="Arial" w:cs="Arial"/>
          <w:color w:val="000000"/>
          <w:sz w:val="20"/>
          <w:szCs w:val="20"/>
          <w:lang w:eastAsia="ar-SA"/>
        </w:rPr>
        <w:t xml:space="preserve"> al-</w:t>
      </w:r>
      <w:proofErr w:type="spellStart"/>
      <w:r w:rsidRPr="007F1CE9">
        <w:rPr>
          <w:rFonts w:ascii="Arial" w:eastAsia="MS Mincho" w:hAnsi="Arial" w:cs="Arial"/>
          <w:color w:val="000000"/>
          <w:sz w:val="20"/>
          <w:szCs w:val="20"/>
          <w:lang w:eastAsia="ar-SA"/>
        </w:rPr>
        <w:t>Oueslati</w:t>
      </w:r>
      <w:proofErr w:type="spellEnd"/>
      <w:r w:rsidRPr="007F1CE9">
        <w:rPr>
          <w:rFonts w:ascii="Arial" w:eastAsia="MS Mincho" w:hAnsi="Arial" w:cs="Arial"/>
          <w:color w:val="000000"/>
          <w:sz w:val="20"/>
          <w:szCs w:val="20"/>
          <w:lang w:eastAsia="ar-SA"/>
        </w:rPr>
        <w:t xml:space="preserve"> and her brother. In the police station in </w:t>
      </w:r>
      <w:proofErr w:type="spellStart"/>
      <w:r w:rsidRPr="007F1CE9">
        <w:rPr>
          <w:rFonts w:ascii="Arial" w:eastAsia="MS Mincho" w:hAnsi="Arial" w:cs="Arial"/>
          <w:color w:val="000000"/>
          <w:sz w:val="20"/>
          <w:szCs w:val="20"/>
          <w:lang w:eastAsia="ar-SA"/>
        </w:rPr>
        <w:t>Jbal</w:t>
      </w:r>
      <w:proofErr w:type="spellEnd"/>
      <w:r w:rsidRPr="007F1CE9">
        <w:rPr>
          <w:rFonts w:ascii="Arial" w:eastAsia="MS Mincho" w:hAnsi="Arial" w:cs="Arial"/>
          <w:color w:val="000000"/>
          <w:sz w:val="20"/>
          <w:szCs w:val="20"/>
          <w:lang w:eastAsia="ar-SA"/>
        </w:rPr>
        <w:t xml:space="preserve"> El </w:t>
      </w:r>
      <w:proofErr w:type="spellStart"/>
      <w:r w:rsidRPr="007F1CE9">
        <w:rPr>
          <w:rFonts w:ascii="Arial" w:eastAsia="MS Mincho" w:hAnsi="Arial" w:cs="Arial"/>
          <w:color w:val="000000"/>
          <w:sz w:val="20"/>
          <w:szCs w:val="20"/>
          <w:lang w:eastAsia="ar-SA"/>
        </w:rPr>
        <w:t>Jloud</w:t>
      </w:r>
      <w:proofErr w:type="spellEnd"/>
      <w:r w:rsidRPr="007F1CE9">
        <w:rPr>
          <w:rFonts w:ascii="Arial" w:eastAsia="MS Mincho" w:hAnsi="Arial" w:cs="Arial"/>
          <w:color w:val="000000"/>
          <w:sz w:val="20"/>
          <w:szCs w:val="20"/>
          <w:lang w:eastAsia="ar-SA"/>
        </w:rPr>
        <w:t xml:space="preserve">, police officers interrogated the two siblings without the presence of a lawyer or a parent, as required by Tunisian law for minors. Later that night, </w:t>
      </w:r>
      <w:proofErr w:type="spellStart"/>
      <w:r w:rsidRPr="007F1CE9">
        <w:rPr>
          <w:rFonts w:ascii="Arial" w:eastAsia="MS Mincho" w:hAnsi="Arial" w:cs="Arial"/>
          <w:color w:val="000000"/>
          <w:sz w:val="20"/>
          <w:szCs w:val="20"/>
          <w:lang w:eastAsia="ar-SA"/>
        </w:rPr>
        <w:t>Maissa</w:t>
      </w:r>
      <w:proofErr w:type="spellEnd"/>
      <w:r w:rsidRPr="007F1CE9">
        <w:rPr>
          <w:rFonts w:ascii="Arial" w:eastAsia="MS Mincho" w:hAnsi="Arial" w:cs="Arial"/>
          <w:color w:val="000000"/>
          <w:sz w:val="20"/>
          <w:szCs w:val="20"/>
          <w:lang w:eastAsia="ar-SA"/>
        </w:rPr>
        <w:t xml:space="preserve"> al-</w:t>
      </w:r>
      <w:proofErr w:type="spellStart"/>
      <w:r w:rsidRPr="007F1CE9">
        <w:rPr>
          <w:rFonts w:ascii="Arial" w:eastAsia="MS Mincho" w:hAnsi="Arial" w:cs="Arial"/>
          <w:color w:val="000000"/>
          <w:sz w:val="20"/>
          <w:szCs w:val="20"/>
          <w:lang w:eastAsia="ar-SA"/>
        </w:rPr>
        <w:t>Oueslati</w:t>
      </w:r>
      <w:proofErr w:type="spellEnd"/>
      <w:r w:rsidRPr="007F1CE9">
        <w:rPr>
          <w:rFonts w:ascii="Arial" w:eastAsia="MS Mincho" w:hAnsi="Arial" w:cs="Arial"/>
          <w:color w:val="000000"/>
          <w:sz w:val="20"/>
          <w:szCs w:val="20"/>
          <w:lang w:eastAsia="ar-SA"/>
        </w:rPr>
        <w:t xml:space="preserve"> and her brother were transferred to </w:t>
      </w:r>
      <w:proofErr w:type="spellStart"/>
      <w:r w:rsidRPr="007F1CE9">
        <w:rPr>
          <w:rFonts w:ascii="Arial" w:eastAsia="MS Mincho" w:hAnsi="Arial" w:cs="Arial"/>
          <w:color w:val="000000"/>
          <w:sz w:val="20"/>
          <w:szCs w:val="20"/>
          <w:lang w:eastAsia="ar-SA"/>
        </w:rPr>
        <w:t>Bouchoucha</w:t>
      </w:r>
      <w:proofErr w:type="spellEnd"/>
      <w:r w:rsidRPr="007F1CE9">
        <w:rPr>
          <w:rFonts w:ascii="Arial" w:eastAsia="MS Mincho" w:hAnsi="Arial" w:cs="Arial"/>
          <w:color w:val="000000"/>
          <w:sz w:val="20"/>
          <w:szCs w:val="20"/>
          <w:lang w:eastAsia="ar-SA"/>
        </w:rPr>
        <w:t xml:space="preserve"> detention centre in another part of Tunis where they spent the night. </w:t>
      </w:r>
    </w:p>
    <w:p w14:paraId="0C33AE49" w14:textId="77777777" w:rsidR="00EA4E77" w:rsidRPr="007F1CE9" w:rsidRDefault="00EA4E77" w:rsidP="007F1CE9">
      <w:pPr>
        <w:widowControl w:val="0"/>
        <w:suppressAutoHyphens/>
        <w:jc w:val="both"/>
        <w:rPr>
          <w:rFonts w:ascii="Arial" w:eastAsia="MS Mincho" w:hAnsi="Arial" w:cs="Arial"/>
          <w:color w:val="000000"/>
          <w:sz w:val="20"/>
          <w:szCs w:val="20"/>
          <w:lang w:eastAsia="ar-SA"/>
        </w:rPr>
      </w:pPr>
    </w:p>
    <w:p w14:paraId="35B1E456" w14:textId="15183277" w:rsidR="00EA4E77" w:rsidRPr="007F1CE9" w:rsidRDefault="00EA4E77" w:rsidP="007F1CE9">
      <w:pPr>
        <w:widowControl w:val="0"/>
        <w:suppressAutoHyphens/>
        <w:jc w:val="both"/>
        <w:rPr>
          <w:rFonts w:ascii="Arial" w:eastAsia="MS Mincho" w:hAnsi="Arial" w:cs="Arial"/>
          <w:color w:val="000000"/>
          <w:sz w:val="20"/>
          <w:szCs w:val="20"/>
          <w:lang w:eastAsia="ar-SA"/>
        </w:rPr>
      </w:pPr>
      <w:proofErr w:type="spellStart"/>
      <w:r w:rsidRPr="007F1CE9">
        <w:rPr>
          <w:rFonts w:ascii="Arial" w:eastAsia="MS Mincho" w:hAnsi="Arial" w:cs="Arial"/>
          <w:color w:val="000000"/>
          <w:sz w:val="20"/>
          <w:szCs w:val="20"/>
          <w:lang w:eastAsia="ar-SA"/>
        </w:rPr>
        <w:t>Maissa’s</w:t>
      </w:r>
      <w:proofErr w:type="spellEnd"/>
      <w:r w:rsidRPr="007F1CE9">
        <w:rPr>
          <w:rFonts w:ascii="Arial" w:eastAsia="MS Mincho" w:hAnsi="Arial" w:cs="Arial"/>
          <w:color w:val="000000"/>
          <w:sz w:val="20"/>
          <w:szCs w:val="20"/>
          <w:lang w:eastAsia="ar-SA"/>
        </w:rPr>
        <w:t xml:space="preserve"> case received the support of several human rights organizations in Tunisia and abroad. Her case was a strong reminder of the continuity of impunity for police forces in the country. To date, no investigation has been opened to hold the police officers suspected to be responsible for the abuses to account. Following this successful result, </w:t>
      </w:r>
      <w:proofErr w:type="spellStart"/>
      <w:r w:rsidRPr="007F1CE9">
        <w:rPr>
          <w:rFonts w:ascii="Arial" w:eastAsia="MS Mincho" w:hAnsi="Arial" w:cs="Arial"/>
          <w:color w:val="000000"/>
          <w:sz w:val="20"/>
          <w:szCs w:val="20"/>
          <w:lang w:eastAsia="ar-SA"/>
        </w:rPr>
        <w:t>Maissa</w:t>
      </w:r>
      <w:proofErr w:type="spellEnd"/>
      <w:r w:rsidRPr="007F1CE9">
        <w:rPr>
          <w:rFonts w:ascii="Arial" w:eastAsia="MS Mincho" w:hAnsi="Arial" w:cs="Arial"/>
          <w:color w:val="000000"/>
          <w:sz w:val="20"/>
          <w:szCs w:val="20"/>
          <w:lang w:eastAsia="ar-SA"/>
        </w:rPr>
        <w:t xml:space="preserve"> spoke to Amnesty International: “all my respect and love for standing by me”. “I never imagined I would get this much support” She was overwhelmed with the amount of support she had received from activists, many of whom are Amnesty International’s members who showed up at the court the day of the hearing and held signs with supporting m</w:t>
      </w:r>
      <w:r w:rsidR="00486968" w:rsidRPr="007F1CE9">
        <w:rPr>
          <w:rFonts w:ascii="Arial" w:eastAsia="MS Mincho" w:hAnsi="Arial" w:cs="Arial"/>
          <w:color w:val="000000"/>
          <w:sz w:val="20"/>
          <w:szCs w:val="20"/>
          <w:lang w:eastAsia="ar-SA"/>
        </w:rPr>
        <w:t>essages outside the courthouse.</w:t>
      </w:r>
      <w:r w:rsidRPr="007F1CE9">
        <w:rPr>
          <w:rFonts w:ascii="Arial" w:eastAsia="MS Mincho" w:hAnsi="Arial" w:cs="Arial"/>
          <w:color w:val="000000"/>
          <w:sz w:val="20"/>
          <w:szCs w:val="20"/>
          <w:lang w:eastAsia="ar-SA"/>
        </w:rPr>
        <w:t xml:space="preserve"> She admits never having imagined to be arrested, but this incident made her determined to continue to carry out her activism for positive change in Tunisia. </w:t>
      </w:r>
    </w:p>
    <w:p w14:paraId="04918B77" w14:textId="77777777" w:rsidR="00EA4E77" w:rsidRPr="007F1CE9" w:rsidRDefault="00EA4E77" w:rsidP="007F1CE9">
      <w:pPr>
        <w:widowControl w:val="0"/>
        <w:suppressAutoHyphens/>
        <w:jc w:val="both"/>
        <w:rPr>
          <w:rFonts w:ascii="Arial" w:eastAsia="MS Mincho" w:hAnsi="Arial" w:cs="Arial"/>
          <w:i/>
          <w:color w:val="000000"/>
          <w:sz w:val="20"/>
          <w:szCs w:val="20"/>
          <w:lang w:eastAsia="ar-SA"/>
        </w:rPr>
      </w:pPr>
    </w:p>
    <w:p w14:paraId="3F50F9CE" w14:textId="77777777" w:rsidR="00EA4E77" w:rsidRPr="007F1CE9" w:rsidRDefault="00EA4E77" w:rsidP="007F1CE9">
      <w:pPr>
        <w:rPr>
          <w:rFonts w:ascii="Arial" w:hAnsi="Arial" w:cs="Arial"/>
          <w:szCs w:val="20"/>
          <w:lang w:eastAsia="en-US"/>
        </w:rPr>
      </w:pPr>
    </w:p>
    <w:p w14:paraId="208C1B2B" w14:textId="77777777" w:rsidR="00EA4E77" w:rsidRPr="007F1CE9" w:rsidRDefault="00EA4E77" w:rsidP="007F1CE9">
      <w:pPr>
        <w:rPr>
          <w:rFonts w:ascii="Arial" w:hAnsi="Arial" w:cs="Arial"/>
          <w:b/>
          <w:sz w:val="20"/>
          <w:szCs w:val="20"/>
        </w:rPr>
      </w:pPr>
    </w:p>
    <w:p w14:paraId="39FB1777" w14:textId="2A77F403" w:rsidR="00EA4E77" w:rsidRPr="007F1CE9" w:rsidRDefault="00EA4E77" w:rsidP="007F1CE9">
      <w:pPr>
        <w:rPr>
          <w:rFonts w:ascii="Arial" w:hAnsi="Arial" w:cs="Arial"/>
          <w:b/>
          <w:sz w:val="20"/>
          <w:szCs w:val="20"/>
        </w:rPr>
      </w:pPr>
      <w:r w:rsidRPr="007F1CE9">
        <w:rPr>
          <w:rFonts w:ascii="Arial" w:hAnsi="Arial" w:cs="Arial"/>
          <w:b/>
          <w:sz w:val="20"/>
          <w:szCs w:val="20"/>
        </w:rPr>
        <w:t xml:space="preserve">NAME AND PRONOUN: </w:t>
      </w:r>
      <w:proofErr w:type="spellStart"/>
      <w:r w:rsidRPr="007F1CE9">
        <w:rPr>
          <w:rFonts w:ascii="Arial" w:hAnsi="Arial" w:cs="Arial"/>
          <w:b/>
          <w:sz w:val="20"/>
          <w:szCs w:val="20"/>
        </w:rPr>
        <w:t>Maissa</w:t>
      </w:r>
      <w:proofErr w:type="spellEnd"/>
      <w:r w:rsidRPr="007F1CE9">
        <w:rPr>
          <w:rFonts w:ascii="Arial" w:hAnsi="Arial" w:cs="Arial"/>
          <w:b/>
          <w:sz w:val="20"/>
          <w:szCs w:val="20"/>
        </w:rPr>
        <w:t xml:space="preserve"> al-</w:t>
      </w:r>
      <w:proofErr w:type="spellStart"/>
      <w:r w:rsidRPr="007F1CE9">
        <w:rPr>
          <w:rFonts w:ascii="Arial" w:hAnsi="Arial" w:cs="Arial"/>
          <w:b/>
          <w:sz w:val="20"/>
          <w:szCs w:val="20"/>
        </w:rPr>
        <w:t>Oueslati</w:t>
      </w:r>
      <w:proofErr w:type="spellEnd"/>
      <w:r w:rsidRPr="007F1CE9">
        <w:rPr>
          <w:rFonts w:ascii="Arial" w:hAnsi="Arial" w:cs="Arial"/>
          <w:b/>
          <w:sz w:val="20"/>
          <w:szCs w:val="20"/>
        </w:rPr>
        <w:t xml:space="preserve"> </w:t>
      </w:r>
      <w:r w:rsidRPr="007F1CE9">
        <w:rPr>
          <w:rFonts w:ascii="Arial" w:hAnsi="Arial" w:cs="Arial"/>
          <w:sz w:val="20"/>
          <w:szCs w:val="20"/>
        </w:rPr>
        <w:t>(her/she)</w:t>
      </w:r>
    </w:p>
    <w:p w14:paraId="70BFF7B6" w14:textId="77777777" w:rsidR="00EA4E77" w:rsidRPr="007F1CE9" w:rsidRDefault="00EA4E77" w:rsidP="007F1CE9">
      <w:pPr>
        <w:rPr>
          <w:rFonts w:ascii="Arial" w:hAnsi="Arial" w:cs="Arial"/>
          <w:b/>
          <w:sz w:val="20"/>
          <w:szCs w:val="20"/>
        </w:rPr>
      </w:pPr>
    </w:p>
    <w:p w14:paraId="0F8EE5E6" w14:textId="77777777" w:rsidR="00EA4E77" w:rsidRPr="007F1CE9" w:rsidRDefault="00EA4E77" w:rsidP="007F1CE9">
      <w:pPr>
        <w:rPr>
          <w:rFonts w:ascii="Arial" w:hAnsi="Arial" w:cs="Arial"/>
          <w:b/>
          <w:sz w:val="20"/>
          <w:szCs w:val="20"/>
        </w:rPr>
      </w:pPr>
      <w:r w:rsidRPr="007F1CE9">
        <w:rPr>
          <w:rFonts w:ascii="Arial" w:hAnsi="Arial" w:cs="Arial"/>
          <w:b/>
          <w:sz w:val="20"/>
          <w:szCs w:val="20"/>
        </w:rPr>
        <w:t>THIS IS THE SECOND AND FINAL OUTPUT FOR UA 125/19</w:t>
      </w:r>
    </w:p>
    <w:p w14:paraId="781667DE" w14:textId="77777777" w:rsidR="00EA4E77" w:rsidRPr="007F1CE9" w:rsidRDefault="00EA4E77" w:rsidP="007F1CE9">
      <w:pPr>
        <w:rPr>
          <w:rFonts w:ascii="Arial" w:hAnsi="Arial" w:cs="Arial"/>
          <w:b/>
          <w:sz w:val="20"/>
          <w:szCs w:val="20"/>
        </w:rPr>
      </w:pPr>
    </w:p>
    <w:p w14:paraId="0E9B9C26" w14:textId="77777777" w:rsidR="00EA4E77" w:rsidRPr="007F1CE9" w:rsidRDefault="00EA4E77" w:rsidP="007F1CE9">
      <w:pPr>
        <w:rPr>
          <w:rFonts w:ascii="Arial" w:hAnsi="Arial" w:cs="Arial"/>
          <w:bCs/>
          <w:sz w:val="20"/>
          <w:szCs w:val="20"/>
        </w:rPr>
      </w:pPr>
      <w:r w:rsidRPr="007F1CE9">
        <w:rPr>
          <w:rFonts w:ascii="Arial" w:hAnsi="Arial" w:cs="Arial"/>
          <w:b/>
          <w:sz w:val="20"/>
          <w:szCs w:val="20"/>
        </w:rPr>
        <w:t xml:space="preserve">LINK TO PREVIOUS UA: </w:t>
      </w:r>
      <w:hyperlink r:id="rId8" w:history="1">
        <w:r w:rsidRPr="007F1CE9">
          <w:rPr>
            <w:rStyle w:val="Hyperlink"/>
            <w:rFonts w:ascii="Arial" w:hAnsi="Arial" w:cs="Arial"/>
            <w:bCs/>
            <w:sz w:val="20"/>
            <w:szCs w:val="20"/>
          </w:rPr>
          <w:t>https://www.amnesty.org/en/documents/mde30/1060/2019/en/</w:t>
        </w:r>
      </w:hyperlink>
    </w:p>
    <w:p w14:paraId="02C211E2" w14:textId="77777777" w:rsidR="00EA4E77" w:rsidRPr="007F1CE9" w:rsidRDefault="00EA4E77" w:rsidP="007F1CE9">
      <w:pPr>
        <w:rPr>
          <w:rFonts w:ascii="Arial" w:hAnsi="Arial" w:cs="Arial"/>
          <w:sz w:val="20"/>
          <w:szCs w:val="20"/>
        </w:rPr>
      </w:pPr>
    </w:p>
    <w:p w14:paraId="1E8F1981" w14:textId="752B5DE5" w:rsidR="0026766F" w:rsidRPr="007F1CE9" w:rsidRDefault="0026766F" w:rsidP="007F1CE9">
      <w:pPr>
        <w:rPr>
          <w:rFonts w:ascii="Arial" w:hAnsi="Arial" w:cs="Arial"/>
          <w:sz w:val="20"/>
          <w:szCs w:val="20"/>
        </w:rPr>
      </w:pPr>
      <w:bookmarkStart w:id="1" w:name="_GoBack"/>
      <w:bookmarkEnd w:id="1"/>
    </w:p>
    <w:sectPr w:rsidR="0026766F" w:rsidRPr="007F1CE9" w:rsidSect="007F1CE9">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D9A6" w14:textId="77777777" w:rsidR="007F1CE9" w:rsidRPr="004D1533" w:rsidRDefault="007F1CE9" w:rsidP="007F1CE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79E967C" w14:textId="77777777" w:rsidR="007F1CE9" w:rsidRPr="004D1533" w:rsidRDefault="007F1CE9" w:rsidP="007F1CE9">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48865558"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55C48CD5" w14:textId="4CA9F277" w:rsidR="00EA4E77" w:rsidRPr="000500CE" w:rsidRDefault="00AC2C76" w:rsidP="00EA4E77">
    <w:pPr>
      <w:tabs>
        <w:tab w:val="right" w:pos="10203"/>
      </w:tabs>
      <w:rPr>
        <w:rFonts w:ascii="Amnesty Trade Gothic" w:hAnsi="Amnesty Trade Gothic"/>
        <w:sz w:val="16"/>
        <w:szCs w:val="16"/>
      </w:rPr>
    </w:pPr>
    <w:r>
      <w:rPr>
        <w:rFonts w:ascii="Amnesty Trade Gothic" w:hAnsi="Amnesty Trade Gothic"/>
        <w:sz w:val="16"/>
        <w:szCs w:val="16"/>
      </w:rPr>
      <w:t>Outcome UA: 125/19</w:t>
    </w:r>
    <w:r w:rsidR="00EA4E77" w:rsidRPr="000500CE">
      <w:rPr>
        <w:rFonts w:ascii="Amnesty Trade Gothic" w:hAnsi="Amnesty Trade Gothic"/>
        <w:sz w:val="16"/>
        <w:szCs w:val="16"/>
      </w:rPr>
      <w:t xml:space="preserve"> Index: </w:t>
    </w:r>
    <w:r w:rsidR="00EA4E77" w:rsidRPr="0065211E">
      <w:rPr>
        <w:rFonts w:ascii="Amnesty Trade Gothic" w:hAnsi="Amnesty Trade Gothic"/>
        <w:sz w:val="16"/>
        <w:szCs w:val="16"/>
      </w:rPr>
      <w:t>MDE 30/1188/2019</w:t>
    </w:r>
    <w:r w:rsidR="00EA4E77">
      <w:rPr>
        <w:rFonts w:ascii="Amnesty Trade Gothic" w:hAnsi="Amnesty Trade Gothic"/>
        <w:sz w:val="16"/>
        <w:szCs w:val="16"/>
      </w:rPr>
      <w:t xml:space="preserve"> </w:t>
    </w:r>
    <w:r w:rsidR="00EA4E77" w:rsidRPr="000500CE">
      <w:rPr>
        <w:rFonts w:ascii="Amnesty Trade Gothic" w:hAnsi="Amnesty Trade Gothic"/>
        <w:sz w:val="16"/>
        <w:szCs w:val="16"/>
      </w:rPr>
      <w:t>Tunisia</w:t>
    </w:r>
    <w:r w:rsidR="00EA4E77" w:rsidRPr="000500CE">
      <w:rPr>
        <w:rFonts w:ascii="Amnesty Trade Gothic" w:hAnsi="Amnesty Trade Gothic"/>
        <w:sz w:val="16"/>
        <w:szCs w:val="16"/>
      </w:rPr>
      <w:tab/>
      <w:t xml:space="preserve">Date: </w:t>
    </w:r>
    <w:r w:rsidR="00486968">
      <w:rPr>
        <w:rFonts w:ascii="Amnesty Trade Gothic" w:hAnsi="Amnesty Trade Gothic"/>
        <w:sz w:val="16"/>
        <w:szCs w:val="16"/>
      </w:rPr>
      <w:t>21</w:t>
    </w:r>
    <w:r w:rsidR="00EA4E77" w:rsidRPr="000500CE">
      <w:rPr>
        <w:rFonts w:ascii="Amnesty Trade Gothic" w:hAnsi="Amnesty Trade Gothic"/>
        <w:sz w:val="16"/>
        <w:szCs w:val="16"/>
      </w:rPr>
      <w:t xml:space="preserve"> October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D505C"/>
    <w:rsid w:val="003E09A8"/>
    <w:rsid w:val="003E486F"/>
    <w:rsid w:val="00415A74"/>
    <w:rsid w:val="00450C13"/>
    <w:rsid w:val="00467473"/>
    <w:rsid w:val="00475586"/>
    <w:rsid w:val="0047739A"/>
    <w:rsid w:val="00483E30"/>
    <w:rsid w:val="00486968"/>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2AF3"/>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7F1CE9"/>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2C76"/>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4E77"/>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A4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30/1060/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8CAC-1DD0-4173-BD2F-7728A8EB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2666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2019-10-21T14:39:00Z</dcterms:created>
  <dcterms:modified xsi:type="dcterms:W3CDTF">2019-10-21T14:39:00Z</dcterms:modified>
</cp:coreProperties>
</file>