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70831FF" w14:textId="77777777" w:rsidR="0034128A" w:rsidRPr="00CA02C2" w:rsidRDefault="0034128A" w:rsidP="00CA02C2">
      <w:pPr>
        <w:pStyle w:val="AIUrgentActionTopHeading"/>
        <w:tabs>
          <w:tab w:val="clear" w:pos="567"/>
        </w:tabs>
        <w:spacing w:line="240" w:lineRule="auto"/>
        <w:rPr>
          <w:rFonts w:cs="Arial"/>
          <w:sz w:val="80"/>
          <w:szCs w:val="80"/>
        </w:rPr>
      </w:pPr>
      <w:r w:rsidRPr="00CA02C2">
        <w:rPr>
          <w:rFonts w:cs="Arial"/>
          <w:sz w:val="80"/>
          <w:szCs w:val="80"/>
          <w:highlight w:val="yellow"/>
        </w:rPr>
        <w:t>URGENT ACTION</w:t>
      </w:r>
    </w:p>
    <w:p w14:paraId="0072BD30" w14:textId="77777777" w:rsidR="005D2C37" w:rsidRPr="00CA02C2" w:rsidRDefault="005D2C37" w:rsidP="00CA02C2">
      <w:pPr>
        <w:pStyle w:val="Default"/>
        <w:rPr>
          <w:sz w:val="16"/>
          <w:szCs w:val="16"/>
        </w:rPr>
      </w:pPr>
    </w:p>
    <w:p w14:paraId="4CD07ABB" w14:textId="51455B3F" w:rsidR="0034128A" w:rsidRPr="00CA02C2" w:rsidRDefault="0046697E" w:rsidP="00CA02C2">
      <w:pPr>
        <w:spacing w:after="0" w:line="240" w:lineRule="auto"/>
        <w:rPr>
          <w:rFonts w:ascii="Arial" w:hAnsi="Arial" w:cs="Arial"/>
          <w:b/>
          <w:sz w:val="36"/>
          <w:lang w:eastAsia="es-MX"/>
        </w:rPr>
      </w:pPr>
      <w:r w:rsidRPr="00CA02C2">
        <w:rPr>
          <w:rFonts w:ascii="Arial" w:hAnsi="Arial" w:cs="Arial"/>
          <w:b/>
          <w:sz w:val="36"/>
          <w:lang w:eastAsia="es-MX"/>
        </w:rPr>
        <w:t xml:space="preserve">AHMED </w:t>
      </w:r>
      <w:r w:rsidR="001A2CBA" w:rsidRPr="00CA02C2">
        <w:rPr>
          <w:rFonts w:ascii="Arial" w:hAnsi="Arial" w:cs="Arial"/>
          <w:b/>
          <w:sz w:val="36"/>
          <w:lang w:eastAsia="es-MX"/>
        </w:rPr>
        <w:t xml:space="preserve">H. </w:t>
      </w:r>
      <w:r w:rsidR="005A4271" w:rsidRPr="00CA02C2">
        <w:rPr>
          <w:rFonts w:ascii="Arial" w:hAnsi="Arial" w:cs="Arial"/>
          <w:b/>
          <w:sz w:val="36"/>
          <w:lang w:eastAsia="es-MX"/>
        </w:rPr>
        <w:t xml:space="preserve">MUST BE ALLOWED </w:t>
      </w:r>
      <w:r w:rsidRPr="00CA02C2">
        <w:rPr>
          <w:rFonts w:ascii="Arial" w:hAnsi="Arial" w:cs="Arial"/>
          <w:b/>
          <w:sz w:val="36"/>
          <w:lang w:eastAsia="es-MX"/>
        </w:rPr>
        <w:t>TO RETURN HOME</w:t>
      </w:r>
    </w:p>
    <w:p w14:paraId="4B85E30E" w14:textId="4731FFE7" w:rsidR="005D2C37" w:rsidRPr="00CA02C2" w:rsidRDefault="00883B7A" w:rsidP="00CA02C2">
      <w:pPr>
        <w:spacing w:after="0" w:line="240" w:lineRule="auto"/>
        <w:jc w:val="both"/>
        <w:rPr>
          <w:rFonts w:ascii="Arial" w:hAnsi="Arial" w:cs="Arial"/>
          <w:b/>
          <w:sz w:val="22"/>
          <w:szCs w:val="22"/>
          <w:lang w:eastAsia="es-MX"/>
        </w:rPr>
      </w:pPr>
      <w:r w:rsidRPr="00CA02C2">
        <w:rPr>
          <w:rFonts w:ascii="Arial" w:hAnsi="Arial" w:cs="Arial"/>
          <w:b/>
          <w:sz w:val="22"/>
          <w:szCs w:val="22"/>
          <w:lang w:eastAsia="es-MX"/>
        </w:rPr>
        <w:t>Ahmed</w:t>
      </w:r>
      <w:r w:rsidR="008668D0" w:rsidRPr="00CA02C2">
        <w:rPr>
          <w:rFonts w:ascii="Arial" w:hAnsi="Arial" w:cs="Arial"/>
          <w:b/>
          <w:sz w:val="22"/>
          <w:szCs w:val="22"/>
          <w:lang w:eastAsia="es-MX"/>
        </w:rPr>
        <w:t xml:space="preserve"> H</w:t>
      </w:r>
      <w:r w:rsidR="00704FD1" w:rsidRPr="00CA02C2">
        <w:rPr>
          <w:rFonts w:ascii="Arial" w:hAnsi="Arial" w:cs="Arial"/>
          <w:b/>
          <w:sz w:val="22"/>
          <w:szCs w:val="22"/>
          <w:lang w:eastAsia="es-MX"/>
        </w:rPr>
        <w:t>.</w:t>
      </w:r>
      <w:r w:rsidR="008668D0" w:rsidRPr="00CA02C2">
        <w:rPr>
          <w:rFonts w:ascii="Arial" w:hAnsi="Arial" w:cs="Arial"/>
          <w:b/>
          <w:sz w:val="22"/>
          <w:szCs w:val="22"/>
          <w:lang w:eastAsia="es-MX"/>
        </w:rPr>
        <w:t xml:space="preserve"> </w:t>
      </w:r>
      <w:r w:rsidR="00350D98" w:rsidRPr="00CA02C2">
        <w:rPr>
          <w:rFonts w:ascii="Arial" w:hAnsi="Arial" w:cs="Arial"/>
          <w:b/>
          <w:sz w:val="22"/>
          <w:szCs w:val="22"/>
          <w:lang w:eastAsia="es-MX"/>
        </w:rPr>
        <w:t xml:space="preserve">has been separated from his Cypriot wife and two daughters for almost four years. </w:t>
      </w:r>
      <w:r w:rsidR="00DA04C1" w:rsidRPr="00CA02C2">
        <w:rPr>
          <w:rFonts w:ascii="Arial" w:hAnsi="Arial" w:cs="Arial"/>
          <w:b/>
          <w:sz w:val="22"/>
          <w:szCs w:val="22"/>
          <w:lang w:eastAsia="es-MX"/>
        </w:rPr>
        <w:t xml:space="preserve">In </w:t>
      </w:r>
      <w:r w:rsidR="00291003" w:rsidRPr="00CA02C2">
        <w:rPr>
          <w:rFonts w:ascii="Arial" w:hAnsi="Arial" w:cs="Arial"/>
          <w:b/>
          <w:sz w:val="22"/>
          <w:szCs w:val="22"/>
          <w:lang w:eastAsia="es-MX"/>
        </w:rPr>
        <w:t xml:space="preserve">September </w:t>
      </w:r>
      <w:r w:rsidR="00DA04C1" w:rsidRPr="00CA02C2">
        <w:rPr>
          <w:rFonts w:ascii="Arial" w:hAnsi="Arial" w:cs="Arial"/>
          <w:b/>
          <w:sz w:val="22"/>
          <w:szCs w:val="22"/>
          <w:lang w:eastAsia="es-MX"/>
        </w:rPr>
        <w:t>2015</w:t>
      </w:r>
      <w:r w:rsidR="00E86D3D" w:rsidRPr="00CA02C2">
        <w:rPr>
          <w:rFonts w:ascii="Arial" w:hAnsi="Arial" w:cs="Arial"/>
          <w:b/>
          <w:sz w:val="22"/>
          <w:szCs w:val="22"/>
          <w:lang w:eastAsia="es-MX"/>
        </w:rPr>
        <w:t xml:space="preserve">, </w:t>
      </w:r>
      <w:r w:rsidR="00C53157" w:rsidRPr="00CA02C2">
        <w:rPr>
          <w:rFonts w:ascii="Arial" w:hAnsi="Arial" w:cs="Arial"/>
          <w:b/>
          <w:sz w:val="22"/>
          <w:szCs w:val="22"/>
          <w:lang w:eastAsia="es-MX"/>
        </w:rPr>
        <w:t>h</w:t>
      </w:r>
      <w:r w:rsidR="00DA04C1" w:rsidRPr="00CA02C2">
        <w:rPr>
          <w:rFonts w:ascii="Arial" w:hAnsi="Arial" w:cs="Arial"/>
          <w:b/>
          <w:sz w:val="22"/>
          <w:szCs w:val="22"/>
          <w:lang w:eastAsia="es-MX"/>
        </w:rPr>
        <w:t xml:space="preserve">e </w:t>
      </w:r>
      <w:r w:rsidR="004F5336" w:rsidRPr="00CA02C2">
        <w:rPr>
          <w:rFonts w:ascii="Arial" w:hAnsi="Arial" w:cs="Arial"/>
          <w:b/>
          <w:sz w:val="22"/>
          <w:szCs w:val="22"/>
          <w:lang w:eastAsia="es-MX"/>
        </w:rPr>
        <w:t>was</w:t>
      </w:r>
      <w:r w:rsidR="0044481A" w:rsidRPr="00CA02C2">
        <w:rPr>
          <w:rFonts w:ascii="Arial" w:hAnsi="Arial" w:cs="Arial"/>
          <w:b/>
          <w:sz w:val="22"/>
          <w:szCs w:val="22"/>
          <w:lang w:eastAsia="es-MX"/>
        </w:rPr>
        <w:t xml:space="preserve"> </w:t>
      </w:r>
      <w:r w:rsidR="00291003" w:rsidRPr="00CA02C2">
        <w:rPr>
          <w:rFonts w:ascii="Arial" w:hAnsi="Arial" w:cs="Arial"/>
          <w:b/>
          <w:sz w:val="22"/>
          <w:szCs w:val="22"/>
          <w:lang w:eastAsia="es-MX"/>
        </w:rPr>
        <w:t xml:space="preserve">imprisoned </w:t>
      </w:r>
      <w:r w:rsidR="00DA04C1" w:rsidRPr="00CA02C2">
        <w:rPr>
          <w:rFonts w:ascii="Arial" w:hAnsi="Arial" w:cs="Arial"/>
          <w:b/>
          <w:sz w:val="22"/>
          <w:szCs w:val="22"/>
          <w:lang w:eastAsia="es-MX"/>
        </w:rPr>
        <w:t xml:space="preserve">in Hungary </w:t>
      </w:r>
      <w:r w:rsidR="00E26479" w:rsidRPr="00CA02C2">
        <w:rPr>
          <w:rFonts w:ascii="Arial" w:hAnsi="Arial" w:cs="Arial"/>
          <w:b/>
          <w:sz w:val="22"/>
          <w:szCs w:val="22"/>
          <w:lang w:eastAsia="es-MX"/>
        </w:rPr>
        <w:t xml:space="preserve">and </w:t>
      </w:r>
      <w:r w:rsidR="0044481A" w:rsidRPr="00CA02C2">
        <w:rPr>
          <w:rFonts w:ascii="Arial" w:hAnsi="Arial" w:cs="Arial"/>
          <w:b/>
          <w:sz w:val="22"/>
          <w:szCs w:val="22"/>
          <w:lang w:eastAsia="es-MX"/>
        </w:rPr>
        <w:t>wrongfully convicted for “complicity in an act of terrorism”</w:t>
      </w:r>
      <w:r w:rsidR="00E26479" w:rsidRPr="00CA02C2">
        <w:rPr>
          <w:rFonts w:ascii="Arial" w:hAnsi="Arial" w:cs="Arial"/>
          <w:b/>
          <w:sz w:val="22"/>
          <w:szCs w:val="22"/>
          <w:lang w:eastAsia="es-MX"/>
        </w:rPr>
        <w:t xml:space="preserve"> in a blatant misapplication of</w:t>
      </w:r>
      <w:r w:rsidR="0044481A" w:rsidRPr="00CA02C2">
        <w:rPr>
          <w:rFonts w:ascii="Arial" w:hAnsi="Arial" w:cs="Arial"/>
          <w:b/>
          <w:sz w:val="22"/>
          <w:szCs w:val="22"/>
          <w:lang w:eastAsia="es-MX"/>
        </w:rPr>
        <w:t xml:space="preserve"> Hungary’s counter-terrorism laws</w:t>
      </w:r>
      <w:r w:rsidR="00E26479" w:rsidRPr="00CA02C2">
        <w:rPr>
          <w:rFonts w:ascii="Arial" w:hAnsi="Arial" w:cs="Arial"/>
          <w:b/>
          <w:sz w:val="22"/>
          <w:szCs w:val="22"/>
          <w:lang w:eastAsia="es-MX"/>
        </w:rPr>
        <w:t>.</w:t>
      </w:r>
      <w:r w:rsidR="0044481A" w:rsidRPr="00CA02C2">
        <w:rPr>
          <w:rFonts w:ascii="Arial" w:hAnsi="Arial" w:cs="Arial"/>
          <w:b/>
          <w:sz w:val="22"/>
          <w:szCs w:val="22"/>
          <w:lang w:eastAsia="es-MX"/>
        </w:rPr>
        <w:t xml:space="preserve"> </w:t>
      </w:r>
      <w:r w:rsidRPr="00CA02C2">
        <w:rPr>
          <w:rFonts w:ascii="Arial" w:hAnsi="Arial" w:cs="Arial"/>
          <w:b/>
          <w:sz w:val="22"/>
          <w:szCs w:val="22"/>
          <w:lang w:eastAsia="es-MX"/>
        </w:rPr>
        <w:t>Ahmed</w:t>
      </w:r>
      <w:r w:rsidR="0044481A" w:rsidRPr="00CA02C2">
        <w:rPr>
          <w:rFonts w:ascii="Arial" w:hAnsi="Arial" w:cs="Arial"/>
          <w:b/>
          <w:sz w:val="22"/>
          <w:szCs w:val="22"/>
          <w:lang w:eastAsia="es-MX"/>
        </w:rPr>
        <w:t xml:space="preserve"> </w:t>
      </w:r>
      <w:r w:rsidR="001A2CBA" w:rsidRPr="00CA02C2">
        <w:rPr>
          <w:rFonts w:ascii="Arial" w:hAnsi="Arial" w:cs="Arial"/>
          <w:b/>
          <w:sz w:val="22"/>
          <w:szCs w:val="22"/>
          <w:lang w:eastAsia="es-MX"/>
        </w:rPr>
        <w:t xml:space="preserve">H. </w:t>
      </w:r>
      <w:r w:rsidR="00DA04C1" w:rsidRPr="00CA02C2">
        <w:rPr>
          <w:rFonts w:ascii="Arial" w:hAnsi="Arial" w:cs="Arial"/>
          <w:b/>
          <w:sz w:val="22"/>
          <w:szCs w:val="22"/>
          <w:lang w:eastAsia="es-MX"/>
        </w:rPr>
        <w:t xml:space="preserve">was conditionally released on 19 January 2019 and </w:t>
      </w:r>
      <w:r w:rsidRPr="00CA02C2">
        <w:rPr>
          <w:rFonts w:ascii="Arial" w:hAnsi="Arial" w:cs="Arial"/>
          <w:b/>
          <w:sz w:val="22"/>
          <w:szCs w:val="22"/>
          <w:lang w:eastAsia="es-MX"/>
        </w:rPr>
        <w:t xml:space="preserve">is </w:t>
      </w:r>
      <w:r w:rsidR="003F331D" w:rsidRPr="00CA02C2">
        <w:rPr>
          <w:rFonts w:ascii="Arial" w:hAnsi="Arial" w:cs="Arial"/>
          <w:b/>
          <w:sz w:val="22"/>
          <w:szCs w:val="22"/>
          <w:lang w:eastAsia="es-MX"/>
        </w:rPr>
        <w:t xml:space="preserve">being </w:t>
      </w:r>
      <w:r w:rsidRPr="00CA02C2">
        <w:rPr>
          <w:rFonts w:ascii="Arial" w:hAnsi="Arial" w:cs="Arial"/>
          <w:b/>
          <w:sz w:val="22"/>
          <w:szCs w:val="22"/>
          <w:lang w:eastAsia="es-MX"/>
        </w:rPr>
        <w:t xml:space="preserve">held in </w:t>
      </w:r>
      <w:r w:rsidR="00DA04C1" w:rsidRPr="00CA02C2">
        <w:rPr>
          <w:rFonts w:ascii="Arial" w:hAnsi="Arial" w:cs="Arial"/>
          <w:b/>
          <w:sz w:val="22"/>
          <w:szCs w:val="22"/>
          <w:lang w:eastAsia="es-MX"/>
        </w:rPr>
        <w:t>immigration detention in Hungary</w:t>
      </w:r>
      <w:r w:rsidR="003F331D" w:rsidRPr="00CA02C2">
        <w:rPr>
          <w:rFonts w:ascii="Arial" w:hAnsi="Arial" w:cs="Arial"/>
          <w:b/>
          <w:sz w:val="22"/>
          <w:szCs w:val="22"/>
          <w:lang w:eastAsia="es-MX"/>
        </w:rPr>
        <w:t xml:space="preserve">. </w:t>
      </w:r>
      <w:r w:rsidR="00350D98" w:rsidRPr="00CA02C2">
        <w:rPr>
          <w:rFonts w:ascii="Arial" w:hAnsi="Arial" w:cs="Arial"/>
          <w:b/>
          <w:sz w:val="22"/>
          <w:szCs w:val="22"/>
          <w:lang w:eastAsia="es-MX"/>
        </w:rPr>
        <w:t xml:space="preserve">As he is a Syrian national he </w:t>
      </w:r>
      <w:r w:rsidR="003F331D" w:rsidRPr="00CA02C2">
        <w:rPr>
          <w:rFonts w:ascii="Arial" w:hAnsi="Arial" w:cs="Arial"/>
          <w:b/>
          <w:sz w:val="22"/>
          <w:szCs w:val="22"/>
          <w:lang w:eastAsia="es-MX"/>
        </w:rPr>
        <w:t xml:space="preserve">is </w:t>
      </w:r>
      <w:r w:rsidR="00291003" w:rsidRPr="00CA02C2">
        <w:rPr>
          <w:rFonts w:ascii="Arial" w:hAnsi="Arial" w:cs="Arial"/>
          <w:b/>
          <w:sz w:val="22"/>
          <w:szCs w:val="22"/>
          <w:lang w:eastAsia="es-MX"/>
        </w:rPr>
        <w:t xml:space="preserve">at risk </w:t>
      </w:r>
      <w:r w:rsidR="00EE2136" w:rsidRPr="00CA02C2">
        <w:rPr>
          <w:rFonts w:ascii="Arial" w:hAnsi="Arial" w:cs="Arial"/>
          <w:b/>
          <w:sz w:val="22"/>
          <w:szCs w:val="22"/>
          <w:lang w:eastAsia="es-MX"/>
        </w:rPr>
        <w:t>being forcibly</w:t>
      </w:r>
      <w:r w:rsidR="00291003" w:rsidRPr="00CA02C2">
        <w:rPr>
          <w:rFonts w:ascii="Arial" w:hAnsi="Arial" w:cs="Arial"/>
          <w:b/>
          <w:sz w:val="22"/>
          <w:szCs w:val="22"/>
          <w:lang w:eastAsia="es-MX"/>
        </w:rPr>
        <w:t xml:space="preserve"> return</w:t>
      </w:r>
      <w:r w:rsidR="00EE2136" w:rsidRPr="00CA02C2">
        <w:rPr>
          <w:rFonts w:ascii="Arial" w:hAnsi="Arial" w:cs="Arial"/>
          <w:b/>
          <w:sz w:val="22"/>
          <w:szCs w:val="22"/>
          <w:lang w:eastAsia="es-MX"/>
        </w:rPr>
        <w:t>ed</w:t>
      </w:r>
      <w:r w:rsidR="00291003" w:rsidRPr="00CA02C2">
        <w:rPr>
          <w:rFonts w:ascii="Arial" w:hAnsi="Arial" w:cs="Arial"/>
          <w:b/>
          <w:sz w:val="22"/>
          <w:szCs w:val="22"/>
          <w:lang w:eastAsia="es-MX"/>
        </w:rPr>
        <w:t xml:space="preserve"> to Syria</w:t>
      </w:r>
      <w:r w:rsidR="00B14234" w:rsidRPr="00CA02C2">
        <w:rPr>
          <w:rFonts w:ascii="Arial" w:hAnsi="Arial" w:cs="Arial"/>
          <w:b/>
          <w:sz w:val="22"/>
          <w:szCs w:val="22"/>
          <w:lang w:eastAsia="es-MX"/>
        </w:rPr>
        <w:t>,</w:t>
      </w:r>
      <w:r w:rsidR="00A92737" w:rsidRPr="00CA02C2">
        <w:rPr>
          <w:rFonts w:ascii="Arial" w:hAnsi="Arial" w:cs="Arial"/>
          <w:b/>
          <w:sz w:val="22"/>
          <w:szCs w:val="22"/>
          <w:lang w:eastAsia="es-MX"/>
        </w:rPr>
        <w:t xml:space="preserve"> a country that</w:t>
      </w:r>
      <w:r w:rsidR="00EE2136" w:rsidRPr="00CA02C2">
        <w:rPr>
          <w:rFonts w:ascii="Arial" w:hAnsi="Arial" w:cs="Arial"/>
          <w:b/>
          <w:sz w:val="22"/>
          <w:szCs w:val="22"/>
          <w:lang w:eastAsia="es-MX"/>
        </w:rPr>
        <w:t xml:space="preserve"> is not safe</w:t>
      </w:r>
      <w:r w:rsidR="00291003" w:rsidRPr="00CA02C2">
        <w:rPr>
          <w:rFonts w:ascii="Arial" w:hAnsi="Arial" w:cs="Arial"/>
          <w:b/>
          <w:sz w:val="22"/>
          <w:szCs w:val="22"/>
          <w:lang w:eastAsia="es-MX"/>
        </w:rPr>
        <w:t xml:space="preserve">. </w:t>
      </w:r>
      <w:r w:rsidR="00EE2136" w:rsidRPr="00CA02C2">
        <w:rPr>
          <w:rFonts w:ascii="Arial" w:hAnsi="Arial" w:cs="Arial"/>
          <w:b/>
          <w:sz w:val="22"/>
          <w:szCs w:val="22"/>
          <w:lang w:eastAsia="es-MX"/>
        </w:rPr>
        <w:t xml:space="preserve">Cyprus must allow </w:t>
      </w:r>
      <w:r w:rsidR="00291003" w:rsidRPr="00CA02C2">
        <w:rPr>
          <w:rFonts w:ascii="Arial" w:hAnsi="Arial" w:cs="Arial"/>
          <w:b/>
          <w:sz w:val="22"/>
          <w:szCs w:val="22"/>
          <w:lang w:eastAsia="es-MX"/>
        </w:rPr>
        <w:t xml:space="preserve">his </w:t>
      </w:r>
      <w:r w:rsidR="00DA04C1" w:rsidRPr="00CA02C2">
        <w:rPr>
          <w:rFonts w:ascii="Arial" w:hAnsi="Arial" w:cs="Arial"/>
          <w:b/>
          <w:sz w:val="22"/>
          <w:szCs w:val="22"/>
          <w:lang w:eastAsia="es-MX"/>
        </w:rPr>
        <w:t xml:space="preserve">return home to be reunited with his </w:t>
      </w:r>
      <w:r w:rsidR="00350D98" w:rsidRPr="00CA02C2">
        <w:rPr>
          <w:rFonts w:ascii="Arial" w:hAnsi="Arial" w:cs="Arial"/>
          <w:b/>
          <w:sz w:val="22"/>
          <w:szCs w:val="22"/>
          <w:lang w:eastAsia="es-MX"/>
        </w:rPr>
        <w:t>family</w:t>
      </w:r>
      <w:r w:rsidR="00DA04C1" w:rsidRPr="00CA02C2">
        <w:rPr>
          <w:rFonts w:ascii="Arial" w:hAnsi="Arial" w:cs="Arial"/>
          <w:b/>
          <w:sz w:val="22"/>
          <w:szCs w:val="22"/>
          <w:lang w:eastAsia="es-MX"/>
        </w:rPr>
        <w:t>.</w:t>
      </w:r>
      <w:r w:rsidR="00E26479" w:rsidRPr="00CA02C2">
        <w:rPr>
          <w:rFonts w:ascii="Arial" w:hAnsi="Arial" w:cs="Arial"/>
          <w:b/>
          <w:sz w:val="22"/>
          <w:szCs w:val="22"/>
          <w:lang w:eastAsia="es-MX"/>
        </w:rPr>
        <w:t xml:space="preserve"> </w:t>
      </w:r>
    </w:p>
    <w:p w14:paraId="6A64699F" w14:textId="77777777" w:rsidR="00747EDC" w:rsidRPr="00CA02C2" w:rsidRDefault="00747EDC" w:rsidP="00CA02C2">
      <w:pPr>
        <w:spacing w:after="0" w:line="240" w:lineRule="auto"/>
        <w:rPr>
          <w:rFonts w:ascii="Arial" w:hAnsi="Arial" w:cs="Arial"/>
          <w:b/>
          <w:sz w:val="24"/>
          <w:lang w:eastAsia="es-MX"/>
        </w:rPr>
      </w:pPr>
    </w:p>
    <w:p w14:paraId="3F4041F0" w14:textId="77777777" w:rsidR="00CA02C2" w:rsidRPr="0007751F" w:rsidRDefault="00CA02C2" w:rsidP="00CA02C2">
      <w:pPr>
        <w:rPr>
          <w:rFonts w:ascii="Arial" w:hAnsi="Arial" w:cs="Arial"/>
          <w:b/>
          <w:sz w:val="20"/>
          <w:szCs w:val="20"/>
        </w:rPr>
      </w:pPr>
      <w:r w:rsidRPr="0007751F">
        <w:rPr>
          <w:rFonts w:ascii="Arial" w:hAnsi="Arial" w:cs="Arial"/>
          <w:b/>
          <w:sz w:val="20"/>
          <w:szCs w:val="20"/>
        </w:rPr>
        <w:t xml:space="preserve">TAKE ACTION: </w:t>
      </w:r>
    </w:p>
    <w:p w14:paraId="1F2E7958" w14:textId="77777777" w:rsidR="00CA02C2" w:rsidRPr="004D1533" w:rsidRDefault="00CA02C2" w:rsidP="00CA02C2">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4F1E0B0" w14:textId="25725C5F" w:rsidR="00CA02C2" w:rsidRPr="004D1533" w:rsidRDefault="00E83B93" w:rsidP="00CA02C2">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CA02C2" w:rsidRPr="004D1533">
          <w:rPr>
            <w:rStyle w:val="Hyperlink"/>
            <w:rFonts w:ascii="Arial" w:eastAsiaTheme="majorEastAsia" w:hAnsi="Arial" w:cs="Arial"/>
            <w:sz w:val="20"/>
            <w:szCs w:val="20"/>
          </w:rPr>
          <w:t>Click here</w:t>
        </w:r>
      </w:hyperlink>
      <w:r w:rsidR="00CA02C2" w:rsidRPr="004D1533">
        <w:rPr>
          <w:rFonts w:ascii="Arial" w:hAnsi="Arial" w:cs="Arial"/>
          <w:color w:val="000000"/>
          <w:sz w:val="20"/>
          <w:szCs w:val="20"/>
        </w:rPr>
        <w:t xml:space="preserve"> to let us know the actions you took on </w:t>
      </w:r>
      <w:r w:rsidR="00CA02C2" w:rsidRPr="004D1533">
        <w:rPr>
          <w:rFonts w:ascii="Arial" w:hAnsi="Arial" w:cs="Arial"/>
          <w:b/>
          <w:i/>
          <w:iCs/>
          <w:color w:val="000000"/>
          <w:sz w:val="20"/>
          <w:szCs w:val="20"/>
        </w:rPr>
        <w:t xml:space="preserve">Urgent Action </w:t>
      </w:r>
      <w:r w:rsidR="00CA02C2">
        <w:rPr>
          <w:rFonts w:ascii="Arial" w:hAnsi="Arial" w:cs="Arial"/>
          <w:b/>
          <w:i/>
          <w:iCs/>
          <w:color w:val="000000"/>
          <w:sz w:val="20"/>
          <w:szCs w:val="20"/>
        </w:rPr>
        <w:t>88.19</w:t>
      </w:r>
      <w:r w:rsidR="00CA02C2" w:rsidRPr="004D1533">
        <w:rPr>
          <w:rFonts w:ascii="Arial" w:hAnsi="Arial" w:cs="Arial"/>
          <w:i/>
          <w:iCs/>
          <w:color w:val="000000"/>
          <w:sz w:val="20"/>
          <w:szCs w:val="20"/>
        </w:rPr>
        <w:t xml:space="preserve">. </w:t>
      </w:r>
      <w:r w:rsidR="00CA02C2"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A05A66B" w14:textId="77777777" w:rsidR="005A4271" w:rsidRPr="00CA02C2" w:rsidRDefault="005A4271" w:rsidP="00CA02C2">
      <w:pPr>
        <w:spacing w:after="0" w:line="240" w:lineRule="auto"/>
        <w:jc w:val="right"/>
        <w:rPr>
          <w:rFonts w:ascii="Arial" w:hAnsi="Arial" w:cs="Arial"/>
          <w:b/>
          <w:i/>
          <w:szCs w:val="18"/>
        </w:rPr>
      </w:pPr>
    </w:p>
    <w:p w14:paraId="2835E2C5" w14:textId="77777777" w:rsidR="00CA02C2" w:rsidRDefault="00CA02C2" w:rsidP="00CA02C2">
      <w:pPr>
        <w:spacing w:after="0" w:line="240" w:lineRule="auto"/>
        <w:rPr>
          <w:rFonts w:ascii="Arial" w:hAnsi="Arial" w:cs="Arial"/>
          <w:b/>
          <w:szCs w:val="18"/>
        </w:rPr>
        <w:sectPr w:rsidR="00CA02C2" w:rsidSect="00CA02C2">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D1CE21E" w14:textId="3955B60D" w:rsidR="00A47671" w:rsidRPr="00CA02C2" w:rsidRDefault="00A47671" w:rsidP="00CA02C2">
      <w:pPr>
        <w:spacing w:after="0" w:line="240" w:lineRule="auto"/>
        <w:rPr>
          <w:rFonts w:ascii="Arial" w:hAnsi="Arial" w:cs="Arial"/>
          <w:b/>
          <w:szCs w:val="18"/>
        </w:rPr>
      </w:pPr>
      <w:r w:rsidRPr="00CA02C2">
        <w:rPr>
          <w:rFonts w:ascii="Arial" w:hAnsi="Arial" w:cs="Arial"/>
          <w:b/>
          <w:szCs w:val="18"/>
        </w:rPr>
        <w:t xml:space="preserve">Minister </w:t>
      </w:r>
      <w:proofErr w:type="spellStart"/>
      <w:r w:rsidRPr="00CA02C2">
        <w:rPr>
          <w:rFonts w:ascii="Arial" w:hAnsi="Arial" w:cs="Arial"/>
          <w:b/>
          <w:szCs w:val="18"/>
        </w:rPr>
        <w:t>Constantinos</w:t>
      </w:r>
      <w:proofErr w:type="spellEnd"/>
      <w:r w:rsidRPr="00CA02C2">
        <w:rPr>
          <w:rFonts w:ascii="Arial" w:hAnsi="Arial" w:cs="Arial"/>
          <w:b/>
          <w:szCs w:val="18"/>
        </w:rPr>
        <w:t xml:space="preserve"> </w:t>
      </w:r>
      <w:proofErr w:type="spellStart"/>
      <w:r w:rsidRPr="00CA02C2">
        <w:rPr>
          <w:rFonts w:ascii="Arial" w:hAnsi="Arial" w:cs="Arial"/>
          <w:b/>
          <w:szCs w:val="18"/>
        </w:rPr>
        <w:t>Petrides</w:t>
      </w:r>
      <w:proofErr w:type="spellEnd"/>
    </w:p>
    <w:p w14:paraId="081B9BBA" w14:textId="1FB65D28" w:rsidR="00A47671" w:rsidRPr="00CA02C2" w:rsidRDefault="00A47671" w:rsidP="00CA02C2">
      <w:pPr>
        <w:spacing w:after="0" w:line="240" w:lineRule="auto"/>
        <w:rPr>
          <w:rFonts w:ascii="Arial" w:hAnsi="Arial" w:cs="Arial"/>
          <w:szCs w:val="18"/>
        </w:rPr>
      </w:pPr>
      <w:r w:rsidRPr="00CA02C2">
        <w:rPr>
          <w:rFonts w:ascii="Arial" w:hAnsi="Arial" w:cs="Arial"/>
          <w:szCs w:val="18"/>
        </w:rPr>
        <w:t>Ministry of Interior</w:t>
      </w:r>
    </w:p>
    <w:p w14:paraId="2631E7BE" w14:textId="77777777" w:rsidR="00A47671" w:rsidRPr="00CA02C2" w:rsidRDefault="00A47671" w:rsidP="00CA02C2">
      <w:pPr>
        <w:spacing w:after="0" w:line="240" w:lineRule="auto"/>
        <w:rPr>
          <w:rFonts w:ascii="Arial" w:hAnsi="Arial" w:cs="Arial"/>
          <w:szCs w:val="18"/>
        </w:rPr>
      </w:pPr>
      <w:r w:rsidRPr="00CA02C2">
        <w:rPr>
          <w:rFonts w:ascii="Arial" w:hAnsi="Arial" w:cs="Arial"/>
          <w:szCs w:val="18"/>
        </w:rPr>
        <w:t>PO Box 25196</w:t>
      </w:r>
    </w:p>
    <w:p w14:paraId="63942E33" w14:textId="77777777" w:rsidR="00A47671" w:rsidRPr="00CA02C2" w:rsidRDefault="00A47671" w:rsidP="00CA02C2">
      <w:pPr>
        <w:spacing w:after="0" w:line="240" w:lineRule="auto"/>
        <w:rPr>
          <w:rFonts w:ascii="Arial" w:hAnsi="Arial" w:cs="Arial"/>
          <w:szCs w:val="18"/>
        </w:rPr>
      </w:pPr>
      <w:r w:rsidRPr="00CA02C2">
        <w:rPr>
          <w:rFonts w:ascii="Arial" w:hAnsi="Arial" w:cs="Arial"/>
          <w:szCs w:val="18"/>
        </w:rPr>
        <w:t>1307 Nicosia</w:t>
      </w:r>
    </w:p>
    <w:p w14:paraId="46BD53FC" w14:textId="77777777" w:rsidR="00A47671" w:rsidRPr="00CA02C2" w:rsidRDefault="00A47671" w:rsidP="00CA02C2">
      <w:pPr>
        <w:spacing w:after="0" w:line="240" w:lineRule="auto"/>
        <w:rPr>
          <w:rFonts w:ascii="Arial" w:hAnsi="Arial" w:cs="Arial"/>
          <w:szCs w:val="18"/>
        </w:rPr>
      </w:pPr>
      <w:r w:rsidRPr="00CA02C2">
        <w:rPr>
          <w:rFonts w:ascii="Arial" w:hAnsi="Arial" w:cs="Arial"/>
          <w:szCs w:val="18"/>
        </w:rPr>
        <w:t>Cyprus</w:t>
      </w:r>
    </w:p>
    <w:p w14:paraId="6E70E2B9" w14:textId="37ACB542" w:rsidR="00CA02C2" w:rsidRPr="00CA02C2" w:rsidRDefault="00A47671" w:rsidP="00CA02C2">
      <w:pPr>
        <w:spacing w:after="0" w:line="240" w:lineRule="auto"/>
        <w:rPr>
          <w:rFonts w:ascii="Arial" w:hAnsi="Arial" w:cs="Arial"/>
          <w:iCs/>
          <w:szCs w:val="18"/>
        </w:rPr>
      </w:pPr>
      <w:r w:rsidRPr="00CA02C2">
        <w:rPr>
          <w:rFonts w:ascii="Arial" w:hAnsi="Arial" w:cs="Arial"/>
          <w:iCs/>
          <w:szCs w:val="18"/>
        </w:rPr>
        <w:t xml:space="preserve">Email: </w:t>
      </w:r>
      <w:hyperlink r:id="rId12" w:history="1">
        <w:r w:rsidR="00CA02C2" w:rsidRPr="00CA02C2">
          <w:rPr>
            <w:rStyle w:val="Hyperlink"/>
            <w:rFonts w:ascii="Arial" w:hAnsi="Arial" w:cs="Arial"/>
            <w:iCs/>
            <w:szCs w:val="18"/>
          </w:rPr>
          <w:t>dktorides@moi.gov.cy</w:t>
        </w:r>
      </w:hyperlink>
    </w:p>
    <w:p w14:paraId="77B270E0" w14:textId="13A141A8" w:rsidR="00CA02C2" w:rsidRPr="00CA02C2" w:rsidRDefault="00CA02C2" w:rsidP="00CA02C2">
      <w:pPr>
        <w:spacing w:after="0" w:line="240" w:lineRule="auto"/>
        <w:rPr>
          <w:rFonts w:ascii="Arial" w:hAnsi="Arial" w:cs="Arial"/>
          <w:szCs w:val="18"/>
        </w:rPr>
      </w:pPr>
    </w:p>
    <w:p w14:paraId="0E613FE3" w14:textId="77777777" w:rsidR="00CA02C2" w:rsidRDefault="00CA02C2" w:rsidP="00CA02C2">
      <w:pPr>
        <w:rPr>
          <w:rFonts w:ascii="Arial" w:hAnsi="Arial" w:cs="Arial"/>
          <w:b/>
          <w:szCs w:val="18"/>
        </w:rPr>
      </w:pPr>
    </w:p>
    <w:p w14:paraId="3B2B034F" w14:textId="11A7051C" w:rsidR="00CA02C2" w:rsidRPr="00CA02C2" w:rsidRDefault="00CA02C2" w:rsidP="00CA02C2">
      <w:pPr>
        <w:rPr>
          <w:rFonts w:ascii="Arial" w:hAnsi="Arial" w:cs="Arial"/>
          <w:szCs w:val="18"/>
        </w:rPr>
        <w:sectPr w:rsidR="00CA02C2" w:rsidRPr="00CA02C2" w:rsidSect="00CA02C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CA02C2">
        <w:rPr>
          <w:rFonts w:ascii="Arial" w:hAnsi="Arial" w:cs="Arial"/>
          <w:b/>
          <w:szCs w:val="18"/>
        </w:rPr>
        <w:t xml:space="preserve">Ambassador </w:t>
      </w:r>
      <w:proofErr w:type="spellStart"/>
      <w:r w:rsidRPr="00CA02C2">
        <w:rPr>
          <w:rFonts w:ascii="Arial" w:hAnsi="Arial" w:cs="Arial"/>
          <w:b/>
          <w:szCs w:val="18"/>
        </w:rPr>
        <w:t>Marios</w:t>
      </w:r>
      <w:proofErr w:type="spellEnd"/>
      <w:r w:rsidRPr="00CA02C2">
        <w:rPr>
          <w:rFonts w:ascii="Arial" w:hAnsi="Arial" w:cs="Arial"/>
          <w:b/>
          <w:szCs w:val="18"/>
        </w:rPr>
        <w:t xml:space="preserve"> </w:t>
      </w:r>
      <w:proofErr w:type="spellStart"/>
      <w:r w:rsidRPr="00CA02C2">
        <w:rPr>
          <w:rFonts w:ascii="Arial" w:hAnsi="Arial" w:cs="Arial"/>
          <w:b/>
          <w:szCs w:val="18"/>
        </w:rPr>
        <w:t>Lysiotis</w:t>
      </w:r>
      <w:proofErr w:type="spellEnd"/>
      <w:r w:rsidRPr="00CA02C2">
        <w:rPr>
          <w:rFonts w:ascii="Arial" w:hAnsi="Arial" w:cs="Arial"/>
          <w:szCs w:val="18"/>
        </w:rPr>
        <w:br/>
        <w:t>2211 R. St. NW Washington, DC 20008</w:t>
      </w:r>
      <w:r w:rsidRPr="00CA02C2">
        <w:rPr>
          <w:rFonts w:ascii="Arial" w:hAnsi="Arial" w:cs="Arial"/>
          <w:szCs w:val="18"/>
        </w:rPr>
        <w:br/>
        <w:t>Phone: 202 462 5772 | 0873</w:t>
      </w:r>
      <w:r w:rsidRPr="00CA02C2">
        <w:rPr>
          <w:rFonts w:ascii="Arial" w:hAnsi="Arial" w:cs="Arial"/>
          <w:szCs w:val="18"/>
        </w:rPr>
        <w:br/>
        <w:t>Fax: (202) 483-6710</w:t>
      </w:r>
      <w:r w:rsidRPr="00CA02C2">
        <w:rPr>
          <w:rFonts w:ascii="Arial" w:hAnsi="Arial" w:cs="Arial"/>
          <w:szCs w:val="18"/>
        </w:rPr>
        <w:br/>
        <w:t xml:space="preserve">Email: </w:t>
      </w:r>
      <w:hyperlink r:id="rId13" w:history="1">
        <w:r w:rsidRPr="00CA02C2">
          <w:rPr>
            <w:rStyle w:val="Hyperlink"/>
            <w:rFonts w:ascii="Arial" w:hAnsi="Arial" w:cs="Arial"/>
            <w:szCs w:val="18"/>
          </w:rPr>
          <w:t>info@cyprusembassy.net</w:t>
        </w:r>
      </w:hyperlink>
      <w:r w:rsidRPr="00CA02C2">
        <w:rPr>
          <w:rFonts w:ascii="Arial" w:hAnsi="Arial" w:cs="Arial"/>
          <w:szCs w:val="18"/>
        </w:rPr>
        <w:t xml:space="preserve"> </w:t>
      </w:r>
      <w:r w:rsidRPr="00CA02C2">
        <w:rPr>
          <w:rFonts w:ascii="Arial" w:hAnsi="Arial" w:cs="Arial"/>
          <w:szCs w:val="18"/>
        </w:rPr>
        <w:br/>
        <w:t xml:space="preserve">Contact form: </w:t>
      </w:r>
      <w:hyperlink r:id="rId14" w:history="1">
        <w:r w:rsidRPr="00CA02C2">
          <w:rPr>
            <w:rStyle w:val="Hyperlink"/>
            <w:rFonts w:ascii="Arial" w:hAnsi="Arial" w:cs="Arial"/>
            <w:szCs w:val="18"/>
          </w:rPr>
          <w:t>https://bit.ly/2XCkYL9</w:t>
        </w:r>
      </w:hyperlink>
      <w:r w:rsidRPr="00CA02C2">
        <w:rPr>
          <w:rFonts w:ascii="Arial" w:hAnsi="Arial" w:cs="Arial"/>
          <w:szCs w:val="18"/>
        </w:rPr>
        <w:t xml:space="preserve"> </w:t>
      </w:r>
      <w:r w:rsidRPr="00CA02C2">
        <w:rPr>
          <w:rFonts w:ascii="Arial" w:hAnsi="Arial" w:cs="Arial"/>
          <w:szCs w:val="18"/>
        </w:rPr>
        <w:br/>
        <w:t>Salutation: Dear Ambassado</w:t>
      </w:r>
      <w:r>
        <w:rPr>
          <w:rFonts w:ascii="Arial" w:hAnsi="Arial" w:cs="Arial"/>
          <w:szCs w:val="18"/>
        </w:rPr>
        <w:t>r</w:t>
      </w:r>
    </w:p>
    <w:p w14:paraId="3D199282" w14:textId="3649756F" w:rsidR="005D2C37" w:rsidRPr="00CA02C2" w:rsidRDefault="005D2C37" w:rsidP="00CA02C2">
      <w:pPr>
        <w:spacing w:after="0" w:line="240" w:lineRule="auto"/>
        <w:rPr>
          <w:rFonts w:ascii="Arial" w:hAnsi="Arial" w:cs="Arial"/>
          <w:sz w:val="20"/>
          <w:szCs w:val="20"/>
        </w:rPr>
      </w:pPr>
      <w:r w:rsidRPr="00CA02C2">
        <w:rPr>
          <w:rFonts w:ascii="Arial" w:hAnsi="Arial" w:cs="Arial"/>
          <w:sz w:val="20"/>
          <w:szCs w:val="20"/>
        </w:rPr>
        <w:t xml:space="preserve">Dear </w:t>
      </w:r>
      <w:r w:rsidR="005726F7" w:rsidRPr="00CA02C2">
        <w:rPr>
          <w:rFonts w:ascii="Arial" w:hAnsi="Arial" w:cs="Arial"/>
          <w:sz w:val="20"/>
          <w:szCs w:val="20"/>
        </w:rPr>
        <w:t>Minister</w:t>
      </w:r>
      <w:r w:rsidRPr="00CA02C2">
        <w:rPr>
          <w:rFonts w:ascii="Arial" w:hAnsi="Arial" w:cs="Arial"/>
          <w:sz w:val="20"/>
          <w:szCs w:val="20"/>
        </w:rPr>
        <w:t>,</w:t>
      </w:r>
    </w:p>
    <w:p w14:paraId="5BD5E485" w14:textId="77777777" w:rsidR="00CA02C2" w:rsidRPr="00CA02C2" w:rsidRDefault="00CA02C2" w:rsidP="00CA02C2">
      <w:pPr>
        <w:spacing w:after="0" w:line="240" w:lineRule="auto"/>
        <w:jc w:val="both"/>
        <w:rPr>
          <w:rFonts w:ascii="Arial" w:hAnsi="Arial" w:cs="Arial"/>
          <w:sz w:val="20"/>
          <w:szCs w:val="20"/>
        </w:rPr>
      </w:pPr>
    </w:p>
    <w:p w14:paraId="6CE32124" w14:textId="584B4D00" w:rsidR="00883B7A"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I am writing regarding Ahmed H</w:t>
      </w:r>
      <w:r w:rsidR="00CD686A" w:rsidRPr="00CA02C2">
        <w:rPr>
          <w:rFonts w:ascii="Arial" w:hAnsi="Arial" w:cs="Arial"/>
          <w:sz w:val="20"/>
          <w:szCs w:val="20"/>
        </w:rPr>
        <w:t>.</w:t>
      </w:r>
      <w:r w:rsidRPr="00CA02C2">
        <w:rPr>
          <w:rFonts w:ascii="Arial" w:hAnsi="Arial" w:cs="Arial"/>
          <w:sz w:val="20"/>
          <w:szCs w:val="20"/>
        </w:rPr>
        <w:t xml:space="preserve">, a Syrian national and </w:t>
      </w:r>
      <w:r w:rsidR="003F331D" w:rsidRPr="00CA02C2">
        <w:rPr>
          <w:rFonts w:ascii="Arial" w:hAnsi="Arial" w:cs="Arial"/>
          <w:sz w:val="20"/>
          <w:szCs w:val="20"/>
        </w:rPr>
        <w:t xml:space="preserve">former </w:t>
      </w:r>
      <w:r w:rsidRPr="00CA02C2">
        <w:rPr>
          <w:rFonts w:ascii="Arial" w:hAnsi="Arial" w:cs="Arial"/>
          <w:sz w:val="20"/>
          <w:szCs w:val="20"/>
        </w:rPr>
        <w:t>long-term resident of Cyprus who is currently being held in immigration detention in Hungary. Ahmed H</w:t>
      </w:r>
      <w:r w:rsidR="006421A2" w:rsidRPr="00CA02C2">
        <w:rPr>
          <w:rFonts w:ascii="Arial" w:hAnsi="Arial" w:cs="Arial"/>
          <w:sz w:val="20"/>
          <w:szCs w:val="20"/>
        </w:rPr>
        <w:t>.</w:t>
      </w:r>
      <w:r w:rsidRPr="00CA02C2">
        <w:rPr>
          <w:rFonts w:ascii="Arial" w:hAnsi="Arial" w:cs="Arial"/>
          <w:sz w:val="20"/>
          <w:szCs w:val="20"/>
        </w:rPr>
        <w:t xml:space="preserve">’s wife and </w:t>
      </w:r>
      <w:r w:rsidR="006421A2" w:rsidRPr="00CA02C2">
        <w:rPr>
          <w:rFonts w:ascii="Arial" w:hAnsi="Arial" w:cs="Arial"/>
          <w:sz w:val="20"/>
          <w:szCs w:val="20"/>
        </w:rPr>
        <w:t xml:space="preserve">his two young daughters are </w:t>
      </w:r>
      <w:r w:rsidRPr="00CA02C2">
        <w:rPr>
          <w:rFonts w:ascii="Arial" w:hAnsi="Arial" w:cs="Arial"/>
          <w:sz w:val="20"/>
          <w:szCs w:val="20"/>
        </w:rPr>
        <w:t>Cypriot nationals</w:t>
      </w:r>
      <w:r w:rsidR="0050776C" w:rsidRPr="00CA02C2">
        <w:rPr>
          <w:rFonts w:ascii="Arial" w:hAnsi="Arial" w:cs="Arial"/>
          <w:sz w:val="20"/>
          <w:szCs w:val="20"/>
        </w:rPr>
        <w:t>.</w:t>
      </w:r>
      <w:r w:rsidRPr="00CA02C2">
        <w:rPr>
          <w:rFonts w:ascii="Arial" w:hAnsi="Arial" w:cs="Arial"/>
          <w:sz w:val="20"/>
          <w:szCs w:val="20"/>
        </w:rPr>
        <w:t xml:space="preserve"> </w:t>
      </w:r>
    </w:p>
    <w:p w14:paraId="607B45CE" w14:textId="77777777" w:rsidR="00883B7A" w:rsidRPr="00CA02C2" w:rsidRDefault="00883B7A" w:rsidP="00CA02C2">
      <w:pPr>
        <w:spacing w:after="0" w:line="240" w:lineRule="auto"/>
        <w:jc w:val="both"/>
        <w:rPr>
          <w:rFonts w:ascii="Arial" w:hAnsi="Arial" w:cs="Arial"/>
          <w:sz w:val="20"/>
          <w:szCs w:val="20"/>
        </w:rPr>
      </w:pPr>
    </w:p>
    <w:p w14:paraId="7431E70B" w14:textId="70347A41" w:rsidR="00883B7A"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 xml:space="preserve">In August 2015, Ahmed </w:t>
      </w:r>
      <w:r w:rsidR="00444CEE" w:rsidRPr="00CA02C2">
        <w:rPr>
          <w:rFonts w:ascii="Arial" w:hAnsi="Arial" w:cs="Arial"/>
          <w:sz w:val="20"/>
          <w:szCs w:val="20"/>
        </w:rPr>
        <w:t xml:space="preserve">H. </w:t>
      </w:r>
      <w:r w:rsidRPr="00CA02C2">
        <w:rPr>
          <w:rFonts w:ascii="Arial" w:hAnsi="Arial" w:cs="Arial"/>
          <w:sz w:val="20"/>
          <w:szCs w:val="20"/>
        </w:rPr>
        <w:t xml:space="preserve">left his family home in Cyprus to help his elderly parents and six other family members flee </w:t>
      </w:r>
      <w:r w:rsidR="003F331D" w:rsidRPr="00CA02C2">
        <w:rPr>
          <w:rFonts w:ascii="Arial" w:hAnsi="Arial" w:cs="Arial"/>
          <w:sz w:val="20"/>
          <w:szCs w:val="20"/>
        </w:rPr>
        <w:t xml:space="preserve">the conflict in </w:t>
      </w:r>
      <w:r w:rsidRPr="00CA02C2">
        <w:rPr>
          <w:rFonts w:ascii="Arial" w:hAnsi="Arial" w:cs="Arial"/>
          <w:sz w:val="20"/>
          <w:szCs w:val="20"/>
        </w:rPr>
        <w:t xml:space="preserve">Syria and find safety in Europe. One month later, they found themselves among hundreds of refugees stranded at the Hungarian border after police fenced off the crossing with Serbia. Clashes broke out as some refugees attempted to get through. Ahmed </w:t>
      </w:r>
      <w:r w:rsidR="001A2CBA" w:rsidRPr="00CA02C2">
        <w:rPr>
          <w:rFonts w:ascii="Arial" w:hAnsi="Arial" w:cs="Arial"/>
          <w:sz w:val="20"/>
          <w:szCs w:val="20"/>
        </w:rPr>
        <w:t xml:space="preserve">H. </w:t>
      </w:r>
      <w:r w:rsidRPr="00CA02C2">
        <w:rPr>
          <w:rFonts w:ascii="Arial" w:hAnsi="Arial" w:cs="Arial"/>
          <w:sz w:val="20"/>
          <w:szCs w:val="20"/>
        </w:rPr>
        <w:t xml:space="preserve">was </w:t>
      </w:r>
      <w:r w:rsidR="003F331D" w:rsidRPr="00CA02C2">
        <w:rPr>
          <w:rFonts w:ascii="Arial" w:hAnsi="Arial" w:cs="Arial"/>
          <w:sz w:val="20"/>
          <w:szCs w:val="20"/>
        </w:rPr>
        <w:t xml:space="preserve">one of eleven people </w:t>
      </w:r>
      <w:r w:rsidRPr="00CA02C2">
        <w:rPr>
          <w:rFonts w:ascii="Arial" w:hAnsi="Arial" w:cs="Arial"/>
          <w:sz w:val="20"/>
          <w:szCs w:val="20"/>
        </w:rPr>
        <w:t>arrested</w:t>
      </w:r>
      <w:r w:rsidR="003F331D" w:rsidRPr="00CA02C2">
        <w:rPr>
          <w:rFonts w:ascii="Arial" w:hAnsi="Arial" w:cs="Arial"/>
          <w:sz w:val="20"/>
          <w:szCs w:val="20"/>
        </w:rPr>
        <w:t>, but the only one charged with a terrorism-related offen</w:t>
      </w:r>
      <w:r w:rsidR="00CA02C2">
        <w:rPr>
          <w:rFonts w:ascii="Arial" w:hAnsi="Arial" w:cs="Arial"/>
          <w:sz w:val="20"/>
          <w:szCs w:val="20"/>
        </w:rPr>
        <w:t>s</w:t>
      </w:r>
      <w:r w:rsidR="003F331D" w:rsidRPr="00CA02C2">
        <w:rPr>
          <w:rFonts w:ascii="Arial" w:hAnsi="Arial" w:cs="Arial"/>
          <w:sz w:val="20"/>
          <w:szCs w:val="20"/>
        </w:rPr>
        <w:t xml:space="preserve">e under Hungary’s vague and overly broad terrorism law. </w:t>
      </w:r>
      <w:r w:rsidR="001A2CBA" w:rsidRPr="00CA02C2">
        <w:rPr>
          <w:rFonts w:ascii="Arial" w:hAnsi="Arial" w:cs="Arial"/>
          <w:sz w:val="20"/>
          <w:szCs w:val="20"/>
        </w:rPr>
        <w:t xml:space="preserve">He </w:t>
      </w:r>
      <w:r w:rsidR="003F331D" w:rsidRPr="00CA02C2">
        <w:rPr>
          <w:rFonts w:ascii="Arial" w:hAnsi="Arial" w:cs="Arial"/>
          <w:sz w:val="20"/>
          <w:szCs w:val="20"/>
        </w:rPr>
        <w:t xml:space="preserve">was eventually </w:t>
      </w:r>
      <w:r w:rsidRPr="00CA02C2">
        <w:rPr>
          <w:rFonts w:ascii="Arial" w:hAnsi="Arial" w:cs="Arial"/>
          <w:sz w:val="20"/>
          <w:szCs w:val="20"/>
        </w:rPr>
        <w:t xml:space="preserve">found guilty of </w:t>
      </w:r>
      <w:r w:rsidR="003F331D" w:rsidRPr="00CA02C2">
        <w:rPr>
          <w:rFonts w:ascii="Arial" w:hAnsi="Arial" w:cs="Arial"/>
          <w:sz w:val="20"/>
          <w:szCs w:val="20"/>
        </w:rPr>
        <w:t>“</w:t>
      </w:r>
      <w:r w:rsidRPr="00CA02C2">
        <w:rPr>
          <w:rFonts w:ascii="Arial" w:hAnsi="Arial" w:cs="Arial"/>
          <w:sz w:val="20"/>
          <w:szCs w:val="20"/>
        </w:rPr>
        <w:t xml:space="preserve">complicity in an act of terrorism”. </w:t>
      </w:r>
    </w:p>
    <w:p w14:paraId="397990D3" w14:textId="77777777" w:rsidR="00883B7A" w:rsidRPr="00CA02C2" w:rsidRDefault="00883B7A" w:rsidP="00CA02C2">
      <w:pPr>
        <w:spacing w:after="0" w:line="240" w:lineRule="auto"/>
        <w:jc w:val="both"/>
        <w:rPr>
          <w:rFonts w:ascii="Arial" w:hAnsi="Arial" w:cs="Arial"/>
          <w:sz w:val="20"/>
          <w:szCs w:val="20"/>
        </w:rPr>
      </w:pPr>
    </w:p>
    <w:p w14:paraId="07B5C400" w14:textId="0175EE2D" w:rsidR="00883B7A"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Nothing Ahmed</w:t>
      </w:r>
      <w:r w:rsidR="001A2CBA" w:rsidRPr="00CA02C2">
        <w:rPr>
          <w:rFonts w:ascii="Arial" w:hAnsi="Arial" w:cs="Arial"/>
          <w:sz w:val="20"/>
          <w:szCs w:val="20"/>
        </w:rPr>
        <w:t xml:space="preserve"> H.</w:t>
      </w:r>
      <w:r w:rsidRPr="00CA02C2">
        <w:rPr>
          <w:rFonts w:ascii="Arial" w:hAnsi="Arial" w:cs="Arial"/>
          <w:sz w:val="20"/>
          <w:szCs w:val="20"/>
        </w:rPr>
        <w:t xml:space="preserve"> allegedly did during the disturbance at the border could reasonably be considered </w:t>
      </w:r>
      <w:r w:rsidR="003F331D" w:rsidRPr="00CA02C2">
        <w:rPr>
          <w:rFonts w:ascii="Arial" w:hAnsi="Arial" w:cs="Arial"/>
          <w:sz w:val="20"/>
          <w:szCs w:val="20"/>
        </w:rPr>
        <w:t xml:space="preserve">“complicity in </w:t>
      </w:r>
      <w:r w:rsidRPr="00CA02C2">
        <w:rPr>
          <w:rFonts w:ascii="Arial" w:hAnsi="Arial" w:cs="Arial"/>
          <w:sz w:val="20"/>
          <w:szCs w:val="20"/>
        </w:rPr>
        <w:t xml:space="preserve">an act of terrorism”. The Hungarian authorities misapplied Hungary’s </w:t>
      </w:r>
      <w:r w:rsidR="003F331D" w:rsidRPr="00CA02C2">
        <w:rPr>
          <w:rFonts w:ascii="Arial" w:hAnsi="Arial" w:cs="Arial"/>
          <w:sz w:val="20"/>
          <w:szCs w:val="20"/>
        </w:rPr>
        <w:t xml:space="preserve">draconian </w:t>
      </w:r>
      <w:r w:rsidRPr="00CA02C2">
        <w:rPr>
          <w:rFonts w:ascii="Arial" w:hAnsi="Arial" w:cs="Arial"/>
          <w:sz w:val="20"/>
          <w:szCs w:val="20"/>
        </w:rPr>
        <w:t xml:space="preserve">counter-terrorism laws to Ahmed </w:t>
      </w:r>
      <w:r w:rsidR="001A2CBA" w:rsidRPr="00CA02C2">
        <w:rPr>
          <w:rFonts w:ascii="Arial" w:hAnsi="Arial" w:cs="Arial"/>
          <w:sz w:val="20"/>
          <w:szCs w:val="20"/>
        </w:rPr>
        <w:t xml:space="preserve">H. </w:t>
      </w:r>
      <w:proofErr w:type="gramStart"/>
      <w:r w:rsidRPr="00CA02C2">
        <w:rPr>
          <w:rFonts w:ascii="Arial" w:hAnsi="Arial" w:cs="Arial"/>
          <w:sz w:val="20"/>
          <w:szCs w:val="20"/>
        </w:rPr>
        <w:t>in an attempt to</w:t>
      </w:r>
      <w:proofErr w:type="gramEnd"/>
      <w:r w:rsidRPr="00CA02C2">
        <w:rPr>
          <w:rFonts w:ascii="Arial" w:hAnsi="Arial" w:cs="Arial"/>
          <w:sz w:val="20"/>
          <w:szCs w:val="20"/>
        </w:rPr>
        <w:t xml:space="preserve"> label refugees and migrants as “terrorists”. Both the European Parliament and the US State Department expressed concern about the misuse of terrorism-related charges by Hungary in Ahmed</w:t>
      </w:r>
      <w:r w:rsidR="001A2CBA" w:rsidRPr="00CA02C2">
        <w:rPr>
          <w:rFonts w:ascii="Arial" w:hAnsi="Arial" w:cs="Arial"/>
          <w:sz w:val="20"/>
          <w:szCs w:val="20"/>
        </w:rPr>
        <w:t xml:space="preserve"> H.</w:t>
      </w:r>
      <w:r w:rsidRPr="00CA02C2">
        <w:rPr>
          <w:rFonts w:ascii="Arial" w:hAnsi="Arial" w:cs="Arial"/>
          <w:sz w:val="20"/>
          <w:szCs w:val="20"/>
        </w:rPr>
        <w:t xml:space="preserve">’s case. </w:t>
      </w:r>
    </w:p>
    <w:p w14:paraId="632CE334" w14:textId="77777777" w:rsidR="00883B7A" w:rsidRPr="00CA02C2" w:rsidRDefault="00883B7A" w:rsidP="00CA02C2">
      <w:pPr>
        <w:spacing w:after="0" w:line="240" w:lineRule="auto"/>
        <w:jc w:val="both"/>
        <w:rPr>
          <w:rFonts w:ascii="Arial" w:hAnsi="Arial" w:cs="Arial"/>
          <w:sz w:val="20"/>
          <w:szCs w:val="20"/>
        </w:rPr>
      </w:pPr>
    </w:p>
    <w:p w14:paraId="2075356D" w14:textId="284314D6" w:rsidR="006023BC" w:rsidRPr="00CA02C2" w:rsidRDefault="00883B7A" w:rsidP="00CA02C2">
      <w:pPr>
        <w:spacing w:after="0" w:line="240" w:lineRule="auto"/>
        <w:jc w:val="both"/>
        <w:rPr>
          <w:rFonts w:ascii="Arial" w:hAnsi="Arial" w:cs="Arial"/>
          <w:sz w:val="20"/>
          <w:szCs w:val="20"/>
        </w:rPr>
      </w:pPr>
      <w:r w:rsidRPr="00CA02C2">
        <w:rPr>
          <w:rFonts w:ascii="Arial" w:hAnsi="Arial" w:cs="Arial"/>
          <w:sz w:val="20"/>
          <w:szCs w:val="20"/>
        </w:rPr>
        <w:t xml:space="preserve">Ahmed </w:t>
      </w:r>
      <w:r w:rsidR="001A2CBA" w:rsidRPr="00CA02C2">
        <w:rPr>
          <w:rFonts w:ascii="Arial" w:hAnsi="Arial" w:cs="Arial"/>
          <w:sz w:val="20"/>
          <w:szCs w:val="20"/>
        </w:rPr>
        <w:t xml:space="preserve">H. </w:t>
      </w:r>
      <w:r w:rsidRPr="00CA02C2">
        <w:rPr>
          <w:rFonts w:ascii="Arial" w:hAnsi="Arial" w:cs="Arial"/>
          <w:sz w:val="20"/>
          <w:szCs w:val="20"/>
        </w:rPr>
        <w:t xml:space="preserve">has been separated from his wife and young daughters for </w:t>
      </w:r>
      <w:r w:rsidR="00DD375C" w:rsidRPr="00CA02C2">
        <w:rPr>
          <w:rFonts w:ascii="Arial" w:hAnsi="Arial" w:cs="Arial"/>
          <w:sz w:val="20"/>
          <w:szCs w:val="20"/>
        </w:rPr>
        <w:t>almost four</w:t>
      </w:r>
      <w:r w:rsidRPr="00CA02C2">
        <w:rPr>
          <w:rFonts w:ascii="Arial" w:hAnsi="Arial" w:cs="Arial"/>
          <w:sz w:val="20"/>
          <w:szCs w:val="20"/>
        </w:rPr>
        <w:t xml:space="preserve"> years. He was conditionally released from prison on 19 January 2019 and is currently held in immigration detention in Hungary, where he is potentially at risk of return to Syria. I call on you to take all necessary measure</w:t>
      </w:r>
      <w:r w:rsidR="003F331D" w:rsidRPr="00CA02C2">
        <w:rPr>
          <w:rFonts w:ascii="Arial" w:hAnsi="Arial" w:cs="Arial"/>
          <w:sz w:val="20"/>
          <w:szCs w:val="20"/>
        </w:rPr>
        <w:t>s</w:t>
      </w:r>
      <w:r w:rsidRPr="00CA02C2">
        <w:rPr>
          <w:rFonts w:ascii="Arial" w:hAnsi="Arial" w:cs="Arial"/>
          <w:sz w:val="20"/>
          <w:szCs w:val="20"/>
        </w:rPr>
        <w:t xml:space="preserve"> to allow Ahmed </w:t>
      </w:r>
      <w:r w:rsidR="001A2CBA" w:rsidRPr="00CA02C2">
        <w:rPr>
          <w:rFonts w:ascii="Arial" w:hAnsi="Arial" w:cs="Arial"/>
          <w:sz w:val="20"/>
          <w:szCs w:val="20"/>
        </w:rPr>
        <w:t xml:space="preserve">H. </w:t>
      </w:r>
      <w:r w:rsidRPr="00CA02C2">
        <w:rPr>
          <w:rFonts w:ascii="Arial" w:hAnsi="Arial" w:cs="Arial"/>
          <w:sz w:val="20"/>
          <w:szCs w:val="20"/>
        </w:rPr>
        <w:t>to return to Cyprus promptly and be finally reuni</w:t>
      </w:r>
      <w:r w:rsidR="001A2CBA" w:rsidRPr="00CA02C2">
        <w:rPr>
          <w:rFonts w:ascii="Arial" w:hAnsi="Arial" w:cs="Arial"/>
          <w:sz w:val="20"/>
          <w:szCs w:val="20"/>
        </w:rPr>
        <w:t>ted with his family</w:t>
      </w:r>
      <w:r w:rsidRPr="00CA02C2">
        <w:rPr>
          <w:rFonts w:ascii="Arial" w:hAnsi="Arial" w:cs="Arial"/>
          <w:sz w:val="20"/>
          <w:szCs w:val="20"/>
        </w:rPr>
        <w:t>.</w:t>
      </w:r>
    </w:p>
    <w:p w14:paraId="4B8F6B44" w14:textId="77777777" w:rsidR="00EA68CE" w:rsidRPr="00CA02C2" w:rsidRDefault="00EA68CE" w:rsidP="00CA02C2">
      <w:pPr>
        <w:spacing w:after="0" w:line="240" w:lineRule="auto"/>
        <w:jc w:val="both"/>
        <w:rPr>
          <w:rFonts w:ascii="Arial" w:hAnsi="Arial" w:cs="Arial"/>
          <w:sz w:val="20"/>
          <w:szCs w:val="20"/>
        </w:rPr>
      </w:pPr>
    </w:p>
    <w:p w14:paraId="5812F348" w14:textId="77777777" w:rsidR="005D2C37" w:rsidRPr="00CA02C2" w:rsidRDefault="005D2C37" w:rsidP="00CA02C2">
      <w:pPr>
        <w:spacing w:after="0" w:line="240" w:lineRule="auto"/>
        <w:jc w:val="both"/>
        <w:rPr>
          <w:rFonts w:ascii="Arial" w:hAnsi="Arial" w:cs="Arial"/>
          <w:sz w:val="20"/>
          <w:szCs w:val="20"/>
        </w:rPr>
      </w:pPr>
      <w:r w:rsidRPr="00CA02C2">
        <w:rPr>
          <w:rFonts w:ascii="Arial" w:hAnsi="Arial" w:cs="Arial"/>
          <w:sz w:val="20"/>
          <w:szCs w:val="20"/>
        </w:rPr>
        <w:t>Yours sincerely,</w:t>
      </w:r>
    </w:p>
    <w:p w14:paraId="6A0BFA5A" w14:textId="77777777" w:rsidR="0F285955" w:rsidRPr="00CA02C2" w:rsidRDefault="0F285955" w:rsidP="00CA02C2">
      <w:pPr>
        <w:spacing w:line="240" w:lineRule="auto"/>
        <w:rPr>
          <w:rFonts w:ascii="Arial" w:hAnsi="Arial" w:cs="Arial"/>
        </w:rPr>
      </w:pPr>
      <w:r w:rsidRPr="00CA02C2">
        <w:rPr>
          <w:rFonts w:ascii="Arial" w:hAnsi="Arial" w:cs="Arial"/>
        </w:rPr>
        <w:br w:type="page"/>
      </w:r>
    </w:p>
    <w:p w14:paraId="00494427" w14:textId="77777777" w:rsidR="0082127B" w:rsidRPr="00CA02C2" w:rsidRDefault="0082127B" w:rsidP="00CA02C2">
      <w:pPr>
        <w:pStyle w:val="AIBoxHeading"/>
        <w:shd w:val="clear" w:color="auto" w:fill="D9D9D9" w:themeFill="background1" w:themeFillShade="D9"/>
        <w:spacing w:line="240" w:lineRule="auto"/>
        <w:rPr>
          <w:rFonts w:ascii="Arial" w:hAnsi="Arial" w:cs="Arial"/>
          <w:b/>
          <w:sz w:val="32"/>
          <w:szCs w:val="32"/>
        </w:rPr>
      </w:pPr>
      <w:r w:rsidRPr="00CA02C2">
        <w:rPr>
          <w:rFonts w:ascii="Arial" w:hAnsi="Arial" w:cs="Arial"/>
          <w:b/>
          <w:sz w:val="32"/>
          <w:szCs w:val="32"/>
        </w:rPr>
        <w:lastRenderedPageBreak/>
        <w:t>Additional information</w:t>
      </w:r>
    </w:p>
    <w:p w14:paraId="3D2D71E6" w14:textId="30832E15" w:rsidR="00883B7A" w:rsidRPr="00CA02C2" w:rsidRDefault="00CA02C2" w:rsidP="00CA02C2">
      <w:pPr>
        <w:spacing w:after="120" w:line="240" w:lineRule="auto"/>
        <w:jc w:val="both"/>
        <w:rPr>
          <w:rFonts w:ascii="Arial" w:hAnsi="Arial" w:cs="Arial"/>
          <w:lang w:eastAsia="en-US"/>
        </w:rPr>
      </w:pPr>
      <w:r>
        <w:rPr>
          <w:rFonts w:ascii="Arial" w:hAnsi="Arial" w:cs="Arial"/>
        </w:rPr>
        <w:br/>
      </w:r>
      <w:r w:rsidR="00883B7A" w:rsidRPr="00CA02C2">
        <w:rPr>
          <w:rFonts w:ascii="Arial" w:hAnsi="Arial" w:cs="Arial"/>
          <w:lang w:eastAsia="en-US"/>
        </w:rPr>
        <w:t xml:space="preserve">Ahmed </w:t>
      </w:r>
      <w:r w:rsidR="00527760" w:rsidRPr="00CA02C2">
        <w:rPr>
          <w:rFonts w:ascii="Arial" w:hAnsi="Arial" w:cs="Arial"/>
          <w:lang w:eastAsia="en-US"/>
        </w:rPr>
        <w:t>H</w:t>
      </w:r>
      <w:r w:rsidR="00F7035F" w:rsidRPr="00CA02C2">
        <w:rPr>
          <w:rFonts w:ascii="Arial" w:hAnsi="Arial" w:cs="Arial"/>
          <w:lang w:eastAsia="en-US"/>
        </w:rPr>
        <w:t>.</w:t>
      </w:r>
      <w:r w:rsidR="00527760" w:rsidRPr="00CA02C2">
        <w:rPr>
          <w:rFonts w:ascii="Arial" w:hAnsi="Arial" w:cs="Arial"/>
          <w:lang w:eastAsia="en-US"/>
        </w:rPr>
        <w:t xml:space="preserve"> </w:t>
      </w:r>
      <w:r w:rsidR="009B4A34" w:rsidRPr="00CA02C2">
        <w:rPr>
          <w:rFonts w:ascii="Arial" w:hAnsi="Arial" w:cs="Arial"/>
          <w:lang w:eastAsia="en-US"/>
        </w:rPr>
        <w:t>lived</w:t>
      </w:r>
      <w:r w:rsidR="00883B7A" w:rsidRPr="00CA02C2">
        <w:rPr>
          <w:rFonts w:ascii="Arial" w:hAnsi="Arial" w:cs="Arial"/>
          <w:lang w:eastAsia="en-US"/>
        </w:rPr>
        <w:t xml:space="preserve"> in Cyprus since 2006 with his Cypriot wife</w:t>
      </w:r>
      <w:r w:rsidR="00C3020C" w:rsidRPr="00CA02C2">
        <w:rPr>
          <w:rFonts w:ascii="Arial" w:hAnsi="Arial" w:cs="Arial"/>
          <w:lang w:eastAsia="en-US"/>
        </w:rPr>
        <w:t xml:space="preserve">. They have </w:t>
      </w:r>
      <w:r w:rsidR="00883B7A" w:rsidRPr="00CA02C2">
        <w:rPr>
          <w:rFonts w:ascii="Arial" w:hAnsi="Arial" w:cs="Arial"/>
          <w:lang w:eastAsia="en-US"/>
        </w:rPr>
        <w:t xml:space="preserve">two </w:t>
      </w:r>
      <w:r w:rsidR="00060343" w:rsidRPr="00CA02C2">
        <w:rPr>
          <w:rFonts w:ascii="Arial" w:hAnsi="Arial" w:cs="Arial"/>
          <w:lang w:eastAsia="en-US"/>
        </w:rPr>
        <w:t xml:space="preserve">young </w:t>
      </w:r>
      <w:r w:rsidR="00883B7A" w:rsidRPr="00CA02C2">
        <w:rPr>
          <w:rFonts w:ascii="Arial" w:hAnsi="Arial" w:cs="Arial"/>
          <w:lang w:eastAsia="en-US"/>
        </w:rPr>
        <w:t>daughters</w:t>
      </w:r>
      <w:r w:rsidR="00060343" w:rsidRPr="00CA02C2">
        <w:rPr>
          <w:rFonts w:ascii="Arial" w:hAnsi="Arial" w:cs="Arial"/>
          <w:lang w:eastAsia="en-US"/>
        </w:rPr>
        <w:t>.</w:t>
      </w:r>
      <w:r w:rsidR="009B4A34" w:rsidRPr="00CA02C2">
        <w:rPr>
          <w:rFonts w:ascii="Arial" w:hAnsi="Arial" w:cs="Arial"/>
          <w:lang w:eastAsia="en-US"/>
        </w:rPr>
        <w:t xml:space="preserve"> In August 2015,</w:t>
      </w:r>
      <w:r w:rsidR="00883B7A" w:rsidRPr="00CA02C2">
        <w:rPr>
          <w:rFonts w:ascii="Arial" w:hAnsi="Arial" w:cs="Arial"/>
          <w:lang w:eastAsia="en-US"/>
        </w:rPr>
        <w:t xml:space="preserve"> he left his home in Cyprus to help his elderly parents and other family members escape Syria. </w:t>
      </w:r>
      <w:r w:rsidR="00030A9C" w:rsidRPr="00CA02C2">
        <w:rPr>
          <w:rFonts w:ascii="Arial" w:hAnsi="Arial" w:cs="Arial"/>
        </w:rPr>
        <w:t>Upon arrival at the Hungary-Serbia border on 16 September 2015,</w:t>
      </w:r>
      <w:r w:rsidR="009B4A34" w:rsidRPr="00CA02C2">
        <w:rPr>
          <w:rFonts w:ascii="Arial" w:hAnsi="Arial" w:cs="Arial"/>
        </w:rPr>
        <w:t xml:space="preserve"> they found themselves among hundreds of refugees stranded </w:t>
      </w:r>
      <w:r w:rsidR="00E622BC" w:rsidRPr="00CA02C2">
        <w:rPr>
          <w:rFonts w:ascii="Arial" w:hAnsi="Arial" w:cs="Arial"/>
        </w:rPr>
        <w:t>there</w:t>
      </w:r>
      <w:r w:rsidR="009B4A34" w:rsidRPr="00CA02C2">
        <w:rPr>
          <w:rFonts w:ascii="Arial" w:hAnsi="Arial" w:cs="Arial"/>
        </w:rPr>
        <w:t xml:space="preserve"> after police fenced off the crossing with Serbia. Clashes broke out as some refugees attempted to get through. Hungary’s police responded with tear gas and water cannon, injuring dozens. Some people threw stones, including Ahmed</w:t>
      </w:r>
      <w:r w:rsidR="001A2CBA" w:rsidRPr="00CA02C2">
        <w:rPr>
          <w:rFonts w:ascii="Arial" w:hAnsi="Arial" w:cs="Arial"/>
        </w:rPr>
        <w:t xml:space="preserve"> H</w:t>
      </w:r>
      <w:r w:rsidR="009B4A34" w:rsidRPr="00CA02C2">
        <w:rPr>
          <w:rFonts w:ascii="Arial" w:hAnsi="Arial" w:cs="Arial"/>
        </w:rPr>
        <w:t xml:space="preserve">. But news footage also clearly shows Ahmed </w:t>
      </w:r>
      <w:r w:rsidR="001A2CBA" w:rsidRPr="00CA02C2">
        <w:rPr>
          <w:rFonts w:ascii="Arial" w:hAnsi="Arial" w:cs="Arial"/>
        </w:rPr>
        <w:t xml:space="preserve">H. </w:t>
      </w:r>
      <w:r w:rsidR="009B4A34" w:rsidRPr="00CA02C2">
        <w:rPr>
          <w:rFonts w:ascii="Arial" w:hAnsi="Arial" w:cs="Arial"/>
        </w:rPr>
        <w:t>using a megaphone to call on both sides to remain calm.</w:t>
      </w:r>
      <w:r w:rsidR="00030A9C" w:rsidRPr="00CA02C2">
        <w:rPr>
          <w:rFonts w:ascii="Arial" w:hAnsi="Arial" w:cs="Arial"/>
        </w:rPr>
        <w:t xml:space="preserve"> </w:t>
      </w:r>
      <w:r w:rsidR="00DE3F98" w:rsidRPr="00CA02C2">
        <w:rPr>
          <w:rFonts w:ascii="Arial" w:hAnsi="Arial" w:cs="Arial"/>
          <w:lang w:eastAsia="en-US"/>
        </w:rPr>
        <w:t>For th</w:t>
      </w:r>
      <w:r w:rsidR="00060343" w:rsidRPr="00CA02C2">
        <w:rPr>
          <w:rFonts w:ascii="Arial" w:hAnsi="Arial" w:cs="Arial"/>
          <w:lang w:eastAsia="en-US"/>
        </w:rPr>
        <w:t>e</w:t>
      </w:r>
      <w:r w:rsidR="00DE3F98" w:rsidRPr="00CA02C2">
        <w:rPr>
          <w:rFonts w:ascii="Arial" w:hAnsi="Arial" w:cs="Arial"/>
          <w:lang w:eastAsia="en-US"/>
        </w:rPr>
        <w:t>s</w:t>
      </w:r>
      <w:r w:rsidR="00060343" w:rsidRPr="00CA02C2">
        <w:rPr>
          <w:rFonts w:ascii="Arial" w:hAnsi="Arial" w:cs="Arial"/>
          <w:lang w:eastAsia="en-US"/>
        </w:rPr>
        <w:t>e acts</w:t>
      </w:r>
      <w:r w:rsidR="00DE3F98" w:rsidRPr="00CA02C2">
        <w:rPr>
          <w:rFonts w:ascii="Arial" w:hAnsi="Arial" w:cs="Arial"/>
          <w:lang w:eastAsia="en-US"/>
        </w:rPr>
        <w:t xml:space="preserve">, he </w:t>
      </w:r>
      <w:r w:rsidR="00883B7A" w:rsidRPr="00CA02C2">
        <w:rPr>
          <w:rFonts w:ascii="Arial" w:hAnsi="Arial" w:cs="Arial"/>
          <w:lang w:eastAsia="en-US"/>
        </w:rPr>
        <w:t xml:space="preserve">was arrested and </w:t>
      </w:r>
      <w:r w:rsidR="00DE3F98" w:rsidRPr="00CA02C2">
        <w:rPr>
          <w:rFonts w:ascii="Arial" w:hAnsi="Arial" w:cs="Arial"/>
          <w:lang w:eastAsia="en-US"/>
        </w:rPr>
        <w:t xml:space="preserve">eventually convicted of </w:t>
      </w:r>
      <w:r w:rsidR="00060343" w:rsidRPr="00CA02C2">
        <w:rPr>
          <w:rFonts w:ascii="Arial" w:hAnsi="Arial" w:cs="Arial"/>
          <w:lang w:eastAsia="en-US"/>
        </w:rPr>
        <w:t>“</w:t>
      </w:r>
      <w:r w:rsidR="00DE3F98" w:rsidRPr="00CA02C2">
        <w:rPr>
          <w:rFonts w:ascii="Arial" w:hAnsi="Arial" w:cs="Arial"/>
          <w:lang w:eastAsia="en-US"/>
        </w:rPr>
        <w:t>complicity in</w:t>
      </w:r>
      <w:r w:rsidR="00883B7A" w:rsidRPr="00CA02C2">
        <w:rPr>
          <w:rFonts w:ascii="Arial" w:hAnsi="Arial" w:cs="Arial"/>
          <w:lang w:eastAsia="en-US"/>
        </w:rPr>
        <w:t xml:space="preserve"> an act of terrorism”</w:t>
      </w:r>
      <w:r w:rsidR="00300143" w:rsidRPr="00CA02C2">
        <w:rPr>
          <w:rFonts w:ascii="Arial" w:hAnsi="Arial" w:cs="Arial"/>
          <w:lang w:eastAsia="en-US"/>
        </w:rPr>
        <w:t xml:space="preserve"> under Hungary’s overly broad and vague counter-terrorism law</w:t>
      </w:r>
      <w:r w:rsidR="00883B7A" w:rsidRPr="00CA02C2">
        <w:rPr>
          <w:rFonts w:ascii="Arial" w:hAnsi="Arial" w:cs="Arial"/>
          <w:lang w:eastAsia="en-US"/>
        </w:rPr>
        <w:t>.</w:t>
      </w:r>
    </w:p>
    <w:p w14:paraId="13774C7D" w14:textId="6C00A49C" w:rsidR="3D241D9F" w:rsidRPr="00CA02C2" w:rsidRDefault="0F285955" w:rsidP="00CA02C2">
      <w:pPr>
        <w:spacing w:after="120" w:line="240" w:lineRule="auto"/>
        <w:jc w:val="both"/>
        <w:rPr>
          <w:rFonts w:ascii="Arial" w:hAnsi="Arial" w:cs="Arial"/>
        </w:rPr>
      </w:pPr>
      <w:r w:rsidRPr="00CA02C2">
        <w:rPr>
          <w:rFonts w:ascii="Arial" w:hAnsi="Arial" w:cs="Arial"/>
        </w:rPr>
        <w:t>Amnesty International closely followed the criminal proceedings</w:t>
      </w:r>
      <w:r w:rsidR="0024429C" w:rsidRPr="00CA02C2">
        <w:rPr>
          <w:rFonts w:ascii="Arial" w:hAnsi="Arial" w:cs="Arial"/>
        </w:rPr>
        <w:t>,</w:t>
      </w:r>
      <w:r w:rsidRPr="00CA02C2">
        <w:rPr>
          <w:rFonts w:ascii="Arial" w:hAnsi="Arial" w:cs="Arial"/>
        </w:rPr>
        <w:t xml:space="preserve"> including monitoring the trial hearings</w:t>
      </w:r>
      <w:r w:rsidR="0024429C" w:rsidRPr="00CA02C2">
        <w:rPr>
          <w:rFonts w:ascii="Arial" w:hAnsi="Arial" w:cs="Arial"/>
        </w:rPr>
        <w:t>,</w:t>
      </w:r>
      <w:r w:rsidR="00E622BC" w:rsidRPr="00CA02C2">
        <w:rPr>
          <w:rFonts w:ascii="Arial" w:hAnsi="Arial" w:cs="Arial"/>
        </w:rPr>
        <w:t xml:space="preserve"> and </w:t>
      </w:r>
      <w:r w:rsidR="0024429C" w:rsidRPr="00CA02C2">
        <w:rPr>
          <w:rFonts w:ascii="Arial" w:hAnsi="Arial" w:cs="Arial"/>
        </w:rPr>
        <w:t xml:space="preserve">concluded </w:t>
      </w:r>
      <w:r w:rsidR="00E622BC" w:rsidRPr="00CA02C2">
        <w:rPr>
          <w:rFonts w:ascii="Arial" w:hAnsi="Arial" w:cs="Arial"/>
        </w:rPr>
        <w:t>that the application of terrorism-related charges and Ahmed</w:t>
      </w:r>
      <w:r w:rsidR="001A2CBA" w:rsidRPr="00CA02C2">
        <w:rPr>
          <w:rFonts w:ascii="Arial" w:hAnsi="Arial" w:cs="Arial"/>
        </w:rPr>
        <w:t xml:space="preserve"> H.</w:t>
      </w:r>
      <w:r w:rsidR="00E622BC" w:rsidRPr="00CA02C2">
        <w:rPr>
          <w:rFonts w:ascii="Arial" w:hAnsi="Arial" w:cs="Arial"/>
        </w:rPr>
        <w:t>’s</w:t>
      </w:r>
      <w:r w:rsidR="00906747" w:rsidRPr="00CA02C2">
        <w:rPr>
          <w:rFonts w:ascii="Arial" w:hAnsi="Arial" w:cs="Arial"/>
        </w:rPr>
        <w:t xml:space="preserve"> subsequent conviction for </w:t>
      </w:r>
      <w:r w:rsidR="0024429C" w:rsidRPr="00CA02C2">
        <w:rPr>
          <w:rFonts w:ascii="Arial" w:hAnsi="Arial" w:cs="Arial"/>
        </w:rPr>
        <w:t>“</w:t>
      </w:r>
      <w:r w:rsidR="00E622BC" w:rsidRPr="00CA02C2">
        <w:rPr>
          <w:rFonts w:ascii="Arial" w:hAnsi="Arial" w:cs="Arial"/>
        </w:rPr>
        <w:t xml:space="preserve">complicity in an act of terrorism” were manifestly unfounded. </w:t>
      </w:r>
      <w:r w:rsidRPr="00CA02C2">
        <w:rPr>
          <w:rFonts w:ascii="Arial" w:hAnsi="Arial" w:cs="Arial"/>
        </w:rPr>
        <w:t xml:space="preserve">The conviction rests entirely on the allegation that </w:t>
      </w:r>
      <w:r w:rsidR="00527760" w:rsidRPr="00CA02C2">
        <w:rPr>
          <w:rFonts w:ascii="Arial" w:hAnsi="Arial" w:cs="Arial"/>
        </w:rPr>
        <w:t>Ahmed</w:t>
      </w:r>
      <w:r w:rsidRPr="00CA02C2">
        <w:rPr>
          <w:rFonts w:ascii="Arial" w:hAnsi="Arial" w:cs="Arial"/>
        </w:rPr>
        <w:t xml:space="preserve"> </w:t>
      </w:r>
      <w:r w:rsidR="001A2CBA" w:rsidRPr="00CA02C2">
        <w:rPr>
          <w:rFonts w:ascii="Arial" w:hAnsi="Arial" w:cs="Arial"/>
        </w:rPr>
        <w:t xml:space="preserve">H. </w:t>
      </w:r>
      <w:r w:rsidRPr="00CA02C2">
        <w:rPr>
          <w:rFonts w:ascii="Arial" w:hAnsi="Arial" w:cs="Arial"/>
        </w:rPr>
        <w:t xml:space="preserve">attempted to induce the Hungarian police to open the border fence, and that he threw some objects during the disturbance at the border. While delivering the final judgement on 20 September 2018, the judge acknowledged that </w:t>
      </w:r>
      <w:r w:rsidR="00E622BC" w:rsidRPr="00CA02C2">
        <w:rPr>
          <w:rFonts w:ascii="Arial" w:hAnsi="Arial" w:cs="Arial"/>
        </w:rPr>
        <w:t>Ahmed</w:t>
      </w:r>
      <w:r w:rsidRPr="00CA02C2">
        <w:rPr>
          <w:rFonts w:ascii="Arial" w:hAnsi="Arial" w:cs="Arial"/>
        </w:rPr>
        <w:t xml:space="preserve"> </w:t>
      </w:r>
      <w:r w:rsidR="001A2CBA" w:rsidRPr="00CA02C2">
        <w:rPr>
          <w:rFonts w:ascii="Arial" w:hAnsi="Arial" w:cs="Arial"/>
        </w:rPr>
        <w:t xml:space="preserve">H. </w:t>
      </w:r>
      <w:r w:rsidRPr="00CA02C2">
        <w:rPr>
          <w:rFonts w:ascii="Arial" w:hAnsi="Arial" w:cs="Arial"/>
        </w:rPr>
        <w:t xml:space="preserve">had in fact tried to calm the crowd and mediate between the police and the crowd. </w:t>
      </w:r>
    </w:p>
    <w:p w14:paraId="62BE1945" w14:textId="22E3CBA1" w:rsidR="3D241D9F" w:rsidRPr="00CA02C2" w:rsidRDefault="006023BC" w:rsidP="00CA02C2">
      <w:pPr>
        <w:spacing w:after="120" w:line="240" w:lineRule="auto"/>
        <w:jc w:val="both"/>
        <w:rPr>
          <w:rFonts w:ascii="Arial" w:hAnsi="Arial" w:cs="Arial"/>
        </w:rPr>
      </w:pPr>
      <w:r w:rsidRPr="00CA02C2">
        <w:rPr>
          <w:rFonts w:ascii="Arial" w:hAnsi="Arial" w:cs="Arial"/>
        </w:rPr>
        <w:t xml:space="preserve">The government of Prime Minister Viktor </w:t>
      </w:r>
      <w:proofErr w:type="spellStart"/>
      <w:r w:rsidRPr="00CA02C2">
        <w:rPr>
          <w:rFonts w:ascii="Arial" w:hAnsi="Arial" w:cs="Arial"/>
        </w:rPr>
        <w:t>Orbán</w:t>
      </w:r>
      <w:proofErr w:type="spellEnd"/>
      <w:r w:rsidRPr="00CA02C2">
        <w:rPr>
          <w:rFonts w:ascii="Arial" w:hAnsi="Arial" w:cs="Arial"/>
        </w:rPr>
        <w:t xml:space="preserve"> in Hungary has sought – without evidence to back up their claims – to establish an inextricable link between refugees and migrants and the threat of terrorism.</w:t>
      </w:r>
      <w:r w:rsidR="00692084" w:rsidRPr="00CA02C2">
        <w:rPr>
          <w:rFonts w:ascii="Arial" w:hAnsi="Arial" w:cs="Arial"/>
        </w:rPr>
        <w:t xml:space="preserve"> </w:t>
      </w:r>
      <w:r w:rsidR="00CE415C" w:rsidRPr="00CA02C2">
        <w:rPr>
          <w:rFonts w:ascii="Arial" w:hAnsi="Arial" w:cs="Arial"/>
        </w:rPr>
        <w:t xml:space="preserve">The misapplication of </w:t>
      </w:r>
      <w:r w:rsidR="0001706A" w:rsidRPr="00CA02C2">
        <w:rPr>
          <w:rFonts w:ascii="Arial" w:hAnsi="Arial" w:cs="Arial"/>
        </w:rPr>
        <w:t>terrorism-related charges to Ahmed</w:t>
      </w:r>
      <w:r w:rsidR="001A2CBA" w:rsidRPr="00CA02C2">
        <w:rPr>
          <w:rFonts w:ascii="Arial" w:hAnsi="Arial" w:cs="Arial"/>
        </w:rPr>
        <w:t xml:space="preserve"> H.</w:t>
      </w:r>
      <w:r w:rsidR="0001706A" w:rsidRPr="00CA02C2">
        <w:rPr>
          <w:rFonts w:ascii="Arial" w:hAnsi="Arial" w:cs="Arial"/>
        </w:rPr>
        <w:t xml:space="preserve">’s case </w:t>
      </w:r>
      <w:r w:rsidR="00CE415C" w:rsidRPr="00CA02C2">
        <w:rPr>
          <w:rFonts w:ascii="Arial" w:hAnsi="Arial" w:cs="Arial"/>
        </w:rPr>
        <w:t xml:space="preserve">was part of a wider effort to </w:t>
      </w:r>
      <w:r w:rsidR="00692084" w:rsidRPr="00CA02C2">
        <w:rPr>
          <w:rFonts w:ascii="Arial" w:hAnsi="Arial" w:cs="Arial"/>
        </w:rPr>
        <w:t>label refugees and migrants seeking safety as “terrorists” and threats to national security.</w:t>
      </w:r>
      <w:r w:rsidR="0001706A" w:rsidRPr="00CA02C2">
        <w:rPr>
          <w:rFonts w:ascii="Arial" w:hAnsi="Arial" w:cs="Arial"/>
        </w:rPr>
        <w:t xml:space="preserve"> Amnesty International </w:t>
      </w:r>
      <w:r w:rsidR="0024429C" w:rsidRPr="00CA02C2">
        <w:rPr>
          <w:rFonts w:ascii="Arial" w:hAnsi="Arial" w:cs="Arial"/>
        </w:rPr>
        <w:t xml:space="preserve">has </w:t>
      </w:r>
      <w:r w:rsidR="0001706A" w:rsidRPr="00CA02C2">
        <w:rPr>
          <w:rFonts w:ascii="Arial" w:hAnsi="Arial" w:cs="Arial"/>
        </w:rPr>
        <w:t>also documented statements by Hungarian government representatives that publicly pronounced Ahmed</w:t>
      </w:r>
      <w:r w:rsidR="001A2CBA" w:rsidRPr="00CA02C2">
        <w:rPr>
          <w:rFonts w:ascii="Arial" w:hAnsi="Arial" w:cs="Arial"/>
        </w:rPr>
        <w:t xml:space="preserve"> H.</w:t>
      </w:r>
      <w:r w:rsidR="0001706A" w:rsidRPr="00CA02C2">
        <w:rPr>
          <w:rFonts w:ascii="Arial" w:hAnsi="Arial" w:cs="Arial"/>
        </w:rPr>
        <w:t xml:space="preserve">’s guilt before his trial even ended. Such statements compromised the fairness of the proceedings against Ahmed </w:t>
      </w:r>
      <w:r w:rsidR="001A2CBA" w:rsidRPr="00CA02C2">
        <w:rPr>
          <w:rFonts w:ascii="Arial" w:hAnsi="Arial" w:cs="Arial"/>
        </w:rPr>
        <w:t xml:space="preserve">H. </w:t>
      </w:r>
      <w:r w:rsidR="0001706A" w:rsidRPr="00CA02C2">
        <w:rPr>
          <w:rFonts w:ascii="Arial" w:hAnsi="Arial" w:cs="Arial"/>
        </w:rPr>
        <w:t>in violation of international fair trial standards, which include the presumption of innocence.</w:t>
      </w:r>
    </w:p>
    <w:p w14:paraId="31DC5F4F" w14:textId="4AD504D4" w:rsidR="3D241D9F" w:rsidRPr="00CA02C2" w:rsidRDefault="00E211F1" w:rsidP="00CA02C2">
      <w:pPr>
        <w:spacing w:after="120" w:line="240" w:lineRule="auto"/>
        <w:jc w:val="both"/>
        <w:rPr>
          <w:rFonts w:ascii="Arial" w:hAnsi="Arial" w:cs="Arial"/>
        </w:rPr>
      </w:pPr>
      <w:r w:rsidRPr="00CA02C2">
        <w:rPr>
          <w:rFonts w:ascii="Arial" w:hAnsi="Arial" w:cs="Arial"/>
        </w:rPr>
        <w:t xml:space="preserve">The right to private and family life is </w:t>
      </w:r>
      <w:r w:rsidR="0001706A" w:rsidRPr="00CA02C2">
        <w:rPr>
          <w:rFonts w:ascii="Arial" w:hAnsi="Arial" w:cs="Arial"/>
        </w:rPr>
        <w:t xml:space="preserve">enshrined in </w:t>
      </w:r>
      <w:r w:rsidRPr="00CA02C2">
        <w:rPr>
          <w:rFonts w:ascii="Arial" w:hAnsi="Arial" w:cs="Arial"/>
        </w:rPr>
        <w:t>Article 17 of the</w:t>
      </w:r>
      <w:r w:rsidR="0720BF38" w:rsidRPr="00CA02C2">
        <w:rPr>
          <w:rFonts w:ascii="Arial" w:hAnsi="Arial" w:cs="Arial"/>
        </w:rPr>
        <w:t xml:space="preserve"> International Covenant on Civil and Political Rights and </w:t>
      </w:r>
      <w:r w:rsidRPr="00CA02C2">
        <w:rPr>
          <w:rFonts w:ascii="Arial" w:hAnsi="Arial" w:cs="Arial"/>
        </w:rPr>
        <w:t xml:space="preserve">Article 8 of </w:t>
      </w:r>
      <w:r w:rsidR="0720BF38" w:rsidRPr="00CA02C2">
        <w:rPr>
          <w:rFonts w:ascii="Arial" w:hAnsi="Arial" w:cs="Arial"/>
        </w:rPr>
        <w:t>the European Convention for the Protection of Human Rights and Fundamental Freedoms</w:t>
      </w:r>
      <w:r w:rsidR="00CE415C" w:rsidRPr="00CA02C2">
        <w:rPr>
          <w:rFonts w:ascii="Arial" w:hAnsi="Arial" w:cs="Arial"/>
        </w:rPr>
        <w:t xml:space="preserve">. </w:t>
      </w:r>
      <w:r w:rsidRPr="00CA02C2">
        <w:rPr>
          <w:rFonts w:ascii="Arial" w:hAnsi="Arial" w:cs="Arial"/>
        </w:rPr>
        <w:t>Cyprus is a party</w:t>
      </w:r>
      <w:r w:rsidR="00CE415C" w:rsidRPr="00CA02C2">
        <w:rPr>
          <w:rFonts w:ascii="Arial" w:hAnsi="Arial" w:cs="Arial"/>
        </w:rPr>
        <w:t xml:space="preserve"> to both these international human rights treaties</w:t>
      </w:r>
      <w:r w:rsidRPr="00CA02C2">
        <w:rPr>
          <w:rFonts w:ascii="Arial" w:hAnsi="Arial" w:cs="Arial"/>
        </w:rPr>
        <w:t xml:space="preserve">. Any restrictions on this right must be </w:t>
      </w:r>
      <w:r w:rsidR="00DD375C" w:rsidRPr="00CA02C2">
        <w:rPr>
          <w:rFonts w:ascii="Arial" w:hAnsi="Arial" w:cs="Arial"/>
        </w:rPr>
        <w:t xml:space="preserve">in the </w:t>
      </w:r>
      <w:r w:rsidRPr="00CA02C2">
        <w:rPr>
          <w:rFonts w:ascii="Arial" w:hAnsi="Arial" w:cs="Arial"/>
        </w:rPr>
        <w:t>interests of “national security, public safety or the economic well-being of the country, for the prevention of disorder or crime, for the protection of health or morals, or for the protection of the r</w:t>
      </w:r>
      <w:r w:rsidR="0001706A" w:rsidRPr="00CA02C2">
        <w:rPr>
          <w:rFonts w:ascii="Arial" w:hAnsi="Arial" w:cs="Arial"/>
        </w:rPr>
        <w:t xml:space="preserve">ights and freedoms of others”. </w:t>
      </w:r>
      <w:r w:rsidRPr="00CA02C2">
        <w:rPr>
          <w:rFonts w:ascii="Arial" w:hAnsi="Arial" w:cs="Arial"/>
        </w:rPr>
        <w:t>The conviction of Ahmed</w:t>
      </w:r>
      <w:r w:rsidR="001A2CBA" w:rsidRPr="00CA02C2">
        <w:rPr>
          <w:rFonts w:ascii="Arial" w:hAnsi="Arial" w:cs="Arial"/>
        </w:rPr>
        <w:t xml:space="preserve"> H.</w:t>
      </w:r>
      <w:r w:rsidRPr="00CA02C2">
        <w:rPr>
          <w:rFonts w:ascii="Arial" w:hAnsi="Arial" w:cs="Arial"/>
        </w:rPr>
        <w:t xml:space="preserve"> in Hungary for </w:t>
      </w:r>
      <w:r w:rsidR="0024429C" w:rsidRPr="00CA02C2">
        <w:rPr>
          <w:rFonts w:ascii="Arial" w:hAnsi="Arial" w:cs="Arial"/>
        </w:rPr>
        <w:t>“</w:t>
      </w:r>
      <w:r w:rsidRPr="00CA02C2">
        <w:rPr>
          <w:rFonts w:ascii="Arial" w:hAnsi="Arial" w:cs="Arial"/>
        </w:rPr>
        <w:t>complicity in an act of terrorism”</w:t>
      </w:r>
      <w:r w:rsidR="00692084" w:rsidRPr="00CA02C2">
        <w:rPr>
          <w:rFonts w:ascii="Arial" w:hAnsi="Arial" w:cs="Arial"/>
        </w:rPr>
        <w:t xml:space="preserve"> does not fall within </w:t>
      </w:r>
      <w:r w:rsidRPr="00CA02C2">
        <w:rPr>
          <w:rFonts w:ascii="Arial" w:hAnsi="Arial" w:cs="Arial"/>
        </w:rPr>
        <w:t xml:space="preserve">the </w:t>
      </w:r>
      <w:r w:rsidR="00692084" w:rsidRPr="00CA02C2">
        <w:rPr>
          <w:rFonts w:ascii="Arial" w:hAnsi="Arial" w:cs="Arial"/>
        </w:rPr>
        <w:t xml:space="preserve">national security exception </w:t>
      </w:r>
      <w:r w:rsidRPr="00CA02C2">
        <w:rPr>
          <w:rFonts w:ascii="Arial" w:hAnsi="Arial" w:cs="Arial"/>
        </w:rPr>
        <w:t>to</w:t>
      </w:r>
      <w:r w:rsidR="00692084" w:rsidRPr="00CA02C2">
        <w:rPr>
          <w:rFonts w:ascii="Arial" w:hAnsi="Arial" w:cs="Arial"/>
        </w:rPr>
        <w:t xml:space="preserve"> the right to</w:t>
      </w:r>
      <w:r w:rsidRPr="00CA02C2">
        <w:rPr>
          <w:rFonts w:ascii="Arial" w:hAnsi="Arial" w:cs="Arial"/>
        </w:rPr>
        <w:t xml:space="preserve"> </w:t>
      </w:r>
      <w:r w:rsidR="00692084" w:rsidRPr="00CA02C2">
        <w:rPr>
          <w:rFonts w:ascii="Arial" w:hAnsi="Arial" w:cs="Arial"/>
        </w:rPr>
        <w:t>family life because of the mis-application of terrorism charges</w:t>
      </w:r>
      <w:r w:rsidR="0001706A" w:rsidRPr="00CA02C2">
        <w:rPr>
          <w:rFonts w:ascii="Arial" w:hAnsi="Arial" w:cs="Arial"/>
        </w:rPr>
        <w:t xml:space="preserve"> to his case</w:t>
      </w:r>
      <w:r w:rsidR="00692084" w:rsidRPr="00CA02C2">
        <w:rPr>
          <w:rFonts w:ascii="Arial" w:hAnsi="Arial" w:cs="Arial"/>
        </w:rPr>
        <w:t xml:space="preserve"> and the violations of Ahmed</w:t>
      </w:r>
      <w:r w:rsidR="001A2CBA" w:rsidRPr="00CA02C2">
        <w:rPr>
          <w:rFonts w:ascii="Arial" w:hAnsi="Arial" w:cs="Arial"/>
        </w:rPr>
        <w:t xml:space="preserve"> H.</w:t>
      </w:r>
      <w:r w:rsidR="00692084" w:rsidRPr="00CA02C2">
        <w:rPr>
          <w:rFonts w:ascii="Arial" w:hAnsi="Arial" w:cs="Arial"/>
        </w:rPr>
        <w:t>’</w:t>
      </w:r>
      <w:r w:rsidR="0001706A" w:rsidRPr="00CA02C2">
        <w:rPr>
          <w:rFonts w:ascii="Arial" w:hAnsi="Arial" w:cs="Arial"/>
        </w:rPr>
        <w:t>s right to fair trial during the criminal proceedings in Hungary.</w:t>
      </w:r>
    </w:p>
    <w:p w14:paraId="5AD61ACA" w14:textId="75211C1E" w:rsidR="00AB0D0B" w:rsidRPr="00CA02C2" w:rsidRDefault="00340EC0" w:rsidP="00CA02C2">
      <w:pPr>
        <w:spacing w:after="120" w:line="240" w:lineRule="auto"/>
        <w:jc w:val="both"/>
        <w:rPr>
          <w:rFonts w:ascii="Arial" w:hAnsi="Arial" w:cs="Arial"/>
        </w:rPr>
      </w:pPr>
      <w:r w:rsidRPr="00CA02C2">
        <w:rPr>
          <w:rFonts w:ascii="Arial" w:hAnsi="Arial" w:cs="Arial"/>
        </w:rPr>
        <w:t xml:space="preserve">If Hungary were to return Ahmed H. to Syria </w:t>
      </w:r>
      <w:r w:rsidR="005238C0" w:rsidRPr="00CA02C2">
        <w:rPr>
          <w:rFonts w:ascii="Arial" w:hAnsi="Arial" w:cs="Arial"/>
        </w:rPr>
        <w:t>it would be in violation of</w:t>
      </w:r>
      <w:r w:rsidRPr="00CA02C2">
        <w:rPr>
          <w:rFonts w:ascii="Arial" w:hAnsi="Arial" w:cs="Arial"/>
        </w:rPr>
        <w:t xml:space="preserve"> the principle of </w:t>
      </w:r>
      <w:r w:rsidRPr="00CA02C2">
        <w:rPr>
          <w:rFonts w:ascii="Arial" w:hAnsi="Arial" w:cs="Arial"/>
          <w:i/>
        </w:rPr>
        <w:t>non-refoulement</w:t>
      </w:r>
      <w:r w:rsidR="00C7492D" w:rsidRPr="00CA02C2">
        <w:rPr>
          <w:rFonts w:ascii="Arial" w:hAnsi="Arial" w:cs="Arial"/>
        </w:rPr>
        <w:t xml:space="preserve">. This </w:t>
      </w:r>
      <w:r w:rsidR="003C17C9" w:rsidRPr="00CA02C2">
        <w:rPr>
          <w:rFonts w:ascii="Arial" w:hAnsi="Arial" w:cs="Arial"/>
        </w:rPr>
        <w:t xml:space="preserve">international human rights law </w:t>
      </w:r>
      <w:r w:rsidR="00C7492D" w:rsidRPr="00CA02C2">
        <w:rPr>
          <w:rFonts w:ascii="Arial" w:hAnsi="Arial" w:cs="Arial"/>
        </w:rPr>
        <w:t xml:space="preserve">principle </w:t>
      </w:r>
      <w:r w:rsidR="003C17C9" w:rsidRPr="00CA02C2">
        <w:rPr>
          <w:rFonts w:ascii="Arial" w:hAnsi="Arial" w:cs="Arial"/>
        </w:rPr>
        <w:t>guarantees that no one should be returned to a country where they would face torture, cruel, inhuman or degrading treatment or punishment and other irreparable harm</w:t>
      </w:r>
      <w:r w:rsidR="00AB0D0B" w:rsidRPr="00CA02C2">
        <w:rPr>
          <w:rFonts w:ascii="Arial" w:hAnsi="Arial" w:cs="Arial"/>
        </w:rPr>
        <w:t xml:space="preserve">. </w:t>
      </w:r>
    </w:p>
    <w:p w14:paraId="46BE226F" w14:textId="77777777" w:rsidR="00AF2EDE" w:rsidRPr="00CA02C2" w:rsidRDefault="00AF2EDE" w:rsidP="00CA02C2">
      <w:pPr>
        <w:spacing w:after="120" w:line="240" w:lineRule="auto"/>
        <w:jc w:val="both"/>
        <w:rPr>
          <w:rFonts w:ascii="Arial" w:hAnsi="Arial" w:cs="Arial"/>
        </w:rPr>
      </w:pPr>
    </w:p>
    <w:p w14:paraId="6E411B1C" w14:textId="389024A9" w:rsidR="005D2C37" w:rsidRPr="00CA02C2" w:rsidRDefault="005D2C37" w:rsidP="00CA02C2">
      <w:pPr>
        <w:spacing w:after="0" w:line="240" w:lineRule="auto"/>
        <w:rPr>
          <w:rFonts w:ascii="Arial" w:hAnsi="Arial" w:cs="Arial"/>
          <w:b/>
          <w:color w:val="auto"/>
          <w:sz w:val="20"/>
          <w:szCs w:val="20"/>
        </w:rPr>
      </w:pPr>
      <w:r w:rsidRPr="00CA02C2">
        <w:rPr>
          <w:rFonts w:ascii="Arial" w:hAnsi="Arial" w:cs="Arial"/>
          <w:b/>
          <w:color w:val="auto"/>
          <w:sz w:val="20"/>
          <w:szCs w:val="20"/>
        </w:rPr>
        <w:t>PREFERRED LANGUAGE TO ADDRESS TARGET:</w:t>
      </w:r>
      <w:r w:rsidR="0082127B" w:rsidRPr="00CA02C2">
        <w:rPr>
          <w:rFonts w:ascii="Arial" w:hAnsi="Arial" w:cs="Arial"/>
          <w:b/>
          <w:color w:val="auto"/>
          <w:sz w:val="20"/>
          <w:szCs w:val="20"/>
        </w:rPr>
        <w:t xml:space="preserve"> </w:t>
      </w:r>
      <w:r w:rsidR="005726F7" w:rsidRPr="00CA02C2">
        <w:rPr>
          <w:rFonts w:ascii="Arial" w:hAnsi="Arial" w:cs="Arial"/>
          <w:color w:val="auto"/>
          <w:sz w:val="20"/>
          <w:szCs w:val="20"/>
        </w:rPr>
        <w:t>Greek and English</w:t>
      </w:r>
    </w:p>
    <w:p w14:paraId="52B9F0F7" w14:textId="77777777" w:rsidR="005D2C37" w:rsidRPr="00CA02C2" w:rsidRDefault="005D2C37" w:rsidP="00CA02C2">
      <w:pPr>
        <w:spacing w:after="0" w:line="240" w:lineRule="auto"/>
        <w:rPr>
          <w:rFonts w:ascii="Arial" w:hAnsi="Arial" w:cs="Arial"/>
          <w:color w:val="auto"/>
          <w:sz w:val="20"/>
          <w:szCs w:val="20"/>
        </w:rPr>
      </w:pPr>
      <w:r w:rsidRPr="00CA02C2">
        <w:rPr>
          <w:rFonts w:ascii="Arial" w:hAnsi="Arial" w:cs="Arial"/>
          <w:color w:val="auto"/>
          <w:sz w:val="20"/>
          <w:szCs w:val="20"/>
        </w:rPr>
        <w:t>You can also write in your own language.</w:t>
      </w:r>
    </w:p>
    <w:p w14:paraId="425E0DDF" w14:textId="77777777" w:rsidR="005D2C37" w:rsidRPr="00CA02C2" w:rsidRDefault="005D2C37" w:rsidP="00CA02C2">
      <w:pPr>
        <w:spacing w:after="0" w:line="240" w:lineRule="auto"/>
        <w:rPr>
          <w:rFonts w:ascii="Arial" w:hAnsi="Arial" w:cs="Arial"/>
          <w:color w:val="auto"/>
          <w:sz w:val="20"/>
          <w:szCs w:val="20"/>
        </w:rPr>
      </w:pPr>
    </w:p>
    <w:p w14:paraId="2D46EB32" w14:textId="77DB0C03" w:rsidR="005D2C37" w:rsidRPr="00CA02C2" w:rsidRDefault="005D2C37" w:rsidP="00CA02C2">
      <w:pPr>
        <w:spacing w:after="0" w:line="240" w:lineRule="auto"/>
        <w:rPr>
          <w:rFonts w:ascii="Arial" w:hAnsi="Arial" w:cs="Arial"/>
          <w:color w:val="auto"/>
          <w:sz w:val="20"/>
          <w:szCs w:val="20"/>
        </w:rPr>
      </w:pPr>
      <w:r w:rsidRPr="00CA02C2">
        <w:rPr>
          <w:rFonts w:ascii="Arial" w:hAnsi="Arial" w:cs="Arial"/>
          <w:b/>
          <w:color w:val="auto"/>
          <w:sz w:val="20"/>
          <w:szCs w:val="20"/>
        </w:rPr>
        <w:t xml:space="preserve">PLEASE TAKE ACTION AS SOON AS POSSIBLE UNTIL: </w:t>
      </w:r>
      <w:r w:rsidR="008930FD">
        <w:rPr>
          <w:rFonts w:ascii="Arial" w:hAnsi="Arial" w:cs="Arial"/>
          <w:color w:val="auto"/>
          <w:sz w:val="20"/>
          <w:szCs w:val="20"/>
        </w:rPr>
        <w:t>20 September</w:t>
      </w:r>
      <w:bookmarkStart w:id="0" w:name="_GoBack"/>
      <w:bookmarkEnd w:id="0"/>
      <w:r w:rsidRPr="00CA02C2">
        <w:rPr>
          <w:rFonts w:ascii="Arial" w:hAnsi="Arial" w:cs="Arial"/>
          <w:color w:val="auto"/>
          <w:sz w:val="20"/>
          <w:szCs w:val="20"/>
        </w:rPr>
        <w:t xml:space="preserve"> 2019</w:t>
      </w:r>
    </w:p>
    <w:p w14:paraId="14B9A612" w14:textId="77777777" w:rsidR="005D2C37" w:rsidRPr="00CA02C2" w:rsidRDefault="005D2C37" w:rsidP="00CA02C2">
      <w:pPr>
        <w:spacing w:after="0" w:line="240" w:lineRule="auto"/>
        <w:rPr>
          <w:rFonts w:ascii="Arial" w:hAnsi="Arial" w:cs="Arial"/>
          <w:color w:val="auto"/>
          <w:sz w:val="20"/>
          <w:szCs w:val="20"/>
        </w:rPr>
      </w:pPr>
      <w:r w:rsidRPr="00CA02C2">
        <w:rPr>
          <w:rFonts w:ascii="Arial" w:hAnsi="Arial" w:cs="Arial"/>
          <w:color w:val="auto"/>
          <w:sz w:val="20"/>
          <w:szCs w:val="20"/>
        </w:rPr>
        <w:t>Please check with the Amnesty office in your country if you wish to send appeals after the deadline.</w:t>
      </w:r>
    </w:p>
    <w:p w14:paraId="3124D044" w14:textId="77777777" w:rsidR="005D2C37" w:rsidRPr="00CA02C2" w:rsidRDefault="005D2C37" w:rsidP="00CA02C2">
      <w:pPr>
        <w:spacing w:after="0" w:line="240" w:lineRule="auto"/>
        <w:rPr>
          <w:rFonts w:ascii="Arial" w:hAnsi="Arial" w:cs="Arial"/>
          <w:b/>
          <w:color w:val="auto"/>
          <w:sz w:val="20"/>
          <w:szCs w:val="20"/>
        </w:rPr>
      </w:pPr>
    </w:p>
    <w:p w14:paraId="6C567E5E" w14:textId="4F3C752D" w:rsidR="005D2C37" w:rsidRPr="00CA02C2" w:rsidRDefault="005D2C37" w:rsidP="00CA02C2">
      <w:pPr>
        <w:spacing w:after="0" w:line="240" w:lineRule="auto"/>
        <w:rPr>
          <w:rFonts w:ascii="Arial" w:hAnsi="Arial" w:cs="Arial"/>
          <w:b/>
          <w:color w:val="auto"/>
          <w:sz w:val="20"/>
          <w:szCs w:val="20"/>
        </w:rPr>
      </w:pPr>
      <w:r w:rsidRPr="00CA02C2">
        <w:rPr>
          <w:rFonts w:ascii="Arial" w:hAnsi="Arial" w:cs="Arial"/>
          <w:b/>
          <w:color w:val="auto"/>
          <w:sz w:val="20"/>
          <w:szCs w:val="20"/>
        </w:rPr>
        <w:t>NAME AND PRONOUN</w:t>
      </w:r>
      <w:r w:rsidR="005726F7" w:rsidRPr="00CA02C2">
        <w:rPr>
          <w:rFonts w:ascii="Arial" w:hAnsi="Arial" w:cs="Arial"/>
          <w:b/>
          <w:color w:val="auto"/>
          <w:sz w:val="20"/>
          <w:szCs w:val="20"/>
        </w:rPr>
        <w:t>: Ahmed H</w:t>
      </w:r>
      <w:r w:rsidR="0098657F" w:rsidRPr="00CA02C2">
        <w:rPr>
          <w:rFonts w:ascii="Arial" w:hAnsi="Arial" w:cs="Arial"/>
          <w:b/>
          <w:color w:val="auto"/>
          <w:sz w:val="20"/>
          <w:szCs w:val="20"/>
        </w:rPr>
        <w:t>.</w:t>
      </w:r>
      <w:r w:rsidRPr="00CA02C2">
        <w:rPr>
          <w:rFonts w:ascii="Arial" w:hAnsi="Arial" w:cs="Arial"/>
          <w:b/>
          <w:color w:val="auto"/>
          <w:sz w:val="20"/>
          <w:szCs w:val="20"/>
        </w:rPr>
        <w:t xml:space="preserve"> </w:t>
      </w:r>
      <w:r w:rsidR="00B33D9D" w:rsidRPr="00CA02C2">
        <w:rPr>
          <w:rFonts w:ascii="Arial" w:hAnsi="Arial" w:cs="Arial"/>
          <w:color w:val="auto"/>
          <w:sz w:val="20"/>
          <w:szCs w:val="20"/>
        </w:rPr>
        <w:t>(</w:t>
      </w:r>
      <w:r w:rsidR="0098657F" w:rsidRPr="00CA02C2">
        <w:rPr>
          <w:rFonts w:ascii="Arial" w:hAnsi="Arial" w:cs="Arial"/>
          <w:color w:val="auto"/>
          <w:sz w:val="20"/>
          <w:szCs w:val="20"/>
        </w:rPr>
        <w:t>he</w:t>
      </w:r>
      <w:r w:rsidR="005726F7" w:rsidRPr="00CA02C2">
        <w:rPr>
          <w:rFonts w:ascii="Arial" w:hAnsi="Arial" w:cs="Arial"/>
          <w:color w:val="auto"/>
          <w:sz w:val="20"/>
          <w:szCs w:val="20"/>
        </w:rPr>
        <w:t>/his</w:t>
      </w:r>
      <w:r w:rsidR="00B33D9D" w:rsidRPr="00CA02C2">
        <w:rPr>
          <w:rFonts w:ascii="Arial" w:hAnsi="Arial" w:cs="Arial"/>
          <w:color w:val="auto"/>
          <w:sz w:val="20"/>
          <w:szCs w:val="20"/>
        </w:rPr>
        <w:t>, full name withdrawn to protect the family’s privacy)</w:t>
      </w:r>
    </w:p>
    <w:p w14:paraId="51024A89" w14:textId="77777777" w:rsidR="005D2C37" w:rsidRPr="00CA02C2" w:rsidRDefault="005D2C37" w:rsidP="00CA02C2">
      <w:pPr>
        <w:spacing w:after="0" w:line="240" w:lineRule="auto"/>
        <w:rPr>
          <w:rFonts w:ascii="Arial" w:hAnsi="Arial" w:cs="Arial"/>
          <w:color w:val="auto"/>
          <w:sz w:val="20"/>
          <w:szCs w:val="20"/>
        </w:rPr>
      </w:pPr>
    </w:p>
    <w:p w14:paraId="5FF23A51" w14:textId="77777777" w:rsidR="00B92AEC" w:rsidRPr="00CA02C2" w:rsidRDefault="000C6196" w:rsidP="00CA02C2">
      <w:pPr>
        <w:spacing w:line="240" w:lineRule="auto"/>
        <w:rPr>
          <w:rFonts w:ascii="Arial" w:hAnsi="Arial" w:cs="Arial"/>
          <w:color w:val="auto"/>
        </w:rPr>
      </w:pPr>
      <w:r w:rsidRPr="00CA02C2">
        <w:rPr>
          <w:rFonts w:ascii="Arial" w:hAnsi="Arial" w:cs="Arial"/>
          <w:color w:val="auto"/>
        </w:rPr>
        <w:softHyphen/>
      </w:r>
      <w:r w:rsidRPr="00CA02C2">
        <w:rPr>
          <w:rFonts w:ascii="Arial" w:hAnsi="Arial" w:cs="Arial"/>
          <w:color w:val="auto"/>
        </w:rPr>
        <w:softHyphen/>
      </w:r>
      <w:r w:rsidRPr="00CA02C2">
        <w:rPr>
          <w:rFonts w:ascii="Arial" w:hAnsi="Arial" w:cs="Arial"/>
          <w:color w:val="auto"/>
        </w:rPr>
        <w:softHyphen/>
      </w:r>
      <w:r w:rsidRPr="00CA02C2">
        <w:rPr>
          <w:rFonts w:ascii="Arial" w:hAnsi="Arial" w:cs="Arial"/>
          <w:color w:val="auto"/>
        </w:rPr>
        <w:softHyphen/>
      </w:r>
      <w:r w:rsidRPr="00CA02C2">
        <w:rPr>
          <w:rFonts w:ascii="Arial" w:hAnsi="Arial" w:cs="Arial"/>
          <w:color w:val="auto"/>
        </w:rPr>
        <w:softHyphen/>
      </w:r>
    </w:p>
    <w:sectPr w:rsidR="00B92AEC" w:rsidRPr="00CA02C2" w:rsidSect="00CA02C2">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40FE" w14:textId="77777777" w:rsidR="00E83B93" w:rsidRDefault="00E83B93">
      <w:r>
        <w:separator/>
      </w:r>
    </w:p>
  </w:endnote>
  <w:endnote w:type="continuationSeparator" w:id="0">
    <w:p w14:paraId="45156C6A" w14:textId="77777777" w:rsidR="00E83B93" w:rsidRDefault="00E83B93">
      <w:r>
        <w:continuationSeparator/>
      </w:r>
    </w:p>
  </w:endnote>
  <w:endnote w:type="continuationNotice" w:id="1">
    <w:p w14:paraId="59F4EC08" w14:textId="77777777" w:rsidR="00E83B93" w:rsidRDefault="00E83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9BAC" w14:textId="17DD3756" w:rsidR="00CA02C2" w:rsidRDefault="00CA02C2">
    <w:pPr>
      <w:pStyle w:val="Footer"/>
    </w:pPr>
    <w:r w:rsidRPr="009160F6">
      <w:rPr>
        <w:noProof/>
        <w:lang w:val="es-MX" w:eastAsia="es-MX"/>
      </w:rPr>
      <w:drawing>
        <wp:inline distT="0" distB="0" distL="0" distR="0" wp14:anchorId="1CA08E0D" wp14:editId="567637D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9957" w14:textId="79F32B3B" w:rsidR="00CA02C2" w:rsidRPr="004D1533" w:rsidRDefault="00CA02C2" w:rsidP="00CA02C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19DB2980" w14:textId="3C8740A2" w:rsidR="00CA02C2" w:rsidRDefault="00CA0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EA8A4" w14:textId="77777777" w:rsidR="00E83B93" w:rsidRDefault="00E83B93">
      <w:r>
        <w:separator/>
      </w:r>
    </w:p>
  </w:footnote>
  <w:footnote w:type="continuationSeparator" w:id="0">
    <w:p w14:paraId="38ABA618" w14:textId="77777777" w:rsidR="00E83B93" w:rsidRDefault="00E83B93">
      <w:r>
        <w:continuationSeparator/>
      </w:r>
    </w:p>
  </w:footnote>
  <w:footnote w:type="continuationNotice" w:id="1">
    <w:p w14:paraId="6F810BFA" w14:textId="77777777" w:rsidR="00E83B93" w:rsidRDefault="00E83B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ABB41" w14:textId="628D024F" w:rsidR="00C3020C" w:rsidRPr="00AF2EDE" w:rsidRDefault="0098657F" w:rsidP="0082127B">
    <w:pPr>
      <w:tabs>
        <w:tab w:val="left" w:pos="6060"/>
        <w:tab w:val="right" w:pos="10203"/>
      </w:tabs>
      <w:spacing w:after="0"/>
      <w:rPr>
        <w:rFonts w:ascii="Arial" w:hAnsi="Arial" w:cs="Arial"/>
        <w:sz w:val="16"/>
        <w:szCs w:val="16"/>
      </w:rPr>
    </w:pPr>
    <w:r w:rsidRPr="00AF2EDE">
      <w:rPr>
        <w:rFonts w:ascii="Arial" w:hAnsi="Arial" w:cs="Arial"/>
        <w:sz w:val="16"/>
        <w:szCs w:val="16"/>
      </w:rPr>
      <w:t>First</w:t>
    </w:r>
    <w:r w:rsidR="00C3020C" w:rsidRPr="00AF2EDE">
      <w:rPr>
        <w:rFonts w:ascii="Arial" w:hAnsi="Arial" w:cs="Arial"/>
        <w:sz w:val="16"/>
        <w:szCs w:val="16"/>
      </w:rPr>
      <w:t xml:space="preserve"> UA: </w:t>
    </w:r>
    <w:r w:rsidR="00AF2EDE" w:rsidRPr="00AF2EDE">
      <w:rPr>
        <w:rFonts w:ascii="Arial" w:hAnsi="Arial" w:cs="Arial"/>
        <w:sz w:val="16"/>
        <w:szCs w:val="16"/>
      </w:rPr>
      <w:t>88/19</w:t>
    </w:r>
    <w:r w:rsidR="00C3020C" w:rsidRPr="00AF2EDE">
      <w:rPr>
        <w:rFonts w:ascii="Arial" w:hAnsi="Arial" w:cs="Arial"/>
        <w:sz w:val="16"/>
        <w:szCs w:val="16"/>
      </w:rPr>
      <w:t xml:space="preserve"> Index: </w:t>
    </w:r>
    <w:r w:rsidRPr="00AF2EDE">
      <w:rPr>
        <w:rFonts w:ascii="Arial" w:hAnsi="Arial" w:cs="Arial"/>
        <w:sz w:val="16"/>
        <w:szCs w:val="16"/>
      </w:rPr>
      <w:t>EUR 17/0610/2019 Cyprus</w:t>
    </w:r>
    <w:r w:rsidR="00C3020C" w:rsidRPr="00AF2EDE">
      <w:rPr>
        <w:rFonts w:ascii="Arial" w:hAnsi="Arial" w:cs="Arial"/>
        <w:sz w:val="16"/>
        <w:szCs w:val="16"/>
      </w:rPr>
      <w:tab/>
    </w:r>
    <w:r w:rsidR="00C3020C" w:rsidRPr="00AF2EDE">
      <w:rPr>
        <w:rFonts w:ascii="Arial" w:hAnsi="Arial" w:cs="Arial"/>
        <w:sz w:val="16"/>
        <w:szCs w:val="16"/>
      </w:rPr>
      <w:tab/>
      <w:t xml:space="preserve">Date: </w:t>
    </w:r>
    <w:r w:rsidRPr="00AF2EDE">
      <w:rPr>
        <w:rFonts w:ascii="Arial" w:hAnsi="Arial" w:cs="Arial"/>
        <w:sz w:val="16"/>
        <w:szCs w:val="16"/>
      </w:rPr>
      <w:t>28 June 2019</w:t>
    </w:r>
  </w:p>
  <w:p w14:paraId="2DFEA061" w14:textId="77777777" w:rsidR="00C3020C" w:rsidRPr="00980425" w:rsidRDefault="00C3020C"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E01E" w14:textId="77777777" w:rsidR="00C3020C" w:rsidRDefault="00C3020C" w:rsidP="00D35879">
    <w:pPr>
      <w:pStyle w:val="Header"/>
    </w:pPr>
  </w:p>
  <w:p w14:paraId="4BF0E206" w14:textId="77777777" w:rsidR="00C3020C" w:rsidRDefault="00C3020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3B36481"/>
    <w:multiLevelType w:val="hybridMultilevel"/>
    <w:tmpl w:val="CB3C3346"/>
    <w:lvl w:ilvl="0" w:tplc="FFFFFFFF">
      <w:start w:val="1"/>
      <w:numFmt w:val="bullet"/>
      <w:lvlText w:val="-"/>
      <w:lvlJc w:val="left"/>
      <w:pPr>
        <w:ind w:left="360" w:hanging="360"/>
      </w:pPr>
      <w:rPr>
        <w:rFonts w:ascii="Amnesty Trade Gothic" w:hAnsi="Amnesty Trade Gothic"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44EED98C"/>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5CD652C9"/>
    <w:multiLevelType w:val="hybridMultilevel"/>
    <w:tmpl w:val="74265CF8"/>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4"/>
  </w:num>
  <w:num w:numId="6">
    <w:abstractNumId w:val="21"/>
  </w:num>
  <w:num w:numId="7">
    <w:abstractNumId w:val="19"/>
  </w:num>
  <w:num w:numId="8">
    <w:abstractNumId w:val="10"/>
  </w:num>
  <w:num w:numId="9">
    <w:abstractNumId w:val="8"/>
  </w:num>
  <w:num w:numId="10">
    <w:abstractNumId w:val="14"/>
  </w:num>
  <w:num w:numId="11">
    <w:abstractNumId w:val="6"/>
  </w:num>
  <w:num w:numId="12">
    <w:abstractNumId w:val="16"/>
  </w:num>
  <w:num w:numId="13">
    <w:abstractNumId w:val="17"/>
  </w:num>
  <w:num w:numId="14">
    <w:abstractNumId w:val="2"/>
  </w:num>
  <w:num w:numId="15">
    <w:abstractNumId w:val="20"/>
  </w:num>
  <w:num w:numId="16">
    <w:abstractNumId w:val="12"/>
  </w:num>
  <w:num w:numId="17">
    <w:abstractNumId w:val="13"/>
  </w:num>
  <w:num w:numId="18">
    <w:abstractNumId w:val="5"/>
  </w:num>
  <w:num w:numId="19">
    <w:abstractNumId w:val="7"/>
  </w:num>
  <w:num w:numId="20">
    <w:abstractNumId w:val="18"/>
  </w:num>
  <w:num w:numId="21">
    <w:abstractNumId w:val="3"/>
  </w:num>
  <w:num w:numId="22">
    <w:abstractNumId w:val="24"/>
  </w:num>
  <w:num w:numId="23">
    <w:abstractNumId w:val="9"/>
  </w:num>
  <w:num w:numId="24">
    <w:abstractNumId w:val="15"/>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008"/>
    <w:rsid w:val="00004D79"/>
    <w:rsid w:val="000058B2"/>
    <w:rsid w:val="00006629"/>
    <w:rsid w:val="0001706A"/>
    <w:rsid w:val="0002386F"/>
    <w:rsid w:val="00030A9C"/>
    <w:rsid w:val="000363A8"/>
    <w:rsid w:val="00057A7E"/>
    <w:rsid w:val="00060343"/>
    <w:rsid w:val="00074A62"/>
    <w:rsid w:val="00076037"/>
    <w:rsid w:val="000819FF"/>
    <w:rsid w:val="00083462"/>
    <w:rsid w:val="00087E2B"/>
    <w:rsid w:val="0009130D"/>
    <w:rsid w:val="00092DFA"/>
    <w:rsid w:val="000957C5"/>
    <w:rsid w:val="000A1F14"/>
    <w:rsid w:val="000B02B4"/>
    <w:rsid w:val="000B4A38"/>
    <w:rsid w:val="000C2A0D"/>
    <w:rsid w:val="000C5166"/>
    <w:rsid w:val="000C6196"/>
    <w:rsid w:val="000D0ABB"/>
    <w:rsid w:val="000D3AB2"/>
    <w:rsid w:val="000D70C1"/>
    <w:rsid w:val="000E0D61"/>
    <w:rsid w:val="000E57D4"/>
    <w:rsid w:val="000F3012"/>
    <w:rsid w:val="00100FE4"/>
    <w:rsid w:val="00102F52"/>
    <w:rsid w:val="0010425E"/>
    <w:rsid w:val="00106837"/>
    <w:rsid w:val="00106D61"/>
    <w:rsid w:val="00114556"/>
    <w:rsid w:val="0012544D"/>
    <w:rsid w:val="001300C3"/>
    <w:rsid w:val="00130B8A"/>
    <w:rsid w:val="0014617E"/>
    <w:rsid w:val="001526C3"/>
    <w:rsid w:val="001561F4"/>
    <w:rsid w:val="0016118D"/>
    <w:rsid w:val="001648DB"/>
    <w:rsid w:val="00165166"/>
    <w:rsid w:val="00174398"/>
    <w:rsid w:val="00176678"/>
    <w:rsid w:val="001773D1"/>
    <w:rsid w:val="00177779"/>
    <w:rsid w:val="0019118D"/>
    <w:rsid w:val="00194CD5"/>
    <w:rsid w:val="001A2CBA"/>
    <w:rsid w:val="001A635D"/>
    <w:rsid w:val="001A6AC9"/>
    <w:rsid w:val="001D52A5"/>
    <w:rsid w:val="001E2045"/>
    <w:rsid w:val="00201189"/>
    <w:rsid w:val="002036C0"/>
    <w:rsid w:val="002077F3"/>
    <w:rsid w:val="00215C3E"/>
    <w:rsid w:val="00215E33"/>
    <w:rsid w:val="00225A11"/>
    <w:rsid w:val="0024429C"/>
    <w:rsid w:val="002558D7"/>
    <w:rsid w:val="0025792F"/>
    <w:rsid w:val="00261CC7"/>
    <w:rsid w:val="002665C3"/>
    <w:rsid w:val="00266F74"/>
    <w:rsid w:val="00267383"/>
    <w:rsid w:val="002703E7"/>
    <w:rsid w:val="002709C3"/>
    <w:rsid w:val="002739C9"/>
    <w:rsid w:val="00273E9A"/>
    <w:rsid w:val="00291003"/>
    <w:rsid w:val="002A2F36"/>
    <w:rsid w:val="002B14A5"/>
    <w:rsid w:val="002B2E9B"/>
    <w:rsid w:val="002C06A6"/>
    <w:rsid w:val="002C5FE4"/>
    <w:rsid w:val="002C7F1F"/>
    <w:rsid w:val="002D48CD"/>
    <w:rsid w:val="002D5454"/>
    <w:rsid w:val="002E3658"/>
    <w:rsid w:val="002F3C80"/>
    <w:rsid w:val="00300143"/>
    <w:rsid w:val="0031230A"/>
    <w:rsid w:val="00312D87"/>
    <w:rsid w:val="00313E8B"/>
    <w:rsid w:val="00320461"/>
    <w:rsid w:val="0033624A"/>
    <w:rsid w:val="003373A5"/>
    <w:rsid w:val="00337826"/>
    <w:rsid w:val="00340EC0"/>
    <w:rsid w:val="0034128A"/>
    <w:rsid w:val="0034324D"/>
    <w:rsid w:val="0035098A"/>
    <w:rsid w:val="00350D98"/>
    <w:rsid w:val="00352958"/>
    <w:rsid w:val="0035329F"/>
    <w:rsid w:val="00355617"/>
    <w:rsid w:val="00376EF4"/>
    <w:rsid w:val="00383120"/>
    <w:rsid w:val="003904F0"/>
    <w:rsid w:val="00395FB7"/>
    <w:rsid w:val="003975C9"/>
    <w:rsid w:val="003B294A"/>
    <w:rsid w:val="003B3B86"/>
    <w:rsid w:val="003C17C9"/>
    <w:rsid w:val="003C3210"/>
    <w:rsid w:val="003C5EEA"/>
    <w:rsid w:val="003C7CB6"/>
    <w:rsid w:val="003D2BD1"/>
    <w:rsid w:val="003F331D"/>
    <w:rsid w:val="003F3D5D"/>
    <w:rsid w:val="00404E35"/>
    <w:rsid w:val="0042210F"/>
    <w:rsid w:val="004334BF"/>
    <w:rsid w:val="004408A1"/>
    <w:rsid w:val="00442E5B"/>
    <w:rsid w:val="0044379B"/>
    <w:rsid w:val="0044481A"/>
    <w:rsid w:val="00444CEE"/>
    <w:rsid w:val="00445D50"/>
    <w:rsid w:val="00453538"/>
    <w:rsid w:val="004603A2"/>
    <w:rsid w:val="0046697E"/>
    <w:rsid w:val="00472E52"/>
    <w:rsid w:val="00486088"/>
    <w:rsid w:val="00492FA8"/>
    <w:rsid w:val="004A1BDD"/>
    <w:rsid w:val="004B1E15"/>
    <w:rsid w:val="004B2367"/>
    <w:rsid w:val="004B381D"/>
    <w:rsid w:val="004B4AEF"/>
    <w:rsid w:val="004C265C"/>
    <w:rsid w:val="004C71F5"/>
    <w:rsid w:val="004D41DC"/>
    <w:rsid w:val="004F5336"/>
    <w:rsid w:val="00504FBC"/>
    <w:rsid w:val="0050776C"/>
    <w:rsid w:val="00517E88"/>
    <w:rsid w:val="00523115"/>
    <w:rsid w:val="005238C0"/>
    <w:rsid w:val="00527760"/>
    <w:rsid w:val="005363CA"/>
    <w:rsid w:val="00542F58"/>
    <w:rsid w:val="00545423"/>
    <w:rsid w:val="0054676D"/>
    <w:rsid w:val="00547E71"/>
    <w:rsid w:val="00555E8D"/>
    <w:rsid w:val="00565462"/>
    <w:rsid w:val="005668D0"/>
    <w:rsid w:val="005726F7"/>
    <w:rsid w:val="00572CCD"/>
    <w:rsid w:val="0057440A"/>
    <w:rsid w:val="00581A12"/>
    <w:rsid w:val="00592C3E"/>
    <w:rsid w:val="00596449"/>
    <w:rsid w:val="005A3E28"/>
    <w:rsid w:val="005A4271"/>
    <w:rsid w:val="005A71AD"/>
    <w:rsid w:val="005A7F1B"/>
    <w:rsid w:val="005B227F"/>
    <w:rsid w:val="005B59ED"/>
    <w:rsid w:val="005B5C5A"/>
    <w:rsid w:val="005C751F"/>
    <w:rsid w:val="005D14AA"/>
    <w:rsid w:val="005D2C37"/>
    <w:rsid w:val="005D7287"/>
    <w:rsid w:val="005D7D1C"/>
    <w:rsid w:val="005E0AEA"/>
    <w:rsid w:val="005E6592"/>
    <w:rsid w:val="005F0355"/>
    <w:rsid w:val="005F5E43"/>
    <w:rsid w:val="006023BC"/>
    <w:rsid w:val="00606108"/>
    <w:rsid w:val="006201FC"/>
    <w:rsid w:val="00620ADD"/>
    <w:rsid w:val="006326E3"/>
    <w:rsid w:val="00632766"/>
    <w:rsid w:val="00640EF2"/>
    <w:rsid w:val="006421A2"/>
    <w:rsid w:val="0064718C"/>
    <w:rsid w:val="0065049B"/>
    <w:rsid w:val="00650D73"/>
    <w:rsid w:val="00655694"/>
    <w:rsid w:val="006558EE"/>
    <w:rsid w:val="00657231"/>
    <w:rsid w:val="0066694B"/>
    <w:rsid w:val="00667FBC"/>
    <w:rsid w:val="00692084"/>
    <w:rsid w:val="0069571A"/>
    <w:rsid w:val="006A0BB9"/>
    <w:rsid w:val="006A7A08"/>
    <w:rsid w:val="006B12FA"/>
    <w:rsid w:val="006B461E"/>
    <w:rsid w:val="006C3C21"/>
    <w:rsid w:val="006C7A31"/>
    <w:rsid w:val="006F4C28"/>
    <w:rsid w:val="006F7B24"/>
    <w:rsid w:val="00701436"/>
    <w:rsid w:val="0070364E"/>
    <w:rsid w:val="00704FD1"/>
    <w:rsid w:val="007104E8"/>
    <w:rsid w:val="007156FC"/>
    <w:rsid w:val="00716942"/>
    <w:rsid w:val="007173E9"/>
    <w:rsid w:val="00727519"/>
    <w:rsid w:val="00727CA7"/>
    <w:rsid w:val="00727FAE"/>
    <w:rsid w:val="00730D8F"/>
    <w:rsid w:val="0073431C"/>
    <w:rsid w:val="00747EDC"/>
    <w:rsid w:val="007656E7"/>
    <w:rsid w:val="007666A4"/>
    <w:rsid w:val="007677DE"/>
    <w:rsid w:val="00773365"/>
    <w:rsid w:val="00781624"/>
    <w:rsid w:val="00781E3C"/>
    <w:rsid w:val="007858BA"/>
    <w:rsid w:val="00786825"/>
    <w:rsid w:val="00797EB7"/>
    <w:rsid w:val="007A2ABA"/>
    <w:rsid w:val="007A3AEA"/>
    <w:rsid w:val="007A7F97"/>
    <w:rsid w:val="007B4F3E"/>
    <w:rsid w:val="007B5663"/>
    <w:rsid w:val="007B7197"/>
    <w:rsid w:val="007C6CD0"/>
    <w:rsid w:val="007F0764"/>
    <w:rsid w:val="007F56AD"/>
    <w:rsid w:val="007F72FF"/>
    <w:rsid w:val="007F7B5E"/>
    <w:rsid w:val="008056E9"/>
    <w:rsid w:val="0081049F"/>
    <w:rsid w:val="00814632"/>
    <w:rsid w:val="0081564B"/>
    <w:rsid w:val="0082127B"/>
    <w:rsid w:val="00821791"/>
    <w:rsid w:val="00823370"/>
    <w:rsid w:val="00827A40"/>
    <w:rsid w:val="00841C97"/>
    <w:rsid w:val="00844F48"/>
    <w:rsid w:val="008455C2"/>
    <w:rsid w:val="00846E45"/>
    <w:rsid w:val="008479F5"/>
    <w:rsid w:val="0085114F"/>
    <w:rsid w:val="00854F4F"/>
    <w:rsid w:val="00864035"/>
    <w:rsid w:val="00866873"/>
    <w:rsid w:val="008668D0"/>
    <w:rsid w:val="008763F4"/>
    <w:rsid w:val="00883B7A"/>
    <w:rsid w:val="008849EA"/>
    <w:rsid w:val="00891FE8"/>
    <w:rsid w:val="008930FD"/>
    <w:rsid w:val="008A55ED"/>
    <w:rsid w:val="008B430D"/>
    <w:rsid w:val="008D16ED"/>
    <w:rsid w:val="008D2A6B"/>
    <w:rsid w:val="008D49A5"/>
    <w:rsid w:val="008D6714"/>
    <w:rsid w:val="008E0B66"/>
    <w:rsid w:val="008E172D"/>
    <w:rsid w:val="00902730"/>
    <w:rsid w:val="00906747"/>
    <w:rsid w:val="00906C9F"/>
    <w:rsid w:val="00915F40"/>
    <w:rsid w:val="00921577"/>
    <w:rsid w:val="009259E1"/>
    <w:rsid w:val="00943F9A"/>
    <w:rsid w:val="00947284"/>
    <w:rsid w:val="0095188F"/>
    <w:rsid w:val="009550A0"/>
    <w:rsid w:val="009577A5"/>
    <w:rsid w:val="00960C64"/>
    <w:rsid w:val="00963D4F"/>
    <w:rsid w:val="0097218E"/>
    <w:rsid w:val="00980425"/>
    <w:rsid w:val="0098657F"/>
    <w:rsid w:val="00991C69"/>
    <w:rsid w:val="009923C0"/>
    <w:rsid w:val="009B4A34"/>
    <w:rsid w:val="009B78FE"/>
    <w:rsid w:val="009B7B00"/>
    <w:rsid w:val="009C3521"/>
    <w:rsid w:val="009C4461"/>
    <w:rsid w:val="009C6B5A"/>
    <w:rsid w:val="009E097D"/>
    <w:rsid w:val="009E7E6E"/>
    <w:rsid w:val="00A02768"/>
    <w:rsid w:val="00A07E67"/>
    <w:rsid w:val="00A2368A"/>
    <w:rsid w:val="00A31F72"/>
    <w:rsid w:val="00A41FC6"/>
    <w:rsid w:val="00A44B1B"/>
    <w:rsid w:val="00A4583A"/>
    <w:rsid w:val="00A47671"/>
    <w:rsid w:val="00A70D9D"/>
    <w:rsid w:val="00A7548F"/>
    <w:rsid w:val="00A77AA4"/>
    <w:rsid w:val="00A81673"/>
    <w:rsid w:val="00A90EA6"/>
    <w:rsid w:val="00A92737"/>
    <w:rsid w:val="00AA4AAE"/>
    <w:rsid w:val="00AB0D0B"/>
    <w:rsid w:val="00AB5744"/>
    <w:rsid w:val="00AB5C6E"/>
    <w:rsid w:val="00AB7E5D"/>
    <w:rsid w:val="00AC15B7"/>
    <w:rsid w:val="00AC367F"/>
    <w:rsid w:val="00AE4214"/>
    <w:rsid w:val="00AF0FCD"/>
    <w:rsid w:val="00AF12F3"/>
    <w:rsid w:val="00AF2EDE"/>
    <w:rsid w:val="00AF5FF0"/>
    <w:rsid w:val="00B11542"/>
    <w:rsid w:val="00B14234"/>
    <w:rsid w:val="00B206A8"/>
    <w:rsid w:val="00B20ABB"/>
    <w:rsid w:val="00B25D3F"/>
    <w:rsid w:val="00B27341"/>
    <w:rsid w:val="00B32343"/>
    <w:rsid w:val="00B33D9D"/>
    <w:rsid w:val="00B408D4"/>
    <w:rsid w:val="00B52B01"/>
    <w:rsid w:val="00B548C5"/>
    <w:rsid w:val="00B6690B"/>
    <w:rsid w:val="00B7545C"/>
    <w:rsid w:val="00B75E30"/>
    <w:rsid w:val="00B84F05"/>
    <w:rsid w:val="00B92AEC"/>
    <w:rsid w:val="00B957E6"/>
    <w:rsid w:val="00B967C0"/>
    <w:rsid w:val="00B97626"/>
    <w:rsid w:val="00BA0E81"/>
    <w:rsid w:val="00BA6913"/>
    <w:rsid w:val="00BB072E"/>
    <w:rsid w:val="00BB0B3B"/>
    <w:rsid w:val="00BC7111"/>
    <w:rsid w:val="00BD0B43"/>
    <w:rsid w:val="00BE0D92"/>
    <w:rsid w:val="00BE4685"/>
    <w:rsid w:val="00BE526C"/>
    <w:rsid w:val="00BE6035"/>
    <w:rsid w:val="00BF26A3"/>
    <w:rsid w:val="00BF4778"/>
    <w:rsid w:val="00BF7136"/>
    <w:rsid w:val="00C162AD"/>
    <w:rsid w:val="00C17D6F"/>
    <w:rsid w:val="00C3020C"/>
    <w:rsid w:val="00C359CF"/>
    <w:rsid w:val="00C370BB"/>
    <w:rsid w:val="00C415B8"/>
    <w:rsid w:val="00C460DB"/>
    <w:rsid w:val="00C50CEC"/>
    <w:rsid w:val="00C53157"/>
    <w:rsid w:val="00C538D1"/>
    <w:rsid w:val="00C56E4E"/>
    <w:rsid w:val="00C607FB"/>
    <w:rsid w:val="00C7492D"/>
    <w:rsid w:val="00C76EE0"/>
    <w:rsid w:val="00C8330C"/>
    <w:rsid w:val="00C85BFA"/>
    <w:rsid w:val="00C85EFE"/>
    <w:rsid w:val="00C934DE"/>
    <w:rsid w:val="00C93CB2"/>
    <w:rsid w:val="00CA02C2"/>
    <w:rsid w:val="00CA13A3"/>
    <w:rsid w:val="00CA43DA"/>
    <w:rsid w:val="00CA51AF"/>
    <w:rsid w:val="00CA5CB1"/>
    <w:rsid w:val="00CD2995"/>
    <w:rsid w:val="00CD686A"/>
    <w:rsid w:val="00CE415C"/>
    <w:rsid w:val="00CF7805"/>
    <w:rsid w:val="00D007F8"/>
    <w:rsid w:val="00D030C9"/>
    <w:rsid w:val="00D05A52"/>
    <w:rsid w:val="00D114C6"/>
    <w:rsid w:val="00D142D0"/>
    <w:rsid w:val="00D23D90"/>
    <w:rsid w:val="00D26BF9"/>
    <w:rsid w:val="00D35879"/>
    <w:rsid w:val="00D423F3"/>
    <w:rsid w:val="00D47210"/>
    <w:rsid w:val="00D54217"/>
    <w:rsid w:val="00D62977"/>
    <w:rsid w:val="00D635A1"/>
    <w:rsid w:val="00D6411A"/>
    <w:rsid w:val="00D67ABF"/>
    <w:rsid w:val="00D749E6"/>
    <w:rsid w:val="00D834E2"/>
    <w:rsid w:val="00D839E9"/>
    <w:rsid w:val="00D844EE"/>
    <w:rsid w:val="00D847F8"/>
    <w:rsid w:val="00D90465"/>
    <w:rsid w:val="00DA04C1"/>
    <w:rsid w:val="00DB7D74"/>
    <w:rsid w:val="00DC04C6"/>
    <w:rsid w:val="00DC65A4"/>
    <w:rsid w:val="00DD346F"/>
    <w:rsid w:val="00DD375C"/>
    <w:rsid w:val="00DE3F98"/>
    <w:rsid w:val="00DE734F"/>
    <w:rsid w:val="00DF1141"/>
    <w:rsid w:val="00DF3644"/>
    <w:rsid w:val="00DF3DF5"/>
    <w:rsid w:val="00DF53FC"/>
    <w:rsid w:val="00DF63A6"/>
    <w:rsid w:val="00E04AF0"/>
    <w:rsid w:val="00E04F2E"/>
    <w:rsid w:val="00E12248"/>
    <w:rsid w:val="00E12FD3"/>
    <w:rsid w:val="00E211F1"/>
    <w:rsid w:val="00E22AAE"/>
    <w:rsid w:val="00E24D6A"/>
    <w:rsid w:val="00E26479"/>
    <w:rsid w:val="00E37B98"/>
    <w:rsid w:val="00E406B4"/>
    <w:rsid w:val="00E40EAA"/>
    <w:rsid w:val="00E43F3A"/>
    <w:rsid w:val="00E45B15"/>
    <w:rsid w:val="00E622BC"/>
    <w:rsid w:val="00E63CEF"/>
    <w:rsid w:val="00E65D5E"/>
    <w:rsid w:val="00E67C6B"/>
    <w:rsid w:val="00E707D9"/>
    <w:rsid w:val="00E7569C"/>
    <w:rsid w:val="00E76516"/>
    <w:rsid w:val="00E778FE"/>
    <w:rsid w:val="00E83B93"/>
    <w:rsid w:val="00E86D3D"/>
    <w:rsid w:val="00EA1562"/>
    <w:rsid w:val="00EA68CE"/>
    <w:rsid w:val="00EB1C45"/>
    <w:rsid w:val="00EB51EB"/>
    <w:rsid w:val="00EC677A"/>
    <w:rsid w:val="00EE2136"/>
    <w:rsid w:val="00EF284E"/>
    <w:rsid w:val="00EF6C89"/>
    <w:rsid w:val="00F25445"/>
    <w:rsid w:val="00F322A8"/>
    <w:rsid w:val="00F3436F"/>
    <w:rsid w:val="00F45927"/>
    <w:rsid w:val="00F53798"/>
    <w:rsid w:val="00F54CB6"/>
    <w:rsid w:val="00F576F6"/>
    <w:rsid w:val="00F65D4B"/>
    <w:rsid w:val="00F7035F"/>
    <w:rsid w:val="00F7577A"/>
    <w:rsid w:val="00F771BD"/>
    <w:rsid w:val="00F83EDB"/>
    <w:rsid w:val="00F91619"/>
    <w:rsid w:val="00F93094"/>
    <w:rsid w:val="00F9400E"/>
    <w:rsid w:val="00FA1C07"/>
    <w:rsid w:val="00FA219E"/>
    <w:rsid w:val="00FA48E3"/>
    <w:rsid w:val="00FA4E88"/>
    <w:rsid w:val="00FA7368"/>
    <w:rsid w:val="00FB2CBD"/>
    <w:rsid w:val="00FB54DD"/>
    <w:rsid w:val="00FB6A97"/>
    <w:rsid w:val="00FC01A6"/>
    <w:rsid w:val="00FC5296"/>
    <w:rsid w:val="00FF4725"/>
    <w:rsid w:val="00FF799B"/>
    <w:rsid w:val="0720BF38"/>
    <w:rsid w:val="0F285955"/>
    <w:rsid w:val="3D241D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445FF5D"/>
  <w15:docId w15:val="{D4266F3A-4DC3-47AC-B9C9-4764BADB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E526C"/>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CA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5832">
      <w:bodyDiv w:val="1"/>
      <w:marLeft w:val="0"/>
      <w:marRight w:val="0"/>
      <w:marTop w:val="0"/>
      <w:marBottom w:val="0"/>
      <w:divBdr>
        <w:top w:val="none" w:sz="0" w:space="0" w:color="auto"/>
        <w:left w:val="none" w:sz="0" w:space="0" w:color="auto"/>
        <w:bottom w:val="none" w:sz="0" w:space="0" w:color="auto"/>
        <w:right w:val="none" w:sz="0" w:space="0" w:color="auto"/>
      </w:divBdr>
    </w:div>
    <w:div w:id="385953837">
      <w:bodyDiv w:val="1"/>
      <w:marLeft w:val="0"/>
      <w:marRight w:val="0"/>
      <w:marTop w:val="0"/>
      <w:marBottom w:val="0"/>
      <w:divBdr>
        <w:top w:val="none" w:sz="0" w:space="0" w:color="auto"/>
        <w:left w:val="none" w:sz="0" w:space="0" w:color="auto"/>
        <w:bottom w:val="none" w:sz="0" w:space="0" w:color="auto"/>
        <w:right w:val="none" w:sz="0" w:space="0" w:color="auto"/>
      </w:divBdr>
    </w:div>
    <w:div w:id="11814360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cyprus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ktorides@moi.gov.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XCkYL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E0B2-C728-4308-A752-D9DA5936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5966</Characters>
  <Application>Microsoft Office Word</Application>
  <DocSecurity>0</DocSecurity>
  <Lines>49</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Amnesty International</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2019-08-09T15:25:00Z</dcterms:created>
  <dcterms:modified xsi:type="dcterms:W3CDTF">2019-08-09T15:25:00Z</dcterms:modified>
</cp:coreProperties>
</file>