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8F399C1" w14:textId="789A36AF" w:rsidR="0034128A" w:rsidRPr="00FC580E" w:rsidRDefault="00C303DF" w:rsidP="00FC580E">
      <w:pPr>
        <w:pStyle w:val="AIUrgentActionTopHeading"/>
        <w:tabs>
          <w:tab w:val="clear" w:pos="567"/>
        </w:tabs>
        <w:spacing w:line="240" w:lineRule="auto"/>
        <w:rPr>
          <w:rFonts w:cs="Arial"/>
          <w:sz w:val="80"/>
          <w:szCs w:val="80"/>
        </w:rPr>
      </w:pPr>
      <w:r w:rsidRPr="00FC580E">
        <w:rPr>
          <w:rFonts w:cs="Arial"/>
          <w:sz w:val="80"/>
          <w:szCs w:val="80"/>
          <w:highlight w:val="yellow"/>
        </w:rPr>
        <w:t>U</w:t>
      </w:r>
      <w:r w:rsidR="0034128A" w:rsidRPr="00FC580E">
        <w:rPr>
          <w:rFonts w:cs="Arial"/>
          <w:sz w:val="80"/>
          <w:szCs w:val="80"/>
          <w:highlight w:val="yellow"/>
        </w:rPr>
        <w:t>RGENT ACTION</w:t>
      </w:r>
    </w:p>
    <w:p w14:paraId="145E7960" w14:textId="77777777" w:rsidR="005D2C37" w:rsidRPr="00FC580E" w:rsidRDefault="005D2C37" w:rsidP="00FC580E">
      <w:pPr>
        <w:pStyle w:val="Default"/>
        <w:ind w:left="-283"/>
        <w:rPr>
          <w:b/>
          <w:sz w:val="28"/>
          <w:szCs w:val="28"/>
        </w:rPr>
      </w:pPr>
    </w:p>
    <w:p w14:paraId="07631FCF" w14:textId="170FBB8C" w:rsidR="0034128A" w:rsidRPr="00FC580E" w:rsidRDefault="000863D1" w:rsidP="00FC580E">
      <w:pPr>
        <w:spacing w:after="0" w:line="240" w:lineRule="auto"/>
        <w:rPr>
          <w:rFonts w:ascii="Arial" w:hAnsi="Arial" w:cs="Arial"/>
          <w:b/>
          <w:i/>
          <w:sz w:val="36"/>
          <w:lang w:eastAsia="es-MX"/>
        </w:rPr>
      </w:pPr>
      <w:r w:rsidRPr="00FC580E">
        <w:rPr>
          <w:rFonts w:ascii="Arial" w:hAnsi="Arial" w:cs="Arial"/>
          <w:b/>
          <w:sz w:val="36"/>
          <w:lang w:eastAsia="es-MX"/>
        </w:rPr>
        <w:t xml:space="preserve">DETAINEE INCOMMUNICADO </w:t>
      </w:r>
    </w:p>
    <w:p w14:paraId="00C80A11" w14:textId="7A8E5518" w:rsidR="00B97AA8" w:rsidRPr="00FC580E" w:rsidRDefault="00B97AA8" w:rsidP="00FC580E">
      <w:pPr>
        <w:spacing w:after="0" w:line="240" w:lineRule="auto"/>
        <w:rPr>
          <w:rFonts w:ascii="Arial" w:hAnsi="Arial" w:cs="Arial"/>
          <w:b/>
          <w:sz w:val="22"/>
          <w:szCs w:val="22"/>
          <w:lang w:eastAsia="es-MX"/>
        </w:rPr>
      </w:pPr>
      <w:r w:rsidRPr="00FC580E">
        <w:rPr>
          <w:rFonts w:ascii="Arial" w:hAnsi="Arial" w:cs="Arial"/>
          <w:b/>
          <w:sz w:val="22"/>
          <w:szCs w:val="22"/>
          <w:lang w:eastAsia="es-MX"/>
        </w:rPr>
        <w:t xml:space="preserve">Venezuelan opposition </w:t>
      </w:r>
      <w:r w:rsidR="00461E31" w:rsidRPr="00FC580E">
        <w:rPr>
          <w:rFonts w:ascii="Arial" w:hAnsi="Arial" w:cs="Arial"/>
          <w:b/>
          <w:sz w:val="22"/>
          <w:szCs w:val="22"/>
          <w:lang w:eastAsia="es-MX"/>
        </w:rPr>
        <w:t xml:space="preserve">member of </w:t>
      </w:r>
      <w:r w:rsidRPr="00FC580E">
        <w:rPr>
          <w:rFonts w:ascii="Arial" w:hAnsi="Arial" w:cs="Arial"/>
          <w:b/>
          <w:sz w:val="22"/>
          <w:szCs w:val="22"/>
          <w:lang w:eastAsia="es-MX"/>
        </w:rPr>
        <w:t xml:space="preserve">parliament </w:t>
      </w:r>
      <w:proofErr w:type="spellStart"/>
      <w:r w:rsidR="00E30D12" w:rsidRPr="00FC580E">
        <w:rPr>
          <w:rFonts w:ascii="Arial" w:hAnsi="Arial" w:cs="Arial"/>
          <w:b/>
          <w:sz w:val="22"/>
          <w:szCs w:val="22"/>
          <w:lang w:eastAsia="es-MX"/>
        </w:rPr>
        <w:t>Gilber</w:t>
      </w:r>
      <w:proofErr w:type="spellEnd"/>
      <w:r w:rsidR="00E30D12" w:rsidRPr="00FC580E">
        <w:rPr>
          <w:rFonts w:ascii="Arial" w:hAnsi="Arial" w:cs="Arial"/>
          <w:b/>
          <w:sz w:val="22"/>
          <w:szCs w:val="22"/>
          <w:lang w:eastAsia="es-MX"/>
        </w:rPr>
        <w:t xml:space="preserve"> Caro</w:t>
      </w:r>
      <w:r w:rsidRPr="00FC580E">
        <w:rPr>
          <w:rFonts w:ascii="Arial" w:hAnsi="Arial" w:cs="Arial"/>
          <w:b/>
          <w:sz w:val="22"/>
          <w:szCs w:val="22"/>
          <w:lang w:eastAsia="es-MX"/>
        </w:rPr>
        <w:t xml:space="preserve"> </w:t>
      </w:r>
      <w:r w:rsidR="009B6FC2" w:rsidRPr="00FC580E">
        <w:rPr>
          <w:rFonts w:ascii="Arial" w:hAnsi="Arial" w:cs="Arial"/>
          <w:b/>
          <w:sz w:val="22"/>
          <w:szCs w:val="22"/>
          <w:lang w:eastAsia="es-MX"/>
        </w:rPr>
        <w:t>has been in incommunicado detention</w:t>
      </w:r>
      <w:r w:rsidR="00461E31" w:rsidRPr="00FC580E">
        <w:rPr>
          <w:rFonts w:ascii="Arial" w:hAnsi="Arial" w:cs="Arial"/>
          <w:b/>
          <w:sz w:val="22"/>
          <w:szCs w:val="22"/>
          <w:lang w:eastAsia="es-MX"/>
        </w:rPr>
        <w:t xml:space="preserve"> since 26 April 2019,</w:t>
      </w:r>
      <w:r w:rsidR="008A4BAF" w:rsidRPr="00FC580E">
        <w:rPr>
          <w:rFonts w:ascii="Arial" w:hAnsi="Arial" w:cs="Arial"/>
          <w:b/>
          <w:sz w:val="22"/>
          <w:szCs w:val="22"/>
          <w:lang w:eastAsia="es-MX"/>
        </w:rPr>
        <w:t xml:space="preserve"> putting his personal integrity at risk</w:t>
      </w:r>
      <w:r w:rsidRPr="00FC580E">
        <w:rPr>
          <w:rFonts w:ascii="Arial" w:hAnsi="Arial" w:cs="Arial"/>
          <w:b/>
          <w:sz w:val="22"/>
          <w:szCs w:val="22"/>
          <w:lang w:eastAsia="es-MX"/>
        </w:rPr>
        <w:t xml:space="preserve">. </w:t>
      </w:r>
      <w:r w:rsidR="009B6FC2" w:rsidRPr="00FC580E">
        <w:rPr>
          <w:rFonts w:ascii="Arial" w:hAnsi="Arial" w:cs="Arial"/>
          <w:b/>
          <w:sz w:val="22"/>
          <w:szCs w:val="22"/>
          <w:lang w:eastAsia="es-MX"/>
        </w:rPr>
        <w:t xml:space="preserve">Authorities denied having information on his fate and whereabouts since his detention </w:t>
      </w:r>
      <w:r w:rsidR="009E053D" w:rsidRPr="00FC580E">
        <w:rPr>
          <w:rFonts w:ascii="Arial" w:hAnsi="Arial" w:cs="Arial"/>
          <w:b/>
          <w:sz w:val="22"/>
          <w:szCs w:val="22"/>
          <w:lang w:eastAsia="es-MX"/>
        </w:rPr>
        <w:t xml:space="preserve">by intelligence officers </w:t>
      </w:r>
      <w:r w:rsidR="009B6FC2" w:rsidRPr="00FC580E">
        <w:rPr>
          <w:rFonts w:ascii="Arial" w:hAnsi="Arial" w:cs="Arial"/>
          <w:b/>
          <w:sz w:val="22"/>
          <w:szCs w:val="22"/>
          <w:lang w:eastAsia="es-MX"/>
        </w:rPr>
        <w:t xml:space="preserve">until 31 May. </w:t>
      </w:r>
      <w:proofErr w:type="spellStart"/>
      <w:r w:rsidRPr="00FC580E">
        <w:rPr>
          <w:rFonts w:ascii="Arial" w:hAnsi="Arial" w:cs="Arial"/>
          <w:b/>
          <w:sz w:val="22"/>
          <w:szCs w:val="22"/>
          <w:lang w:eastAsia="es-MX"/>
        </w:rPr>
        <w:t>Gilber</w:t>
      </w:r>
      <w:proofErr w:type="spellEnd"/>
      <w:r w:rsidRPr="00FC580E">
        <w:rPr>
          <w:rFonts w:ascii="Arial" w:hAnsi="Arial" w:cs="Arial"/>
          <w:b/>
          <w:sz w:val="22"/>
          <w:szCs w:val="22"/>
          <w:lang w:eastAsia="es-MX"/>
        </w:rPr>
        <w:t xml:space="preserve"> Caro was </w:t>
      </w:r>
      <w:r w:rsidR="009B6FC2" w:rsidRPr="00FC580E">
        <w:rPr>
          <w:rFonts w:ascii="Arial" w:hAnsi="Arial" w:cs="Arial"/>
          <w:b/>
          <w:sz w:val="22"/>
          <w:szCs w:val="22"/>
          <w:lang w:eastAsia="es-MX"/>
        </w:rPr>
        <w:t xml:space="preserve">also </w:t>
      </w:r>
      <w:r w:rsidR="00461E31" w:rsidRPr="00FC580E">
        <w:rPr>
          <w:rFonts w:ascii="Arial" w:hAnsi="Arial" w:cs="Arial"/>
          <w:b/>
          <w:sz w:val="22"/>
          <w:szCs w:val="22"/>
          <w:lang w:eastAsia="es-MX"/>
        </w:rPr>
        <w:t>arbitrarily detained</w:t>
      </w:r>
      <w:r w:rsidRPr="00FC580E">
        <w:rPr>
          <w:rFonts w:ascii="Arial" w:hAnsi="Arial" w:cs="Arial"/>
          <w:b/>
          <w:sz w:val="22"/>
          <w:szCs w:val="22"/>
          <w:lang w:eastAsia="es-MX"/>
        </w:rPr>
        <w:t xml:space="preserve"> </w:t>
      </w:r>
      <w:r w:rsidR="004A059F" w:rsidRPr="00FC580E">
        <w:rPr>
          <w:rFonts w:ascii="Arial" w:hAnsi="Arial" w:cs="Arial"/>
          <w:b/>
          <w:sz w:val="22"/>
          <w:szCs w:val="22"/>
          <w:lang w:eastAsia="es-MX"/>
        </w:rPr>
        <w:t xml:space="preserve">from </w:t>
      </w:r>
      <w:r w:rsidR="00461E31" w:rsidRPr="00FC580E">
        <w:rPr>
          <w:rFonts w:ascii="Arial" w:hAnsi="Arial" w:cs="Arial"/>
          <w:b/>
          <w:sz w:val="22"/>
          <w:szCs w:val="22"/>
          <w:lang w:eastAsia="es-MX"/>
        </w:rPr>
        <w:t xml:space="preserve">January </w:t>
      </w:r>
      <w:r w:rsidR="004A059F" w:rsidRPr="00FC580E">
        <w:rPr>
          <w:rFonts w:ascii="Arial" w:hAnsi="Arial" w:cs="Arial"/>
          <w:b/>
          <w:sz w:val="22"/>
          <w:szCs w:val="22"/>
          <w:lang w:eastAsia="es-MX"/>
        </w:rPr>
        <w:t xml:space="preserve">2017 </w:t>
      </w:r>
      <w:r w:rsidR="00461E31" w:rsidRPr="00FC580E">
        <w:rPr>
          <w:rFonts w:ascii="Arial" w:hAnsi="Arial" w:cs="Arial"/>
          <w:b/>
          <w:sz w:val="22"/>
          <w:szCs w:val="22"/>
          <w:lang w:eastAsia="es-MX"/>
        </w:rPr>
        <w:t xml:space="preserve">until June 2018 </w:t>
      </w:r>
      <w:r w:rsidRPr="00FC580E">
        <w:rPr>
          <w:rFonts w:ascii="Arial" w:hAnsi="Arial" w:cs="Arial"/>
          <w:b/>
          <w:sz w:val="22"/>
          <w:szCs w:val="22"/>
          <w:lang w:eastAsia="es-MX"/>
        </w:rPr>
        <w:t>under un</w:t>
      </w:r>
      <w:r w:rsidR="00461E31" w:rsidRPr="00FC580E">
        <w:rPr>
          <w:rFonts w:ascii="Arial" w:hAnsi="Arial" w:cs="Arial"/>
          <w:b/>
          <w:sz w:val="22"/>
          <w:szCs w:val="22"/>
          <w:lang w:eastAsia="es-MX"/>
        </w:rPr>
        <w:t>founded</w:t>
      </w:r>
      <w:r w:rsidRPr="00FC580E">
        <w:rPr>
          <w:rFonts w:ascii="Arial" w:hAnsi="Arial" w:cs="Arial"/>
          <w:b/>
          <w:sz w:val="22"/>
          <w:szCs w:val="22"/>
          <w:lang w:eastAsia="es-MX"/>
        </w:rPr>
        <w:t xml:space="preserve"> accusations of</w:t>
      </w:r>
      <w:r w:rsidR="00864E60" w:rsidRPr="00FC580E">
        <w:rPr>
          <w:rFonts w:ascii="Arial" w:hAnsi="Arial" w:cs="Arial"/>
          <w:b/>
          <w:sz w:val="22"/>
          <w:szCs w:val="22"/>
          <w:lang w:eastAsia="es-MX"/>
        </w:rPr>
        <w:t xml:space="preserve"> </w:t>
      </w:r>
      <w:r w:rsidR="00461E31" w:rsidRPr="00FC580E">
        <w:rPr>
          <w:rFonts w:ascii="Arial" w:hAnsi="Arial" w:cs="Arial"/>
          <w:b/>
          <w:sz w:val="22"/>
          <w:szCs w:val="22"/>
          <w:lang w:eastAsia="es-MX"/>
        </w:rPr>
        <w:t>treason and stealing military equipment</w:t>
      </w:r>
      <w:r w:rsidRPr="00FC580E">
        <w:rPr>
          <w:rFonts w:ascii="Arial" w:hAnsi="Arial" w:cs="Arial"/>
          <w:b/>
          <w:sz w:val="22"/>
          <w:szCs w:val="22"/>
          <w:lang w:eastAsia="es-MX"/>
        </w:rPr>
        <w:t xml:space="preserve">. </w:t>
      </w:r>
      <w:r w:rsidR="00461E31" w:rsidRPr="00FC580E">
        <w:rPr>
          <w:rFonts w:ascii="Arial" w:hAnsi="Arial" w:cs="Arial"/>
          <w:b/>
          <w:sz w:val="22"/>
          <w:szCs w:val="22"/>
          <w:lang w:eastAsia="es-MX"/>
        </w:rPr>
        <w:t>His</w:t>
      </w:r>
      <w:r w:rsidR="00F82EED" w:rsidRPr="00FC580E">
        <w:rPr>
          <w:rFonts w:ascii="Arial" w:hAnsi="Arial" w:cs="Arial"/>
          <w:b/>
          <w:sz w:val="22"/>
          <w:szCs w:val="22"/>
          <w:lang w:eastAsia="es-MX"/>
        </w:rPr>
        <w:t xml:space="preserve"> </w:t>
      </w:r>
      <w:r w:rsidR="00461E31" w:rsidRPr="00FC580E">
        <w:rPr>
          <w:rFonts w:ascii="Arial" w:hAnsi="Arial" w:cs="Arial"/>
          <w:b/>
          <w:sz w:val="22"/>
          <w:szCs w:val="22"/>
          <w:lang w:eastAsia="es-MX"/>
        </w:rPr>
        <w:t xml:space="preserve">disappearance </w:t>
      </w:r>
      <w:r w:rsidR="009B6FC2" w:rsidRPr="00FC580E">
        <w:rPr>
          <w:rFonts w:ascii="Arial" w:hAnsi="Arial" w:cs="Arial"/>
          <w:b/>
          <w:sz w:val="22"/>
          <w:szCs w:val="22"/>
          <w:lang w:eastAsia="es-MX"/>
        </w:rPr>
        <w:t xml:space="preserve">and incommunicado detention </w:t>
      </w:r>
      <w:proofErr w:type="gramStart"/>
      <w:r w:rsidR="00F82EED" w:rsidRPr="00FC580E">
        <w:rPr>
          <w:rFonts w:ascii="Arial" w:hAnsi="Arial" w:cs="Arial"/>
          <w:b/>
          <w:sz w:val="22"/>
          <w:szCs w:val="22"/>
          <w:lang w:eastAsia="es-MX"/>
        </w:rPr>
        <w:t>is</w:t>
      </w:r>
      <w:proofErr w:type="gramEnd"/>
      <w:r w:rsidR="00F82EED" w:rsidRPr="00FC580E">
        <w:rPr>
          <w:rFonts w:ascii="Arial" w:hAnsi="Arial" w:cs="Arial"/>
          <w:b/>
          <w:sz w:val="22"/>
          <w:szCs w:val="22"/>
          <w:lang w:eastAsia="es-MX"/>
        </w:rPr>
        <w:t xml:space="preserve"> arbitrary since it reverses the freedom </w:t>
      </w:r>
      <w:r w:rsidR="00461E31" w:rsidRPr="00FC580E">
        <w:rPr>
          <w:rFonts w:ascii="Arial" w:hAnsi="Arial" w:cs="Arial"/>
          <w:b/>
          <w:sz w:val="22"/>
          <w:szCs w:val="22"/>
          <w:lang w:eastAsia="es-MX"/>
        </w:rPr>
        <w:t xml:space="preserve">he </w:t>
      </w:r>
      <w:r w:rsidR="00F82EED" w:rsidRPr="00FC580E">
        <w:rPr>
          <w:rFonts w:ascii="Arial" w:hAnsi="Arial" w:cs="Arial"/>
          <w:b/>
          <w:sz w:val="22"/>
          <w:szCs w:val="22"/>
          <w:lang w:eastAsia="es-MX"/>
        </w:rPr>
        <w:t xml:space="preserve">was granted in June. </w:t>
      </w:r>
      <w:r w:rsidRPr="00FC580E">
        <w:rPr>
          <w:rFonts w:ascii="Arial" w:hAnsi="Arial" w:cs="Arial"/>
          <w:b/>
          <w:sz w:val="22"/>
          <w:szCs w:val="22"/>
          <w:lang w:eastAsia="es-MX"/>
        </w:rPr>
        <w:t xml:space="preserve">We </w:t>
      </w:r>
      <w:r w:rsidR="00461E31" w:rsidRPr="00FC580E">
        <w:rPr>
          <w:rFonts w:ascii="Arial" w:hAnsi="Arial" w:cs="Arial"/>
          <w:b/>
          <w:sz w:val="22"/>
          <w:szCs w:val="22"/>
          <w:lang w:eastAsia="es-MX"/>
        </w:rPr>
        <w:t>call</w:t>
      </w:r>
      <w:r w:rsidRPr="00FC580E">
        <w:rPr>
          <w:rFonts w:ascii="Arial" w:hAnsi="Arial" w:cs="Arial"/>
          <w:b/>
          <w:sz w:val="22"/>
          <w:szCs w:val="22"/>
          <w:lang w:eastAsia="es-MX"/>
        </w:rPr>
        <w:t xml:space="preserve"> </w:t>
      </w:r>
      <w:r w:rsidR="00DE43E7" w:rsidRPr="00FC580E">
        <w:rPr>
          <w:rFonts w:ascii="Arial" w:hAnsi="Arial" w:cs="Arial"/>
          <w:b/>
          <w:sz w:val="22"/>
          <w:szCs w:val="22"/>
          <w:lang w:eastAsia="es-MX"/>
        </w:rPr>
        <w:t>on</w:t>
      </w:r>
      <w:r w:rsidRPr="00FC580E">
        <w:rPr>
          <w:rFonts w:ascii="Arial" w:hAnsi="Arial" w:cs="Arial"/>
          <w:b/>
          <w:sz w:val="22"/>
          <w:szCs w:val="22"/>
          <w:lang w:eastAsia="es-MX"/>
        </w:rPr>
        <w:t xml:space="preserve"> the </w:t>
      </w:r>
      <w:r w:rsidR="00461E31" w:rsidRPr="00FC580E">
        <w:rPr>
          <w:rFonts w:ascii="Arial" w:hAnsi="Arial" w:cs="Arial"/>
          <w:b/>
          <w:sz w:val="22"/>
          <w:szCs w:val="22"/>
          <w:lang w:eastAsia="es-MX"/>
        </w:rPr>
        <w:t>Director of the intelligence service (SEBIN)</w:t>
      </w:r>
      <w:r w:rsidRPr="00FC580E">
        <w:rPr>
          <w:rFonts w:ascii="Arial" w:hAnsi="Arial" w:cs="Arial"/>
          <w:b/>
          <w:sz w:val="22"/>
          <w:szCs w:val="22"/>
          <w:lang w:eastAsia="es-MX"/>
        </w:rPr>
        <w:t xml:space="preserve"> to swiftly </w:t>
      </w:r>
      <w:r w:rsidR="009B6FC2" w:rsidRPr="00FC580E">
        <w:rPr>
          <w:rFonts w:ascii="Arial" w:hAnsi="Arial" w:cs="Arial"/>
          <w:b/>
          <w:sz w:val="22"/>
          <w:szCs w:val="22"/>
          <w:lang w:eastAsia="es-MX"/>
        </w:rPr>
        <w:t>allow access to</w:t>
      </w:r>
      <w:r w:rsidRPr="00FC580E">
        <w:rPr>
          <w:rFonts w:ascii="Arial" w:hAnsi="Arial" w:cs="Arial"/>
          <w:b/>
          <w:sz w:val="22"/>
          <w:szCs w:val="22"/>
          <w:lang w:eastAsia="es-MX"/>
        </w:rPr>
        <w:t xml:space="preserve"> </w:t>
      </w:r>
      <w:proofErr w:type="spellStart"/>
      <w:r w:rsidRPr="00FC580E">
        <w:rPr>
          <w:rFonts w:ascii="Arial" w:hAnsi="Arial" w:cs="Arial"/>
          <w:b/>
          <w:sz w:val="22"/>
          <w:szCs w:val="22"/>
          <w:lang w:eastAsia="es-MX"/>
        </w:rPr>
        <w:t>Gilber</w:t>
      </w:r>
      <w:proofErr w:type="spellEnd"/>
      <w:r w:rsidRPr="00FC580E">
        <w:rPr>
          <w:rFonts w:ascii="Arial" w:hAnsi="Arial" w:cs="Arial"/>
          <w:b/>
          <w:sz w:val="22"/>
          <w:szCs w:val="22"/>
          <w:lang w:eastAsia="es-MX"/>
        </w:rPr>
        <w:t xml:space="preserve"> Caro</w:t>
      </w:r>
      <w:r w:rsidR="009B6FC2" w:rsidRPr="00FC580E">
        <w:rPr>
          <w:rFonts w:ascii="Arial" w:hAnsi="Arial" w:cs="Arial"/>
          <w:b/>
          <w:sz w:val="22"/>
          <w:szCs w:val="22"/>
          <w:lang w:eastAsia="es-MX"/>
        </w:rPr>
        <w:t xml:space="preserve"> and </w:t>
      </w:r>
      <w:r w:rsidRPr="00FC580E">
        <w:rPr>
          <w:rFonts w:ascii="Arial" w:hAnsi="Arial" w:cs="Arial"/>
          <w:b/>
          <w:sz w:val="22"/>
          <w:szCs w:val="22"/>
          <w:lang w:eastAsia="es-MX"/>
        </w:rPr>
        <w:t xml:space="preserve">to </w:t>
      </w:r>
      <w:r w:rsidR="00890DEB" w:rsidRPr="00FC580E">
        <w:rPr>
          <w:rFonts w:ascii="Arial" w:hAnsi="Arial" w:cs="Arial"/>
          <w:b/>
          <w:sz w:val="22"/>
          <w:szCs w:val="22"/>
          <w:lang w:eastAsia="es-MX"/>
        </w:rPr>
        <w:t>relea</w:t>
      </w:r>
      <w:r w:rsidR="00461E31" w:rsidRPr="00FC580E">
        <w:rPr>
          <w:rFonts w:ascii="Arial" w:hAnsi="Arial" w:cs="Arial"/>
          <w:b/>
          <w:sz w:val="22"/>
          <w:szCs w:val="22"/>
          <w:lang w:eastAsia="es-MX"/>
        </w:rPr>
        <w:t>se him immediately</w:t>
      </w:r>
      <w:r w:rsidRPr="00FC580E">
        <w:rPr>
          <w:rFonts w:ascii="Arial" w:hAnsi="Arial" w:cs="Arial"/>
          <w:b/>
          <w:sz w:val="22"/>
          <w:szCs w:val="22"/>
          <w:lang w:eastAsia="es-MX"/>
        </w:rPr>
        <w:t>.</w:t>
      </w:r>
    </w:p>
    <w:p w14:paraId="1536D4B1" w14:textId="77777777" w:rsidR="00D23D90" w:rsidRPr="00FC580E" w:rsidRDefault="00D23D90" w:rsidP="00FC580E">
      <w:pPr>
        <w:spacing w:after="0" w:line="240" w:lineRule="auto"/>
        <w:ind w:left="-283"/>
        <w:rPr>
          <w:rFonts w:ascii="Arial" w:hAnsi="Arial" w:cs="Arial"/>
          <w:b/>
          <w:lang w:eastAsia="es-MX"/>
        </w:rPr>
      </w:pPr>
    </w:p>
    <w:p w14:paraId="738A4BB6" w14:textId="77777777" w:rsidR="005D2C37" w:rsidRPr="00FC580E" w:rsidRDefault="005D2C37" w:rsidP="00FC580E">
      <w:pPr>
        <w:spacing w:after="0" w:line="240" w:lineRule="auto"/>
        <w:ind w:left="-283"/>
        <w:rPr>
          <w:rFonts w:ascii="Arial" w:hAnsi="Arial" w:cs="Arial"/>
          <w:b/>
          <w:lang w:eastAsia="es-MX"/>
        </w:rPr>
      </w:pPr>
    </w:p>
    <w:p w14:paraId="75E2405F" w14:textId="77777777" w:rsidR="00FC580E" w:rsidRPr="0007751F" w:rsidRDefault="00FC580E" w:rsidP="00FC580E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07751F">
        <w:rPr>
          <w:rFonts w:ascii="Arial" w:hAnsi="Arial" w:cs="Arial"/>
          <w:b/>
          <w:sz w:val="20"/>
          <w:szCs w:val="20"/>
        </w:rPr>
        <w:t xml:space="preserve">TAKE ACTION: </w:t>
      </w:r>
    </w:p>
    <w:p w14:paraId="03CC69D6" w14:textId="77777777" w:rsidR="00FC580E" w:rsidRPr="004D1533" w:rsidRDefault="00FC580E" w:rsidP="00FC580E">
      <w:pPr>
        <w:pStyle w:val="NormalWeb"/>
        <w:numPr>
          <w:ilvl w:val="0"/>
          <w:numId w:val="23"/>
        </w:numPr>
        <w:spacing w:before="0" w:beforeAutospacing="0" w:after="0" w:afterAutospacing="0"/>
        <w:ind w:left="36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4D1533">
        <w:rPr>
          <w:rFonts w:ascii="Arial" w:hAnsi="Arial" w:cs="Arial"/>
          <w:color w:val="000000"/>
          <w:sz w:val="20"/>
          <w:szCs w:val="20"/>
        </w:rPr>
        <w:t>Write a letter in your own words or using the sample below as a guide to one or both government officials listed. You can also email, fax, call or Tweet them.</w:t>
      </w:r>
    </w:p>
    <w:p w14:paraId="14AF7C2B" w14:textId="77777777" w:rsidR="00FC580E" w:rsidRDefault="00FC580E" w:rsidP="00FC580E">
      <w:pPr>
        <w:pStyle w:val="NormalWeb"/>
        <w:numPr>
          <w:ilvl w:val="0"/>
          <w:numId w:val="23"/>
        </w:numPr>
        <w:spacing w:before="0" w:beforeAutospacing="0" w:after="0" w:afterAutospacing="0"/>
        <w:ind w:left="360"/>
        <w:textAlignment w:val="baseline"/>
        <w:rPr>
          <w:rFonts w:ascii="Arial" w:hAnsi="Arial" w:cs="Arial"/>
          <w:color w:val="000000"/>
          <w:sz w:val="20"/>
          <w:szCs w:val="20"/>
        </w:rPr>
      </w:pPr>
      <w:hyperlink r:id="rId7" w:history="1">
        <w:r w:rsidRPr="004D1533">
          <w:rPr>
            <w:rStyle w:val="Hyperlink"/>
            <w:rFonts w:ascii="Arial" w:eastAsiaTheme="majorEastAsia" w:hAnsi="Arial" w:cs="Arial"/>
            <w:sz w:val="20"/>
            <w:szCs w:val="20"/>
          </w:rPr>
          <w:t>Click here</w:t>
        </w:r>
      </w:hyperlink>
      <w:r w:rsidRPr="004D1533">
        <w:rPr>
          <w:rFonts w:ascii="Arial" w:hAnsi="Arial" w:cs="Arial"/>
          <w:color w:val="000000"/>
          <w:sz w:val="20"/>
          <w:szCs w:val="20"/>
        </w:rPr>
        <w:t xml:space="preserve"> to let us know the actions you took on </w:t>
      </w:r>
      <w:r w:rsidRPr="004D1533"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Urgent Action </w:t>
      </w:r>
      <w:r>
        <w:rPr>
          <w:rFonts w:ascii="Arial" w:hAnsi="Arial" w:cs="Arial"/>
          <w:b/>
          <w:i/>
          <w:iCs/>
          <w:color w:val="000000"/>
          <w:sz w:val="20"/>
          <w:szCs w:val="20"/>
        </w:rPr>
        <w:t>55.19</w:t>
      </w:r>
      <w:r w:rsidRPr="004D1533"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Pr="004D1533">
        <w:rPr>
          <w:rFonts w:ascii="Arial" w:hAnsi="Arial" w:cs="Arial"/>
          <w:color w:val="000000"/>
          <w:sz w:val="20"/>
          <w:szCs w:val="20"/>
        </w:rPr>
        <w:t xml:space="preserve">It’s important to report because we share the total number with the officials we are trying to persuade and the people we are trying to help. </w:t>
      </w:r>
    </w:p>
    <w:p w14:paraId="0E606BE0" w14:textId="77777777" w:rsidR="00FC580E" w:rsidRDefault="005D2C37" w:rsidP="00FC580E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FC580E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FB6181A" wp14:editId="67C7879E">
                <wp:simplePos x="0" y="0"/>
                <wp:positionH relativeFrom="margin">
                  <wp:align>center</wp:align>
                </wp:positionH>
                <wp:positionV relativeFrom="paragraph">
                  <wp:posOffset>88265</wp:posOffset>
                </wp:positionV>
                <wp:extent cx="6334125" cy="6349041"/>
                <wp:effectExtent l="0" t="0" r="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4125" cy="6349041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0077ED" id="Rectangle 11" o:spid="_x0000_s1026" style="position:absolute;margin-left:0;margin-top:6.95pt;width:498.75pt;height:499.9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" filled="f" stroked="f" strokeweight="2.25pt">
                <v:stroke joinstyle="round"/>
                <w10:wrap anchorx="margin"/>
              </v:rect>
            </w:pict>
          </mc:Fallback>
        </mc:AlternateContent>
      </w:r>
    </w:p>
    <w:p w14:paraId="32D82E02" w14:textId="77777777" w:rsidR="00FC580E" w:rsidRDefault="00FC580E" w:rsidP="00FC580E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b/>
          <w:sz w:val="18"/>
          <w:szCs w:val="18"/>
          <w:lang w:val="es-PE"/>
        </w:rPr>
        <w:sectPr w:rsidR="00FC580E" w:rsidSect="00FC580E">
          <w:headerReference w:type="default" r:id="rId8"/>
          <w:footerReference w:type="default" r:id="rId9"/>
          <w:headerReference w:type="first" r:id="rId10"/>
          <w:footnotePr>
            <w:pos w:val="beneathText"/>
          </w:footnotePr>
          <w:endnotePr>
            <w:numFmt w:val="decimal"/>
          </w:endnotePr>
          <w:type w:val="continuous"/>
          <w:pgSz w:w="12240" w:h="15840" w:code="1"/>
          <w:pgMar w:top="720" w:right="720" w:bottom="1800" w:left="720" w:header="709" w:footer="567" w:gutter="0"/>
          <w:cols w:space="360"/>
          <w:docGrid w:linePitch="360" w:charSpace="32320"/>
        </w:sectPr>
      </w:pPr>
    </w:p>
    <w:p w14:paraId="19AD95DE" w14:textId="2B929E85" w:rsidR="00B97AA8" w:rsidRPr="00FC580E" w:rsidRDefault="00B97AA8" w:rsidP="00FC580E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FC580E">
        <w:rPr>
          <w:rFonts w:ascii="Arial" w:hAnsi="Arial" w:cs="Arial"/>
          <w:b/>
          <w:sz w:val="18"/>
          <w:szCs w:val="18"/>
          <w:lang w:val="es-PE"/>
        </w:rPr>
        <w:t>Mr</w:t>
      </w:r>
      <w:r w:rsidR="004A059F" w:rsidRPr="00FC580E">
        <w:rPr>
          <w:rFonts w:ascii="Arial" w:hAnsi="Arial" w:cs="Arial"/>
          <w:b/>
          <w:sz w:val="18"/>
          <w:szCs w:val="18"/>
          <w:lang w:val="es-PE"/>
        </w:rPr>
        <w:t>.</w:t>
      </w:r>
      <w:r w:rsidRPr="00FC580E">
        <w:rPr>
          <w:rFonts w:ascii="Arial" w:hAnsi="Arial" w:cs="Arial"/>
          <w:b/>
          <w:sz w:val="18"/>
          <w:szCs w:val="18"/>
          <w:lang w:val="es-PE"/>
        </w:rPr>
        <w:t xml:space="preserve"> </w:t>
      </w:r>
      <w:r w:rsidR="00461E31" w:rsidRPr="00FC580E">
        <w:rPr>
          <w:rFonts w:ascii="Arial" w:hAnsi="Arial" w:cs="Arial"/>
          <w:b/>
          <w:sz w:val="18"/>
          <w:szCs w:val="18"/>
          <w:lang w:val="es-PE"/>
        </w:rPr>
        <w:t>Gustavo González López</w:t>
      </w:r>
    </w:p>
    <w:p w14:paraId="335B3214" w14:textId="77777777" w:rsidR="00461E31" w:rsidRPr="00FC580E" w:rsidRDefault="00461E31" w:rsidP="00FC580E">
      <w:pPr>
        <w:spacing w:after="0" w:line="240" w:lineRule="auto"/>
        <w:rPr>
          <w:rFonts w:ascii="Arial" w:hAnsi="Arial" w:cs="Arial"/>
          <w:szCs w:val="18"/>
          <w:lang w:val="es-MX"/>
        </w:rPr>
      </w:pPr>
      <w:r w:rsidRPr="00FC580E">
        <w:rPr>
          <w:rFonts w:ascii="Arial" w:hAnsi="Arial" w:cs="Arial"/>
          <w:szCs w:val="18"/>
          <w:lang w:val="es-MX"/>
        </w:rPr>
        <w:t xml:space="preserve">Director </w:t>
      </w:r>
      <w:proofErr w:type="spellStart"/>
      <w:r w:rsidRPr="00FC580E">
        <w:rPr>
          <w:rFonts w:ascii="Arial" w:hAnsi="Arial" w:cs="Arial"/>
          <w:szCs w:val="18"/>
          <w:lang w:val="es-MX"/>
        </w:rPr>
        <w:t>of</w:t>
      </w:r>
      <w:proofErr w:type="spellEnd"/>
      <w:r w:rsidRPr="00FC580E">
        <w:rPr>
          <w:rFonts w:ascii="Arial" w:hAnsi="Arial" w:cs="Arial"/>
          <w:szCs w:val="18"/>
          <w:lang w:val="es-MX"/>
        </w:rPr>
        <w:t xml:space="preserve"> </w:t>
      </w:r>
      <w:proofErr w:type="spellStart"/>
      <w:r w:rsidRPr="00FC580E">
        <w:rPr>
          <w:rFonts w:ascii="Arial" w:hAnsi="Arial" w:cs="Arial"/>
          <w:szCs w:val="18"/>
          <w:lang w:val="es-MX"/>
        </w:rPr>
        <w:t>the</w:t>
      </w:r>
      <w:proofErr w:type="spellEnd"/>
      <w:r w:rsidRPr="00FC580E">
        <w:rPr>
          <w:rFonts w:ascii="Arial" w:hAnsi="Arial" w:cs="Arial"/>
          <w:szCs w:val="18"/>
          <w:lang w:val="es-MX"/>
        </w:rPr>
        <w:t xml:space="preserve"> </w:t>
      </w:r>
      <w:proofErr w:type="spellStart"/>
      <w:r w:rsidRPr="00FC580E">
        <w:rPr>
          <w:rFonts w:ascii="Arial" w:hAnsi="Arial" w:cs="Arial"/>
          <w:szCs w:val="18"/>
          <w:lang w:val="es-MX"/>
        </w:rPr>
        <w:t>Bolivarian</w:t>
      </w:r>
      <w:proofErr w:type="spellEnd"/>
      <w:r w:rsidRPr="00FC580E">
        <w:rPr>
          <w:rFonts w:ascii="Arial" w:hAnsi="Arial" w:cs="Arial"/>
          <w:szCs w:val="18"/>
          <w:lang w:val="es-MX"/>
        </w:rPr>
        <w:t xml:space="preserve"> </w:t>
      </w:r>
      <w:proofErr w:type="spellStart"/>
      <w:r w:rsidRPr="00FC580E">
        <w:rPr>
          <w:rFonts w:ascii="Arial" w:hAnsi="Arial" w:cs="Arial"/>
          <w:szCs w:val="18"/>
          <w:lang w:val="es-MX"/>
        </w:rPr>
        <w:t>National</w:t>
      </w:r>
      <w:proofErr w:type="spellEnd"/>
      <w:r w:rsidRPr="00FC580E">
        <w:rPr>
          <w:rFonts w:ascii="Arial" w:hAnsi="Arial" w:cs="Arial"/>
          <w:szCs w:val="18"/>
          <w:lang w:val="es-MX"/>
        </w:rPr>
        <w:t xml:space="preserve"> </w:t>
      </w:r>
      <w:proofErr w:type="spellStart"/>
      <w:r w:rsidRPr="00FC580E">
        <w:rPr>
          <w:rFonts w:ascii="Arial" w:hAnsi="Arial" w:cs="Arial"/>
          <w:szCs w:val="18"/>
          <w:lang w:val="es-MX"/>
        </w:rPr>
        <w:t>Intelligence</w:t>
      </w:r>
      <w:proofErr w:type="spellEnd"/>
      <w:r w:rsidRPr="00FC580E">
        <w:rPr>
          <w:rFonts w:ascii="Arial" w:hAnsi="Arial" w:cs="Arial"/>
          <w:szCs w:val="18"/>
          <w:lang w:val="es-MX"/>
        </w:rPr>
        <w:t xml:space="preserve"> </w:t>
      </w:r>
      <w:proofErr w:type="spellStart"/>
      <w:r w:rsidRPr="00FC580E">
        <w:rPr>
          <w:rFonts w:ascii="Arial" w:hAnsi="Arial" w:cs="Arial"/>
          <w:szCs w:val="18"/>
          <w:lang w:val="es-MX"/>
        </w:rPr>
        <w:t>Service</w:t>
      </w:r>
      <w:proofErr w:type="spellEnd"/>
      <w:r w:rsidRPr="00FC580E">
        <w:rPr>
          <w:rFonts w:ascii="Arial" w:hAnsi="Arial" w:cs="Arial"/>
          <w:szCs w:val="18"/>
          <w:lang w:val="es-MX"/>
        </w:rPr>
        <w:t xml:space="preserve"> (SEBIN)</w:t>
      </w:r>
    </w:p>
    <w:p w14:paraId="4C9CE73B" w14:textId="77777777" w:rsidR="00461E31" w:rsidRPr="00FC580E" w:rsidRDefault="00461E31" w:rsidP="00FC580E">
      <w:pPr>
        <w:spacing w:after="0" w:line="240" w:lineRule="auto"/>
        <w:rPr>
          <w:rFonts w:ascii="Arial" w:hAnsi="Arial" w:cs="Arial"/>
          <w:szCs w:val="18"/>
          <w:lang w:val="es-MX"/>
        </w:rPr>
      </w:pPr>
      <w:r w:rsidRPr="00FC580E">
        <w:rPr>
          <w:rFonts w:ascii="Arial" w:hAnsi="Arial" w:cs="Arial"/>
          <w:szCs w:val="18"/>
          <w:lang w:val="es-MX"/>
        </w:rPr>
        <w:t>Servicio Bolivariano de Inteligencia Nacional</w:t>
      </w:r>
    </w:p>
    <w:p w14:paraId="1D280339" w14:textId="49864B99" w:rsidR="00FC580E" w:rsidRPr="00FC580E" w:rsidRDefault="00461E31" w:rsidP="00FC580E">
      <w:pPr>
        <w:spacing w:after="0" w:line="240" w:lineRule="auto"/>
        <w:rPr>
          <w:rFonts w:ascii="Arial" w:hAnsi="Arial" w:cs="Arial"/>
          <w:szCs w:val="18"/>
          <w:lang w:val="es-MX"/>
        </w:rPr>
      </w:pPr>
      <w:r w:rsidRPr="00FC580E">
        <w:rPr>
          <w:rFonts w:ascii="Arial" w:hAnsi="Arial" w:cs="Arial"/>
          <w:szCs w:val="18"/>
          <w:lang w:val="es-PE"/>
        </w:rPr>
        <w:t>Torre Corporativa Metro de Caracas</w:t>
      </w:r>
      <w:r w:rsidRPr="00FC580E">
        <w:rPr>
          <w:rFonts w:ascii="Arial" w:hAnsi="Arial" w:cs="Arial"/>
          <w:szCs w:val="18"/>
          <w:lang w:val="es-PE"/>
        </w:rPr>
        <w:br/>
        <w:t>Avenida Casanova, Plaza Venezuela</w:t>
      </w:r>
      <w:r w:rsidRPr="00FC580E">
        <w:rPr>
          <w:rFonts w:ascii="Arial" w:hAnsi="Arial" w:cs="Arial"/>
          <w:szCs w:val="18"/>
          <w:lang w:val="es-PE"/>
        </w:rPr>
        <w:br/>
        <w:t>Caracas 1050, Venezuela</w:t>
      </w:r>
      <w:r w:rsidR="005D2C37" w:rsidRPr="00FC580E">
        <w:rPr>
          <w:rFonts w:ascii="Arial" w:hAnsi="Arial" w:cs="Arial"/>
          <w:szCs w:val="18"/>
          <w:lang w:val="es-MX"/>
        </w:rPr>
        <w:t xml:space="preserve"> </w:t>
      </w:r>
    </w:p>
    <w:p w14:paraId="400F157B" w14:textId="1DB7F4EA" w:rsidR="00FC580E" w:rsidRPr="00FC580E" w:rsidRDefault="00FC580E" w:rsidP="00FC580E">
      <w:pPr>
        <w:spacing w:after="0" w:line="240" w:lineRule="auto"/>
        <w:rPr>
          <w:rFonts w:ascii="Arial" w:hAnsi="Arial" w:cs="Arial"/>
          <w:b/>
          <w:szCs w:val="18"/>
          <w:lang w:val="es-MX"/>
        </w:rPr>
      </w:pPr>
    </w:p>
    <w:p w14:paraId="2F75CDCF" w14:textId="77777777" w:rsidR="00FC580E" w:rsidRPr="00FC580E" w:rsidRDefault="00FC580E" w:rsidP="006B4FF6">
      <w:pPr>
        <w:pStyle w:val="PlainText"/>
        <w:rPr>
          <w:rFonts w:ascii="Arial" w:hAnsi="Arial" w:cs="Arial"/>
          <w:b/>
          <w:sz w:val="18"/>
          <w:szCs w:val="18"/>
        </w:rPr>
      </w:pPr>
      <w:r w:rsidRPr="00FC580E">
        <w:rPr>
          <w:rFonts w:ascii="Arial" w:hAnsi="Arial" w:cs="Arial"/>
          <w:b/>
          <w:sz w:val="18"/>
          <w:szCs w:val="18"/>
        </w:rPr>
        <w:t>Mr. Samuel Moncada Acosta</w:t>
      </w:r>
    </w:p>
    <w:p w14:paraId="55655BB5" w14:textId="77777777" w:rsidR="00FC580E" w:rsidRPr="00FC580E" w:rsidRDefault="00FC580E" w:rsidP="006B4FF6">
      <w:pPr>
        <w:pStyle w:val="PlainText"/>
        <w:rPr>
          <w:rFonts w:ascii="Arial" w:hAnsi="Arial" w:cs="Arial"/>
          <w:sz w:val="18"/>
          <w:szCs w:val="18"/>
        </w:rPr>
      </w:pPr>
      <w:r w:rsidRPr="00FC580E">
        <w:rPr>
          <w:rFonts w:ascii="Arial" w:hAnsi="Arial" w:cs="Arial"/>
          <w:sz w:val="18"/>
          <w:szCs w:val="18"/>
        </w:rPr>
        <w:t>Permanent Mission of the Bolivarian Republic of Venezuela</w:t>
      </w:r>
    </w:p>
    <w:p w14:paraId="2C7C22F8" w14:textId="77777777" w:rsidR="00FC580E" w:rsidRPr="00FC580E" w:rsidRDefault="00FC580E" w:rsidP="006B4FF6">
      <w:pPr>
        <w:pStyle w:val="PlainText"/>
        <w:rPr>
          <w:rFonts w:ascii="Arial" w:hAnsi="Arial" w:cs="Arial"/>
          <w:sz w:val="18"/>
          <w:szCs w:val="18"/>
        </w:rPr>
      </w:pPr>
      <w:r w:rsidRPr="00FC580E">
        <w:rPr>
          <w:rFonts w:ascii="Arial" w:hAnsi="Arial" w:cs="Arial"/>
          <w:sz w:val="18"/>
          <w:szCs w:val="18"/>
        </w:rPr>
        <w:t>335 East 46th Street New York, NY 10017</w:t>
      </w:r>
    </w:p>
    <w:p w14:paraId="3156535E" w14:textId="77777777" w:rsidR="00FC580E" w:rsidRPr="00FC580E" w:rsidRDefault="00FC580E" w:rsidP="006B4FF6">
      <w:pPr>
        <w:pStyle w:val="PlainText"/>
        <w:rPr>
          <w:rFonts w:ascii="Arial" w:hAnsi="Arial" w:cs="Arial"/>
          <w:sz w:val="18"/>
          <w:szCs w:val="18"/>
        </w:rPr>
      </w:pPr>
      <w:r w:rsidRPr="00FC580E">
        <w:rPr>
          <w:rFonts w:ascii="Arial" w:hAnsi="Arial" w:cs="Arial"/>
          <w:sz w:val="18"/>
          <w:szCs w:val="18"/>
        </w:rPr>
        <w:t>Phone: 212 557 2055 I Fax: 212 557 3528</w:t>
      </w:r>
    </w:p>
    <w:p w14:paraId="57C91DBB" w14:textId="44452469" w:rsidR="00FC580E" w:rsidRPr="00FC580E" w:rsidRDefault="00FC580E" w:rsidP="006B4FF6">
      <w:pPr>
        <w:pStyle w:val="PlainText"/>
        <w:rPr>
          <w:rFonts w:ascii="Arial" w:hAnsi="Arial" w:cs="Arial"/>
          <w:sz w:val="18"/>
          <w:szCs w:val="18"/>
        </w:rPr>
      </w:pPr>
      <w:r w:rsidRPr="00FC580E">
        <w:rPr>
          <w:rFonts w:ascii="Arial" w:hAnsi="Arial" w:cs="Arial"/>
          <w:sz w:val="18"/>
          <w:szCs w:val="18"/>
        </w:rPr>
        <w:t xml:space="preserve">Email: </w:t>
      </w:r>
      <w:hyperlink r:id="rId11" w:history="1">
        <w:r w:rsidRPr="00927BBD">
          <w:rPr>
            <w:rStyle w:val="Hyperlink"/>
            <w:rFonts w:ascii="Arial" w:hAnsi="Arial" w:cs="Arial"/>
            <w:sz w:val="18"/>
            <w:szCs w:val="18"/>
          </w:rPr>
          <w:t>venezuela@venezuelaonu.gob.be</w:t>
        </w:r>
      </w:hyperlink>
      <w:r>
        <w:rPr>
          <w:rFonts w:ascii="Arial" w:hAnsi="Arial" w:cs="Arial"/>
          <w:sz w:val="18"/>
          <w:szCs w:val="18"/>
        </w:rPr>
        <w:t xml:space="preserve"> </w:t>
      </w:r>
    </w:p>
    <w:p w14:paraId="353B77B2" w14:textId="5272C2E1" w:rsidR="00FC580E" w:rsidRPr="00FC580E" w:rsidRDefault="00FC580E" w:rsidP="00FC580E">
      <w:pPr>
        <w:pStyle w:val="PlainText"/>
        <w:rPr>
          <w:rFonts w:ascii="Arial" w:hAnsi="Arial" w:cs="Arial"/>
          <w:sz w:val="18"/>
          <w:szCs w:val="18"/>
        </w:rPr>
      </w:pPr>
      <w:r w:rsidRPr="00FC580E">
        <w:rPr>
          <w:rFonts w:ascii="Arial" w:hAnsi="Arial" w:cs="Arial"/>
          <w:sz w:val="18"/>
          <w:szCs w:val="18"/>
        </w:rPr>
        <w:t>Salutation: Dear Mr. Acosta</w:t>
      </w:r>
    </w:p>
    <w:p w14:paraId="36EF7E80" w14:textId="77777777" w:rsidR="00FC580E" w:rsidRDefault="00FC580E" w:rsidP="00FC580E">
      <w:pPr>
        <w:spacing w:after="0" w:line="240" w:lineRule="auto"/>
        <w:rPr>
          <w:rFonts w:ascii="Arial" w:hAnsi="Arial" w:cs="Arial"/>
          <w:i/>
          <w:sz w:val="20"/>
          <w:szCs w:val="20"/>
        </w:rPr>
        <w:sectPr w:rsidR="00FC580E" w:rsidSect="00FC580E">
          <w:footnotePr>
            <w:pos w:val="beneathText"/>
          </w:footnotePr>
          <w:endnotePr>
            <w:numFmt w:val="decimal"/>
          </w:endnotePr>
          <w:type w:val="continuous"/>
          <w:pgSz w:w="12240" w:h="15840" w:code="1"/>
          <w:pgMar w:top="720" w:right="720" w:bottom="1800" w:left="720" w:header="709" w:footer="567" w:gutter="0"/>
          <w:cols w:num="2" w:space="360"/>
          <w:docGrid w:linePitch="360" w:charSpace="32320"/>
        </w:sectPr>
      </w:pPr>
    </w:p>
    <w:p w14:paraId="023A0CC0" w14:textId="231069DD" w:rsidR="005D2C37" w:rsidRPr="00FC580E" w:rsidRDefault="005D2C37" w:rsidP="00FC580E">
      <w:pPr>
        <w:spacing w:after="0" w:line="240" w:lineRule="auto"/>
        <w:rPr>
          <w:rFonts w:ascii="Arial" w:hAnsi="Arial" w:cs="Arial"/>
          <w:b/>
          <w:sz w:val="20"/>
          <w:szCs w:val="20"/>
          <w:lang w:val="es-MX"/>
        </w:rPr>
      </w:pPr>
      <w:r w:rsidRPr="00FC580E">
        <w:rPr>
          <w:rFonts w:ascii="Arial" w:hAnsi="Arial" w:cs="Arial"/>
          <w:sz w:val="20"/>
          <w:szCs w:val="20"/>
        </w:rPr>
        <w:t xml:space="preserve">Dear </w:t>
      </w:r>
      <w:r w:rsidR="00461E31" w:rsidRPr="00FC580E">
        <w:rPr>
          <w:rFonts w:ascii="Arial" w:hAnsi="Arial" w:cs="Arial"/>
          <w:sz w:val="20"/>
          <w:szCs w:val="20"/>
        </w:rPr>
        <w:t>Director</w:t>
      </w:r>
      <w:r w:rsidRPr="00FC580E">
        <w:rPr>
          <w:rFonts w:ascii="Arial" w:hAnsi="Arial" w:cs="Arial"/>
          <w:sz w:val="20"/>
          <w:szCs w:val="20"/>
        </w:rPr>
        <w:t>,</w:t>
      </w:r>
    </w:p>
    <w:p w14:paraId="0807D7B4" w14:textId="77777777" w:rsidR="005D2C37" w:rsidRPr="00FC580E" w:rsidRDefault="005D2C37" w:rsidP="00FC580E">
      <w:pPr>
        <w:spacing w:after="0" w:line="240" w:lineRule="auto"/>
        <w:ind w:left="-283"/>
        <w:rPr>
          <w:rFonts w:ascii="Arial" w:hAnsi="Arial" w:cs="Arial"/>
          <w:sz w:val="20"/>
          <w:szCs w:val="20"/>
        </w:rPr>
      </w:pPr>
    </w:p>
    <w:p w14:paraId="2FEABF7A" w14:textId="17FEA818" w:rsidR="00EA68CE" w:rsidRPr="00FC580E" w:rsidRDefault="00B97AA8" w:rsidP="00FC580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C580E">
        <w:rPr>
          <w:rFonts w:ascii="Arial" w:hAnsi="Arial" w:cs="Arial"/>
          <w:sz w:val="20"/>
          <w:szCs w:val="20"/>
        </w:rPr>
        <w:t xml:space="preserve">I am alarmed by the </w:t>
      </w:r>
      <w:r w:rsidR="009B6FC2" w:rsidRPr="00FC580E">
        <w:rPr>
          <w:rFonts w:ascii="Arial" w:hAnsi="Arial" w:cs="Arial"/>
          <w:sz w:val="20"/>
          <w:szCs w:val="20"/>
        </w:rPr>
        <w:t xml:space="preserve">incommunicado detention </w:t>
      </w:r>
      <w:r w:rsidR="00461E31" w:rsidRPr="00FC580E">
        <w:rPr>
          <w:rFonts w:ascii="Arial" w:hAnsi="Arial" w:cs="Arial"/>
          <w:sz w:val="20"/>
          <w:szCs w:val="20"/>
        </w:rPr>
        <w:t>of member of parliament</w:t>
      </w:r>
      <w:r w:rsidRPr="00FC580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C580E">
        <w:rPr>
          <w:rFonts w:ascii="Arial" w:hAnsi="Arial" w:cs="Arial"/>
          <w:sz w:val="20"/>
          <w:szCs w:val="20"/>
        </w:rPr>
        <w:t>Gilber</w:t>
      </w:r>
      <w:proofErr w:type="spellEnd"/>
      <w:r w:rsidRPr="00FC580E">
        <w:rPr>
          <w:rFonts w:ascii="Arial" w:hAnsi="Arial" w:cs="Arial"/>
          <w:sz w:val="20"/>
          <w:szCs w:val="20"/>
        </w:rPr>
        <w:t xml:space="preserve"> Caro </w:t>
      </w:r>
      <w:r w:rsidR="009B6FC2" w:rsidRPr="00FC580E">
        <w:rPr>
          <w:rFonts w:ascii="Arial" w:hAnsi="Arial" w:cs="Arial"/>
          <w:sz w:val="20"/>
          <w:szCs w:val="20"/>
        </w:rPr>
        <w:t>since</w:t>
      </w:r>
      <w:r w:rsidR="004A059F" w:rsidRPr="00FC580E">
        <w:rPr>
          <w:rFonts w:ascii="Arial" w:hAnsi="Arial" w:cs="Arial"/>
          <w:sz w:val="20"/>
          <w:szCs w:val="20"/>
        </w:rPr>
        <w:t xml:space="preserve"> 26 April</w:t>
      </w:r>
      <w:r w:rsidR="009B6FC2" w:rsidRPr="00FC580E">
        <w:rPr>
          <w:rFonts w:ascii="Arial" w:hAnsi="Arial" w:cs="Arial"/>
          <w:sz w:val="20"/>
          <w:szCs w:val="20"/>
        </w:rPr>
        <w:t>,</w:t>
      </w:r>
      <w:r w:rsidR="004A059F" w:rsidRPr="00FC580E">
        <w:rPr>
          <w:rFonts w:ascii="Arial" w:hAnsi="Arial" w:cs="Arial"/>
          <w:sz w:val="20"/>
          <w:szCs w:val="20"/>
        </w:rPr>
        <w:t xml:space="preserve"> after Bolivarian </w:t>
      </w:r>
      <w:r w:rsidR="0040664D" w:rsidRPr="00FC580E">
        <w:rPr>
          <w:rFonts w:ascii="Arial" w:hAnsi="Arial" w:cs="Arial"/>
          <w:sz w:val="20"/>
          <w:szCs w:val="20"/>
        </w:rPr>
        <w:t xml:space="preserve">National </w:t>
      </w:r>
      <w:r w:rsidR="004A059F" w:rsidRPr="00FC580E">
        <w:rPr>
          <w:rFonts w:ascii="Arial" w:hAnsi="Arial" w:cs="Arial"/>
          <w:sz w:val="20"/>
          <w:szCs w:val="20"/>
        </w:rPr>
        <w:t xml:space="preserve">Intelligence Service </w:t>
      </w:r>
      <w:r w:rsidR="0040664D" w:rsidRPr="00FC580E">
        <w:rPr>
          <w:rFonts w:ascii="Arial" w:hAnsi="Arial" w:cs="Arial"/>
          <w:sz w:val="20"/>
          <w:szCs w:val="20"/>
        </w:rPr>
        <w:t xml:space="preserve">(SEBIN) </w:t>
      </w:r>
      <w:r w:rsidR="004A059F" w:rsidRPr="00FC580E">
        <w:rPr>
          <w:rFonts w:ascii="Arial" w:hAnsi="Arial" w:cs="Arial"/>
          <w:sz w:val="20"/>
          <w:szCs w:val="20"/>
        </w:rPr>
        <w:t>officers took him in a restaurant in Ca</w:t>
      </w:r>
      <w:r w:rsidR="0040664D" w:rsidRPr="00FC580E">
        <w:rPr>
          <w:rFonts w:ascii="Arial" w:hAnsi="Arial" w:cs="Arial"/>
          <w:sz w:val="20"/>
          <w:szCs w:val="20"/>
        </w:rPr>
        <w:t xml:space="preserve">racas. </w:t>
      </w:r>
      <w:r w:rsidR="009B6FC2" w:rsidRPr="00FC580E">
        <w:rPr>
          <w:rFonts w:ascii="Arial" w:hAnsi="Arial" w:cs="Arial"/>
          <w:sz w:val="20"/>
          <w:szCs w:val="20"/>
        </w:rPr>
        <w:t xml:space="preserve">Since the detention and later acknowledgement of his whereabouts, </w:t>
      </w:r>
      <w:proofErr w:type="spellStart"/>
      <w:r w:rsidR="0040664D" w:rsidRPr="00FC580E">
        <w:rPr>
          <w:rFonts w:ascii="Arial" w:hAnsi="Arial" w:cs="Arial"/>
          <w:sz w:val="20"/>
          <w:szCs w:val="20"/>
        </w:rPr>
        <w:t>Gilber</w:t>
      </w:r>
      <w:proofErr w:type="spellEnd"/>
      <w:r w:rsidR="0040664D" w:rsidRPr="00FC580E">
        <w:rPr>
          <w:rFonts w:ascii="Arial" w:hAnsi="Arial" w:cs="Arial"/>
          <w:sz w:val="20"/>
          <w:szCs w:val="20"/>
        </w:rPr>
        <w:t xml:space="preserve"> Caro’s lawyers have</w:t>
      </w:r>
      <w:r w:rsidR="004A059F" w:rsidRPr="00FC580E">
        <w:rPr>
          <w:rFonts w:ascii="Arial" w:hAnsi="Arial" w:cs="Arial"/>
          <w:sz w:val="20"/>
          <w:szCs w:val="20"/>
        </w:rPr>
        <w:t xml:space="preserve"> </w:t>
      </w:r>
      <w:r w:rsidR="009B6FC2" w:rsidRPr="00FC580E">
        <w:rPr>
          <w:rFonts w:ascii="Arial" w:hAnsi="Arial" w:cs="Arial"/>
          <w:sz w:val="20"/>
          <w:szCs w:val="20"/>
        </w:rPr>
        <w:t>been repeatedly denied access and communication with him</w:t>
      </w:r>
      <w:r w:rsidR="004A059F" w:rsidRPr="00FC580E">
        <w:rPr>
          <w:rFonts w:ascii="Arial" w:hAnsi="Arial" w:cs="Arial"/>
          <w:sz w:val="20"/>
          <w:szCs w:val="20"/>
        </w:rPr>
        <w:t>.</w:t>
      </w:r>
      <w:r w:rsidR="00DE43E7" w:rsidRPr="00FC580E">
        <w:rPr>
          <w:rFonts w:ascii="Arial" w:hAnsi="Arial" w:cs="Arial"/>
          <w:sz w:val="20"/>
          <w:szCs w:val="20"/>
        </w:rPr>
        <w:t xml:space="preserve"> </w:t>
      </w:r>
      <w:r w:rsidR="009B6FC2" w:rsidRPr="00FC580E">
        <w:rPr>
          <w:rFonts w:ascii="Arial" w:hAnsi="Arial" w:cs="Arial"/>
          <w:sz w:val="20"/>
          <w:szCs w:val="20"/>
        </w:rPr>
        <w:t xml:space="preserve">Incommunicado detention for </w:t>
      </w:r>
      <w:r w:rsidR="001D66EC">
        <w:rPr>
          <w:rFonts w:ascii="Arial" w:hAnsi="Arial" w:cs="Arial"/>
          <w:sz w:val="20"/>
          <w:szCs w:val="20"/>
        </w:rPr>
        <w:t xml:space="preserve">a </w:t>
      </w:r>
      <w:r w:rsidR="009B6FC2" w:rsidRPr="00FC580E">
        <w:rPr>
          <w:rFonts w:ascii="Arial" w:hAnsi="Arial" w:cs="Arial"/>
          <w:sz w:val="20"/>
          <w:szCs w:val="20"/>
        </w:rPr>
        <w:t xml:space="preserve">prolonged </w:t>
      </w:r>
      <w:proofErr w:type="gramStart"/>
      <w:r w:rsidR="009B6FC2" w:rsidRPr="00FC580E">
        <w:rPr>
          <w:rFonts w:ascii="Arial" w:hAnsi="Arial" w:cs="Arial"/>
          <w:sz w:val="20"/>
          <w:szCs w:val="20"/>
        </w:rPr>
        <w:t>period of time</w:t>
      </w:r>
      <w:proofErr w:type="gramEnd"/>
      <w:r w:rsidR="009B6FC2" w:rsidRPr="00FC580E">
        <w:rPr>
          <w:rFonts w:ascii="Arial" w:hAnsi="Arial" w:cs="Arial"/>
          <w:sz w:val="20"/>
          <w:szCs w:val="20"/>
        </w:rPr>
        <w:t xml:space="preserve"> can amount to torture under human rights law. </w:t>
      </w:r>
      <w:r w:rsidR="0040664D" w:rsidRPr="00FC580E">
        <w:rPr>
          <w:rFonts w:ascii="Arial" w:hAnsi="Arial" w:cs="Arial"/>
          <w:sz w:val="20"/>
          <w:szCs w:val="20"/>
        </w:rPr>
        <w:t xml:space="preserve">The SEBIN must </w:t>
      </w:r>
      <w:r w:rsidR="009B6FC2" w:rsidRPr="00FC580E">
        <w:rPr>
          <w:rFonts w:ascii="Arial" w:hAnsi="Arial" w:cs="Arial"/>
          <w:sz w:val="20"/>
          <w:szCs w:val="20"/>
        </w:rPr>
        <w:t>allow access</w:t>
      </w:r>
      <w:r w:rsidR="0040664D" w:rsidRPr="00FC580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0664D" w:rsidRPr="00FC580E">
        <w:rPr>
          <w:rFonts w:ascii="Arial" w:hAnsi="Arial" w:cs="Arial"/>
          <w:sz w:val="20"/>
          <w:szCs w:val="20"/>
        </w:rPr>
        <w:t>Gilber</w:t>
      </w:r>
      <w:proofErr w:type="spellEnd"/>
      <w:r w:rsidR="0040664D" w:rsidRPr="00FC580E">
        <w:rPr>
          <w:rFonts w:ascii="Arial" w:hAnsi="Arial" w:cs="Arial"/>
          <w:sz w:val="20"/>
          <w:szCs w:val="20"/>
        </w:rPr>
        <w:t xml:space="preserve"> Caro’s </w:t>
      </w:r>
      <w:r w:rsidR="009B6FC2" w:rsidRPr="00FC580E">
        <w:rPr>
          <w:rFonts w:ascii="Arial" w:hAnsi="Arial" w:cs="Arial"/>
          <w:sz w:val="20"/>
          <w:szCs w:val="20"/>
        </w:rPr>
        <w:t>lawyers access to him, guarantee his personal integrity</w:t>
      </w:r>
      <w:r w:rsidR="0040664D" w:rsidRPr="00FC580E">
        <w:rPr>
          <w:rFonts w:ascii="Arial" w:hAnsi="Arial" w:cs="Arial"/>
          <w:sz w:val="20"/>
          <w:szCs w:val="20"/>
        </w:rPr>
        <w:t xml:space="preserve"> and release him immediately</w:t>
      </w:r>
      <w:r w:rsidR="00DE43E7" w:rsidRPr="00FC580E">
        <w:rPr>
          <w:rFonts w:ascii="Arial" w:hAnsi="Arial" w:cs="Arial"/>
          <w:sz w:val="20"/>
          <w:szCs w:val="20"/>
        </w:rPr>
        <w:t xml:space="preserve">. </w:t>
      </w:r>
    </w:p>
    <w:p w14:paraId="5BC086CC" w14:textId="77777777" w:rsidR="004A059F" w:rsidRPr="00FC580E" w:rsidRDefault="004A059F" w:rsidP="00FC580E">
      <w:pPr>
        <w:spacing w:after="0" w:line="240" w:lineRule="auto"/>
        <w:ind w:left="-283"/>
        <w:rPr>
          <w:rFonts w:ascii="Arial" w:hAnsi="Arial" w:cs="Arial"/>
          <w:sz w:val="20"/>
          <w:szCs w:val="20"/>
        </w:rPr>
      </w:pPr>
    </w:p>
    <w:p w14:paraId="040028C0" w14:textId="04FF41D3" w:rsidR="004A059F" w:rsidRPr="00FC580E" w:rsidRDefault="004A059F" w:rsidP="00FC580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C580E">
        <w:rPr>
          <w:rFonts w:ascii="Arial" w:hAnsi="Arial" w:cs="Arial"/>
          <w:sz w:val="20"/>
          <w:szCs w:val="20"/>
        </w:rPr>
        <w:t xml:space="preserve">I express my dismay for such </w:t>
      </w:r>
      <w:r w:rsidR="0040664D" w:rsidRPr="00FC580E">
        <w:rPr>
          <w:rFonts w:ascii="Arial" w:hAnsi="Arial" w:cs="Arial"/>
          <w:sz w:val="20"/>
          <w:szCs w:val="20"/>
        </w:rPr>
        <w:t>a concerning</w:t>
      </w:r>
      <w:r w:rsidRPr="00FC580E">
        <w:rPr>
          <w:rFonts w:ascii="Arial" w:hAnsi="Arial" w:cs="Arial"/>
          <w:sz w:val="20"/>
          <w:szCs w:val="20"/>
        </w:rPr>
        <w:t xml:space="preserve"> situation to happen in your country and</w:t>
      </w:r>
      <w:r w:rsidR="0040664D" w:rsidRPr="00FC580E">
        <w:rPr>
          <w:rFonts w:ascii="Arial" w:hAnsi="Arial" w:cs="Arial"/>
          <w:sz w:val="20"/>
          <w:szCs w:val="20"/>
        </w:rPr>
        <w:t>,</w:t>
      </w:r>
      <w:r w:rsidRPr="00FC580E">
        <w:rPr>
          <w:rFonts w:ascii="Arial" w:hAnsi="Arial" w:cs="Arial"/>
          <w:sz w:val="20"/>
          <w:szCs w:val="20"/>
        </w:rPr>
        <w:t xml:space="preserve"> as the authority in charge of </w:t>
      </w:r>
      <w:r w:rsidR="0040664D" w:rsidRPr="00FC580E">
        <w:rPr>
          <w:rFonts w:ascii="Arial" w:hAnsi="Arial" w:cs="Arial"/>
          <w:sz w:val="20"/>
          <w:szCs w:val="20"/>
        </w:rPr>
        <w:t>ensuring the integrity and rights of anyone under SEBIN custody,</w:t>
      </w:r>
      <w:r w:rsidRPr="00FC580E">
        <w:rPr>
          <w:rFonts w:ascii="Arial" w:hAnsi="Arial" w:cs="Arial"/>
          <w:sz w:val="20"/>
          <w:szCs w:val="20"/>
        </w:rPr>
        <w:t xml:space="preserve"> I call on you to immediately </w:t>
      </w:r>
      <w:r w:rsidR="009B6FC2" w:rsidRPr="00FC580E">
        <w:rPr>
          <w:rFonts w:ascii="Arial" w:hAnsi="Arial" w:cs="Arial"/>
          <w:sz w:val="20"/>
          <w:szCs w:val="20"/>
        </w:rPr>
        <w:t>grant</w:t>
      </w:r>
      <w:r w:rsidR="0040664D" w:rsidRPr="00FC580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0664D" w:rsidRPr="00FC580E">
        <w:rPr>
          <w:rFonts w:ascii="Arial" w:hAnsi="Arial" w:cs="Arial"/>
          <w:sz w:val="20"/>
          <w:szCs w:val="20"/>
        </w:rPr>
        <w:t>Gilber</w:t>
      </w:r>
      <w:proofErr w:type="spellEnd"/>
      <w:r w:rsidR="0040664D" w:rsidRPr="00FC580E">
        <w:rPr>
          <w:rFonts w:ascii="Arial" w:hAnsi="Arial" w:cs="Arial"/>
          <w:sz w:val="20"/>
          <w:szCs w:val="20"/>
        </w:rPr>
        <w:t xml:space="preserve"> </w:t>
      </w:r>
      <w:r w:rsidR="009B6FC2" w:rsidRPr="00FC580E">
        <w:rPr>
          <w:rFonts w:ascii="Arial" w:hAnsi="Arial" w:cs="Arial"/>
          <w:sz w:val="20"/>
          <w:szCs w:val="20"/>
        </w:rPr>
        <w:t xml:space="preserve">Caro access </w:t>
      </w:r>
      <w:r w:rsidRPr="00FC580E">
        <w:rPr>
          <w:rFonts w:ascii="Arial" w:hAnsi="Arial" w:cs="Arial"/>
          <w:sz w:val="20"/>
          <w:szCs w:val="20"/>
        </w:rPr>
        <w:t xml:space="preserve">to his lawyers and </w:t>
      </w:r>
      <w:r w:rsidR="00875685" w:rsidRPr="00FC580E">
        <w:rPr>
          <w:rFonts w:ascii="Arial" w:hAnsi="Arial" w:cs="Arial"/>
          <w:sz w:val="20"/>
          <w:szCs w:val="20"/>
        </w:rPr>
        <w:t>family and</w:t>
      </w:r>
      <w:r w:rsidR="0040664D" w:rsidRPr="00FC580E">
        <w:rPr>
          <w:rFonts w:ascii="Arial" w:hAnsi="Arial" w:cs="Arial"/>
          <w:sz w:val="20"/>
          <w:szCs w:val="20"/>
        </w:rPr>
        <w:t xml:space="preserve"> proceed with his release</w:t>
      </w:r>
      <w:r w:rsidRPr="00FC580E">
        <w:rPr>
          <w:rFonts w:ascii="Arial" w:hAnsi="Arial" w:cs="Arial"/>
          <w:sz w:val="20"/>
          <w:szCs w:val="20"/>
        </w:rPr>
        <w:t>.</w:t>
      </w:r>
    </w:p>
    <w:p w14:paraId="15280773" w14:textId="77777777" w:rsidR="004A059F" w:rsidRPr="00FC580E" w:rsidRDefault="004A059F" w:rsidP="00FC580E">
      <w:pPr>
        <w:spacing w:after="0" w:line="240" w:lineRule="auto"/>
        <w:ind w:left="-283"/>
        <w:rPr>
          <w:rFonts w:ascii="Arial" w:hAnsi="Arial" w:cs="Arial"/>
          <w:sz w:val="20"/>
          <w:szCs w:val="20"/>
        </w:rPr>
      </w:pPr>
    </w:p>
    <w:p w14:paraId="483FAA56" w14:textId="77777777" w:rsidR="005D2C37" w:rsidRPr="00FC580E" w:rsidRDefault="005D2C37" w:rsidP="00FC580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C580E">
        <w:rPr>
          <w:rFonts w:ascii="Arial" w:hAnsi="Arial" w:cs="Arial"/>
          <w:sz w:val="20"/>
          <w:szCs w:val="20"/>
        </w:rPr>
        <w:t>Yours sincerely,</w:t>
      </w:r>
    </w:p>
    <w:p w14:paraId="4D769290" w14:textId="77777777" w:rsidR="005D2C37" w:rsidRPr="00FC580E" w:rsidRDefault="005D2C37" w:rsidP="00FC580E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14:paraId="58E178AD" w14:textId="77777777" w:rsidR="00214833" w:rsidRPr="00FC580E" w:rsidRDefault="00214833" w:rsidP="00FC580E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14:paraId="009693BC" w14:textId="77777777" w:rsidR="00214833" w:rsidRPr="00FC580E" w:rsidRDefault="00214833" w:rsidP="00FC580E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14:paraId="2BAE3DC8" w14:textId="77777777" w:rsidR="00214833" w:rsidRPr="00FC580E" w:rsidRDefault="00214833" w:rsidP="00FC580E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14:paraId="5684FB1F" w14:textId="232D32F7" w:rsidR="00B97AA8" w:rsidRPr="00FC580E" w:rsidRDefault="00B97AA8" w:rsidP="00FC580E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14:paraId="2BB6D1AF" w14:textId="77777777" w:rsidR="0082127B" w:rsidRPr="00FC580E" w:rsidRDefault="0082127B" w:rsidP="00FC580E">
      <w:pPr>
        <w:pStyle w:val="AIBoxHeading"/>
        <w:shd w:val="clear" w:color="auto" w:fill="D9D9D9" w:themeFill="background1" w:themeFillShade="D9"/>
        <w:spacing w:line="240" w:lineRule="auto"/>
        <w:rPr>
          <w:rFonts w:ascii="Arial" w:hAnsi="Arial" w:cs="Arial"/>
          <w:b/>
          <w:sz w:val="32"/>
          <w:szCs w:val="32"/>
        </w:rPr>
      </w:pPr>
      <w:r w:rsidRPr="00FC580E">
        <w:rPr>
          <w:rFonts w:ascii="Arial" w:hAnsi="Arial" w:cs="Arial"/>
          <w:b/>
          <w:sz w:val="32"/>
          <w:szCs w:val="32"/>
        </w:rPr>
        <w:lastRenderedPageBreak/>
        <w:t>Additional information</w:t>
      </w:r>
    </w:p>
    <w:p w14:paraId="590FCAFB" w14:textId="423BD268" w:rsidR="00C303DF" w:rsidRPr="00FC580E" w:rsidRDefault="00C303DF" w:rsidP="00FC580E">
      <w:pPr>
        <w:spacing w:before="240" w:line="240" w:lineRule="auto"/>
        <w:rPr>
          <w:rFonts w:ascii="Arial" w:hAnsi="Arial" w:cs="Arial"/>
          <w:szCs w:val="20"/>
          <w:lang w:eastAsia="en-US"/>
        </w:rPr>
      </w:pPr>
      <w:r w:rsidRPr="00FC580E">
        <w:rPr>
          <w:rFonts w:ascii="Arial" w:hAnsi="Arial" w:cs="Arial"/>
          <w:szCs w:val="20"/>
          <w:lang w:eastAsia="en-US"/>
        </w:rPr>
        <w:t xml:space="preserve">This week, the court finally told his lawyer that </w:t>
      </w:r>
      <w:proofErr w:type="spellStart"/>
      <w:r w:rsidRPr="00FC580E">
        <w:rPr>
          <w:rFonts w:ascii="Arial" w:hAnsi="Arial" w:cs="Arial"/>
          <w:szCs w:val="20"/>
          <w:lang w:eastAsia="en-US"/>
        </w:rPr>
        <w:t>Gilber</w:t>
      </w:r>
      <w:proofErr w:type="spellEnd"/>
      <w:r w:rsidRPr="00FC580E">
        <w:rPr>
          <w:rFonts w:ascii="Arial" w:hAnsi="Arial" w:cs="Arial"/>
          <w:szCs w:val="20"/>
          <w:lang w:eastAsia="en-US"/>
        </w:rPr>
        <w:t xml:space="preserve"> is inside the Caracas detention </w:t>
      </w:r>
      <w:proofErr w:type="spellStart"/>
      <w:r w:rsidRPr="00FC580E">
        <w:rPr>
          <w:rFonts w:ascii="Arial" w:hAnsi="Arial" w:cs="Arial"/>
          <w:szCs w:val="20"/>
          <w:lang w:eastAsia="en-US"/>
        </w:rPr>
        <w:t>center</w:t>
      </w:r>
      <w:proofErr w:type="spellEnd"/>
      <w:r w:rsidRPr="00FC580E">
        <w:rPr>
          <w:rFonts w:ascii="Arial" w:hAnsi="Arial" w:cs="Arial"/>
          <w:szCs w:val="20"/>
          <w:lang w:eastAsia="en-US"/>
        </w:rPr>
        <w:t xml:space="preserve"> “El </w:t>
      </w:r>
      <w:proofErr w:type="spellStart"/>
      <w:r w:rsidRPr="00FC580E">
        <w:rPr>
          <w:rFonts w:ascii="Arial" w:hAnsi="Arial" w:cs="Arial"/>
          <w:szCs w:val="20"/>
          <w:lang w:eastAsia="en-US"/>
        </w:rPr>
        <w:t>Helicoide</w:t>
      </w:r>
      <w:proofErr w:type="spellEnd"/>
      <w:r w:rsidRPr="00FC580E">
        <w:rPr>
          <w:rFonts w:ascii="Arial" w:hAnsi="Arial" w:cs="Arial"/>
          <w:szCs w:val="20"/>
          <w:lang w:eastAsia="en-US"/>
        </w:rPr>
        <w:t>” but she is not allowed to see him.</w:t>
      </w:r>
    </w:p>
    <w:p w14:paraId="7BA1FA96" w14:textId="77777777" w:rsidR="00864E60" w:rsidRPr="00FC580E" w:rsidRDefault="00864E60" w:rsidP="00FC580E">
      <w:pPr>
        <w:spacing w:line="240" w:lineRule="auto"/>
        <w:rPr>
          <w:rFonts w:ascii="Arial" w:hAnsi="Arial" w:cs="Arial"/>
          <w:szCs w:val="20"/>
          <w:lang w:eastAsia="en-US"/>
        </w:rPr>
      </w:pPr>
      <w:proofErr w:type="spellStart"/>
      <w:r w:rsidRPr="00FC580E">
        <w:rPr>
          <w:rFonts w:ascii="Arial" w:hAnsi="Arial" w:cs="Arial"/>
          <w:szCs w:val="20"/>
          <w:lang w:eastAsia="en-US"/>
        </w:rPr>
        <w:t>Gilber</w:t>
      </w:r>
      <w:proofErr w:type="spellEnd"/>
      <w:r w:rsidRPr="00FC580E">
        <w:rPr>
          <w:rFonts w:ascii="Arial" w:hAnsi="Arial" w:cs="Arial"/>
          <w:szCs w:val="20"/>
          <w:lang w:eastAsia="en-US"/>
        </w:rPr>
        <w:t xml:space="preserve"> Caro is a self-made activis</w:t>
      </w:r>
      <w:r w:rsidR="0040664D" w:rsidRPr="00FC580E">
        <w:rPr>
          <w:rFonts w:ascii="Arial" w:hAnsi="Arial" w:cs="Arial"/>
          <w:szCs w:val="20"/>
          <w:lang w:eastAsia="en-US"/>
        </w:rPr>
        <w:t>t for the rights of inmates, a political activist, and member of parliament for an</w:t>
      </w:r>
      <w:r w:rsidRPr="00FC580E">
        <w:rPr>
          <w:rFonts w:ascii="Arial" w:hAnsi="Arial" w:cs="Arial"/>
          <w:szCs w:val="20"/>
          <w:lang w:eastAsia="en-US"/>
        </w:rPr>
        <w:t xml:space="preserve"> opposition</w:t>
      </w:r>
      <w:r w:rsidR="0040664D" w:rsidRPr="00FC580E">
        <w:rPr>
          <w:rFonts w:ascii="Arial" w:hAnsi="Arial" w:cs="Arial"/>
          <w:szCs w:val="20"/>
          <w:lang w:eastAsia="en-US"/>
        </w:rPr>
        <w:t xml:space="preserve"> party</w:t>
      </w:r>
      <w:r w:rsidRPr="00FC580E">
        <w:rPr>
          <w:rFonts w:ascii="Arial" w:hAnsi="Arial" w:cs="Arial"/>
          <w:szCs w:val="20"/>
          <w:lang w:eastAsia="en-US"/>
        </w:rPr>
        <w:t>.</w:t>
      </w:r>
    </w:p>
    <w:p w14:paraId="10174894" w14:textId="77777777" w:rsidR="00864E60" w:rsidRPr="00FC580E" w:rsidRDefault="00864E60" w:rsidP="00FC580E">
      <w:pPr>
        <w:spacing w:line="240" w:lineRule="auto"/>
        <w:rPr>
          <w:rFonts w:ascii="Arial" w:hAnsi="Arial" w:cs="Arial"/>
          <w:szCs w:val="20"/>
          <w:lang w:val="en-US" w:eastAsia="en-US"/>
        </w:rPr>
      </w:pPr>
      <w:r w:rsidRPr="00FC580E">
        <w:rPr>
          <w:rFonts w:ascii="Arial" w:hAnsi="Arial" w:cs="Arial"/>
          <w:szCs w:val="20"/>
          <w:lang w:eastAsia="en-US"/>
        </w:rPr>
        <w:t>On January 2017 he was detained by officers of the Bolivarian</w:t>
      </w:r>
      <w:r w:rsidR="0040664D" w:rsidRPr="00FC580E">
        <w:rPr>
          <w:rFonts w:ascii="Arial" w:hAnsi="Arial" w:cs="Arial"/>
          <w:szCs w:val="20"/>
          <w:lang w:eastAsia="en-US"/>
        </w:rPr>
        <w:t xml:space="preserve"> National</w:t>
      </w:r>
      <w:r w:rsidRPr="00FC580E">
        <w:rPr>
          <w:rFonts w:ascii="Arial" w:hAnsi="Arial" w:cs="Arial"/>
          <w:szCs w:val="20"/>
          <w:lang w:eastAsia="en-US"/>
        </w:rPr>
        <w:t xml:space="preserve"> Intelligence Service (SEBIN) </w:t>
      </w:r>
      <w:r w:rsidR="0040664D" w:rsidRPr="00FC580E">
        <w:rPr>
          <w:rFonts w:ascii="Arial" w:hAnsi="Arial" w:cs="Arial"/>
          <w:szCs w:val="20"/>
          <w:lang w:eastAsia="en-US"/>
        </w:rPr>
        <w:t xml:space="preserve">while </w:t>
      </w:r>
      <w:r w:rsidRPr="00FC580E">
        <w:rPr>
          <w:rFonts w:ascii="Arial" w:hAnsi="Arial" w:cs="Arial"/>
          <w:szCs w:val="20"/>
          <w:lang w:eastAsia="en-US"/>
        </w:rPr>
        <w:t xml:space="preserve">on his way to Caracas </w:t>
      </w:r>
      <w:r w:rsidR="0040664D" w:rsidRPr="00FC580E">
        <w:rPr>
          <w:rFonts w:ascii="Arial" w:hAnsi="Arial" w:cs="Arial"/>
          <w:szCs w:val="20"/>
          <w:lang w:eastAsia="en-US"/>
        </w:rPr>
        <w:t>and was l</w:t>
      </w:r>
      <w:r w:rsidRPr="00FC580E">
        <w:rPr>
          <w:rFonts w:ascii="Arial" w:hAnsi="Arial" w:cs="Arial"/>
          <w:szCs w:val="20"/>
          <w:lang w:eastAsia="en-US"/>
        </w:rPr>
        <w:t xml:space="preserve">ater charged with </w:t>
      </w:r>
      <w:r w:rsidR="0040664D" w:rsidRPr="00FC580E">
        <w:rPr>
          <w:rFonts w:ascii="Arial" w:hAnsi="Arial" w:cs="Arial"/>
          <w:szCs w:val="20"/>
          <w:lang w:eastAsia="en-US"/>
        </w:rPr>
        <w:t xml:space="preserve">treason and </w:t>
      </w:r>
      <w:r w:rsidRPr="00FC580E">
        <w:rPr>
          <w:rFonts w:ascii="Arial" w:hAnsi="Arial" w:cs="Arial"/>
          <w:szCs w:val="20"/>
          <w:lang w:eastAsia="en-US"/>
        </w:rPr>
        <w:t>steal</w:t>
      </w:r>
      <w:r w:rsidR="0040664D" w:rsidRPr="00FC580E">
        <w:rPr>
          <w:rFonts w:ascii="Arial" w:hAnsi="Arial" w:cs="Arial"/>
          <w:szCs w:val="20"/>
          <w:lang w:eastAsia="en-US"/>
        </w:rPr>
        <w:t>ing military weapons</w:t>
      </w:r>
      <w:r w:rsidRPr="00FC580E">
        <w:rPr>
          <w:rFonts w:ascii="Arial" w:hAnsi="Arial" w:cs="Arial"/>
          <w:szCs w:val="20"/>
          <w:lang w:eastAsia="en-US"/>
        </w:rPr>
        <w:t xml:space="preserve">. Caro spent over a year in prison under those </w:t>
      </w:r>
      <w:r w:rsidR="0040664D" w:rsidRPr="00FC580E">
        <w:rPr>
          <w:rFonts w:ascii="Arial" w:hAnsi="Arial" w:cs="Arial"/>
          <w:szCs w:val="20"/>
          <w:lang w:eastAsia="en-US"/>
        </w:rPr>
        <w:t>unfounded and politically motivated</w:t>
      </w:r>
      <w:r w:rsidRPr="00FC580E">
        <w:rPr>
          <w:rFonts w:ascii="Arial" w:hAnsi="Arial" w:cs="Arial"/>
          <w:szCs w:val="20"/>
          <w:lang w:eastAsia="en-US"/>
        </w:rPr>
        <w:t xml:space="preserve"> charges. </w:t>
      </w:r>
      <w:r w:rsidRPr="00FC580E">
        <w:rPr>
          <w:rFonts w:ascii="Arial" w:hAnsi="Arial" w:cs="Arial"/>
          <w:szCs w:val="20"/>
          <w:lang w:val="en-US" w:eastAsia="en-US"/>
        </w:rPr>
        <w:t>He was</w:t>
      </w:r>
      <w:r w:rsidR="0040664D" w:rsidRPr="00FC580E">
        <w:rPr>
          <w:rFonts w:ascii="Arial" w:hAnsi="Arial" w:cs="Arial"/>
          <w:szCs w:val="20"/>
          <w:lang w:val="en-US" w:eastAsia="en-US"/>
        </w:rPr>
        <w:t xml:space="preserve"> conditionally released</w:t>
      </w:r>
      <w:r w:rsidR="00F82EED" w:rsidRPr="00FC580E">
        <w:rPr>
          <w:rFonts w:ascii="Arial" w:hAnsi="Arial" w:cs="Arial"/>
          <w:szCs w:val="20"/>
          <w:lang w:val="en-US" w:eastAsia="en-US"/>
        </w:rPr>
        <w:t>, however the court in charge of his case reversed this decision on 23 April 20</w:t>
      </w:r>
      <w:r w:rsidR="0040664D" w:rsidRPr="00FC580E">
        <w:rPr>
          <w:rFonts w:ascii="Arial" w:hAnsi="Arial" w:cs="Arial"/>
          <w:szCs w:val="20"/>
          <w:lang w:val="en-US" w:eastAsia="en-US"/>
        </w:rPr>
        <w:t>1</w:t>
      </w:r>
      <w:r w:rsidR="00F82EED" w:rsidRPr="00FC580E">
        <w:rPr>
          <w:rFonts w:ascii="Arial" w:hAnsi="Arial" w:cs="Arial"/>
          <w:szCs w:val="20"/>
          <w:lang w:val="en-US" w:eastAsia="en-US"/>
        </w:rPr>
        <w:t>9, although the decision was allegedly notified on 6 May 2019. The authorities still deny that he was arrested on 26 April, and his whereabouts and fate are still unknown.</w:t>
      </w:r>
    </w:p>
    <w:p w14:paraId="68480172" w14:textId="77777777" w:rsidR="005D2C37" w:rsidRPr="00FC580E" w:rsidRDefault="00864E60" w:rsidP="00FC580E">
      <w:pPr>
        <w:spacing w:line="240" w:lineRule="auto"/>
        <w:rPr>
          <w:rFonts w:ascii="Arial" w:hAnsi="Arial" w:cs="Arial"/>
          <w:szCs w:val="20"/>
          <w:lang w:eastAsia="en-US"/>
        </w:rPr>
      </w:pPr>
      <w:proofErr w:type="spellStart"/>
      <w:r w:rsidRPr="00FC580E">
        <w:rPr>
          <w:rFonts w:ascii="Arial" w:hAnsi="Arial" w:cs="Arial"/>
          <w:szCs w:val="20"/>
          <w:lang w:eastAsia="en-US"/>
        </w:rPr>
        <w:t>Gilber</w:t>
      </w:r>
      <w:proofErr w:type="spellEnd"/>
      <w:r w:rsidRPr="00FC580E">
        <w:rPr>
          <w:rFonts w:ascii="Arial" w:hAnsi="Arial" w:cs="Arial"/>
          <w:szCs w:val="20"/>
          <w:lang w:eastAsia="en-US"/>
        </w:rPr>
        <w:t xml:space="preserve"> Caro's previous</w:t>
      </w:r>
      <w:r w:rsidR="0040664D" w:rsidRPr="00FC580E">
        <w:rPr>
          <w:rFonts w:ascii="Arial" w:hAnsi="Arial" w:cs="Arial"/>
          <w:szCs w:val="20"/>
          <w:lang w:eastAsia="en-US"/>
        </w:rPr>
        <w:t xml:space="preserve"> arbitrary</w:t>
      </w:r>
      <w:r w:rsidRPr="00FC580E">
        <w:rPr>
          <w:rFonts w:ascii="Arial" w:hAnsi="Arial" w:cs="Arial"/>
          <w:szCs w:val="20"/>
          <w:lang w:eastAsia="en-US"/>
        </w:rPr>
        <w:t xml:space="preserve"> detention was </w:t>
      </w:r>
      <w:r w:rsidR="0040664D" w:rsidRPr="00FC580E">
        <w:rPr>
          <w:rFonts w:ascii="Arial" w:hAnsi="Arial" w:cs="Arial"/>
          <w:szCs w:val="20"/>
          <w:lang w:eastAsia="en-US"/>
        </w:rPr>
        <w:t>documented</w:t>
      </w:r>
      <w:r w:rsidRPr="00FC580E">
        <w:rPr>
          <w:rFonts w:ascii="Arial" w:hAnsi="Arial" w:cs="Arial"/>
          <w:szCs w:val="20"/>
          <w:lang w:eastAsia="en-US"/>
        </w:rPr>
        <w:t xml:space="preserve"> by Amnesty International in its report Silenced by Force </w:t>
      </w:r>
      <w:r w:rsidR="0040664D" w:rsidRPr="00FC580E">
        <w:rPr>
          <w:rFonts w:ascii="Arial" w:hAnsi="Arial" w:cs="Arial"/>
          <w:szCs w:val="20"/>
          <w:lang w:eastAsia="en-US"/>
        </w:rPr>
        <w:t xml:space="preserve">(see: </w:t>
      </w:r>
      <w:r w:rsidRPr="00FC580E">
        <w:rPr>
          <w:rFonts w:ascii="Arial" w:hAnsi="Arial" w:cs="Arial"/>
          <w:szCs w:val="20"/>
          <w:lang w:eastAsia="en-US"/>
        </w:rPr>
        <w:t xml:space="preserve">www.amnesty.org/en/docuemnts/amr53/6014/2017/en/), and extensively campaigned for his and other 21 </w:t>
      </w:r>
      <w:r w:rsidR="00A5472D" w:rsidRPr="00FC580E">
        <w:rPr>
          <w:rFonts w:ascii="Arial" w:hAnsi="Arial" w:cs="Arial"/>
          <w:szCs w:val="20"/>
          <w:lang w:eastAsia="en-US"/>
        </w:rPr>
        <w:t>people</w:t>
      </w:r>
      <w:r w:rsidR="0040664D" w:rsidRPr="00FC580E">
        <w:rPr>
          <w:rFonts w:ascii="Arial" w:hAnsi="Arial" w:cs="Arial"/>
          <w:szCs w:val="20"/>
          <w:lang w:eastAsia="en-US"/>
        </w:rPr>
        <w:t>’s</w:t>
      </w:r>
      <w:r w:rsidR="00A5472D" w:rsidRPr="00FC580E">
        <w:rPr>
          <w:rFonts w:ascii="Arial" w:hAnsi="Arial" w:cs="Arial"/>
          <w:szCs w:val="20"/>
          <w:lang w:eastAsia="en-US"/>
        </w:rPr>
        <w:t xml:space="preserve"> </w:t>
      </w:r>
      <w:r w:rsidRPr="00FC580E">
        <w:rPr>
          <w:rFonts w:ascii="Arial" w:hAnsi="Arial" w:cs="Arial"/>
          <w:szCs w:val="20"/>
          <w:lang w:eastAsia="en-US"/>
        </w:rPr>
        <w:t>release.</w:t>
      </w:r>
    </w:p>
    <w:p w14:paraId="2D6C6EA6" w14:textId="77777777" w:rsidR="005D2C37" w:rsidRPr="00FC580E" w:rsidRDefault="0040664D" w:rsidP="00FC580E">
      <w:pPr>
        <w:spacing w:line="240" w:lineRule="auto"/>
        <w:rPr>
          <w:rFonts w:ascii="Arial" w:hAnsi="Arial" w:cs="Arial"/>
          <w:szCs w:val="20"/>
          <w:lang w:eastAsia="en-US"/>
        </w:rPr>
      </w:pPr>
      <w:r w:rsidRPr="00FC580E">
        <w:rPr>
          <w:rFonts w:ascii="Arial" w:hAnsi="Arial" w:cs="Arial"/>
          <w:szCs w:val="20"/>
          <w:lang w:eastAsia="en-US"/>
        </w:rPr>
        <w:t>An unprecedented h</w:t>
      </w:r>
      <w:r w:rsidR="00864E60" w:rsidRPr="00FC580E">
        <w:rPr>
          <w:rFonts w:ascii="Arial" w:hAnsi="Arial" w:cs="Arial"/>
          <w:szCs w:val="20"/>
          <w:lang w:eastAsia="en-US"/>
        </w:rPr>
        <w:t>uman</w:t>
      </w:r>
      <w:r w:rsidRPr="00FC580E">
        <w:rPr>
          <w:rFonts w:ascii="Arial" w:hAnsi="Arial" w:cs="Arial"/>
          <w:szCs w:val="20"/>
          <w:lang w:eastAsia="en-US"/>
        </w:rPr>
        <w:t xml:space="preserve"> rights crisis in Venezuela has</w:t>
      </w:r>
      <w:r w:rsidR="00864E60" w:rsidRPr="00FC580E">
        <w:rPr>
          <w:rFonts w:ascii="Arial" w:hAnsi="Arial" w:cs="Arial"/>
          <w:szCs w:val="20"/>
          <w:lang w:eastAsia="en-US"/>
        </w:rPr>
        <w:t xml:space="preserve"> been </w:t>
      </w:r>
      <w:r w:rsidRPr="00FC580E">
        <w:rPr>
          <w:rFonts w:ascii="Arial" w:hAnsi="Arial" w:cs="Arial"/>
          <w:szCs w:val="20"/>
          <w:lang w:eastAsia="en-US"/>
        </w:rPr>
        <w:t>deepening since 2014</w:t>
      </w:r>
      <w:r w:rsidR="00EB76BB" w:rsidRPr="00FC580E">
        <w:rPr>
          <w:rFonts w:ascii="Arial" w:hAnsi="Arial" w:cs="Arial"/>
          <w:szCs w:val="20"/>
          <w:lang w:eastAsia="en-US"/>
        </w:rPr>
        <w:t>, with</w:t>
      </w:r>
      <w:r w:rsidR="00864E60" w:rsidRPr="00FC580E">
        <w:rPr>
          <w:rFonts w:ascii="Arial" w:hAnsi="Arial" w:cs="Arial"/>
          <w:szCs w:val="20"/>
          <w:lang w:eastAsia="en-US"/>
        </w:rPr>
        <w:t xml:space="preserve"> </w:t>
      </w:r>
      <w:r w:rsidR="009F4622" w:rsidRPr="00FC580E">
        <w:rPr>
          <w:rFonts w:ascii="Arial" w:hAnsi="Arial" w:cs="Arial"/>
          <w:szCs w:val="20"/>
          <w:lang w:eastAsia="en-US"/>
        </w:rPr>
        <w:t>authorities</w:t>
      </w:r>
      <w:r w:rsidR="00EB76BB" w:rsidRPr="00FC580E">
        <w:rPr>
          <w:rFonts w:ascii="Arial" w:hAnsi="Arial" w:cs="Arial"/>
          <w:szCs w:val="20"/>
          <w:lang w:eastAsia="en-US"/>
        </w:rPr>
        <w:t xml:space="preserve"> responding</w:t>
      </w:r>
      <w:r w:rsidRPr="00FC580E">
        <w:rPr>
          <w:rFonts w:ascii="Arial" w:hAnsi="Arial" w:cs="Arial"/>
          <w:szCs w:val="20"/>
          <w:lang w:eastAsia="en-US"/>
        </w:rPr>
        <w:t xml:space="preserve"> to claims for change and respect of their human rights </w:t>
      </w:r>
      <w:r w:rsidR="009F4622" w:rsidRPr="00FC580E">
        <w:rPr>
          <w:rFonts w:ascii="Arial" w:hAnsi="Arial" w:cs="Arial"/>
          <w:szCs w:val="20"/>
          <w:lang w:eastAsia="en-US"/>
        </w:rPr>
        <w:t xml:space="preserve">with </w:t>
      </w:r>
      <w:r w:rsidRPr="00FC580E">
        <w:rPr>
          <w:rFonts w:ascii="Arial" w:hAnsi="Arial" w:cs="Arial"/>
          <w:szCs w:val="20"/>
          <w:lang w:eastAsia="en-US"/>
        </w:rPr>
        <w:t xml:space="preserve">extrajudicial </w:t>
      </w:r>
      <w:r w:rsidR="009F4622" w:rsidRPr="00FC580E">
        <w:rPr>
          <w:rFonts w:ascii="Arial" w:hAnsi="Arial" w:cs="Arial"/>
          <w:szCs w:val="20"/>
          <w:lang w:eastAsia="en-US"/>
        </w:rPr>
        <w:t xml:space="preserve">killings, </w:t>
      </w:r>
      <w:r w:rsidRPr="00FC580E">
        <w:rPr>
          <w:rFonts w:ascii="Arial" w:hAnsi="Arial" w:cs="Arial"/>
          <w:szCs w:val="20"/>
          <w:lang w:eastAsia="en-US"/>
        </w:rPr>
        <w:t>abusive</w:t>
      </w:r>
      <w:r w:rsidR="009F4622" w:rsidRPr="00FC580E">
        <w:rPr>
          <w:rFonts w:ascii="Arial" w:hAnsi="Arial" w:cs="Arial"/>
          <w:szCs w:val="20"/>
          <w:lang w:eastAsia="en-US"/>
        </w:rPr>
        <w:t xml:space="preserve"> use of force and arbitrary detentions</w:t>
      </w:r>
      <w:r w:rsidR="00864E60" w:rsidRPr="00FC580E">
        <w:rPr>
          <w:rFonts w:ascii="Arial" w:hAnsi="Arial" w:cs="Arial"/>
          <w:szCs w:val="20"/>
          <w:lang w:eastAsia="en-US"/>
        </w:rPr>
        <w:t xml:space="preserve"> </w:t>
      </w:r>
      <w:r w:rsidRPr="00FC580E">
        <w:rPr>
          <w:rFonts w:ascii="Arial" w:hAnsi="Arial" w:cs="Arial"/>
          <w:szCs w:val="20"/>
          <w:lang w:eastAsia="en-US"/>
        </w:rPr>
        <w:t>of</w:t>
      </w:r>
      <w:r w:rsidR="00864E60" w:rsidRPr="00FC580E">
        <w:rPr>
          <w:rFonts w:ascii="Arial" w:hAnsi="Arial" w:cs="Arial"/>
          <w:szCs w:val="20"/>
          <w:lang w:eastAsia="en-US"/>
        </w:rPr>
        <w:t xml:space="preserve"> those who </w:t>
      </w:r>
      <w:r w:rsidRPr="00FC580E">
        <w:rPr>
          <w:rFonts w:ascii="Arial" w:hAnsi="Arial" w:cs="Arial"/>
          <w:szCs w:val="20"/>
          <w:lang w:eastAsia="en-US"/>
        </w:rPr>
        <w:t xml:space="preserve">protest and </w:t>
      </w:r>
      <w:r w:rsidR="00864E60" w:rsidRPr="00FC580E">
        <w:rPr>
          <w:rFonts w:ascii="Arial" w:hAnsi="Arial" w:cs="Arial"/>
          <w:szCs w:val="20"/>
          <w:lang w:eastAsia="en-US"/>
        </w:rPr>
        <w:t>dissent, including political leaders and</w:t>
      </w:r>
      <w:r w:rsidR="00EB76BB" w:rsidRPr="00FC580E">
        <w:rPr>
          <w:rFonts w:ascii="Arial" w:hAnsi="Arial" w:cs="Arial"/>
          <w:szCs w:val="20"/>
          <w:lang w:eastAsia="en-US"/>
        </w:rPr>
        <w:t>,</w:t>
      </w:r>
      <w:r w:rsidR="00864E60" w:rsidRPr="00FC580E">
        <w:rPr>
          <w:rFonts w:ascii="Arial" w:hAnsi="Arial" w:cs="Arial"/>
          <w:szCs w:val="20"/>
          <w:lang w:eastAsia="en-US"/>
        </w:rPr>
        <w:t xml:space="preserve"> as in this case</w:t>
      </w:r>
      <w:r w:rsidR="00EB76BB" w:rsidRPr="00FC580E">
        <w:rPr>
          <w:rFonts w:ascii="Arial" w:hAnsi="Arial" w:cs="Arial"/>
          <w:szCs w:val="20"/>
          <w:lang w:eastAsia="en-US"/>
        </w:rPr>
        <w:t>,</w:t>
      </w:r>
      <w:r w:rsidR="00864E60" w:rsidRPr="00FC580E">
        <w:rPr>
          <w:rFonts w:ascii="Arial" w:hAnsi="Arial" w:cs="Arial"/>
          <w:szCs w:val="20"/>
          <w:lang w:eastAsia="en-US"/>
        </w:rPr>
        <w:t xml:space="preserve"> </w:t>
      </w:r>
      <w:r w:rsidRPr="00FC580E">
        <w:rPr>
          <w:rFonts w:ascii="Arial" w:hAnsi="Arial" w:cs="Arial"/>
          <w:szCs w:val="20"/>
          <w:lang w:eastAsia="en-US"/>
        </w:rPr>
        <w:t>members of parliament</w:t>
      </w:r>
      <w:r w:rsidR="00864E60" w:rsidRPr="00FC580E">
        <w:rPr>
          <w:rFonts w:ascii="Arial" w:hAnsi="Arial" w:cs="Arial"/>
          <w:szCs w:val="20"/>
          <w:lang w:eastAsia="en-US"/>
        </w:rPr>
        <w:t xml:space="preserve"> without fulfilling the requirements for lifting the </w:t>
      </w:r>
      <w:r w:rsidR="00EB76BB" w:rsidRPr="00FC580E">
        <w:rPr>
          <w:rFonts w:ascii="Arial" w:hAnsi="Arial" w:cs="Arial"/>
          <w:szCs w:val="20"/>
          <w:lang w:eastAsia="en-US"/>
        </w:rPr>
        <w:t>constitutionally granted parliamentary immunity</w:t>
      </w:r>
      <w:r w:rsidR="00864E60" w:rsidRPr="00FC580E">
        <w:rPr>
          <w:rFonts w:ascii="Arial" w:hAnsi="Arial" w:cs="Arial"/>
          <w:szCs w:val="20"/>
          <w:lang w:eastAsia="en-US"/>
        </w:rPr>
        <w:t>.</w:t>
      </w:r>
    </w:p>
    <w:p w14:paraId="55E744B9" w14:textId="77777777" w:rsidR="005D2C37" w:rsidRPr="00FC580E" w:rsidRDefault="005D2C37" w:rsidP="00FC580E">
      <w:pPr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  <w:r w:rsidRPr="00FC580E">
        <w:rPr>
          <w:rFonts w:ascii="Arial" w:hAnsi="Arial" w:cs="Arial"/>
          <w:b/>
          <w:sz w:val="20"/>
          <w:szCs w:val="20"/>
        </w:rPr>
        <w:t>PREFERRED LANGUAGE TO ADDRESS TARGET:</w:t>
      </w:r>
      <w:r w:rsidR="0082127B" w:rsidRPr="00FC580E">
        <w:rPr>
          <w:rFonts w:ascii="Arial" w:hAnsi="Arial" w:cs="Arial"/>
          <w:b/>
          <w:sz w:val="20"/>
          <w:szCs w:val="20"/>
        </w:rPr>
        <w:t xml:space="preserve"> </w:t>
      </w:r>
      <w:r w:rsidR="004A059F" w:rsidRPr="00FC580E">
        <w:rPr>
          <w:rFonts w:ascii="Arial" w:hAnsi="Arial" w:cs="Arial"/>
          <w:sz w:val="20"/>
          <w:szCs w:val="20"/>
        </w:rPr>
        <w:t xml:space="preserve">Spanish. </w:t>
      </w:r>
      <w:r w:rsidRPr="00FC580E">
        <w:rPr>
          <w:rFonts w:ascii="Arial" w:hAnsi="Arial" w:cs="Arial"/>
          <w:sz w:val="20"/>
          <w:szCs w:val="20"/>
        </w:rPr>
        <w:t>You can also write in your own language.</w:t>
      </w:r>
    </w:p>
    <w:p w14:paraId="24444DF1" w14:textId="77777777" w:rsidR="005D2C37" w:rsidRPr="00FC580E" w:rsidRDefault="005D2C37" w:rsidP="00FC580E">
      <w:pPr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</w:p>
    <w:p w14:paraId="6B6EDD22" w14:textId="7C48DD87" w:rsidR="005D2C37" w:rsidRPr="00FC580E" w:rsidRDefault="005D2C37" w:rsidP="00FC580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C580E">
        <w:rPr>
          <w:rFonts w:ascii="Arial" w:hAnsi="Arial" w:cs="Arial"/>
          <w:b/>
          <w:sz w:val="20"/>
          <w:szCs w:val="20"/>
        </w:rPr>
        <w:t xml:space="preserve">PLEASE TAKE ACTION AS SOON AS POSSIBLE UNTIL: </w:t>
      </w:r>
      <w:r w:rsidR="0040664D" w:rsidRPr="00FC580E">
        <w:rPr>
          <w:rFonts w:ascii="Arial" w:hAnsi="Arial" w:cs="Arial"/>
          <w:sz w:val="20"/>
          <w:szCs w:val="20"/>
        </w:rPr>
        <w:t>1</w:t>
      </w:r>
      <w:r w:rsidR="009B6FC2" w:rsidRPr="00FC580E">
        <w:rPr>
          <w:rFonts w:ascii="Arial" w:hAnsi="Arial" w:cs="Arial"/>
          <w:sz w:val="20"/>
          <w:szCs w:val="20"/>
        </w:rPr>
        <w:t>8 July</w:t>
      </w:r>
      <w:r w:rsidR="00C303DF" w:rsidRPr="00FC580E">
        <w:rPr>
          <w:rFonts w:ascii="Arial" w:hAnsi="Arial" w:cs="Arial"/>
          <w:sz w:val="20"/>
          <w:szCs w:val="20"/>
        </w:rPr>
        <w:t xml:space="preserve"> 2019</w:t>
      </w:r>
    </w:p>
    <w:p w14:paraId="17263F3D" w14:textId="77777777" w:rsidR="005D2C37" w:rsidRPr="00FC580E" w:rsidRDefault="005D2C37" w:rsidP="00FC580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C580E">
        <w:rPr>
          <w:rFonts w:ascii="Arial" w:hAnsi="Arial" w:cs="Arial"/>
          <w:sz w:val="20"/>
          <w:szCs w:val="20"/>
        </w:rPr>
        <w:t>Please check with the Amnesty office in your country if you wish to send appeals after the deadline.</w:t>
      </w:r>
    </w:p>
    <w:p w14:paraId="3154D191" w14:textId="77777777" w:rsidR="005D2C37" w:rsidRPr="00FC580E" w:rsidRDefault="005D2C37" w:rsidP="00FC580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DF86951" w14:textId="1F8364D5" w:rsidR="005D2C37" w:rsidRPr="00FC580E" w:rsidRDefault="005D2C37" w:rsidP="00FC580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FC580E">
        <w:rPr>
          <w:rFonts w:ascii="Arial" w:hAnsi="Arial" w:cs="Arial"/>
          <w:b/>
          <w:sz w:val="20"/>
          <w:szCs w:val="20"/>
        </w:rPr>
        <w:t xml:space="preserve">NAME AND PRONOUN: </w:t>
      </w:r>
      <w:proofErr w:type="spellStart"/>
      <w:r w:rsidR="004A059F" w:rsidRPr="00FC580E">
        <w:rPr>
          <w:rFonts w:ascii="Arial" w:hAnsi="Arial" w:cs="Arial"/>
          <w:b/>
          <w:sz w:val="20"/>
          <w:szCs w:val="20"/>
        </w:rPr>
        <w:t>Gilber</w:t>
      </w:r>
      <w:proofErr w:type="spellEnd"/>
      <w:r w:rsidR="004A059F" w:rsidRPr="00FC580E">
        <w:rPr>
          <w:rFonts w:ascii="Arial" w:hAnsi="Arial" w:cs="Arial"/>
          <w:b/>
          <w:sz w:val="20"/>
          <w:szCs w:val="20"/>
        </w:rPr>
        <w:t xml:space="preserve"> Caro</w:t>
      </w:r>
      <w:r w:rsidRPr="00FC580E">
        <w:rPr>
          <w:rFonts w:ascii="Arial" w:hAnsi="Arial" w:cs="Arial"/>
          <w:b/>
          <w:sz w:val="20"/>
          <w:szCs w:val="20"/>
        </w:rPr>
        <w:t xml:space="preserve"> </w:t>
      </w:r>
      <w:r w:rsidRPr="00FC580E">
        <w:rPr>
          <w:rFonts w:ascii="Arial" w:hAnsi="Arial" w:cs="Arial"/>
          <w:sz w:val="20"/>
          <w:szCs w:val="20"/>
        </w:rPr>
        <w:t>(</w:t>
      </w:r>
      <w:r w:rsidR="004A059F" w:rsidRPr="00FC580E">
        <w:rPr>
          <w:rFonts w:ascii="Arial" w:hAnsi="Arial" w:cs="Arial"/>
          <w:sz w:val="20"/>
          <w:szCs w:val="20"/>
        </w:rPr>
        <w:t>He, His, Him</w:t>
      </w:r>
      <w:r w:rsidRPr="00FC580E">
        <w:rPr>
          <w:rFonts w:ascii="Arial" w:hAnsi="Arial" w:cs="Arial"/>
          <w:sz w:val="20"/>
          <w:szCs w:val="20"/>
        </w:rPr>
        <w:t>)</w:t>
      </w:r>
    </w:p>
    <w:p w14:paraId="5DED0065" w14:textId="77777777" w:rsidR="005D2C37" w:rsidRPr="00FC580E" w:rsidRDefault="005D2C37" w:rsidP="00FC580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7B9B1AF" w14:textId="47037110" w:rsidR="005D2C37" w:rsidRPr="00FC580E" w:rsidRDefault="005D2C37" w:rsidP="00FC580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C580E">
        <w:rPr>
          <w:rFonts w:ascii="Arial" w:hAnsi="Arial" w:cs="Arial"/>
          <w:b/>
          <w:sz w:val="20"/>
          <w:szCs w:val="20"/>
        </w:rPr>
        <w:t xml:space="preserve">LINK TO PREVIOUS UA: </w:t>
      </w:r>
      <w:hyperlink r:id="rId12" w:history="1">
        <w:r w:rsidR="00C303DF" w:rsidRPr="00FC580E">
          <w:rPr>
            <w:rStyle w:val="Hyperlink"/>
            <w:rFonts w:ascii="Arial" w:hAnsi="Arial" w:cs="Arial"/>
            <w:sz w:val="20"/>
            <w:szCs w:val="20"/>
          </w:rPr>
          <w:t>https://www.amnesty.org/en/documents/amr53/0281/2019/en/</w:t>
        </w:r>
      </w:hyperlink>
    </w:p>
    <w:p w14:paraId="3A49A7BE" w14:textId="77777777" w:rsidR="005D2C37" w:rsidRPr="00FC580E" w:rsidRDefault="005D2C37" w:rsidP="00FC580E">
      <w:pPr>
        <w:spacing w:line="240" w:lineRule="auto"/>
        <w:rPr>
          <w:rFonts w:ascii="Arial" w:hAnsi="Arial" w:cs="Arial"/>
          <w:sz w:val="20"/>
          <w:szCs w:val="20"/>
        </w:rPr>
      </w:pPr>
    </w:p>
    <w:p w14:paraId="36B4F492" w14:textId="77777777" w:rsidR="00B92AEC" w:rsidRPr="00FC580E" w:rsidRDefault="000C6196" w:rsidP="00FC580E">
      <w:pPr>
        <w:spacing w:line="240" w:lineRule="auto"/>
        <w:rPr>
          <w:rFonts w:ascii="Arial" w:hAnsi="Arial" w:cs="Arial"/>
        </w:rPr>
      </w:pPr>
      <w:r w:rsidRPr="00FC580E">
        <w:rPr>
          <w:rFonts w:ascii="Arial" w:hAnsi="Arial" w:cs="Arial"/>
        </w:rPr>
        <w:softHyphen/>
      </w:r>
      <w:r w:rsidRPr="00FC580E">
        <w:rPr>
          <w:rFonts w:ascii="Arial" w:hAnsi="Arial" w:cs="Arial"/>
        </w:rPr>
        <w:softHyphen/>
      </w:r>
      <w:r w:rsidRPr="00FC580E">
        <w:rPr>
          <w:rFonts w:ascii="Arial" w:hAnsi="Arial" w:cs="Arial"/>
        </w:rPr>
        <w:softHyphen/>
      </w:r>
      <w:r w:rsidRPr="00FC580E">
        <w:rPr>
          <w:rFonts w:ascii="Arial" w:hAnsi="Arial" w:cs="Arial"/>
        </w:rPr>
        <w:softHyphen/>
      </w:r>
      <w:r w:rsidRPr="00FC580E">
        <w:rPr>
          <w:rFonts w:ascii="Arial" w:hAnsi="Arial" w:cs="Arial"/>
        </w:rPr>
        <w:softHyphen/>
      </w:r>
      <w:bookmarkStart w:id="0" w:name="_GoBack"/>
      <w:bookmarkEnd w:id="0"/>
    </w:p>
    <w:sectPr w:rsidR="00B92AEC" w:rsidRPr="00FC580E" w:rsidSect="00FC580E">
      <w:footerReference w:type="default" r:id="rId13"/>
      <w:footnotePr>
        <w:pos w:val="beneathText"/>
      </w:footnotePr>
      <w:endnotePr>
        <w:numFmt w:val="decimal"/>
      </w:endnotePr>
      <w:type w:val="continuous"/>
      <w:pgSz w:w="12240" w:h="15840" w:code="1"/>
      <w:pgMar w:top="720" w:right="720" w:bottom="1800" w:left="720" w:header="709" w:footer="567" w:gutter="0"/>
      <w:cols w:space="360"/>
      <w:docGrid w:linePitch="360" w:charSpace="32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EBBE24" w14:textId="77777777" w:rsidR="00400066" w:rsidRDefault="00400066">
      <w:r>
        <w:separator/>
      </w:r>
    </w:p>
  </w:endnote>
  <w:endnote w:type="continuationSeparator" w:id="0">
    <w:p w14:paraId="1F711C66" w14:textId="77777777" w:rsidR="00400066" w:rsidRDefault="00400066">
      <w:r>
        <w:continuationSeparator/>
      </w:r>
    </w:p>
  </w:endnote>
  <w:endnote w:type="continuationNotice" w:id="1">
    <w:p w14:paraId="22FFE67E" w14:textId="77777777" w:rsidR="00C9589B" w:rsidRDefault="00C9589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mnesty Trade Gothic">
    <w:panose1 w:val="020B0503040303020004"/>
    <w:charset w:val="00"/>
    <w:family w:val="swiss"/>
    <w:pitch w:val="variable"/>
    <w:sig w:usb0="800000AF" w:usb1="5000204A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mnesty Trade Gothic Cn">
    <w:panose1 w:val="020B0506040303020004"/>
    <w:charset w:val="00"/>
    <w:family w:val="swiss"/>
    <w:pitch w:val="variable"/>
    <w:sig w:usb0="800000AF" w:usb1="5000204A" w:usb2="00000000" w:usb3="00000000" w:csb0="0000009B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3975FE" w14:textId="6CF5B844" w:rsidR="00FC580E" w:rsidRDefault="00FC580E">
    <w:pPr>
      <w:pStyle w:val="Footer"/>
    </w:pPr>
    <w:r w:rsidRPr="009160F6">
      <w:rPr>
        <w:noProof/>
        <w:lang w:val="es-MX" w:eastAsia="es-MX"/>
      </w:rPr>
      <w:drawing>
        <wp:inline distT="0" distB="0" distL="0" distR="0" wp14:anchorId="29AB0ADB" wp14:editId="21CC3AAB">
          <wp:extent cx="6469380" cy="990600"/>
          <wp:effectExtent l="0" t="0" r="0" b="0"/>
          <wp:docPr id="10" name="Picture 10" descr="individuals-campaign-logo-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dividuals-campaign-logo-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938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C7BFF5" w14:textId="77777777" w:rsidR="001D66EC" w:rsidRPr="004D1533" w:rsidRDefault="001D66EC" w:rsidP="001D66EC">
    <w:pPr>
      <w:spacing w:after="0" w:line="240" w:lineRule="auto"/>
      <w:jc w:val="center"/>
      <w:rPr>
        <w:rFonts w:ascii="Arial" w:eastAsia="SimSun" w:hAnsi="Arial" w:cs="Arial"/>
        <w:sz w:val="16"/>
        <w:szCs w:val="16"/>
      </w:rPr>
    </w:pPr>
    <w:r w:rsidRPr="004D1533">
      <w:rPr>
        <w:rFonts w:ascii="Arial" w:eastAsia="SimSun" w:hAnsi="Arial" w:cs="Arial"/>
        <w:sz w:val="16"/>
        <w:szCs w:val="16"/>
      </w:rPr>
      <w:t>AIUSA’s Urgent Action Network | 5 Penn Plaza, 16</w:t>
    </w:r>
    <w:r w:rsidRPr="004D1533">
      <w:rPr>
        <w:rFonts w:ascii="Arial" w:eastAsia="SimSun" w:hAnsi="Arial" w:cs="Arial"/>
        <w:sz w:val="16"/>
        <w:szCs w:val="16"/>
        <w:vertAlign w:val="superscript"/>
      </w:rPr>
      <w:t>th</w:t>
    </w:r>
    <w:r w:rsidRPr="004D1533">
      <w:rPr>
        <w:rFonts w:ascii="Arial" w:eastAsia="SimSun" w:hAnsi="Arial" w:cs="Arial"/>
        <w:sz w:val="16"/>
        <w:szCs w:val="16"/>
      </w:rPr>
      <w:t xml:space="preserve"> Floor, New York, NY 10001</w:t>
    </w:r>
  </w:p>
  <w:p w14:paraId="5F1BF03F" w14:textId="77777777" w:rsidR="001D66EC" w:rsidRPr="004D1533" w:rsidRDefault="001D66EC" w:rsidP="001D66EC">
    <w:pPr>
      <w:spacing w:after="0" w:line="240" w:lineRule="auto"/>
      <w:jc w:val="center"/>
      <w:rPr>
        <w:rFonts w:ascii="Arial" w:eastAsia="SimSun" w:hAnsi="Arial" w:cs="Arial"/>
        <w:sz w:val="16"/>
        <w:szCs w:val="16"/>
      </w:rPr>
    </w:pPr>
    <w:r w:rsidRPr="004D1533">
      <w:rPr>
        <w:rFonts w:ascii="Arial" w:eastAsia="SimSun" w:hAnsi="Arial" w:cs="Arial"/>
        <w:sz w:val="16"/>
        <w:szCs w:val="16"/>
      </w:rPr>
      <w:t>T (212) 807- 8400 | uan@aiusa.org | www.amnestyusa.org/uan</w:t>
    </w:r>
  </w:p>
  <w:p w14:paraId="2C79F2DC" w14:textId="3CE289A8" w:rsidR="001D66EC" w:rsidRDefault="001D66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F250C3" w14:textId="77777777" w:rsidR="00400066" w:rsidRDefault="00400066">
      <w:r>
        <w:separator/>
      </w:r>
    </w:p>
  </w:footnote>
  <w:footnote w:type="continuationSeparator" w:id="0">
    <w:p w14:paraId="5D816309" w14:textId="77777777" w:rsidR="00400066" w:rsidRDefault="00400066">
      <w:r>
        <w:continuationSeparator/>
      </w:r>
    </w:p>
  </w:footnote>
  <w:footnote w:type="continuationNotice" w:id="1">
    <w:p w14:paraId="5A7CF8B0" w14:textId="77777777" w:rsidR="00C9589B" w:rsidRDefault="00C9589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CEFB0A" w14:textId="1EC7E619" w:rsidR="00400066" w:rsidRDefault="00400066" w:rsidP="0082127B">
    <w:pPr>
      <w:tabs>
        <w:tab w:val="left" w:pos="6060"/>
        <w:tab w:val="right" w:pos="10203"/>
      </w:tabs>
      <w:spacing w:after="0"/>
      <w:rPr>
        <w:sz w:val="16"/>
        <w:szCs w:val="16"/>
      </w:rPr>
    </w:pPr>
    <w:r>
      <w:rPr>
        <w:sz w:val="16"/>
        <w:szCs w:val="16"/>
      </w:rPr>
      <w:t xml:space="preserve">SECOND </w:t>
    </w:r>
    <w:r w:rsidRPr="00890DEB">
      <w:rPr>
        <w:sz w:val="16"/>
        <w:szCs w:val="16"/>
      </w:rPr>
      <w:t>UA: 055/19</w:t>
    </w:r>
    <w:r>
      <w:rPr>
        <w:sz w:val="16"/>
        <w:szCs w:val="16"/>
      </w:rPr>
      <w:t xml:space="preserve"> Index: </w:t>
    </w:r>
    <w:r w:rsidRPr="00E12F96">
      <w:t>AMR 53/0528/2019</w:t>
    </w:r>
    <w:r>
      <w:rPr>
        <w:sz w:val="16"/>
        <w:szCs w:val="16"/>
      </w:rPr>
      <w:t xml:space="preserve"> Venezuela</w:t>
    </w:r>
    <w:r>
      <w:rPr>
        <w:sz w:val="16"/>
        <w:szCs w:val="16"/>
      </w:rPr>
      <w:tab/>
    </w:r>
    <w:r>
      <w:rPr>
        <w:sz w:val="16"/>
        <w:szCs w:val="16"/>
      </w:rPr>
      <w:tab/>
      <w:t>Date: 14 June 2019</w:t>
    </w:r>
  </w:p>
  <w:p w14:paraId="098190DE" w14:textId="77777777" w:rsidR="00400066" w:rsidRPr="00980425" w:rsidRDefault="00400066" w:rsidP="00980425">
    <w:pPr>
      <w:tabs>
        <w:tab w:val="right" w:pos="10203"/>
      </w:tabs>
      <w:spacing w:after="0"/>
      <w:rPr>
        <w:color w:val="FFFFFF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623C80" w14:textId="77777777" w:rsidR="00400066" w:rsidRDefault="00400066" w:rsidP="00D35879">
    <w:pPr>
      <w:pStyle w:val="Header"/>
    </w:pPr>
  </w:p>
  <w:p w14:paraId="3FB7EE90" w14:textId="77777777" w:rsidR="00400066" w:rsidRDefault="00400066" w:rsidP="007173E9">
    <w:pPr>
      <w:pStyle w:val="Heading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1.5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7C124A02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2AF0392"/>
    <w:multiLevelType w:val="multilevel"/>
    <w:tmpl w:val="55EE0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95273B"/>
    <w:multiLevelType w:val="multilevel"/>
    <w:tmpl w:val="79787F56"/>
    <w:numStyleLink w:val="AINumberedList"/>
  </w:abstractNum>
  <w:abstractNum w:abstractNumId="3" w15:restartNumberingAfterBreak="0">
    <w:nsid w:val="27EE0178"/>
    <w:multiLevelType w:val="hybridMultilevel"/>
    <w:tmpl w:val="1B722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C370EC"/>
    <w:multiLevelType w:val="hybridMultilevel"/>
    <w:tmpl w:val="9AF07208"/>
    <w:name w:val="WW8Num52"/>
    <w:lvl w:ilvl="0" w:tplc="ABE03712">
      <w:start w:val="1"/>
      <w:numFmt w:val="bullet"/>
      <w:lvlText w:val=""/>
      <w:lvlJc w:val="left"/>
      <w:pPr>
        <w:tabs>
          <w:tab w:val="num" w:pos="714"/>
        </w:tabs>
        <w:ind w:left="714" w:firstLine="0"/>
      </w:pPr>
      <w:rPr>
        <w:rFonts w:ascii="Wingdings" w:hAnsi="Wingdings" w:hint="default"/>
        <w:color w:val="999999"/>
      </w:rPr>
    </w:lvl>
    <w:lvl w:ilvl="1" w:tplc="0809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5" w15:restartNumberingAfterBreak="0">
    <w:nsid w:val="2AED0A82"/>
    <w:multiLevelType w:val="hybridMultilevel"/>
    <w:tmpl w:val="E814D1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B0461FB"/>
    <w:multiLevelType w:val="multilevel"/>
    <w:tmpl w:val="5B58B218"/>
    <w:numStyleLink w:val="AIBulletList"/>
  </w:abstractNum>
  <w:abstractNum w:abstractNumId="7" w15:restartNumberingAfterBreak="0">
    <w:nsid w:val="37364E7C"/>
    <w:multiLevelType w:val="hybridMultilevel"/>
    <w:tmpl w:val="1F3C807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85309E5"/>
    <w:multiLevelType w:val="multilevel"/>
    <w:tmpl w:val="5B58B218"/>
    <w:numStyleLink w:val="AIBulletList"/>
  </w:abstractNum>
  <w:abstractNum w:abstractNumId="9" w15:restartNumberingAfterBreak="0">
    <w:nsid w:val="456452DF"/>
    <w:multiLevelType w:val="multilevel"/>
    <w:tmpl w:val="5B58B218"/>
    <w:numStyleLink w:val="AIBulletList"/>
  </w:abstractNum>
  <w:abstractNum w:abstractNumId="10" w15:restartNumberingAfterBreak="0">
    <w:nsid w:val="4A107A4C"/>
    <w:multiLevelType w:val="multilevel"/>
    <w:tmpl w:val="5B58B218"/>
    <w:numStyleLink w:val="AIBulletList"/>
  </w:abstractNum>
  <w:abstractNum w:abstractNumId="11" w15:restartNumberingAfterBreak="0">
    <w:nsid w:val="4C395E61"/>
    <w:multiLevelType w:val="hybridMultilevel"/>
    <w:tmpl w:val="10B2B8C0"/>
    <w:lvl w:ilvl="0" w:tplc="3AB21FE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46774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CA76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E85D5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3A06F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6E8B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F860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6C90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A65D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DC154A"/>
    <w:multiLevelType w:val="hybridMultilevel"/>
    <w:tmpl w:val="DB4684A6"/>
    <w:lvl w:ilvl="0" w:tplc="2BD889D8">
      <w:numFmt w:val="bullet"/>
      <w:lvlText w:val="-"/>
      <w:lvlJc w:val="left"/>
      <w:pPr>
        <w:ind w:left="360" w:hanging="360"/>
      </w:pPr>
      <w:rPr>
        <w:rFonts w:ascii="Amnesty Trade Gothic" w:eastAsia="MS Mincho" w:hAnsi="Amnesty Trade Gothic" w:cs="Times New Roman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97C2480"/>
    <w:multiLevelType w:val="multilevel"/>
    <w:tmpl w:val="79787F56"/>
    <w:numStyleLink w:val="AINumberedList"/>
  </w:abstractNum>
  <w:abstractNum w:abstractNumId="14" w15:restartNumberingAfterBreak="0">
    <w:nsid w:val="620B112B"/>
    <w:multiLevelType w:val="multilevel"/>
    <w:tmpl w:val="5B58B218"/>
    <w:numStyleLink w:val="AIBulletList"/>
  </w:abstractNum>
  <w:abstractNum w:abstractNumId="15" w15:restartNumberingAfterBreak="0">
    <w:nsid w:val="63AE59ED"/>
    <w:multiLevelType w:val="multilevel"/>
    <w:tmpl w:val="79787F56"/>
    <w:numStyleLink w:val="AINumberedList"/>
  </w:abstractNum>
  <w:abstractNum w:abstractNumId="16" w15:restartNumberingAfterBreak="0">
    <w:nsid w:val="678B1597"/>
    <w:multiLevelType w:val="hybridMultilevel"/>
    <w:tmpl w:val="07000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316DB6"/>
    <w:multiLevelType w:val="multilevel"/>
    <w:tmpl w:val="5B58B218"/>
    <w:numStyleLink w:val="AIBulletList"/>
  </w:abstractNum>
  <w:abstractNum w:abstractNumId="18" w15:restartNumberingAfterBreak="0">
    <w:nsid w:val="6B462A68"/>
    <w:multiLevelType w:val="hybridMultilevel"/>
    <w:tmpl w:val="00482F4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454555"/>
    <w:multiLevelType w:val="multilevel"/>
    <w:tmpl w:val="5B58B218"/>
    <w:numStyleLink w:val="AIBulletList"/>
  </w:abstractNum>
  <w:abstractNum w:abstractNumId="20" w15:restartNumberingAfterBreak="0">
    <w:nsid w:val="76A97347"/>
    <w:multiLevelType w:val="multilevel"/>
    <w:tmpl w:val="79787F56"/>
    <w:styleLink w:val="AINumberedList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Amnesty Trade Gothic Cn" w:hAnsi="Amnesty Trade Gothic Cn" w:hint="default"/>
        <w:b/>
        <w:i w:val="0"/>
        <w:color w:val="000000"/>
        <w:sz w:val="18"/>
        <w:szCs w:val="24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357" w:firstLine="0"/>
      </w:pPr>
      <w:rPr>
        <w:rFonts w:hint="default"/>
        <w:b/>
        <w:i w:val="0"/>
      </w:rPr>
    </w:lvl>
    <w:lvl w:ilvl="2">
      <w:start w:val="1"/>
      <w:numFmt w:val="lowerRoman"/>
      <w:lvlText w:val="%3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</w:abstractNum>
  <w:abstractNum w:abstractNumId="21" w15:restartNumberingAfterBreak="0">
    <w:nsid w:val="7ACC2418"/>
    <w:multiLevelType w:val="multilevel"/>
    <w:tmpl w:val="5B58B218"/>
    <w:styleLink w:val="AIBulletList"/>
    <w:lvl w:ilvl="0">
      <w:start w:val="1"/>
      <w:numFmt w:val="bullet"/>
      <w:lvlText w:val=""/>
      <w:lvlJc w:val="left"/>
      <w:pPr>
        <w:tabs>
          <w:tab w:val="num" w:pos="357"/>
        </w:tabs>
        <w:ind w:left="0" w:firstLine="0"/>
      </w:pPr>
      <w:rPr>
        <w:rFonts w:ascii="Wingdings" w:hAnsi="Wingdings" w:cs="Times New Roman" w:hint="default"/>
        <w:b/>
        <w:color w:val="999999"/>
        <w:sz w:val="14"/>
        <w:szCs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3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4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5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6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7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8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</w:abstractNum>
  <w:abstractNum w:abstractNumId="22" w15:restartNumberingAfterBreak="0">
    <w:nsid w:val="7FFB04DD"/>
    <w:multiLevelType w:val="hybridMultilevel"/>
    <w:tmpl w:val="88964A5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1"/>
  </w:num>
  <w:num w:numId="3">
    <w:abstractNumId w:val="20"/>
  </w:num>
  <w:num w:numId="4">
    <w:abstractNumId w:val="10"/>
  </w:num>
  <w:num w:numId="5">
    <w:abstractNumId w:val="4"/>
  </w:num>
  <w:num w:numId="6">
    <w:abstractNumId w:val="19"/>
  </w:num>
  <w:num w:numId="7">
    <w:abstractNumId w:val="17"/>
  </w:num>
  <w:num w:numId="8">
    <w:abstractNumId w:val="9"/>
  </w:num>
  <w:num w:numId="9">
    <w:abstractNumId w:val="8"/>
  </w:num>
  <w:num w:numId="10">
    <w:abstractNumId w:val="13"/>
  </w:num>
  <w:num w:numId="11">
    <w:abstractNumId w:val="6"/>
  </w:num>
  <w:num w:numId="12">
    <w:abstractNumId w:val="14"/>
  </w:num>
  <w:num w:numId="13">
    <w:abstractNumId w:val="15"/>
  </w:num>
  <w:num w:numId="14">
    <w:abstractNumId w:val="2"/>
  </w:num>
  <w:num w:numId="15">
    <w:abstractNumId w:val="18"/>
  </w:num>
  <w:num w:numId="16">
    <w:abstractNumId w:val="11"/>
  </w:num>
  <w:num w:numId="17">
    <w:abstractNumId w:val="12"/>
  </w:num>
  <w:num w:numId="18">
    <w:abstractNumId w:val="5"/>
  </w:num>
  <w:num w:numId="19">
    <w:abstractNumId w:val="7"/>
  </w:num>
  <w:num w:numId="20">
    <w:abstractNumId w:val="16"/>
  </w:num>
  <w:num w:numId="21">
    <w:abstractNumId w:val="3"/>
  </w:num>
  <w:num w:numId="22">
    <w:abstractNumId w:val="22"/>
  </w:num>
  <w:num w:numId="23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357"/>
  <w:hyphenationZone w:val="425"/>
  <w:drawingGridHorizontalSpacing w:val="169"/>
  <w:drawingGridVerticalSpacing w:val="6"/>
  <w:displayHorizontalDrawingGridEvery w:val="0"/>
  <w:displayVerticalDrawingGridEvery w:val="0"/>
  <w:noPunctuationKerning/>
  <w:characterSpacingControl w:val="doNotCompress"/>
  <w:hdrShapeDefaults>
    <o:shapedefaults v:ext="edit" spidmax="2049" style="mso-position-horizontal:left;mso-position-vertical:top;mso-position-vertical-relative:line" o:allowoverlap="f" fillcolor="#d9d9d9" stroke="f">
      <v:fill color="#d9d9d9" color2="#262626"/>
      <v:stroke on="f"/>
      <v:textbox inset="0,0,0,0"/>
      <o:colormru v:ext="edit" colors="yellow"/>
    </o:shapedefaults>
  </w:hdrShapeDefaults>
  <w:footnotePr>
    <w:pos w:val="beneathText"/>
    <w:footnote w:id="-1"/>
    <w:footnote w:id="0"/>
    <w:footnote w:id="1"/>
  </w:footnotePr>
  <w:endnotePr>
    <w:pos w:val="sectEnd"/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FBC"/>
    <w:rsid w:val="00001383"/>
    <w:rsid w:val="00004D79"/>
    <w:rsid w:val="000058B2"/>
    <w:rsid w:val="00006629"/>
    <w:rsid w:val="00012020"/>
    <w:rsid w:val="0002386F"/>
    <w:rsid w:val="00057A7E"/>
    <w:rsid w:val="00076037"/>
    <w:rsid w:val="00083462"/>
    <w:rsid w:val="000863D1"/>
    <w:rsid w:val="00087E2B"/>
    <w:rsid w:val="0009130D"/>
    <w:rsid w:val="00092DFA"/>
    <w:rsid w:val="000957C5"/>
    <w:rsid w:val="000A1F14"/>
    <w:rsid w:val="000B02B4"/>
    <w:rsid w:val="000B4A38"/>
    <w:rsid w:val="000C2A0D"/>
    <w:rsid w:val="000C6196"/>
    <w:rsid w:val="000D0ABB"/>
    <w:rsid w:val="000D52A8"/>
    <w:rsid w:val="000D70C1"/>
    <w:rsid w:val="000E0D61"/>
    <w:rsid w:val="000E57D4"/>
    <w:rsid w:val="000F3012"/>
    <w:rsid w:val="00100FE4"/>
    <w:rsid w:val="0010425E"/>
    <w:rsid w:val="00106837"/>
    <w:rsid w:val="00106D61"/>
    <w:rsid w:val="00114556"/>
    <w:rsid w:val="0012544D"/>
    <w:rsid w:val="001300C3"/>
    <w:rsid w:val="00130B8A"/>
    <w:rsid w:val="0014617E"/>
    <w:rsid w:val="001526C3"/>
    <w:rsid w:val="001561F4"/>
    <w:rsid w:val="0016118D"/>
    <w:rsid w:val="001648DB"/>
    <w:rsid w:val="00174398"/>
    <w:rsid w:val="0017561B"/>
    <w:rsid w:val="00176678"/>
    <w:rsid w:val="001771BF"/>
    <w:rsid w:val="001773D1"/>
    <w:rsid w:val="00177779"/>
    <w:rsid w:val="0019118D"/>
    <w:rsid w:val="00194CD5"/>
    <w:rsid w:val="001A635D"/>
    <w:rsid w:val="001A6AC9"/>
    <w:rsid w:val="001B2C1B"/>
    <w:rsid w:val="001C7D0E"/>
    <w:rsid w:val="001D52A5"/>
    <w:rsid w:val="001D66EC"/>
    <w:rsid w:val="001E2045"/>
    <w:rsid w:val="00201189"/>
    <w:rsid w:val="002036C0"/>
    <w:rsid w:val="00214833"/>
    <w:rsid w:val="00215C3E"/>
    <w:rsid w:val="00215E33"/>
    <w:rsid w:val="00225A11"/>
    <w:rsid w:val="002558D7"/>
    <w:rsid w:val="0025792F"/>
    <w:rsid w:val="00261CC7"/>
    <w:rsid w:val="002665C3"/>
    <w:rsid w:val="00267383"/>
    <w:rsid w:val="002703E7"/>
    <w:rsid w:val="002709C3"/>
    <w:rsid w:val="002739C9"/>
    <w:rsid w:val="00273E9A"/>
    <w:rsid w:val="002A2F36"/>
    <w:rsid w:val="002B2E9B"/>
    <w:rsid w:val="002C06A6"/>
    <w:rsid w:val="002C5FE4"/>
    <w:rsid w:val="002C7F1F"/>
    <w:rsid w:val="002D48CD"/>
    <w:rsid w:val="002D5454"/>
    <w:rsid w:val="002D5AC8"/>
    <w:rsid w:val="002D7E45"/>
    <w:rsid w:val="002E3658"/>
    <w:rsid w:val="002F3C80"/>
    <w:rsid w:val="0031230A"/>
    <w:rsid w:val="00313E8B"/>
    <w:rsid w:val="00320461"/>
    <w:rsid w:val="0033624A"/>
    <w:rsid w:val="00336801"/>
    <w:rsid w:val="003373A5"/>
    <w:rsid w:val="00337826"/>
    <w:rsid w:val="0034128A"/>
    <w:rsid w:val="0034324D"/>
    <w:rsid w:val="0035329F"/>
    <w:rsid w:val="00355617"/>
    <w:rsid w:val="00376EF4"/>
    <w:rsid w:val="003904F0"/>
    <w:rsid w:val="003975C9"/>
    <w:rsid w:val="003A420B"/>
    <w:rsid w:val="003B294A"/>
    <w:rsid w:val="003C3210"/>
    <w:rsid w:val="003C5EEA"/>
    <w:rsid w:val="003C7CB6"/>
    <w:rsid w:val="003F3D5D"/>
    <w:rsid w:val="003F456B"/>
    <w:rsid w:val="003F67DC"/>
    <w:rsid w:val="00400066"/>
    <w:rsid w:val="0040664D"/>
    <w:rsid w:val="0042210F"/>
    <w:rsid w:val="004334BF"/>
    <w:rsid w:val="004408A1"/>
    <w:rsid w:val="00442E5B"/>
    <w:rsid w:val="0044379B"/>
    <w:rsid w:val="00445D50"/>
    <w:rsid w:val="00453538"/>
    <w:rsid w:val="004603A2"/>
    <w:rsid w:val="00461E31"/>
    <w:rsid w:val="00486088"/>
    <w:rsid w:val="00492FA8"/>
    <w:rsid w:val="004A059F"/>
    <w:rsid w:val="004A1BDD"/>
    <w:rsid w:val="004B1E15"/>
    <w:rsid w:val="004B2367"/>
    <w:rsid w:val="004B381D"/>
    <w:rsid w:val="004C265C"/>
    <w:rsid w:val="004C71F5"/>
    <w:rsid w:val="004D41DC"/>
    <w:rsid w:val="00504FBC"/>
    <w:rsid w:val="00517E88"/>
    <w:rsid w:val="005363CA"/>
    <w:rsid w:val="00542F58"/>
    <w:rsid w:val="00545423"/>
    <w:rsid w:val="00547E71"/>
    <w:rsid w:val="00565462"/>
    <w:rsid w:val="005668D0"/>
    <w:rsid w:val="00572CCD"/>
    <w:rsid w:val="0057440A"/>
    <w:rsid w:val="00581A12"/>
    <w:rsid w:val="00592C3E"/>
    <w:rsid w:val="00596449"/>
    <w:rsid w:val="005A011E"/>
    <w:rsid w:val="005A3E28"/>
    <w:rsid w:val="005A71AD"/>
    <w:rsid w:val="005A7F1B"/>
    <w:rsid w:val="005B227F"/>
    <w:rsid w:val="005B59ED"/>
    <w:rsid w:val="005B5C5A"/>
    <w:rsid w:val="005C751F"/>
    <w:rsid w:val="005D14AA"/>
    <w:rsid w:val="005D2C37"/>
    <w:rsid w:val="005D7287"/>
    <w:rsid w:val="005D7D1C"/>
    <w:rsid w:val="005F0355"/>
    <w:rsid w:val="005F5E43"/>
    <w:rsid w:val="00606108"/>
    <w:rsid w:val="006201FC"/>
    <w:rsid w:val="00620ADD"/>
    <w:rsid w:val="00640EF2"/>
    <w:rsid w:val="0064718C"/>
    <w:rsid w:val="0065049B"/>
    <w:rsid w:val="00650D73"/>
    <w:rsid w:val="006558EE"/>
    <w:rsid w:val="00657231"/>
    <w:rsid w:val="00667FBC"/>
    <w:rsid w:val="0069571A"/>
    <w:rsid w:val="006A0BB9"/>
    <w:rsid w:val="006B12FA"/>
    <w:rsid w:val="006B461E"/>
    <w:rsid w:val="006C3C21"/>
    <w:rsid w:val="006C7A31"/>
    <w:rsid w:val="006D3387"/>
    <w:rsid w:val="006F4C28"/>
    <w:rsid w:val="0070364E"/>
    <w:rsid w:val="007104E8"/>
    <w:rsid w:val="007156FC"/>
    <w:rsid w:val="00716942"/>
    <w:rsid w:val="007173E9"/>
    <w:rsid w:val="00727519"/>
    <w:rsid w:val="00727CA7"/>
    <w:rsid w:val="0073431C"/>
    <w:rsid w:val="00757040"/>
    <w:rsid w:val="007656E7"/>
    <w:rsid w:val="007666A4"/>
    <w:rsid w:val="00773365"/>
    <w:rsid w:val="00781624"/>
    <w:rsid w:val="00781E3C"/>
    <w:rsid w:val="007858BA"/>
    <w:rsid w:val="007A2ABA"/>
    <w:rsid w:val="007A3AEA"/>
    <w:rsid w:val="007A7F97"/>
    <w:rsid w:val="007B4F3E"/>
    <w:rsid w:val="007B7197"/>
    <w:rsid w:val="007C6CD0"/>
    <w:rsid w:val="007F72FF"/>
    <w:rsid w:val="007F7B5E"/>
    <w:rsid w:val="008056E9"/>
    <w:rsid w:val="0081049F"/>
    <w:rsid w:val="00814632"/>
    <w:rsid w:val="0082127B"/>
    <w:rsid w:val="00827A40"/>
    <w:rsid w:val="00844F48"/>
    <w:rsid w:val="00844FD8"/>
    <w:rsid w:val="008455C2"/>
    <w:rsid w:val="00846E45"/>
    <w:rsid w:val="00862ED2"/>
    <w:rsid w:val="00864035"/>
    <w:rsid w:val="00864046"/>
    <w:rsid w:val="00864E60"/>
    <w:rsid w:val="00866873"/>
    <w:rsid w:val="00875685"/>
    <w:rsid w:val="008763F4"/>
    <w:rsid w:val="008849EA"/>
    <w:rsid w:val="00890DEB"/>
    <w:rsid w:val="00891FE8"/>
    <w:rsid w:val="008A4BAF"/>
    <w:rsid w:val="008D16ED"/>
    <w:rsid w:val="008D2A6B"/>
    <w:rsid w:val="008D49A5"/>
    <w:rsid w:val="008E0B66"/>
    <w:rsid w:val="008E172D"/>
    <w:rsid w:val="00902730"/>
    <w:rsid w:val="00906C9F"/>
    <w:rsid w:val="00921577"/>
    <w:rsid w:val="009259E1"/>
    <w:rsid w:val="0095188F"/>
    <w:rsid w:val="009550A0"/>
    <w:rsid w:val="00960C64"/>
    <w:rsid w:val="00963D4F"/>
    <w:rsid w:val="0097218E"/>
    <w:rsid w:val="00980425"/>
    <w:rsid w:val="00991C69"/>
    <w:rsid w:val="009923C0"/>
    <w:rsid w:val="009B6FC2"/>
    <w:rsid w:val="009B78FE"/>
    <w:rsid w:val="009C2ED1"/>
    <w:rsid w:val="009C3521"/>
    <w:rsid w:val="009C4461"/>
    <w:rsid w:val="009C6B5A"/>
    <w:rsid w:val="009C7FB8"/>
    <w:rsid w:val="009E053D"/>
    <w:rsid w:val="009E097D"/>
    <w:rsid w:val="009E7E6E"/>
    <w:rsid w:val="009F4622"/>
    <w:rsid w:val="00A07E67"/>
    <w:rsid w:val="00A31F72"/>
    <w:rsid w:val="00A41FC6"/>
    <w:rsid w:val="00A44B1B"/>
    <w:rsid w:val="00A4583A"/>
    <w:rsid w:val="00A5472D"/>
    <w:rsid w:val="00A70D9D"/>
    <w:rsid w:val="00A7548F"/>
    <w:rsid w:val="00A81673"/>
    <w:rsid w:val="00A85874"/>
    <w:rsid w:val="00A90EA6"/>
    <w:rsid w:val="00AB5744"/>
    <w:rsid w:val="00AB5C6E"/>
    <w:rsid w:val="00AB7E5D"/>
    <w:rsid w:val="00AC15B7"/>
    <w:rsid w:val="00AC367F"/>
    <w:rsid w:val="00AE4214"/>
    <w:rsid w:val="00AF0FCD"/>
    <w:rsid w:val="00AF5FF0"/>
    <w:rsid w:val="00B206A8"/>
    <w:rsid w:val="00B23CA4"/>
    <w:rsid w:val="00B27341"/>
    <w:rsid w:val="00B408D4"/>
    <w:rsid w:val="00B43B29"/>
    <w:rsid w:val="00B52B01"/>
    <w:rsid w:val="00B57338"/>
    <w:rsid w:val="00B6690B"/>
    <w:rsid w:val="00B67681"/>
    <w:rsid w:val="00B7545C"/>
    <w:rsid w:val="00B919CC"/>
    <w:rsid w:val="00B92AEC"/>
    <w:rsid w:val="00B957E6"/>
    <w:rsid w:val="00B97626"/>
    <w:rsid w:val="00B97AA8"/>
    <w:rsid w:val="00BA0E81"/>
    <w:rsid w:val="00BA6913"/>
    <w:rsid w:val="00BB0B3B"/>
    <w:rsid w:val="00BC7111"/>
    <w:rsid w:val="00BD0B43"/>
    <w:rsid w:val="00BE0D92"/>
    <w:rsid w:val="00BE4685"/>
    <w:rsid w:val="00BE6035"/>
    <w:rsid w:val="00BF4778"/>
    <w:rsid w:val="00BF7136"/>
    <w:rsid w:val="00C0224D"/>
    <w:rsid w:val="00C039BA"/>
    <w:rsid w:val="00C044D2"/>
    <w:rsid w:val="00C162AD"/>
    <w:rsid w:val="00C17D6F"/>
    <w:rsid w:val="00C303DF"/>
    <w:rsid w:val="00C359CF"/>
    <w:rsid w:val="00C370BB"/>
    <w:rsid w:val="00C415B8"/>
    <w:rsid w:val="00C460DB"/>
    <w:rsid w:val="00C50CEC"/>
    <w:rsid w:val="00C538D1"/>
    <w:rsid w:val="00C607FB"/>
    <w:rsid w:val="00C76EE0"/>
    <w:rsid w:val="00C8330C"/>
    <w:rsid w:val="00C85BFA"/>
    <w:rsid w:val="00C85EFE"/>
    <w:rsid w:val="00C934DE"/>
    <w:rsid w:val="00C93CB2"/>
    <w:rsid w:val="00C9589B"/>
    <w:rsid w:val="00CA13A3"/>
    <w:rsid w:val="00CA51AF"/>
    <w:rsid w:val="00CA5CB1"/>
    <w:rsid w:val="00CB6CEC"/>
    <w:rsid w:val="00CB6E0D"/>
    <w:rsid w:val="00CD2995"/>
    <w:rsid w:val="00CF7805"/>
    <w:rsid w:val="00D007F8"/>
    <w:rsid w:val="00D030C9"/>
    <w:rsid w:val="00D05A52"/>
    <w:rsid w:val="00D07A70"/>
    <w:rsid w:val="00D114C6"/>
    <w:rsid w:val="00D142D0"/>
    <w:rsid w:val="00D23D90"/>
    <w:rsid w:val="00D26BF9"/>
    <w:rsid w:val="00D35879"/>
    <w:rsid w:val="00D462F4"/>
    <w:rsid w:val="00D47210"/>
    <w:rsid w:val="00D54217"/>
    <w:rsid w:val="00D57929"/>
    <w:rsid w:val="00D62977"/>
    <w:rsid w:val="00D635A1"/>
    <w:rsid w:val="00D6411A"/>
    <w:rsid w:val="00D67ABF"/>
    <w:rsid w:val="00D749E6"/>
    <w:rsid w:val="00D834E2"/>
    <w:rsid w:val="00D839E9"/>
    <w:rsid w:val="00D844EE"/>
    <w:rsid w:val="00D847F8"/>
    <w:rsid w:val="00D90465"/>
    <w:rsid w:val="00DB7D74"/>
    <w:rsid w:val="00DC65A4"/>
    <w:rsid w:val="00DD346F"/>
    <w:rsid w:val="00DE43E7"/>
    <w:rsid w:val="00DE7AE0"/>
    <w:rsid w:val="00DF1141"/>
    <w:rsid w:val="00DF3644"/>
    <w:rsid w:val="00DF3DF5"/>
    <w:rsid w:val="00DF63A6"/>
    <w:rsid w:val="00E03334"/>
    <w:rsid w:val="00E04AF0"/>
    <w:rsid w:val="00E12F96"/>
    <w:rsid w:val="00E12FD3"/>
    <w:rsid w:val="00E22AAE"/>
    <w:rsid w:val="00E30D12"/>
    <w:rsid w:val="00E37B98"/>
    <w:rsid w:val="00E406B4"/>
    <w:rsid w:val="00E40EAA"/>
    <w:rsid w:val="00E43F3A"/>
    <w:rsid w:val="00E45B15"/>
    <w:rsid w:val="00E4717B"/>
    <w:rsid w:val="00E63CEF"/>
    <w:rsid w:val="00E65D5E"/>
    <w:rsid w:val="00E67C6B"/>
    <w:rsid w:val="00E707D9"/>
    <w:rsid w:val="00E7569C"/>
    <w:rsid w:val="00E76516"/>
    <w:rsid w:val="00E778FE"/>
    <w:rsid w:val="00EA1562"/>
    <w:rsid w:val="00EA68CE"/>
    <w:rsid w:val="00EB1C45"/>
    <w:rsid w:val="00EB51EB"/>
    <w:rsid w:val="00EB76BB"/>
    <w:rsid w:val="00EC677A"/>
    <w:rsid w:val="00EF284E"/>
    <w:rsid w:val="00F25445"/>
    <w:rsid w:val="00F31C14"/>
    <w:rsid w:val="00F322A8"/>
    <w:rsid w:val="00F3436F"/>
    <w:rsid w:val="00F45927"/>
    <w:rsid w:val="00F65D4B"/>
    <w:rsid w:val="00F7577A"/>
    <w:rsid w:val="00F771BD"/>
    <w:rsid w:val="00F82EED"/>
    <w:rsid w:val="00F83EDB"/>
    <w:rsid w:val="00F91619"/>
    <w:rsid w:val="00F93094"/>
    <w:rsid w:val="00F9400E"/>
    <w:rsid w:val="00FA1C07"/>
    <w:rsid w:val="00FA48E3"/>
    <w:rsid w:val="00FA4E88"/>
    <w:rsid w:val="00FA7368"/>
    <w:rsid w:val="00FB2CBD"/>
    <w:rsid w:val="00FB54DD"/>
    <w:rsid w:val="00FB6A97"/>
    <w:rsid w:val="00FC01A6"/>
    <w:rsid w:val="00FC580E"/>
    <w:rsid w:val="00FF4725"/>
    <w:rsid w:val="00FF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:left;mso-position-vertical:top;mso-position-vertical-relative:line" o:allowoverlap="f" fillcolor="#d9d9d9" stroke="f">
      <v:fill color="#d9d9d9" color2="#262626"/>
      <v:stroke on="f"/>
      <v:textbox inset="0,0,0,0"/>
      <o:colormru v:ext="edit" colors="yellow"/>
    </o:shapedefaults>
    <o:shapelayout v:ext="edit">
      <o:idmap v:ext="edit" data="1"/>
    </o:shapelayout>
  </w:shapeDefaults>
  <w:decimalSymbol w:val="."/>
  <w:listSeparator w:val=","/>
  <w14:docId w14:val="579F90EE"/>
  <w15:docId w15:val="{BD1BD4E5-8128-4235-8DA4-9E7E373D8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suppressAutoHyphens/>
      <w:spacing w:after="246" w:line="240" w:lineRule="atLeast"/>
    </w:pPr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widowControl/>
      <w:numPr>
        <w:numId w:val="1"/>
      </w:numPr>
      <w:outlineLvl w:val="0"/>
    </w:pPr>
    <w:rPr>
      <w:rFonts w:ascii="Amnesty Trade Gothic Cn" w:hAnsi="Amnesty Trade Gothic Cn"/>
      <w:b/>
      <w:caps/>
      <w:kern w:val="1"/>
      <w:sz w:val="56"/>
      <w:szCs w:val="32"/>
    </w:rPr>
  </w:style>
  <w:style w:type="paragraph" w:styleId="Heading2">
    <w:name w:val="heading 2"/>
    <w:basedOn w:val="Normal"/>
    <w:next w:val="Normal"/>
    <w:qFormat/>
    <w:rsid w:val="00574CC8"/>
    <w:pPr>
      <w:keepNext/>
      <w:widowControl/>
      <w:numPr>
        <w:ilvl w:val="1"/>
        <w:numId w:val="1"/>
      </w:numPr>
      <w:spacing w:after="0"/>
      <w:outlineLvl w:val="1"/>
    </w:pPr>
    <w:rPr>
      <w:rFonts w:ascii="Amnesty Trade Gothic Cn" w:hAnsi="Amnesty Trade Gothic Cn"/>
      <w:caps/>
      <w:sz w:val="26"/>
      <w:szCs w:val="28"/>
    </w:rPr>
  </w:style>
  <w:style w:type="paragraph" w:styleId="Heading3">
    <w:name w:val="heading 3"/>
    <w:basedOn w:val="Normal"/>
    <w:next w:val="Normal"/>
    <w:link w:val="Heading3Char"/>
    <w:qFormat/>
    <w:rsid w:val="00574CC8"/>
    <w:pPr>
      <w:keepNext/>
      <w:widowControl/>
      <w:numPr>
        <w:ilvl w:val="2"/>
        <w:numId w:val="1"/>
      </w:numPr>
      <w:spacing w:after="0"/>
      <w:outlineLvl w:val="2"/>
    </w:pPr>
    <w:rPr>
      <w:rFonts w:ascii="Amnesty Trade Gothic Cn" w:hAnsi="Amnesty Trade Gothic Cn"/>
      <w:caps/>
      <w:sz w:val="20"/>
      <w:szCs w:val="26"/>
    </w:rPr>
  </w:style>
  <w:style w:type="paragraph" w:styleId="Heading4">
    <w:name w:val="heading 4"/>
    <w:basedOn w:val="AIRecomendationsubheading"/>
    <w:next w:val="Normal"/>
    <w:qFormat/>
    <w:rsid w:val="000058B2"/>
    <w:pPr>
      <w:shd w:val="clear" w:color="auto" w:fill="auto"/>
      <w:spacing w:after="0"/>
      <w:outlineLvl w:val="3"/>
    </w:pPr>
    <w:rPr>
      <w:sz w:val="18"/>
    </w:rPr>
  </w:style>
  <w:style w:type="paragraph" w:styleId="Heading5">
    <w:name w:val="heading 5"/>
    <w:basedOn w:val="Heading4"/>
    <w:next w:val="Normal"/>
    <w:qFormat/>
    <w:pPr>
      <w:numPr>
        <w:ilvl w:val="4"/>
      </w:numPr>
      <w:outlineLvl w:val="4"/>
    </w:pPr>
  </w:style>
  <w:style w:type="paragraph" w:styleId="Heading6">
    <w:name w:val="heading 6"/>
    <w:basedOn w:val="Heading5"/>
    <w:next w:val="Normal"/>
    <w:qFormat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qFormat/>
    <w:pPr>
      <w:numPr>
        <w:ilvl w:val="6"/>
      </w:numPr>
      <w:outlineLvl w:val="6"/>
    </w:pPr>
  </w:style>
  <w:style w:type="paragraph" w:styleId="Heading8">
    <w:name w:val="heading 8"/>
    <w:basedOn w:val="Heading7"/>
    <w:next w:val="Normal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IRecommendsSubheading">
    <w:name w:val="AI Recommends Subheading"/>
    <w:basedOn w:val="Normal"/>
    <w:rsid w:val="00B072A2"/>
    <w:pPr>
      <w:keepNext/>
      <w:widowControl/>
      <w:spacing w:after="0"/>
    </w:pPr>
    <w:rPr>
      <w:rFonts w:ascii="Amnesty Trade Gothic Cn" w:hAnsi="Amnesty Trade Gothic Cn"/>
      <w:b/>
      <w:sz w:val="21"/>
    </w:rPr>
  </w:style>
  <w:style w:type="numbering" w:customStyle="1" w:styleId="AIBulletList">
    <w:name w:val="AI Bullet List"/>
    <w:basedOn w:val="NoList"/>
    <w:rsid w:val="005407DE"/>
    <w:pPr>
      <w:numPr>
        <w:numId w:val="2"/>
      </w:numPr>
    </w:pPr>
  </w:style>
  <w:style w:type="character" w:customStyle="1" w:styleId="EndnoteCharacters">
    <w:name w:val="Endnote Characters"/>
    <w:rsid w:val="00B072A2"/>
    <w:rPr>
      <w:rFonts w:ascii="Amnesty Trade Gothic" w:hAnsi="Amnesty Trade Gothic"/>
      <w:vertAlign w:val="superscript"/>
    </w:rPr>
  </w:style>
  <w:style w:type="numbering" w:customStyle="1" w:styleId="AINumberedList">
    <w:name w:val="AI Numbered List"/>
    <w:basedOn w:val="NoList"/>
    <w:rsid w:val="00315CAB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rsid w:val="00E02D1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B51EB"/>
    <w:pPr>
      <w:tabs>
        <w:tab w:val="center" w:pos="4536"/>
        <w:tab w:val="right" w:pos="9072"/>
      </w:tabs>
    </w:pPr>
    <w:rPr>
      <w:rFonts w:ascii="Amnesty Trade Gothic Cn" w:hAnsi="Amnesty Trade Gothic Cn"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BodyAnn">
    <w:name w:val="BodyAnn"/>
    <w:basedOn w:val="BodyTextFirstIndent2"/>
    <w:rsid w:val="002C0F41"/>
    <w:pPr>
      <w:widowControl/>
      <w:suppressAutoHyphens w:val="0"/>
      <w:spacing w:line="360" w:lineRule="auto"/>
      <w:jc w:val="both"/>
    </w:pPr>
    <w:rPr>
      <w:rFonts w:ascii="Times New Roman" w:hAnsi="Times New Roman"/>
      <w:color w:val="auto"/>
      <w:sz w:val="22"/>
      <w:lang w:val="ru-RU"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">
    <w:name w:val="Body Text"/>
    <w:basedOn w:val="Normal"/>
    <w:pPr>
      <w:spacing w:after="120"/>
    </w:pPr>
  </w:style>
  <w:style w:type="paragraph" w:styleId="BodyTextIndent">
    <w:name w:val="Body Text Indent"/>
    <w:basedOn w:val="Normal"/>
    <w:rsid w:val="002C0F41"/>
    <w:pPr>
      <w:spacing w:after="120"/>
      <w:ind w:left="283"/>
    </w:pPr>
  </w:style>
  <w:style w:type="paragraph" w:customStyle="1" w:styleId="StyleAIBoxintroAsianTimesNewRomanLatin9ptNotBol">
    <w:name w:val="Style AI Box intro + (Asian) Times New Roman (Latin) 9 pt Not Bol..."/>
    <w:basedOn w:val="Normal"/>
    <w:link w:val="StyleAIBoxintroAsianTimesNewRomanLatin9ptNotBolChar"/>
    <w:rsid w:val="000D70C1"/>
    <w:pPr>
      <w:shd w:val="clear" w:color="auto" w:fill="FFFF00"/>
      <w:spacing w:line="246" w:lineRule="atLeast"/>
    </w:pPr>
    <w:rPr>
      <w:rFonts w:ascii="Amnesty Trade Gothic Cn" w:eastAsia="Times New Roman" w:hAnsi="Amnesty Trade Gothic Cn"/>
      <w:bCs/>
      <w:caps/>
    </w:rPr>
  </w:style>
  <w:style w:type="paragraph" w:customStyle="1" w:styleId="AITabletext">
    <w:name w:val="AI Table text"/>
    <w:basedOn w:val="Normal"/>
    <w:rsid w:val="000D70C1"/>
    <w:pPr>
      <w:spacing w:after="0"/>
    </w:pPr>
  </w:style>
  <w:style w:type="paragraph" w:styleId="EndnoteText">
    <w:name w:val="endnote text"/>
    <w:basedOn w:val="Normal"/>
    <w:semiHidden/>
    <w:rsid w:val="005B4A41"/>
    <w:pPr>
      <w:spacing w:after="120"/>
    </w:pPr>
    <w:rPr>
      <w:sz w:val="16"/>
    </w:rPr>
  </w:style>
  <w:style w:type="paragraph" w:customStyle="1" w:styleId="AISUBTITLE">
    <w:name w:val="AI SUBTITLE"/>
    <w:basedOn w:val="Normal"/>
    <w:pPr>
      <w:spacing w:before="300"/>
    </w:pPr>
    <w:rPr>
      <w:rFonts w:ascii="Amnesty Trade Gothic Cn" w:hAnsi="Amnesty Trade Gothic Cn"/>
      <w:caps/>
      <w:sz w:val="48"/>
    </w:rPr>
  </w:style>
  <w:style w:type="paragraph" w:customStyle="1" w:styleId="AIBoxHeading">
    <w:name w:val="AI Box Heading"/>
    <w:basedOn w:val="Normal"/>
    <w:rsid w:val="007C6CD0"/>
    <w:pPr>
      <w:shd w:val="clear" w:color="auto" w:fill="FFFF00"/>
      <w:spacing w:after="0"/>
    </w:pPr>
    <w:rPr>
      <w:rFonts w:ascii="Amnesty Trade Gothic Cn" w:eastAsia="Arial Unicode MS" w:hAnsi="Amnesty Trade Gothic Cn"/>
      <w:caps/>
      <w:sz w:val="26"/>
    </w:rPr>
  </w:style>
  <w:style w:type="paragraph" w:styleId="BodyTextFirstIndent2">
    <w:name w:val="Body Text First Indent 2"/>
    <w:basedOn w:val="BodyTextIndent"/>
    <w:rsid w:val="002C0F41"/>
    <w:pPr>
      <w:ind w:firstLine="210"/>
    </w:pPr>
  </w:style>
  <w:style w:type="paragraph" w:styleId="BalloonText">
    <w:name w:val="Balloon Text"/>
    <w:basedOn w:val="Normal"/>
    <w:semiHidden/>
    <w:rsid w:val="0029269B"/>
    <w:rPr>
      <w:rFonts w:ascii="Tahoma" w:hAnsi="Tahoma" w:cs="Tahoma"/>
      <w:sz w:val="16"/>
      <w:szCs w:val="16"/>
    </w:rPr>
  </w:style>
  <w:style w:type="paragraph" w:customStyle="1" w:styleId="AIBoxText">
    <w:name w:val="AI Box Text"/>
    <w:basedOn w:val="Normal"/>
    <w:rsid w:val="00201189"/>
    <w:pPr>
      <w:shd w:val="clear" w:color="auto" w:fill="FFFF00"/>
      <w:suppressAutoHyphens w:val="0"/>
      <w:spacing w:after="0" w:line="246" w:lineRule="atLeast"/>
    </w:pPr>
    <w:rPr>
      <w:rFonts w:ascii="Amnesty Trade Gothic Cn" w:hAnsi="Amnesty Trade Gothic Cn"/>
      <w:sz w:val="19"/>
    </w:rPr>
  </w:style>
  <w:style w:type="paragraph" w:styleId="NormalWeb">
    <w:name w:val="Normal (Web)"/>
    <w:basedOn w:val="Normal"/>
    <w:uiPriority w:val="99"/>
    <w:rsid w:val="00331D32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SimSun" w:hAnsi="Times New Roman"/>
      <w:color w:val="auto"/>
      <w:sz w:val="24"/>
      <w:lang w:eastAsia="zh-CN"/>
    </w:rPr>
  </w:style>
  <w:style w:type="paragraph" w:styleId="FootnoteText">
    <w:name w:val="footnote text"/>
    <w:basedOn w:val="Normal"/>
    <w:semiHidden/>
    <w:pPr>
      <w:spacing w:line="200" w:lineRule="exact"/>
    </w:pPr>
    <w:rPr>
      <w:sz w:val="12"/>
    </w:rPr>
  </w:style>
  <w:style w:type="paragraph" w:customStyle="1" w:styleId="AITextquote">
    <w:name w:val="AI Text quote"/>
    <w:basedOn w:val="Normal"/>
    <w:rsid w:val="00E12FD3"/>
    <w:pPr>
      <w:spacing w:after="120"/>
    </w:pPr>
    <w:rPr>
      <w:i/>
    </w:rPr>
  </w:style>
  <w:style w:type="paragraph" w:customStyle="1" w:styleId="AICaption">
    <w:name w:val="AI Caption"/>
    <w:basedOn w:val="Normal"/>
    <w:rsid w:val="00574CC8"/>
    <w:pPr>
      <w:keepNext/>
      <w:widowControl/>
    </w:pPr>
    <w:rPr>
      <w:rFonts w:ascii="Amnesty Trade Gothic Cn" w:hAnsi="Amnesty Trade Gothic Cn"/>
      <w:color w:val="404040"/>
      <w:sz w:val="16"/>
    </w:rPr>
  </w:style>
  <w:style w:type="paragraph" w:styleId="TOC2">
    <w:name w:val="toc 2"/>
    <w:basedOn w:val="Normal"/>
    <w:next w:val="Normal"/>
    <w:semiHidden/>
    <w:pPr>
      <w:ind w:left="180"/>
    </w:pPr>
  </w:style>
  <w:style w:type="paragraph" w:styleId="TOC1">
    <w:name w:val="toc 1"/>
    <w:basedOn w:val="Normal"/>
    <w:next w:val="Normal"/>
    <w:semiHidden/>
  </w:style>
  <w:style w:type="paragraph" w:styleId="TOC3">
    <w:name w:val="toc 3"/>
    <w:basedOn w:val="Normal"/>
    <w:next w:val="Normal"/>
    <w:semiHidden/>
    <w:pPr>
      <w:ind w:left="360"/>
    </w:pPr>
  </w:style>
  <w:style w:type="paragraph" w:styleId="TOC4">
    <w:name w:val="toc 4"/>
    <w:basedOn w:val="Normal"/>
    <w:next w:val="Normal"/>
    <w:semiHidden/>
    <w:pPr>
      <w:ind w:left="540"/>
    </w:pPr>
  </w:style>
  <w:style w:type="paragraph" w:styleId="TOC5">
    <w:name w:val="toc 5"/>
    <w:basedOn w:val="Normal"/>
    <w:next w:val="Normal"/>
    <w:semiHidden/>
    <w:pPr>
      <w:ind w:left="720"/>
    </w:pPr>
  </w:style>
  <w:style w:type="paragraph" w:styleId="TOC6">
    <w:name w:val="toc 6"/>
    <w:basedOn w:val="Normal"/>
    <w:next w:val="Normal"/>
    <w:semiHidden/>
    <w:pPr>
      <w:ind w:left="900"/>
    </w:pPr>
  </w:style>
  <w:style w:type="paragraph" w:styleId="TOC7">
    <w:name w:val="toc 7"/>
    <w:basedOn w:val="Normal"/>
    <w:next w:val="Normal"/>
    <w:semiHidden/>
    <w:pPr>
      <w:ind w:left="1080"/>
    </w:pPr>
  </w:style>
  <w:style w:type="paragraph" w:styleId="TOC8">
    <w:name w:val="toc 8"/>
    <w:basedOn w:val="Normal"/>
    <w:next w:val="Normal"/>
    <w:semiHidden/>
    <w:pPr>
      <w:ind w:left="1260"/>
    </w:pPr>
  </w:style>
  <w:style w:type="paragraph" w:styleId="TOC9">
    <w:name w:val="toc 9"/>
    <w:basedOn w:val="Normal"/>
    <w:next w:val="Normal"/>
    <w:semiHidden/>
    <w:pPr>
      <w:ind w:left="1440"/>
    </w:pPr>
  </w:style>
  <w:style w:type="paragraph" w:customStyle="1" w:styleId="AIOddPageHeader">
    <w:name w:val="AI Odd Page Header"/>
    <w:basedOn w:val="Normal"/>
    <w:rsid w:val="00F16E1B"/>
    <w:pPr>
      <w:tabs>
        <w:tab w:val="center" w:pos="4320"/>
        <w:tab w:val="right" w:pos="8640"/>
      </w:tabs>
      <w:spacing w:after="0" w:line="200" w:lineRule="atLeast"/>
      <w:ind w:right="357"/>
      <w:jc w:val="right"/>
    </w:pPr>
    <w:rPr>
      <w:rFonts w:ascii="Amnesty Trade Gothic Cn" w:hAnsi="Amnesty Trade Gothic Cn"/>
      <w:sz w:val="16"/>
      <w:szCs w:val="20"/>
    </w:rPr>
  </w:style>
  <w:style w:type="paragraph" w:customStyle="1" w:styleId="AITITLE">
    <w:name w:val="AI TITLE"/>
    <w:basedOn w:val="Normal"/>
    <w:rsid w:val="002004ED"/>
    <w:rPr>
      <w:rFonts w:ascii="Amnesty Trade Gothic Cn" w:hAnsi="Amnesty Trade Gothic Cn"/>
      <w:b/>
      <w:caps/>
      <w:kern w:val="80"/>
      <w:sz w:val="80"/>
      <w:szCs w:val="32"/>
    </w:rPr>
  </w:style>
  <w:style w:type="character" w:styleId="CommentReference">
    <w:name w:val="annotation reference"/>
    <w:semiHidden/>
    <w:rsid w:val="005F5E43"/>
    <w:rPr>
      <w:sz w:val="16"/>
      <w:szCs w:val="16"/>
    </w:rPr>
  </w:style>
  <w:style w:type="paragraph" w:styleId="CommentText">
    <w:name w:val="annotation text"/>
    <w:basedOn w:val="Normal"/>
    <w:semiHidden/>
    <w:rsid w:val="005F5E4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F5E43"/>
    <w:rPr>
      <w:b/>
      <w:bCs/>
    </w:rPr>
  </w:style>
  <w:style w:type="character" w:styleId="Emphasis">
    <w:name w:val="Emphasis"/>
    <w:qFormat/>
    <w:rsid w:val="009B78FE"/>
    <w:rPr>
      <w:i/>
      <w:iCs/>
    </w:rPr>
  </w:style>
  <w:style w:type="table" w:styleId="TableGrid">
    <w:name w:val="Table Grid"/>
    <w:basedOn w:val="TableNormal"/>
    <w:rsid w:val="000C2A0D"/>
    <w:pPr>
      <w:widowControl w:val="0"/>
      <w:suppressAutoHyphens/>
      <w:spacing w:after="246"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rsid w:val="00F771BD"/>
    <w:rPr>
      <w:rFonts w:ascii="Amnesty Trade Gothic Cn" w:eastAsia="MS Mincho" w:hAnsi="Amnesty Trade Gothic Cn"/>
      <w:caps/>
      <w:color w:val="000000"/>
      <w:szCs w:val="26"/>
      <w:lang w:val="en-GB" w:eastAsia="ar-SA" w:bidi="ar-SA"/>
    </w:rPr>
  </w:style>
  <w:style w:type="character" w:styleId="Hyperlink">
    <w:name w:val="Hyperlink"/>
    <w:rsid w:val="00130B8A"/>
    <w:rPr>
      <w:color w:val="0000FF"/>
      <w:u w:val="single"/>
    </w:rPr>
  </w:style>
  <w:style w:type="character" w:styleId="FollowedHyperlink">
    <w:name w:val="FollowedHyperlink"/>
    <w:rsid w:val="00592C3E"/>
    <w:rPr>
      <w:color w:val="800080"/>
      <w:u w:val="single"/>
    </w:rPr>
  </w:style>
  <w:style w:type="paragraph" w:customStyle="1" w:styleId="AILeadQuote">
    <w:name w:val="AI Lead Quote"/>
    <w:basedOn w:val="Normal"/>
    <w:rsid w:val="00FF799B"/>
    <w:pPr>
      <w:spacing w:before="360" w:after="0"/>
    </w:pPr>
    <w:rPr>
      <w:rFonts w:ascii="Amnesty Trade Gothic Cn" w:hAnsi="Amnesty Trade Gothic Cn"/>
      <w:b/>
      <w:color w:val="999999"/>
      <w:sz w:val="28"/>
      <w:szCs w:val="28"/>
    </w:rPr>
  </w:style>
  <w:style w:type="character" w:customStyle="1" w:styleId="StyleAIBoxintroAsianTimesNewRomanLatin9ptNotBolChar">
    <w:name w:val="Style AI Box intro + (Asian) Times New Roman (Latin) 9 pt Not Bol... Char"/>
    <w:link w:val="StyleAIBoxintroAsianTimesNewRomanLatin9ptNotBol"/>
    <w:rsid w:val="000D70C1"/>
    <w:rPr>
      <w:rFonts w:ascii="Amnesty Trade Gothic Cn" w:eastAsia="MS Mincho" w:hAnsi="Amnesty Trade Gothic Cn"/>
      <w:b/>
      <w:bCs/>
      <w:caps/>
      <w:color w:val="000000"/>
      <w:sz w:val="18"/>
      <w:szCs w:val="24"/>
      <w:lang w:val="en-GB" w:eastAsia="ar-SA" w:bidi="ar-SA"/>
    </w:rPr>
  </w:style>
  <w:style w:type="paragraph" w:customStyle="1" w:styleId="AIRecomendationsubheading">
    <w:name w:val="AI Recomendation sub heading"/>
    <w:basedOn w:val="Heading3"/>
    <w:rsid w:val="00A90EA6"/>
    <w:pPr>
      <w:shd w:val="clear" w:color="auto" w:fill="FFFF00"/>
      <w:spacing w:after="240"/>
    </w:pPr>
  </w:style>
  <w:style w:type="paragraph" w:customStyle="1" w:styleId="StyleAIBoxTextRightSinglesolidlineRed6ptLinewidt">
    <w:name w:val="Style AI Box Text + Right: (Single solid line Red  6 pt Line widt..."/>
    <w:basedOn w:val="AIBoxText"/>
    <w:rsid w:val="00640EF2"/>
  </w:style>
  <w:style w:type="paragraph" w:customStyle="1" w:styleId="AIPullquote">
    <w:name w:val="AI Pullquote"/>
    <w:basedOn w:val="Normal"/>
    <w:rsid w:val="00B92AEC"/>
    <w:pPr>
      <w:keepNext/>
      <w:widowControl/>
      <w:shd w:val="clear" w:color="auto" w:fill="FFFF00"/>
      <w:suppressAutoHyphens w:val="0"/>
      <w:spacing w:after="0"/>
    </w:pPr>
    <w:rPr>
      <w:rFonts w:ascii="Amnesty Trade Gothic Cn" w:eastAsia="Times New Roman" w:hAnsi="Amnesty Trade Gothic Cn"/>
      <w:b/>
      <w:color w:val="auto"/>
      <w:sz w:val="20"/>
    </w:rPr>
  </w:style>
  <w:style w:type="character" w:styleId="PageNumber">
    <w:name w:val="page number"/>
    <w:basedOn w:val="DefaultParagraphFont"/>
    <w:rsid w:val="00083462"/>
  </w:style>
  <w:style w:type="paragraph" w:customStyle="1" w:styleId="AIAddress">
    <w:name w:val="AI Address"/>
    <w:basedOn w:val="Normal"/>
    <w:next w:val="Normal"/>
    <w:rsid w:val="000058B2"/>
    <w:pPr>
      <w:spacing w:after="0"/>
      <w:jc w:val="right"/>
    </w:pPr>
    <w:rPr>
      <w:rFonts w:eastAsia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504FBC"/>
    <w:rPr>
      <w:color w:val="808080"/>
      <w:shd w:val="clear" w:color="auto" w:fill="E6E6E6"/>
    </w:rPr>
  </w:style>
  <w:style w:type="table" w:styleId="TableGridLight">
    <w:name w:val="Grid Table Light"/>
    <w:basedOn w:val="TableNormal"/>
    <w:uiPriority w:val="40"/>
    <w:rsid w:val="00504FB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D839E9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64718C"/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Subtitle">
    <w:name w:val="Subtitle"/>
    <w:basedOn w:val="Normal"/>
    <w:next w:val="Normal"/>
    <w:link w:val="SubtitleChar"/>
    <w:qFormat/>
    <w:rsid w:val="00BC711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BC711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paragraph" w:customStyle="1" w:styleId="AIUrgentActionTopHeading">
    <w:name w:val="AI Urgent Action Top Heading"/>
    <w:basedOn w:val="Normal"/>
    <w:rsid w:val="005D2C37"/>
    <w:pPr>
      <w:widowControl/>
      <w:tabs>
        <w:tab w:val="left" w:pos="567"/>
      </w:tabs>
      <w:suppressAutoHyphens w:val="0"/>
      <w:adjustRightInd w:val="0"/>
      <w:snapToGrid w:val="0"/>
      <w:spacing w:after="0" w:line="1200" w:lineRule="exact"/>
    </w:pPr>
    <w:rPr>
      <w:rFonts w:ascii="Arial" w:eastAsia="SimSun" w:hAnsi="Arial"/>
      <w:b/>
      <w:color w:val="auto"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5D2C37"/>
    <w:pPr>
      <w:widowControl/>
      <w:suppressAutoHyphens w:val="0"/>
      <w:spacing w:after="0" w:line="240" w:lineRule="exact"/>
    </w:pPr>
    <w:rPr>
      <w:rFonts w:ascii="Arial" w:eastAsia="SimSun" w:hAnsi="Arial"/>
      <w:color w:val="auto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5D2C37"/>
    <w:rPr>
      <w:rFonts w:ascii="Arial" w:eastAsia="SimSun" w:hAnsi="Arial"/>
      <w:sz w:val="16"/>
      <w:szCs w:val="16"/>
      <w:lang w:eastAsia="en-US"/>
    </w:rPr>
  </w:style>
  <w:style w:type="paragraph" w:customStyle="1" w:styleId="Default">
    <w:name w:val="Default"/>
    <w:rsid w:val="005D2C3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FC580E"/>
    <w:pPr>
      <w:widowControl/>
      <w:suppressAutoHyphens w:val="0"/>
      <w:spacing w:after="0" w:line="240" w:lineRule="auto"/>
    </w:pPr>
    <w:rPr>
      <w:rFonts w:ascii="Consolas" w:eastAsiaTheme="minorHAnsi" w:hAnsi="Consolas" w:cstheme="minorBidi"/>
      <w:color w:val="auto"/>
      <w:sz w:val="21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FC580E"/>
    <w:rPr>
      <w:rFonts w:ascii="Consolas" w:eastAsiaTheme="minorHAnsi" w:hAnsi="Consolas" w:cstheme="minorBidi"/>
      <w:sz w:val="21"/>
      <w:szCs w:val="21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05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639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077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69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amnestyusa.org/report-urgent-actions/" TargetMode="External"/><Relationship Id="rId12" Type="http://schemas.openxmlformats.org/officeDocument/2006/relationships/hyperlink" Target="https://www.amnesty.org/en/documents/amr53/0281/2019/e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venezuela@venezuelaonu.gob.be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686</Words>
  <Characters>3914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Amnesty International</Company>
  <LinksUpToDate>false</LinksUpToDate>
  <CharactersWithSpaces>4591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Nicky Millar</dc:creator>
  <cp:lastModifiedBy>Laura Galeano</cp:lastModifiedBy>
  <cp:revision>2</cp:revision>
  <cp:lastPrinted>2019-01-25T20:51:00Z</cp:lastPrinted>
  <dcterms:created xsi:type="dcterms:W3CDTF">2019-06-17T13:48:00Z</dcterms:created>
  <dcterms:modified xsi:type="dcterms:W3CDTF">2019-06-17T13:48:00Z</dcterms:modified>
</cp:coreProperties>
</file>