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F93A72" w:rsidRDefault="0034128A" w:rsidP="00F93A72">
      <w:pPr>
        <w:pStyle w:val="AIUrgentActionTopHeading"/>
        <w:tabs>
          <w:tab w:val="clear" w:pos="567"/>
        </w:tabs>
        <w:spacing w:line="240" w:lineRule="auto"/>
        <w:rPr>
          <w:rFonts w:cs="Arial"/>
          <w:sz w:val="80"/>
          <w:szCs w:val="80"/>
        </w:rPr>
      </w:pPr>
      <w:r w:rsidRPr="00F93A72">
        <w:rPr>
          <w:rFonts w:cs="Arial"/>
          <w:sz w:val="80"/>
          <w:szCs w:val="80"/>
          <w:highlight w:val="yellow"/>
        </w:rPr>
        <w:t>URGENT ACTION</w:t>
      </w:r>
    </w:p>
    <w:p w14:paraId="76BC4611" w14:textId="77777777" w:rsidR="005D2C37" w:rsidRPr="00F93A72" w:rsidRDefault="005D2C37" w:rsidP="00F93A72">
      <w:pPr>
        <w:pStyle w:val="Default"/>
        <w:rPr>
          <w:b/>
          <w:sz w:val="28"/>
          <w:szCs w:val="28"/>
        </w:rPr>
      </w:pPr>
    </w:p>
    <w:p w14:paraId="39FE31B3" w14:textId="7C157F55" w:rsidR="00CB161D" w:rsidRPr="00F93A72" w:rsidRDefault="00737F1B" w:rsidP="00F93A72">
      <w:pPr>
        <w:spacing w:after="0" w:line="240" w:lineRule="auto"/>
        <w:rPr>
          <w:rFonts w:ascii="Arial" w:hAnsi="Arial" w:cs="Arial"/>
          <w:b/>
          <w:sz w:val="36"/>
          <w:szCs w:val="36"/>
          <w:lang w:eastAsia="es-MX"/>
        </w:rPr>
      </w:pPr>
      <w:r w:rsidRPr="00F93A72">
        <w:rPr>
          <w:rFonts w:ascii="Arial" w:hAnsi="Arial" w:cs="Arial"/>
          <w:b/>
          <w:sz w:val="36"/>
          <w:szCs w:val="36"/>
          <w:lang w:eastAsia="es-MX"/>
        </w:rPr>
        <w:t>HUMAN RIGHTS DEFENDER FACING BOGUS CHARGES</w:t>
      </w:r>
    </w:p>
    <w:p w14:paraId="6B2A6DF6" w14:textId="01F8931F" w:rsidR="008A2362" w:rsidRPr="00F93A72" w:rsidRDefault="00737F1B" w:rsidP="00F93A72">
      <w:pPr>
        <w:spacing w:after="0" w:line="240" w:lineRule="auto"/>
        <w:jc w:val="both"/>
        <w:rPr>
          <w:rFonts w:ascii="Arial" w:hAnsi="Arial" w:cs="Arial"/>
          <w:b/>
          <w:color w:val="auto"/>
          <w:sz w:val="22"/>
          <w:szCs w:val="22"/>
          <w:lang w:eastAsia="es-MX"/>
        </w:rPr>
      </w:pPr>
      <w:bookmarkStart w:id="0" w:name="_Hlk5200004"/>
      <w:r w:rsidRPr="00F93A72">
        <w:rPr>
          <w:rFonts w:ascii="Arial" w:hAnsi="Arial" w:cs="Arial"/>
          <w:b/>
          <w:color w:val="auto"/>
          <w:sz w:val="22"/>
          <w:szCs w:val="22"/>
        </w:rPr>
        <w:t xml:space="preserve">Human rights defender </w:t>
      </w:r>
      <w:proofErr w:type="spellStart"/>
      <w:r w:rsidRPr="00F93A72">
        <w:rPr>
          <w:rFonts w:ascii="Arial" w:hAnsi="Arial" w:cs="Arial"/>
          <w:b/>
          <w:color w:val="auto"/>
          <w:sz w:val="22"/>
          <w:szCs w:val="22"/>
        </w:rPr>
        <w:t>Serikzhan</w:t>
      </w:r>
      <w:proofErr w:type="spellEnd"/>
      <w:r w:rsidRPr="00F93A72">
        <w:rPr>
          <w:rFonts w:ascii="Arial" w:hAnsi="Arial" w:cs="Arial"/>
          <w:b/>
          <w:color w:val="auto"/>
          <w:sz w:val="22"/>
          <w:szCs w:val="22"/>
        </w:rPr>
        <w:t xml:space="preserve"> </w:t>
      </w:r>
      <w:proofErr w:type="spellStart"/>
      <w:r w:rsidRPr="00F93A72">
        <w:rPr>
          <w:rFonts w:ascii="Arial" w:hAnsi="Arial" w:cs="Arial"/>
          <w:b/>
          <w:color w:val="auto"/>
          <w:sz w:val="22"/>
          <w:szCs w:val="22"/>
        </w:rPr>
        <w:t>Bilash</w:t>
      </w:r>
      <w:proofErr w:type="spellEnd"/>
      <w:r w:rsidRPr="00F93A72">
        <w:rPr>
          <w:rFonts w:ascii="Arial" w:hAnsi="Arial" w:cs="Arial"/>
          <w:b/>
          <w:color w:val="auto"/>
          <w:sz w:val="22"/>
          <w:szCs w:val="22"/>
        </w:rPr>
        <w:t xml:space="preserve"> is facing charges of “incitement of social, national, clan, race, class or religious hatred” </w:t>
      </w:r>
      <w:r w:rsidR="00824588" w:rsidRPr="00F93A72">
        <w:rPr>
          <w:rFonts w:ascii="Arial" w:hAnsi="Arial" w:cs="Arial"/>
          <w:b/>
          <w:color w:val="auto"/>
          <w:sz w:val="22"/>
          <w:szCs w:val="22"/>
        </w:rPr>
        <w:t>which carry</w:t>
      </w:r>
      <w:r w:rsidRPr="00F93A72">
        <w:rPr>
          <w:rFonts w:ascii="Arial" w:hAnsi="Arial" w:cs="Arial"/>
          <w:b/>
          <w:color w:val="auto"/>
          <w:sz w:val="22"/>
          <w:szCs w:val="22"/>
        </w:rPr>
        <w:t xml:space="preserve"> a penalty of </w:t>
      </w:r>
      <w:r w:rsidR="00824588" w:rsidRPr="00F93A72">
        <w:rPr>
          <w:rFonts w:ascii="Arial" w:hAnsi="Arial" w:cs="Arial"/>
          <w:b/>
          <w:color w:val="auto"/>
          <w:sz w:val="22"/>
          <w:szCs w:val="22"/>
        </w:rPr>
        <w:t>up</w:t>
      </w:r>
      <w:r w:rsidRPr="00F93A72">
        <w:rPr>
          <w:rFonts w:ascii="Arial" w:hAnsi="Arial" w:cs="Arial"/>
          <w:b/>
          <w:color w:val="auto"/>
          <w:sz w:val="22"/>
          <w:szCs w:val="22"/>
        </w:rPr>
        <w:t xml:space="preserve"> to seven</w:t>
      </w:r>
      <w:r w:rsidR="00824588" w:rsidRPr="00F93A72">
        <w:rPr>
          <w:rFonts w:ascii="Arial" w:hAnsi="Arial" w:cs="Arial"/>
          <w:b/>
          <w:color w:val="auto"/>
          <w:sz w:val="22"/>
          <w:szCs w:val="22"/>
        </w:rPr>
        <w:t xml:space="preserve"> years</w:t>
      </w:r>
      <w:r w:rsidRPr="00F93A72">
        <w:rPr>
          <w:rFonts w:ascii="Arial" w:hAnsi="Arial" w:cs="Arial"/>
          <w:b/>
          <w:color w:val="auto"/>
          <w:sz w:val="22"/>
          <w:szCs w:val="22"/>
        </w:rPr>
        <w:t xml:space="preserve"> in prison. The first hearing was held </w:t>
      </w:r>
      <w:r w:rsidR="00824588" w:rsidRPr="00F93A72">
        <w:rPr>
          <w:rFonts w:ascii="Arial" w:hAnsi="Arial" w:cs="Arial"/>
          <w:b/>
          <w:color w:val="auto"/>
          <w:sz w:val="22"/>
          <w:szCs w:val="22"/>
        </w:rPr>
        <w:t xml:space="preserve">on 29 July </w:t>
      </w:r>
      <w:r w:rsidRPr="00F93A72">
        <w:rPr>
          <w:rFonts w:ascii="Arial" w:hAnsi="Arial" w:cs="Arial"/>
          <w:b/>
          <w:color w:val="auto"/>
          <w:sz w:val="22"/>
          <w:szCs w:val="22"/>
        </w:rPr>
        <w:t>in Nur</w:t>
      </w:r>
      <w:r w:rsidR="00824588" w:rsidRPr="00F93A72">
        <w:rPr>
          <w:rFonts w:ascii="Arial" w:hAnsi="Arial" w:cs="Arial"/>
          <w:b/>
          <w:color w:val="auto"/>
          <w:sz w:val="22"/>
          <w:szCs w:val="22"/>
        </w:rPr>
        <w:t>-S</w:t>
      </w:r>
      <w:r w:rsidRPr="00F93A72">
        <w:rPr>
          <w:rFonts w:ascii="Arial" w:hAnsi="Arial" w:cs="Arial"/>
          <w:b/>
          <w:color w:val="auto"/>
          <w:sz w:val="22"/>
          <w:szCs w:val="22"/>
        </w:rPr>
        <w:t xml:space="preserve">ultan, Kazakhstan’s capital city, </w:t>
      </w:r>
      <w:r w:rsidR="00824588" w:rsidRPr="00F93A72">
        <w:rPr>
          <w:rFonts w:ascii="Arial" w:hAnsi="Arial" w:cs="Arial"/>
          <w:b/>
          <w:color w:val="auto"/>
          <w:sz w:val="22"/>
          <w:szCs w:val="22"/>
        </w:rPr>
        <w:t xml:space="preserve">and it was decided that the case would be transferred to </w:t>
      </w:r>
      <w:r w:rsidR="00806FFF" w:rsidRPr="00F93A72">
        <w:rPr>
          <w:rFonts w:ascii="Arial" w:hAnsi="Arial" w:cs="Arial"/>
          <w:b/>
          <w:color w:val="auto"/>
          <w:sz w:val="22"/>
          <w:szCs w:val="22"/>
        </w:rPr>
        <w:t xml:space="preserve">the city of </w:t>
      </w:r>
      <w:r w:rsidR="00824588" w:rsidRPr="00F93A72">
        <w:rPr>
          <w:rFonts w:ascii="Arial" w:hAnsi="Arial" w:cs="Arial"/>
          <w:b/>
          <w:color w:val="auto"/>
          <w:sz w:val="22"/>
          <w:szCs w:val="22"/>
        </w:rPr>
        <w:t>Almaty</w:t>
      </w:r>
      <w:r w:rsidRPr="00F93A72">
        <w:rPr>
          <w:rFonts w:ascii="Arial" w:hAnsi="Arial" w:cs="Arial"/>
          <w:b/>
          <w:color w:val="auto"/>
          <w:sz w:val="22"/>
          <w:szCs w:val="22"/>
        </w:rPr>
        <w:t xml:space="preserve">. </w:t>
      </w:r>
      <w:proofErr w:type="spellStart"/>
      <w:r w:rsidR="00824588" w:rsidRPr="00F93A72">
        <w:rPr>
          <w:rFonts w:ascii="Arial" w:hAnsi="Arial" w:cs="Arial"/>
          <w:b/>
          <w:color w:val="auto"/>
          <w:sz w:val="22"/>
          <w:szCs w:val="22"/>
        </w:rPr>
        <w:t>Serikzhan</w:t>
      </w:r>
      <w:proofErr w:type="spellEnd"/>
      <w:r w:rsidR="00824588" w:rsidRPr="00F93A72">
        <w:rPr>
          <w:rFonts w:ascii="Arial" w:hAnsi="Arial" w:cs="Arial"/>
          <w:b/>
          <w:color w:val="auto"/>
          <w:sz w:val="22"/>
          <w:szCs w:val="22"/>
        </w:rPr>
        <w:t xml:space="preserve"> </w:t>
      </w:r>
      <w:proofErr w:type="spellStart"/>
      <w:r w:rsidR="00824588" w:rsidRPr="00F93A72">
        <w:rPr>
          <w:rFonts w:ascii="Arial" w:hAnsi="Arial" w:cs="Arial"/>
          <w:b/>
          <w:color w:val="auto"/>
          <w:sz w:val="22"/>
          <w:szCs w:val="22"/>
        </w:rPr>
        <w:t>Bilash</w:t>
      </w:r>
      <w:proofErr w:type="spellEnd"/>
      <w:r w:rsidR="00824588" w:rsidRPr="00F93A72">
        <w:rPr>
          <w:rFonts w:ascii="Arial" w:hAnsi="Arial" w:cs="Arial"/>
          <w:b/>
          <w:color w:val="auto"/>
          <w:sz w:val="22"/>
          <w:szCs w:val="22"/>
        </w:rPr>
        <w:t>, who had been under house arrest since 10 March in Nur-Sultan, was transferred on 15 August to his home in Almaty where he will remain under house arrest</w:t>
      </w:r>
      <w:r w:rsidRPr="00F93A72">
        <w:rPr>
          <w:rFonts w:ascii="Arial" w:hAnsi="Arial" w:cs="Arial"/>
          <w:b/>
          <w:color w:val="auto"/>
          <w:sz w:val="22"/>
          <w:szCs w:val="22"/>
        </w:rPr>
        <w:t xml:space="preserve">. </w:t>
      </w:r>
      <w:proofErr w:type="spellStart"/>
      <w:r w:rsidR="00824588" w:rsidRPr="00F93A72">
        <w:rPr>
          <w:rFonts w:ascii="Arial" w:hAnsi="Arial" w:cs="Arial"/>
          <w:b/>
          <w:color w:val="auto"/>
          <w:sz w:val="22"/>
          <w:szCs w:val="22"/>
        </w:rPr>
        <w:t>Serikzhan</w:t>
      </w:r>
      <w:proofErr w:type="spellEnd"/>
      <w:r w:rsidR="00824588" w:rsidRPr="00F93A72">
        <w:rPr>
          <w:rFonts w:ascii="Arial" w:hAnsi="Arial" w:cs="Arial"/>
          <w:b/>
          <w:color w:val="auto"/>
          <w:sz w:val="22"/>
          <w:szCs w:val="22"/>
        </w:rPr>
        <w:t xml:space="preserve"> </w:t>
      </w:r>
      <w:proofErr w:type="spellStart"/>
      <w:r w:rsidR="00824588" w:rsidRPr="00F93A72">
        <w:rPr>
          <w:rFonts w:ascii="Arial" w:hAnsi="Arial" w:cs="Arial"/>
          <w:b/>
          <w:color w:val="auto"/>
          <w:sz w:val="22"/>
          <w:szCs w:val="22"/>
        </w:rPr>
        <w:t>Bilash</w:t>
      </w:r>
      <w:proofErr w:type="spellEnd"/>
      <w:r w:rsidRPr="00F93A72">
        <w:rPr>
          <w:rFonts w:ascii="Arial" w:hAnsi="Arial" w:cs="Arial"/>
          <w:b/>
          <w:color w:val="auto"/>
          <w:sz w:val="22"/>
          <w:szCs w:val="22"/>
        </w:rPr>
        <w:t xml:space="preserve"> is the leader of the human rights organi</w:t>
      </w:r>
      <w:r w:rsidR="00DE20E8">
        <w:rPr>
          <w:rFonts w:ascii="Arial" w:hAnsi="Arial" w:cs="Arial"/>
          <w:b/>
          <w:color w:val="auto"/>
          <w:sz w:val="22"/>
          <w:szCs w:val="22"/>
        </w:rPr>
        <w:t>z</w:t>
      </w:r>
      <w:r w:rsidRPr="00F93A72">
        <w:rPr>
          <w:rFonts w:ascii="Arial" w:hAnsi="Arial" w:cs="Arial"/>
          <w:b/>
          <w:color w:val="auto"/>
          <w:sz w:val="22"/>
          <w:szCs w:val="22"/>
        </w:rPr>
        <w:t>a</w:t>
      </w:r>
      <w:r w:rsidR="00806FFF" w:rsidRPr="00F93A72">
        <w:rPr>
          <w:rFonts w:ascii="Arial" w:hAnsi="Arial" w:cs="Arial"/>
          <w:b/>
          <w:color w:val="auto"/>
          <w:sz w:val="22"/>
          <w:szCs w:val="22"/>
        </w:rPr>
        <w:t xml:space="preserve">tion </w:t>
      </w:r>
      <w:proofErr w:type="spellStart"/>
      <w:r w:rsidR="00806FFF" w:rsidRPr="00F93A72">
        <w:rPr>
          <w:rFonts w:ascii="Arial" w:hAnsi="Arial" w:cs="Arial"/>
          <w:b/>
          <w:color w:val="auto"/>
          <w:sz w:val="22"/>
          <w:szCs w:val="22"/>
        </w:rPr>
        <w:t>Atajurt</w:t>
      </w:r>
      <w:proofErr w:type="spellEnd"/>
      <w:r w:rsidR="00806FFF" w:rsidRPr="00F93A72">
        <w:rPr>
          <w:rFonts w:ascii="Arial" w:hAnsi="Arial" w:cs="Arial"/>
          <w:b/>
          <w:color w:val="auto"/>
          <w:sz w:val="22"/>
          <w:szCs w:val="22"/>
        </w:rPr>
        <w:t xml:space="preserve"> </w:t>
      </w:r>
      <w:r w:rsidR="00824588" w:rsidRPr="00F93A72">
        <w:rPr>
          <w:rFonts w:ascii="Arial" w:hAnsi="Arial" w:cs="Arial"/>
          <w:b/>
          <w:color w:val="auto"/>
          <w:sz w:val="22"/>
          <w:szCs w:val="22"/>
        </w:rPr>
        <w:t>and is being prosecuted simply fo</w:t>
      </w:r>
      <w:r w:rsidRPr="00F93A72">
        <w:rPr>
          <w:rFonts w:ascii="Arial" w:hAnsi="Arial" w:cs="Arial"/>
          <w:b/>
          <w:color w:val="auto"/>
          <w:sz w:val="22"/>
          <w:szCs w:val="22"/>
        </w:rPr>
        <w:t xml:space="preserve">r defending </w:t>
      </w:r>
      <w:r w:rsidR="00806FFF" w:rsidRPr="00F93A72">
        <w:rPr>
          <w:rFonts w:ascii="Arial" w:hAnsi="Arial" w:cs="Arial"/>
          <w:b/>
          <w:color w:val="auto"/>
          <w:sz w:val="22"/>
          <w:szCs w:val="22"/>
        </w:rPr>
        <w:t xml:space="preserve">the </w:t>
      </w:r>
      <w:r w:rsidRPr="00F93A72">
        <w:rPr>
          <w:rFonts w:ascii="Arial" w:hAnsi="Arial" w:cs="Arial"/>
          <w:b/>
          <w:color w:val="auto"/>
          <w:sz w:val="22"/>
          <w:szCs w:val="22"/>
        </w:rPr>
        <w:t>human rights</w:t>
      </w:r>
      <w:r w:rsidR="00806FFF" w:rsidRPr="00F93A72">
        <w:rPr>
          <w:rFonts w:ascii="Arial" w:hAnsi="Arial" w:cs="Arial"/>
          <w:b/>
          <w:color w:val="auto"/>
          <w:sz w:val="22"/>
          <w:szCs w:val="22"/>
        </w:rPr>
        <w:t xml:space="preserve"> of ethnic Kazakhs in China</w:t>
      </w:r>
      <w:r w:rsidRPr="00F93A72">
        <w:rPr>
          <w:rFonts w:ascii="Arial" w:hAnsi="Arial" w:cs="Arial"/>
          <w:b/>
          <w:color w:val="auto"/>
          <w:sz w:val="22"/>
          <w:szCs w:val="22"/>
        </w:rPr>
        <w:t>. He is a prisoner of conscience and should be immediately and unconditionally released</w:t>
      </w:r>
      <w:r w:rsidR="00015753" w:rsidRPr="00F93A72">
        <w:rPr>
          <w:rFonts w:ascii="Arial" w:hAnsi="Arial" w:cs="Arial"/>
          <w:b/>
          <w:color w:val="auto"/>
          <w:sz w:val="22"/>
          <w:szCs w:val="22"/>
          <w:lang w:eastAsia="es-MX"/>
        </w:rPr>
        <w:t>.</w:t>
      </w:r>
      <w:bookmarkEnd w:id="0"/>
    </w:p>
    <w:p w14:paraId="5BAAF5FE" w14:textId="77777777" w:rsidR="002F702E" w:rsidRPr="00F93A72" w:rsidRDefault="002F702E" w:rsidP="00F93A72">
      <w:pPr>
        <w:spacing w:after="0" w:line="240" w:lineRule="auto"/>
        <w:jc w:val="both"/>
        <w:rPr>
          <w:rFonts w:ascii="Arial" w:hAnsi="Arial" w:cs="Arial"/>
          <w:b/>
          <w:color w:val="auto"/>
          <w:sz w:val="22"/>
          <w:szCs w:val="22"/>
          <w:lang w:eastAsia="es-MX"/>
        </w:rPr>
      </w:pPr>
    </w:p>
    <w:p w14:paraId="3445B137" w14:textId="77777777" w:rsidR="00F93A72" w:rsidRDefault="00F93A72" w:rsidP="00F93A72">
      <w:pPr>
        <w:spacing w:line="240" w:lineRule="auto"/>
        <w:rPr>
          <w:rFonts w:ascii="Arial" w:hAnsi="Arial" w:cs="Arial"/>
          <w:b/>
          <w:sz w:val="20"/>
          <w:szCs w:val="20"/>
        </w:rPr>
      </w:pPr>
      <w:r>
        <w:rPr>
          <w:rFonts w:ascii="Arial" w:hAnsi="Arial" w:cs="Arial"/>
          <w:b/>
          <w:sz w:val="20"/>
          <w:szCs w:val="20"/>
        </w:rPr>
        <w:t xml:space="preserve">TAKE ACTION: </w:t>
      </w:r>
    </w:p>
    <w:p w14:paraId="70AC4D70" w14:textId="77777777" w:rsidR="00F93A72" w:rsidRDefault="00F93A72" w:rsidP="00F93A72">
      <w:pPr>
        <w:pStyle w:val="NormalWeb"/>
        <w:numPr>
          <w:ilvl w:val="0"/>
          <w:numId w:val="23"/>
        </w:numPr>
        <w:spacing w:before="0" w:beforeAutospacing="0" w:after="0" w:afterAutospacing="0"/>
        <w:ind w:left="360"/>
        <w:textAlignment w:val="baseline"/>
        <w:rPr>
          <w:rFonts w:ascii="Arial" w:hAnsi="Arial" w:cs="Arial"/>
          <w:color w:val="000000"/>
          <w:sz w:val="20"/>
          <w:szCs w:val="20"/>
        </w:rPr>
      </w:pPr>
      <w:r>
        <w:rPr>
          <w:rFonts w:ascii="Arial" w:hAnsi="Arial" w:cs="Arial"/>
          <w:color w:val="000000"/>
          <w:sz w:val="20"/>
          <w:szCs w:val="20"/>
        </w:rPr>
        <w:t>Write a letter in your own words or using the sample below as a guide to one or both government officials listed. You can also email, fax, call or Tweet them.</w:t>
      </w:r>
    </w:p>
    <w:p w14:paraId="1D23C650" w14:textId="2E1D7891" w:rsidR="00F93A72" w:rsidRDefault="00F93A72" w:rsidP="00F93A72">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Pr>
            <w:rStyle w:val="Hyperlink"/>
            <w:rFonts w:ascii="Arial" w:eastAsiaTheme="majorEastAsia" w:hAnsi="Arial" w:cs="Arial"/>
            <w:sz w:val="20"/>
            <w:szCs w:val="20"/>
          </w:rPr>
          <w:t>Click here</w:t>
        </w:r>
      </w:hyperlink>
      <w:r>
        <w:rPr>
          <w:rFonts w:ascii="Arial" w:hAnsi="Arial" w:cs="Arial"/>
          <w:color w:val="000000"/>
          <w:sz w:val="20"/>
          <w:szCs w:val="20"/>
        </w:rPr>
        <w:t xml:space="preserve"> to let us know the actions you took on </w:t>
      </w:r>
      <w:r>
        <w:rPr>
          <w:rFonts w:ascii="Arial" w:hAnsi="Arial" w:cs="Arial"/>
          <w:b/>
          <w:i/>
          <w:iCs/>
          <w:color w:val="000000"/>
          <w:sz w:val="20"/>
          <w:szCs w:val="20"/>
        </w:rPr>
        <w:t xml:space="preserve">Urgent Action </w:t>
      </w:r>
      <w:r>
        <w:rPr>
          <w:rFonts w:ascii="Arial" w:hAnsi="Arial" w:cs="Arial"/>
          <w:b/>
          <w:i/>
          <w:iCs/>
          <w:color w:val="000000"/>
          <w:sz w:val="20"/>
          <w:szCs w:val="20"/>
        </w:rPr>
        <w:t>46</w:t>
      </w:r>
      <w:r>
        <w:rPr>
          <w:rFonts w:ascii="Arial" w:hAnsi="Arial" w:cs="Arial"/>
          <w:b/>
          <w:i/>
          <w:iCs/>
          <w:color w:val="000000"/>
          <w:sz w:val="20"/>
          <w:szCs w:val="20"/>
        </w:rPr>
        <w:t>.19</w:t>
      </w:r>
      <w:r>
        <w:rPr>
          <w:rFonts w:ascii="Arial" w:hAnsi="Arial" w:cs="Arial"/>
          <w:i/>
          <w:iCs/>
          <w:color w:val="000000"/>
          <w:sz w:val="20"/>
          <w:szCs w:val="20"/>
        </w:rPr>
        <w:t xml:space="preserve">. </w:t>
      </w:r>
      <w:r>
        <w:rPr>
          <w:rFonts w:ascii="Arial" w:hAnsi="Arial" w:cs="Arial"/>
          <w:color w:val="000000"/>
          <w:sz w:val="20"/>
          <w:szCs w:val="20"/>
        </w:rPr>
        <w:t xml:space="preserve">It’s important to report because we share the total number with the officials we are trying to persuade and the people we are trying to help. </w:t>
      </w:r>
    </w:p>
    <w:p w14:paraId="40FADF23" w14:textId="77777777" w:rsidR="000C3612" w:rsidRPr="00F93A72" w:rsidRDefault="000C3612" w:rsidP="00F93A72">
      <w:pPr>
        <w:spacing w:after="0" w:line="240" w:lineRule="auto"/>
        <w:jc w:val="right"/>
        <w:rPr>
          <w:rFonts w:ascii="Arial" w:hAnsi="Arial" w:cs="Arial"/>
          <w:sz w:val="20"/>
          <w:szCs w:val="20"/>
        </w:rPr>
      </w:pPr>
    </w:p>
    <w:p w14:paraId="100DE0FB" w14:textId="77777777" w:rsidR="00F93A72" w:rsidRDefault="00F93A72" w:rsidP="00F93A72">
      <w:pPr>
        <w:spacing w:after="0" w:line="240" w:lineRule="auto"/>
        <w:rPr>
          <w:rFonts w:ascii="Arial" w:hAnsi="Arial" w:cs="Arial"/>
          <w:b/>
          <w:i/>
          <w:szCs w:val="18"/>
        </w:rPr>
        <w:sectPr w:rsidR="00F93A72" w:rsidSect="00F93A72">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D2B9554" w14:textId="22DCEA1B" w:rsidR="000C3612" w:rsidRPr="00F93A72" w:rsidRDefault="000C3612" w:rsidP="00F93A72">
      <w:pPr>
        <w:spacing w:after="0" w:line="240" w:lineRule="auto"/>
        <w:rPr>
          <w:rFonts w:ascii="Arial" w:hAnsi="Arial" w:cs="Arial"/>
          <w:b/>
          <w:color w:val="auto"/>
          <w:szCs w:val="18"/>
        </w:rPr>
      </w:pPr>
      <w:r w:rsidRPr="00F93A72">
        <w:rPr>
          <w:rFonts w:ascii="Arial" w:hAnsi="Arial" w:cs="Arial"/>
          <w:b/>
          <w:szCs w:val="18"/>
        </w:rPr>
        <w:t>Prosecutor General</w:t>
      </w:r>
    </w:p>
    <w:p w14:paraId="288E7F4B" w14:textId="77777777" w:rsidR="000C3612" w:rsidRPr="00F93A72" w:rsidRDefault="000C3612" w:rsidP="00F93A72">
      <w:pPr>
        <w:spacing w:after="0" w:line="240" w:lineRule="auto"/>
        <w:rPr>
          <w:rFonts w:ascii="Arial" w:hAnsi="Arial" w:cs="Arial"/>
          <w:b/>
          <w:color w:val="auto"/>
          <w:szCs w:val="18"/>
        </w:rPr>
      </w:pPr>
      <w:proofErr w:type="spellStart"/>
      <w:r w:rsidRPr="00F93A72">
        <w:rPr>
          <w:rFonts w:ascii="Arial" w:hAnsi="Arial" w:cs="Arial"/>
          <w:b/>
          <w:color w:val="auto"/>
          <w:szCs w:val="18"/>
        </w:rPr>
        <w:t>Nurdauletov</w:t>
      </w:r>
      <w:proofErr w:type="spellEnd"/>
      <w:r w:rsidRPr="00F93A72">
        <w:rPr>
          <w:rFonts w:ascii="Arial" w:hAnsi="Arial" w:cs="Arial"/>
          <w:b/>
          <w:color w:val="auto"/>
          <w:szCs w:val="18"/>
        </w:rPr>
        <w:t xml:space="preserve"> </w:t>
      </w:r>
      <w:proofErr w:type="spellStart"/>
      <w:r w:rsidRPr="00F93A72">
        <w:rPr>
          <w:rFonts w:ascii="Arial" w:hAnsi="Arial" w:cs="Arial"/>
          <w:b/>
          <w:color w:val="auto"/>
          <w:szCs w:val="18"/>
        </w:rPr>
        <w:t>Gizat</w:t>
      </w:r>
      <w:proofErr w:type="spellEnd"/>
      <w:r w:rsidRPr="00F93A72">
        <w:rPr>
          <w:rFonts w:ascii="Arial" w:hAnsi="Arial" w:cs="Arial"/>
          <w:b/>
          <w:color w:val="auto"/>
          <w:szCs w:val="18"/>
        </w:rPr>
        <w:t xml:space="preserve"> </w:t>
      </w:r>
      <w:proofErr w:type="spellStart"/>
      <w:r w:rsidRPr="00F93A72">
        <w:rPr>
          <w:rFonts w:ascii="Arial" w:hAnsi="Arial" w:cs="Arial"/>
          <w:b/>
          <w:color w:val="auto"/>
          <w:szCs w:val="18"/>
        </w:rPr>
        <w:t>Daurenbekovich</w:t>
      </w:r>
      <w:proofErr w:type="spellEnd"/>
    </w:p>
    <w:p w14:paraId="7012BC71" w14:textId="77777777" w:rsidR="000C3612" w:rsidRPr="00F93A72" w:rsidRDefault="000C3612" w:rsidP="00F93A72">
      <w:pPr>
        <w:spacing w:after="0" w:line="240" w:lineRule="auto"/>
        <w:rPr>
          <w:rFonts w:ascii="Arial" w:hAnsi="Arial" w:cs="Arial"/>
          <w:color w:val="auto"/>
          <w:szCs w:val="18"/>
        </w:rPr>
      </w:pPr>
      <w:r w:rsidRPr="00F93A72">
        <w:rPr>
          <w:rFonts w:ascii="Arial" w:hAnsi="Arial" w:cs="Arial"/>
          <w:color w:val="auto"/>
          <w:szCs w:val="18"/>
        </w:rPr>
        <w:t xml:space="preserve">Prospect </w:t>
      </w:r>
      <w:proofErr w:type="spellStart"/>
      <w:r w:rsidRPr="00F93A72">
        <w:rPr>
          <w:rFonts w:ascii="Arial" w:hAnsi="Arial" w:cs="Arial"/>
          <w:color w:val="auto"/>
          <w:szCs w:val="18"/>
        </w:rPr>
        <w:t>Mengilik</w:t>
      </w:r>
      <w:proofErr w:type="spellEnd"/>
      <w:r w:rsidRPr="00F93A72">
        <w:rPr>
          <w:rFonts w:ascii="Arial" w:hAnsi="Arial" w:cs="Arial"/>
          <w:color w:val="auto"/>
          <w:szCs w:val="18"/>
        </w:rPr>
        <w:t>, 14</w:t>
      </w:r>
    </w:p>
    <w:p w14:paraId="4C61F3D8" w14:textId="77777777" w:rsidR="000C3612" w:rsidRPr="00F93A72" w:rsidRDefault="000C3612" w:rsidP="00F93A72">
      <w:pPr>
        <w:spacing w:after="0" w:line="240" w:lineRule="auto"/>
        <w:rPr>
          <w:rFonts w:ascii="Arial" w:hAnsi="Arial" w:cs="Arial"/>
          <w:color w:val="auto"/>
          <w:szCs w:val="18"/>
        </w:rPr>
      </w:pPr>
      <w:r w:rsidRPr="00F93A72">
        <w:rPr>
          <w:rFonts w:ascii="Arial" w:hAnsi="Arial" w:cs="Arial"/>
          <w:color w:val="auto"/>
          <w:szCs w:val="18"/>
        </w:rPr>
        <w:t>Nur-Sultan 010000</w:t>
      </w:r>
    </w:p>
    <w:p w14:paraId="462F0C8D" w14:textId="77777777" w:rsidR="000C3612" w:rsidRPr="00F93A72" w:rsidRDefault="000C3612" w:rsidP="00F93A72">
      <w:pPr>
        <w:spacing w:after="0" w:line="240" w:lineRule="auto"/>
        <w:rPr>
          <w:rFonts w:ascii="Arial" w:hAnsi="Arial" w:cs="Arial"/>
          <w:color w:val="auto"/>
          <w:szCs w:val="18"/>
        </w:rPr>
      </w:pPr>
      <w:r w:rsidRPr="00F93A72">
        <w:rPr>
          <w:rFonts w:ascii="Arial" w:hAnsi="Arial" w:cs="Arial"/>
          <w:color w:val="auto"/>
          <w:szCs w:val="18"/>
        </w:rPr>
        <w:t>Kazakhstan</w:t>
      </w:r>
    </w:p>
    <w:p w14:paraId="3790EE0C" w14:textId="77777777" w:rsidR="000C3612" w:rsidRPr="00F93A72" w:rsidRDefault="000C3612" w:rsidP="00F93A72">
      <w:pPr>
        <w:spacing w:after="0" w:line="240" w:lineRule="auto"/>
        <w:rPr>
          <w:rFonts w:ascii="Arial" w:hAnsi="Arial" w:cs="Arial"/>
          <w:color w:val="auto"/>
          <w:szCs w:val="18"/>
        </w:rPr>
      </w:pPr>
      <w:r w:rsidRPr="00F93A72">
        <w:rPr>
          <w:rFonts w:ascii="Arial" w:hAnsi="Arial" w:cs="Arial"/>
          <w:color w:val="auto"/>
          <w:szCs w:val="18"/>
        </w:rPr>
        <w:t>Fax: +7 7172 506 402</w:t>
      </w:r>
    </w:p>
    <w:p w14:paraId="00287741" w14:textId="1B506B26" w:rsidR="000C3612" w:rsidRPr="00F93A72" w:rsidRDefault="000C3612" w:rsidP="00F93A72">
      <w:pPr>
        <w:spacing w:after="0" w:line="240" w:lineRule="auto"/>
        <w:rPr>
          <w:rFonts w:ascii="Arial" w:hAnsi="Arial" w:cs="Arial"/>
          <w:color w:val="auto"/>
          <w:szCs w:val="18"/>
        </w:rPr>
      </w:pPr>
      <w:r w:rsidRPr="00F93A72">
        <w:rPr>
          <w:rFonts w:ascii="Arial" w:hAnsi="Arial" w:cs="Arial"/>
          <w:color w:val="auto"/>
          <w:szCs w:val="18"/>
        </w:rPr>
        <w:t xml:space="preserve">Email: </w:t>
      </w:r>
      <w:hyperlink r:id="rId14" w:history="1">
        <w:r w:rsidR="00F93A72" w:rsidRPr="00F93A72">
          <w:rPr>
            <w:rStyle w:val="Hyperlink"/>
            <w:rFonts w:ascii="Arial" w:hAnsi="Arial" w:cs="Arial"/>
            <w:szCs w:val="18"/>
          </w:rPr>
          <w:t>press@prokuror.kz</w:t>
        </w:r>
      </w:hyperlink>
      <w:r w:rsidR="00F93A72" w:rsidRPr="00F93A72">
        <w:rPr>
          <w:rFonts w:ascii="Arial" w:hAnsi="Arial" w:cs="Arial"/>
          <w:color w:val="auto"/>
          <w:szCs w:val="18"/>
        </w:rPr>
        <w:t xml:space="preserve"> </w:t>
      </w:r>
    </w:p>
    <w:p w14:paraId="22E2FD5A" w14:textId="3E29282A" w:rsidR="005D2C37" w:rsidRPr="00F93A72" w:rsidRDefault="000C3612" w:rsidP="00F93A72">
      <w:pPr>
        <w:spacing w:after="0" w:line="240" w:lineRule="auto"/>
        <w:rPr>
          <w:rFonts w:ascii="Arial" w:hAnsi="Arial" w:cs="Arial"/>
          <w:color w:val="auto"/>
          <w:szCs w:val="18"/>
        </w:rPr>
      </w:pPr>
      <w:r w:rsidRPr="00F93A72">
        <w:rPr>
          <w:rFonts w:ascii="Arial" w:hAnsi="Arial" w:cs="Arial"/>
          <w:color w:val="auto"/>
          <w:szCs w:val="18"/>
        </w:rPr>
        <w:t xml:space="preserve">Twitter: </w:t>
      </w:r>
      <w:hyperlink r:id="rId15" w:history="1">
        <w:r w:rsidRPr="00F93A72">
          <w:rPr>
            <w:rStyle w:val="Hyperlink"/>
            <w:rFonts w:ascii="Arial" w:hAnsi="Arial" w:cs="Arial"/>
            <w:szCs w:val="18"/>
          </w:rPr>
          <w:t>@</w:t>
        </w:r>
        <w:proofErr w:type="spellStart"/>
        <w:r w:rsidRPr="00F93A72">
          <w:rPr>
            <w:rStyle w:val="Hyperlink"/>
            <w:rFonts w:ascii="Arial" w:hAnsi="Arial" w:cs="Arial"/>
            <w:szCs w:val="18"/>
          </w:rPr>
          <w:t>GenProkRK</w:t>
        </w:r>
        <w:proofErr w:type="spellEnd"/>
      </w:hyperlink>
    </w:p>
    <w:p w14:paraId="15558D4B" w14:textId="0E1A4287" w:rsidR="00F93A72" w:rsidRPr="00F93A72" w:rsidRDefault="00F93A72" w:rsidP="00F93A72">
      <w:pPr>
        <w:spacing w:after="0" w:line="240" w:lineRule="auto"/>
        <w:rPr>
          <w:rFonts w:ascii="Arial" w:hAnsi="Arial" w:cs="Arial"/>
          <w:i/>
          <w:color w:val="auto"/>
          <w:szCs w:val="18"/>
        </w:rPr>
      </w:pPr>
    </w:p>
    <w:p w14:paraId="71242BF0" w14:textId="77777777" w:rsidR="00F93A72" w:rsidRDefault="00F93A72" w:rsidP="00F93A72">
      <w:pPr>
        <w:spacing w:after="0" w:line="240" w:lineRule="auto"/>
        <w:rPr>
          <w:rFonts w:ascii="Arial" w:hAnsi="Arial" w:cs="Arial"/>
          <w:color w:val="292B2C"/>
          <w:szCs w:val="18"/>
          <w:shd w:val="clear" w:color="auto" w:fill="FFFFFF"/>
        </w:rPr>
        <w:sectPr w:rsidR="00F93A72" w:rsidSect="00F93A72">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F93A72">
        <w:rPr>
          <w:rStyle w:val="Strong"/>
          <w:rFonts w:ascii="Arial" w:hAnsi="Arial" w:cs="Arial"/>
          <w:color w:val="auto"/>
          <w:szCs w:val="18"/>
          <w:shd w:val="clear" w:color="auto" w:fill="FFFFFF"/>
        </w:rPr>
        <w:t xml:space="preserve">H.E. </w:t>
      </w:r>
      <w:proofErr w:type="spellStart"/>
      <w:r w:rsidRPr="00F93A72">
        <w:rPr>
          <w:rStyle w:val="Strong"/>
          <w:rFonts w:ascii="Arial" w:hAnsi="Arial" w:cs="Arial"/>
          <w:color w:val="auto"/>
          <w:szCs w:val="18"/>
          <w:shd w:val="clear" w:color="auto" w:fill="FFFFFF"/>
        </w:rPr>
        <w:t>Erzhan</w:t>
      </w:r>
      <w:proofErr w:type="spellEnd"/>
      <w:r w:rsidRPr="00F93A72">
        <w:rPr>
          <w:rStyle w:val="Strong"/>
          <w:rFonts w:ascii="Arial" w:hAnsi="Arial" w:cs="Arial"/>
          <w:color w:val="auto"/>
          <w:szCs w:val="18"/>
          <w:shd w:val="clear" w:color="auto" w:fill="FFFFFF"/>
        </w:rPr>
        <w:t xml:space="preserve"> </w:t>
      </w:r>
      <w:proofErr w:type="spellStart"/>
      <w:r w:rsidRPr="00F93A72">
        <w:rPr>
          <w:rStyle w:val="Strong"/>
          <w:rFonts w:ascii="Arial" w:hAnsi="Arial" w:cs="Arial"/>
          <w:color w:val="auto"/>
          <w:szCs w:val="18"/>
          <w:shd w:val="clear" w:color="auto" w:fill="FFFFFF"/>
        </w:rPr>
        <w:t>Kazykhanov</w:t>
      </w:r>
      <w:proofErr w:type="spellEnd"/>
      <w:r w:rsidRPr="00F93A72">
        <w:rPr>
          <w:rFonts w:ascii="Arial" w:hAnsi="Arial" w:cs="Arial"/>
          <w:b/>
          <w:bCs/>
          <w:color w:val="auto"/>
          <w:szCs w:val="18"/>
          <w:shd w:val="clear" w:color="auto" w:fill="FFFFFF"/>
        </w:rPr>
        <w:br/>
      </w:r>
      <w:r w:rsidRPr="00F93A72">
        <w:rPr>
          <w:rFonts w:ascii="Arial" w:hAnsi="Arial" w:cs="Arial"/>
          <w:color w:val="auto"/>
          <w:szCs w:val="18"/>
          <w:shd w:val="clear" w:color="auto" w:fill="FFFFFF"/>
        </w:rPr>
        <w:t>Embassy of the Republic of Kazakhstan</w:t>
      </w:r>
      <w:r w:rsidRPr="00F93A72">
        <w:rPr>
          <w:rFonts w:ascii="Arial" w:hAnsi="Arial" w:cs="Arial"/>
          <w:color w:val="auto"/>
          <w:szCs w:val="18"/>
        </w:rPr>
        <w:br/>
      </w:r>
      <w:r w:rsidRPr="00F93A72">
        <w:rPr>
          <w:rFonts w:ascii="Arial" w:hAnsi="Arial" w:cs="Arial"/>
          <w:color w:val="auto"/>
          <w:szCs w:val="18"/>
          <w:shd w:val="clear" w:color="auto" w:fill="FFFFFF"/>
        </w:rPr>
        <w:t>1401 16th St NW, Washington DC 20036</w:t>
      </w:r>
      <w:r w:rsidRPr="00F93A72">
        <w:rPr>
          <w:rFonts w:ascii="Arial" w:hAnsi="Arial" w:cs="Arial"/>
          <w:color w:val="auto"/>
          <w:szCs w:val="18"/>
        </w:rPr>
        <w:br/>
      </w:r>
      <w:r w:rsidRPr="00F93A72">
        <w:rPr>
          <w:rFonts w:ascii="Arial" w:hAnsi="Arial" w:cs="Arial"/>
          <w:color w:val="auto"/>
          <w:szCs w:val="18"/>
          <w:shd w:val="clear" w:color="auto" w:fill="FFFFFF"/>
        </w:rPr>
        <w:t>Phone: 202 232 5488</w:t>
      </w:r>
      <w:r w:rsidRPr="00F93A72">
        <w:rPr>
          <w:rFonts w:ascii="Arial" w:hAnsi="Arial" w:cs="Arial"/>
          <w:color w:val="auto"/>
          <w:szCs w:val="18"/>
        </w:rPr>
        <w:br/>
      </w:r>
      <w:r w:rsidRPr="00F93A72">
        <w:rPr>
          <w:rFonts w:ascii="Arial" w:hAnsi="Arial" w:cs="Arial"/>
          <w:color w:val="auto"/>
          <w:szCs w:val="18"/>
          <w:shd w:val="clear" w:color="auto" w:fill="FFFFFF"/>
        </w:rPr>
        <w:t>Email: </w:t>
      </w:r>
      <w:hyperlink r:id="rId16" w:history="1">
        <w:r w:rsidRPr="00F93A72">
          <w:rPr>
            <w:rStyle w:val="Hyperlink"/>
            <w:rFonts w:ascii="Arial" w:hAnsi="Arial" w:cs="Arial"/>
            <w:szCs w:val="18"/>
            <w:shd w:val="clear" w:color="auto" w:fill="FFFFFF"/>
          </w:rPr>
          <w:t>washington@mfa.kz</w:t>
        </w:r>
      </w:hyperlink>
      <w:r w:rsidRPr="00F93A72">
        <w:rPr>
          <w:rFonts w:ascii="Arial" w:hAnsi="Arial" w:cs="Arial"/>
          <w:color w:val="292B2C"/>
          <w:szCs w:val="18"/>
        </w:rPr>
        <w:br/>
      </w:r>
      <w:r w:rsidRPr="00F93A72">
        <w:rPr>
          <w:rFonts w:ascii="Arial" w:hAnsi="Arial" w:cs="Arial"/>
          <w:color w:val="auto"/>
          <w:szCs w:val="18"/>
          <w:shd w:val="clear" w:color="auto" w:fill="FFFFFF"/>
        </w:rPr>
        <w:t>Twitter: </w:t>
      </w:r>
      <w:hyperlink r:id="rId17" w:tgtFrame="_blank" w:history="1">
        <w:r w:rsidRPr="00F93A72">
          <w:rPr>
            <w:rStyle w:val="Hyperlink"/>
            <w:rFonts w:ascii="Arial" w:hAnsi="Arial" w:cs="Arial"/>
            <w:szCs w:val="18"/>
            <w:shd w:val="clear" w:color="auto" w:fill="FFFFFF"/>
          </w:rPr>
          <w:t>@</w:t>
        </w:r>
        <w:proofErr w:type="spellStart"/>
        <w:r w:rsidRPr="00F93A72">
          <w:rPr>
            <w:rStyle w:val="Hyperlink"/>
            <w:rFonts w:ascii="Arial" w:hAnsi="Arial" w:cs="Arial"/>
            <w:szCs w:val="18"/>
            <w:shd w:val="clear" w:color="auto" w:fill="FFFFFF"/>
          </w:rPr>
          <w:t>KazakhEmbassy</w:t>
        </w:r>
        <w:proofErr w:type="spellEnd"/>
      </w:hyperlink>
      <w:r w:rsidRPr="00F93A72">
        <w:rPr>
          <w:rFonts w:ascii="Arial" w:hAnsi="Arial" w:cs="Arial"/>
          <w:color w:val="292B2C"/>
          <w:szCs w:val="18"/>
        </w:rPr>
        <w:br/>
      </w:r>
      <w:r w:rsidRPr="00F93A72">
        <w:rPr>
          <w:rFonts w:ascii="Arial" w:hAnsi="Arial" w:cs="Arial"/>
          <w:color w:val="auto"/>
          <w:szCs w:val="18"/>
          <w:shd w:val="clear" w:color="auto" w:fill="FFFFFF"/>
        </w:rPr>
        <w:t>Facebook: </w:t>
      </w:r>
      <w:hyperlink r:id="rId18" w:tgtFrame="_blank" w:history="1">
        <w:r w:rsidRPr="00F93A72">
          <w:rPr>
            <w:rStyle w:val="Hyperlink"/>
            <w:rFonts w:ascii="Arial" w:hAnsi="Arial" w:cs="Arial"/>
            <w:szCs w:val="18"/>
            <w:shd w:val="clear" w:color="auto" w:fill="FFFFFF"/>
          </w:rPr>
          <w:t>@</w:t>
        </w:r>
        <w:proofErr w:type="spellStart"/>
        <w:r w:rsidRPr="00F93A72">
          <w:rPr>
            <w:rStyle w:val="Hyperlink"/>
            <w:rFonts w:ascii="Arial" w:hAnsi="Arial" w:cs="Arial"/>
            <w:szCs w:val="18"/>
            <w:shd w:val="clear" w:color="auto" w:fill="FFFFFF"/>
          </w:rPr>
          <w:t>KazakhEmbassyDC</w:t>
        </w:r>
        <w:proofErr w:type="spellEnd"/>
      </w:hyperlink>
      <w:r w:rsidRPr="00F93A72">
        <w:rPr>
          <w:rFonts w:ascii="Arial" w:hAnsi="Arial" w:cs="Arial"/>
          <w:color w:val="292B2C"/>
          <w:szCs w:val="18"/>
        </w:rPr>
        <w:br/>
      </w:r>
      <w:r w:rsidRPr="00F93A72">
        <w:rPr>
          <w:rFonts w:ascii="Arial" w:hAnsi="Arial" w:cs="Arial"/>
          <w:color w:val="auto"/>
          <w:szCs w:val="18"/>
          <w:shd w:val="clear" w:color="auto" w:fill="FFFFFF"/>
        </w:rPr>
        <w:t>Salutation: Dear Ambassador</w:t>
      </w:r>
    </w:p>
    <w:p w14:paraId="52E9719A" w14:textId="77777777" w:rsidR="000C3612" w:rsidRPr="00F93A72" w:rsidRDefault="000C3612" w:rsidP="00F93A72">
      <w:pPr>
        <w:spacing w:line="240" w:lineRule="auto"/>
        <w:jc w:val="both"/>
        <w:rPr>
          <w:rFonts w:ascii="Arial" w:hAnsi="Arial" w:cs="Arial"/>
          <w:sz w:val="20"/>
          <w:szCs w:val="20"/>
        </w:rPr>
      </w:pPr>
      <w:r w:rsidRPr="00F93A72">
        <w:rPr>
          <w:rFonts w:ascii="Arial" w:hAnsi="Arial" w:cs="Arial"/>
          <w:sz w:val="20"/>
          <w:szCs w:val="20"/>
        </w:rPr>
        <w:t xml:space="preserve">Dear </w:t>
      </w:r>
      <w:proofErr w:type="gramStart"/>
      <w:r w:rsidRPr="00F93A72">
        <w:rPr>
          <w:rFonts w:ascii="Arial" w:hAnsi="Arial" w:cs="Arial"/>
          <w:sz w:val="20"/>
          <w:szCs w:val="20"/>
        </w:rPr>
        <w:t>Prosecutor</w:t>
      </w:r>
      <w:proofErr w:type="gramEnd"/>
      <w:r w:rsidRPr="00F93A72">
        <w:rPr>
          <w:rFonts w:ascii="Arial" w:hAnsi="Arial" w:cs="Arial"/>
          <w:sz w:val="20"/>
          <w:szCs w:val="20"/>
        </w:rPr>
        <w:t xml:space="preserve"> General, </w:t>
      </w:r>
    </w:p>
    <w:p w14:paraId="3D786B9D" w14:textId="248E23DC" w:rsidR="00E646E1" w:rsidRPr="00F93A72" w:rsidRDefault="000C3612" w:rsidP="00F93A72">
      <w:pPr>
        <w:spacing w:line="240" w:lineRule="auto"/>
        <w:jc w:val="both"/>
        <w:rPr>
          <w:rFonts w:ascii="Arial" w:hAnsi="Arial" w:cs="Arial"/>
          <w:sz w:val="20"/>
          <w:szCs w:val="20"/>
        </w:rPr>
      </w:pPr>
      <w:r w:rsidRPr="00F93A72">
        <w:rPr>
          <w:rFonts w:ascii="Arial" w:hAnsi="Arial" w:cs="Arial"/>
          <w:sz w:val="20"/>
          <w:szCs w:val="20"/>
        </w:rPr>
        <w:t xml:space="preserve">I am writing to you concerning the arbitrary detention and </w:t>
      </w:r>
      <w:r w:rsidR="00786472" w:rsidRPr="00F93A72">
        <w:rPr>
          <w:rFonts w:ascii="Arial" w:hAnsi="Arial" w:cs="Arial"/>
          <w:sz w:val="20"/>
          <w:szCs w:val="20"/>
        </w:rPr>
        <w:t>unf</w:t>
      </w:r>
      <w:r w:rsidR="00444063" w:rsidRPr="00F93A72">
        <w:rPr>
          <w:rFonts w:ascii="Arial" w:hAnsi="Arial" w:cs="Arial"/>
          <w:sz w:val="20"/>
          <w:szCs w:val="20"/>
        </w:rPr>
        <w:t>ounded</w:t>
      </w:r>
      <w:r w:rsidR="00786472" w:rsidRPr="00F93A72">
        <w:rPr>
          <w:rFonts w:ascii="Arial" w:hAnsi="Arial" w:cs="Arial"/>
          <w:sz w:val="20"/>
          <w:szCs w:val="20"/>
        </w:rPr>
        <w:t xml:space="preserve"> </w:t>
      </w:r>
      <w:r w:rsidRPr="00F93A72">
        <w:rPr>
          <w:rFonts w:ascii="Arial" w:hAnsi="Arial" w:cs="Arial"/>
          <w:sz w:val="20"/>
          <w:szCs w:val="20"/>
        </w:rPr>
        <w:t xml:space="preserve">prosecution of human rights defender </w:t>
      </w:r>
      <w:proofErr w:type="spellStart"/>
      <w:r w:rsidRPr="00F93A72">
        <w:rPr>
          <w:rFonts w:ascii="Arial" w:hAnsi="Arial" w:cs="Arial"/>
          <w:sz w:val="20"/>
          <w:szCs w:val="20"/>
        </w:rPr>
        <w:t>Serikzhan</w:t>
      </w:r>
      <w:proofErr w:type="spellEnd"/>
      <w:r w:rsidRPr="00F93A72">
        <w:rPr>
          <w:rFonts w:ascii="Arial" w:hAnsi="Arial" w:cs="Arial"/>
          <w:sz w:val="20"/>
          <w:szCs w:val="20"/>
        </w:rPr>
        <w:t xml:space="preserve"> </w:t>
      </w:r>
      <w:proofErr w:type="spellStart"/>
      <w:r w:rsidRPr="00F93A72">
        <w:rPr>
          <w:rFonts w:ascii="Arial" w:hAnsi="Arial" w:cs="Arial"/>
          <w:sz w:val="20"/>
          <w:szCs w:val="20"/>
        </w:rPr>
        <w:t>Bilash</w:t>
      </w:r>
      <w:proofErr w:type="spellEnd"/>
      <w:r w:rsidRPr="00F93A72">
        <w:rPr>
          <w:rFonts w:ascii="Arial" w:hAnsi="Arial" w:cs="Arial"/>
          <w:sz w:val="20"/>
          <w:szCs w:val="20"/>
        </w:rPr>
        <w:t xml:space="preserve"> because of his human rights work on behalf of ethnic Kazakhs in the Xinjian Uighur Autonomous Region (XUAR) of China.</w:t>
      </w:r>
      <w:r w:rsidR="00DE20E8">
        <w:rPr>
          <w:rFonts w:ascii="Arial" w:hAnsi="Arial" w:cs="Arial"/>
          <w:sz w:val="20"/>
          <w:szCs w:val="20"/>
        </w:rPr>
        <w:t xml:space="preserve"> </w:t>
      </w:r>
      <w:r w:rsidR="00786472" w:rsidRPr="00F93A72">
        <w:rPr>
          <w:rFonts w:ascii="Arial" w:hAnsi="Arial" w:cs="Arial"/>
          <w:sz w:val="20"/>
          <w:szCs w:val="20"/>
        </w:rPr>
        <w:t xml:space="preserve">I have learned that </w:t>
      </w:r>
      <w:proofErr w:type="spellStart"/>
      <w:r w:rsidR="00786472" w:rsidRPr="00F93A72">
        <w:rPr>
          <w:rFonts w:ascii="Arial" w:hAnsi="Arial" w:cs="Arial"/>
          <w:sz w:val="20"/>
          <w:szCs w:val="20"/>
        </w:rPr>
        <w:t>Serikzhan</w:t>
      </w:r>
      <w:proofErr w:type="spellEnd"/>
      <w:r w:rsidR="00786472" w:rsidRPr="00F93A72">
        <w:rPr>
          <w:rFonts w:ascii="Arial" w:hAnsi="Arial" w:cs="Arial"/>
          <w:sz w:val="20"/>
          <w:szCs w:val="20"/>
        </w:rPr>
        <w:t xml:space="preserve"> </w:t>
      </w:r>
      <w:proofErr w:type="spellStart"/>
      <w:r w:rsidR="00786472" w:rsidRPr="00F93A72">
        <w:rPr>
          <w:rFonts w:ascii="Arial" w:hAnsi="Arial" w:cs="Arial"/>
          <w:sz w:val="20"/>
          <w:szCs w:val="20"/>
        </w:rPr>
        <w:t>Bilash</w:t>
      </w:r>
      <w:proofErr w:type="spellEnd"/>
      <w:r w:rsidRPr="00F93A72">
        <w:rPr>
          <w:rFonts w:ascii="Arial" w:hAnsi="Arial" w:cs="Arial"/>
          <w:sz w:val="20"/>
          <w:szCs w:val="20"/>
        </w:rPr>
        <w:t xml:space="preserve"> </w:t>
      </w:r>
      <w:r w:rsidR="00E646E1" w:rsidRPr="00F93A72">
        <w:rPr>
          <w:rFonts w:ascii="Arial" w:hAnsi="Arial" w:cs="Arial"/>
          <w:sz w:val="20"/>
          <w:szCs w:val="20"/>
        </w:rPr>
        <w:t>has been charged with Article 174</w:t>
      </w:r>
      <w:r w:rsidR="00BB444C" w:rsidRPr="00F93A72">
        <w:rPr>
          <w:rFonts w:ascii="Arial" w:hAnsi="Arial" w:cs="Arial"/>
          <w:sz w:val="20"/>
          <w:szCs w:val="20"/>
        </w:rPr>
        <w:t xml:space="preserve"> (1) </w:t>
      </w:r>
      <w:r w:rsidR="00E646E1" w:rsidRPr="00F93A72">
        <w:rPr>
          <w:rFonts w:ascii="Arial" w:hAnsi="Arial" w:cs="Arial"/>
          <w:sz w:val="20"/>
          <w:szCs w:val="20"/>
        </w:rPr>
        <w:t>of the Criminal Code (</w:t>
      </w:r>
      <w:r w:rsidR="00BB444C" w:rsidRPr="00F93A72">
        <w:rPr>
          <w:rFonts w:ascii="Arial" w:hAnsi="Arial" w:cs="Arial"/>
          <w:sz w:val="20"/>
          <w:szCs w:val="20"/>
        </w:rPr>
        <w:t>“incitement of social, national, clan, race, class or religious hatred</w:t>
      </w:r>
      <w:r w:rsidR="002F702E" w:rsidRPr="00F93A72">
        <w:rPr>
          <w:rFonts w:ascii="Arial" w:hAnsi="Arial" w:cs="Arial"/>
          <w:sz w:val="20"/>
          <w:szCs w:val="20"/>
        </w:rPr>
        <w:t xml:space="preserve">”), </w:t>
      </w:r>
      <w:r w:rsidR="00E646E1" w:rsidRPr="00F93A72">
        <w:rPr>
          <w:rFonts w:ascii="Arial" w:hAnsi="Arial" w:cs="Arial"/>
          <w:sz w:val="20"/>
          <w:szCs w:val="20"/>
        </w:rPr>
        <w:t>a vaguely worded article which has been used to silence views that are perceived to be critical of the authorities. He faces up to seven years in prison if convicted. The charges against him are reportedly based on remarks that he made at a meeting with members of the Uighur community in Kazakhstan in early February 2019 at which he stated that “Jihad today is not taking up a gun and fighting in Syria. Jihad is information and propaganda”.</w:t>
      </w:r>
      <w:r w:rsidR="0054238E" w:rsidRPr="00F93A72">
        <w:rPr>
          <w:rFonts w:ascii="Arial" w:hAnsi="Arial" w:cs="Arial"/>
          <w:sz w:val="20"/>
          <w:szCs w:val="20"/>
        </w:rPr>
        <w:t xml:space="preserve"> The authorities accuse him of inciting ethnic hatred against the Chinese.</w:t>
      </w:r>
    </w:p>
    <w:p w14:paraId="1D268C09" w14:textId="42BB0733" w:rsidR="000C3612" w:rsidRPr="00F93A72" w:rsidRDefault="00E646E1" w:rsidP="00F93A72">
      <w:pPr>
        <w:spacing w:line="240" w:lineRule="auto"/>
        <w:jc w:val="both"/>
        <w:rPr>
          <w:rFonts w:ascii="Arial" w:hAnsi="Arial" w:cs="Arial"/>
          <w:sz w:val="20"/>
          <w:szCs w:val="20"/>
        </w:rPr>
      </w:pPr>
      <w:r w:rsidRPr="00F93A72">
        <w:rPr>
          <w:rFonts w:ascii="Arial" w:hAnsi="Arial" w:cs="Arial"/>
          <w:sz w:val="20"/>
          <w:szCs w:val="20"/>
        </w:rPr>
        <w:t>The</w:t>
      </w:r>
      <w:r w:rsidR="00EB0FE1" w:rsidRPr="00F93A72">
        <w:rPr>
          <w:rFonts w:ascii="Arial" w:hAnsi="Arial" w:cs="Arial"/>
          <w:sz w:val="20"/>
          <w:szCs w:val="20"/>
        </w:rPr>
        <w:t xml:space="preserve"> first hearing was held in Nur</w:t>
      </w:r>
      <w:r w:rsidRPr="00F93A72">
        <w:rPr>
          <w:rFonts w:ascii="Arial" w:hAnsi="Arial" w:cs="Arial"/>
          <w:sz w:val="20"/>
          <w:szCs w:val="20"/>
        </w:rPr>
        <w:t xml:space="preserve">-Sultan on 29 July and it was </w:t>
      </w:r>
      <w:r w:rsidR="00EB0FE1" w:rsidRPr="00F93A72">
        <w:rPr>
          <w:rFonts w:ascii="Arial" w:hAnsi="Arial" w:cs="Arial"/>
          <w:sz w:val="20"/>
          <w:szCs w:val="20"/>
        </w:rPr>
        <w:t xml:space="preserve">decided </w:t>
      </w:r>
      <w:r w:rsidRPr="00F93A72">
        <w:rPr>
          <w:rFonts w:ascii="Arial" w:hAnsi="Arial" w:cs="Arial"/>
          <w:sz w:val="20"/>
          <w:szCs w:val="20"/>
        </w:rPr>
        <w:t>to transfer the case t</w:t>
      </w:r>
      <w:r w:rsidR="00EB0FE1" w:rsidRPr="00F93A72">
        <w:rPr>
          <w:rFonts w:ascii="Arial" w:hAnsi="Arial" w:cs="Arial"/>
          <w:sz w:val="20"/>
          <w:szCs w:val="20"/>
        </w:rPr>
        <w:t>o Almaty</w:t>
      </w:r>
      <w:r w:rsidRPr="00F93A72">
        <w:rPr>
          <w:rFonts w:ascii="Arial" w:hAnsi="Arial" w:cs="Arial"/>
          <w:sz w:val="20"/>
          <w:szCs w:val="20"/>
        </w:rPr>
        <w:t>.</w:t>
      </w:r>
      <w:r w:rsidR="00B26F87" w:rsidRPr="00F93A72">
        <w:rPr>
          <w:rFonts w:ascii="Arial" w:hAnsi="Arial" w:cs="Arial"/>
          <w:sz w:val="20"/>
          <w:szCs w:val="20"/>
        </w:rPr>
        <w:t xml:space="preserve"> The only evidence against </w:t>
      </w:r>
      <w:proofErr w:type="spellStart"/>
      <w:r w:rsidR="00B26F87" w:rsidRPr="00F93A72">
        <w:rPr>
          <w:rFonts w:ascii="Arial" w:hAnsi="Arial" w:cs="Arial"/>
          <w:sz w:val="20"/>
          <w:szCs w:val="20"/>
        </w:rPr>
        <w:t>Serikzhan</w:t>
      </w:r>
      <w:proofErr w:type="spellEnd"/>
      <w:r w:rsidR="00B26F87" w:rsidRPr="00F93A72">
        <w:rPr>
          <w:rFonts w:ascii="Arial" w:hAnsi="Arial" w:cs="Arial"/>
          <w:sz w:val="20"/>
          <w:szCs w:val="20"/>
        </w:rPr>
        <w:t xml:space="preserve"> </w:t>
      </w:r>
      <w:proofErr w:type="spellStart"/>
      <w:r w:rsidR="00B26F87" w:rsidRPr="00F93A72">
        <w:rPr>
          <w:rFonts w:ascii="Arial" w:hAnsi="Arial" w:cs="Arial"/>
          <w:sz w:val="20"/>
          <w:szCs w:val="20"/>
        </w:rPr>
        <w:t>Bilash</w:t>
      </w:r>
      <w:proofErr w:type="spellEnd"/>
      <w:r w:rsidR="00B26F87" w:rsidRPr="00F93A72">
        <w:rPr>
          <w:rFonts w:ascii="Arial" w:hAnsi="Arial" w:cs="Arial"/>
          <w:sz w:val="20"/>
          <w:szCs w:val="20"/>
        </w:rPr>
        <w:t xml:space="preserve"> are testimonies of witnesses who never met or worked with him. Half of the people who were questioned by the police attended </w:t>
      </w:r>
      <w:r w:rsidR="00BB444C" w:rsidRPr="00F93A72">
        <w:rPr>
          <w:rFonts w:ascii="Arial" w:hAnsi="Arial" w:cs="Arial"/>
          <w:sz w:val="20"/>
          <w:szCs w:val="20"/>
        </w:rPr>
        <w:t xml:space="preserve">a press conference on 24 July and stated that </w:t>
      </w:r>
      <w:r w:rsidR="00B26F87" w:rsidRPr="00F93A72">
        <w:rPr>
          <w:rFonts w:ascii="Arial" w:hAnsi="Arial" w:cs="Arial"/>
          <w:sz w:val="20"/>
          <w:szCs w:val="20"/>
        </w:rPr>
        <w:t xml:space="preserve">they did not find anything in </w:t>
      </w:r>
      <w:proofErr w:type="spellStart"/>
      <w:r w:rsidR="00716B3F" w:rsidRPr="00F93A72">
        <w:rPr>
          <w:rFonts w:ascii="Arial" w:hAnsi="Arial" w:cs="Arial"/>
          <w:sz w:val="20"/>
          <w:szCs w:val="20"/>
        </w:rPr>
        <w:t>Serikzhan</w:t>
      </w:r>
      <w:proofErr w:type="spellEnd"/>
      <w:r w:rsidR="00716B3F" w:rsidRPr="00F93A72">
        <w:rPr>
          <w:rFonts w:ascii="Arial" w:hAnsi="Arial" w:cs="Arial"/>
          <w:sz w:val="20"/>
          <w:szCs w:val="20"/>
        </w:rPr>
        <w:t xml:space="preserve"> </w:t>
      </w:r>
      <w:proofErr w:type="spellStart"/>
      <w:r w:rsidR="00716B3F" w:rsidRPr="00F93A72">
        <w:rPr>
          <w:rFonts w:ascii="Arial" w:hAnsi="Arial" w:cs="Arial"/>
          <w:sz w:val="20"/>
          <w:szCs w:val="20"/>
        </w:rPr>
        <w:t>Bilash’</w:t>
      </w:r>
      <w:r w:rsidR="00B26F87" w:rsidRPr="00F93A72">
        <w:rPr>
          <w:rFonts w:ascii="Arial" w:hAnsi="Arial" w:cs="Arial"/>
          <w:sz w:val="20"/>
          <w:szCs w:val="20"/>
        </w:rPr>
        <w:t>s</w:t>
      </w:r>
      <w:proofErr w:type="spellEnd"/>
      <w:r w:rsidR="00B26F87" w:rsidRPr="00F93A72">
        <w:rPr>
          <w:rFonts w:ascii="Arial" w:hAnsi="Arial" w:cs="Arial"/>
          <w:sz w:val="20"/>
          <w:szCs w:val="20"/>
        </w:rPr>
        <w:t xml:space="preserve"> speech that could be considered as inciting ethnic hatred. </w:t>
      </w:r>
      <w:proofErr w:type="spellStart"/>
      <w:r w:rsidRPr="00F93A72">
        <w:rPr>
          <w:rFonts w:ascii="Arial" w:hAnsi="Arial" w:cs="Arial"/>
          <w:sz w:val="20"/>
          <w:szCs w:val="20"/>
        </w:rPr>
        <w:t>Serikzhan</w:t>
      </w:r>
      <w:proofErr w:type="spellEnd"/>
      <w:r w:rsidRPr="00F93A72">
        <w:rPr>
          <w:rFonts w:ascii="Arial" w:hAnsi="Arial" w:cs="Arial"/>
          <w:sz w:val="20"/>
          <w:szCs w:val="20"/>
        </w:rPr>
        <w:t xml:space="preserve"> </w:t>
      </w:r>
      <w:proofErr w:type="spellStart"/>
      <w:r w:rsidRPr="00F93A72">
        <w:rPr>
          <w:rFonts w:ascii="Arial" w:hAnsi="Arial" w:cs="Arial"/>
          <w:sz w:val="20"/>
          <w:szCs w:val="20"/>
        </w:rPr>
        <w:t>Bilash</w:t>
      </w:r>
      <w:proofErr w:type="spellEnd"/>
      <w:r w:rsidRPr="00F93A72">
        <w:rPr>
          <w:rFonts w:ascii="Arial" w:hAnsi="Arial" w:cs="Arial"/>
          <w:sz w:val="20"/>
          <w:szCs w:val="20"/>
        </w:rPr>
        <w:t>, who had been arbitrarily detained under house arrest in Nur-Sultan since 10 March 2019, remains un</w:t>
      </w:r>
      <w:r w:rsidR="00EB0FE1" w:rsidRPr="00F93A72">
        <w:rPr>
          <w:rFonts w:ascii="Arial" w:hAnsi="Arial" w:cs="Arial"/>
          <w:sz w:val="20"/>
          <w:szCs w:val="20"/>
        </w:rPr>
        <w:t>der house arrest in his home in Almaty</w:t>
      </w:r>
      <w:r w:rsidRPr="00F93A72">
        <w:rPr>
          <w:rFonts w:ascii="Arial" w:hAnsi="Arial" w:cs="Arial"/>
          <w:sz w:val="20"/>
          <w:szCs w:val="20"/>
        </w:rPr>
        <w:t xml:space="preserve"> since</w:t>
      </w:r>
      <w:r w:rsidR="00C95E81" w:rsidRPr="00F93A72">
        <w:rPr>
          <w:rFonts w:ascii="Arial" w:hAnsi="Arial" w:cs="Arial"/>
          <w:sz w:val="20"/>
          <w:szCs w:val="20"/>
        </w:rPr>
        <w:t xml:space="preserve"> 15 August.</w:t>
      </w:r>
      <w:r w:rsidR="00DE20E8">
        <w:rPr>
          <w:rFonts w:ascii="Arial" w:hAnsi="Arial" w:cs="Arial"/>
          <w:sz w:val="20"/>
          <w:szCs w:val="20"/>
        </w:rPr>
        <w:t xml:space="preserve"> </w:t>
      </w:r>
      <w:r w:rsidR="000C3612" w:rsidRPr="00F93A72">
        <w:rPr>
          <w:rFonts w:ascii="Arial" w:hAnsi="Arial" w:cs="Arial"/>
          <w:sz w:val="20"/>
          <w:szCs w:val="20"/>
        </w:rPr>
        <w:t xml:space="preserve">I urge you to </w:t>
      </w:r>
      <w:r w:rsidR="00786472" w:rsidRPr="00F93A72">
        <w:rPr>
          <w:rFonts w:ascii="Arial" w:hAnsi="Arial" w:cs="Arial"/>
          <w:sz w:val="20"/>
          <w:szCs w:val="20"/>
        </w:rPr>
        <w:t xml:space="preserve">drop the charges against </w:t>
      </w:r>
      <w:proofErr w:type="spellStart"/>
      <w:r w:rsidR="000C3612" w:rsidRPr="00F93A72">
        <w:rPr>
          <w:rFonts w:ascii="Arial" w:hAnsi="Arial" w:cs="Arial"/>
          <w:sz w:val="20"/>
          <w:szCs w:val="20"/>
        </w:rPr>
        <w:t>Serikzhan</w:t>
      </w:r>
      <w:proofErr w:type="spellEnd"/>
      <w:r w:rsidR="000C3612" w:rsidRPr="00F93A72">
        <w:rPr>
          <w:rFonts w:ascii="Arial" w:hAnsi="Arial" w:cs="Arial"/>
          <w:sz w:val="20"/>
          <w:szCs w:val="20"/>
        </w:rPr>
        <w:t xml:space="preserve"> </w:t>
      </w:r>
      <w:proofErr w:type="spellStart"/>
      <w:r w:rsidR="000C3612" w:rsidRPr="00F93A72">
        <w:rPr>
          <w:rFonts w:ascii="Arial" w:hAnsi="Arial" w:cs="Arial"/>
          <w:sz w:val="20"/>
          <w:szCs w:val="20"/>
        </w:rPr>
        <w:t>Bilash</w:t>
      </w:r>
      <w:proofErr w:type="spellEnd"/>
      <w:r w:rsidR="00786472" w:rsidRPr="00F93A72">
        <w:rPr>
          <w:rFonts w:ascii="Arial" w:hAnsi="Arial" w:cs="Arial"/>
          <w:sz w:val="20"/>
          <w:szCs w:val="20"/>
        </w:rPr>
        <w:t xml:space="preserve"> and release him</w:t>
      </w:r>
      <w:r w:rsidR="000C3612" w:rsidRPr="00F93A72">
        <w:rPr>
          <w:rFonts w:ascii="Arial" w:hAnsi="Arial" w:cs="Arial"/>
          <w:sz w:val="20"/>
          <w:szCs w:val="20"/>
        </w:rPr>
        <w:t xml:space="preserve"> immediately and unconditionally as he is a prisoner of conscience, detained solely for peacefully exercising his right to freedom of expression</w:t>
      </w:r>
      <w:r w:rsidR="00786472" w:rsidRPr="00F93A72">
        <w:rPr>
          <w:rFonts w:ascii="Arial" w:hAnsi="Arial" w:cs="Arial"/>
          <w:sz w:val="20"/>
          <w:szCs w:val="20"/>
        </w:rPr>
        <w:t xml:space="preserve"> and defending human rights</w:t>
      </w:r>
      <w:r w:rsidR="000C3612" w:rsidRPr="00F93A72">
        <w:rPr>
          <w:rFonts w:ascii="Arial" w:hAnsi="Arial" w:cs="Arial"/>
          <w:sz w:val="20"/>
          <w:szCs w:val="20"/>
        </w:rPr>
        <w:t xml:space="preserve">. </w:t>
      </w:r>
    </w:p>
    <w:p w14:paraId="79EC533D" w14:textId="7C026278" w:rsidR="000C3612" w:rsidRPr="00DE20E8" w:rsidRDefault="000C3612" w:rsidP="00DE20E8">
      <w:pPr>
        <w:spacing w:line="240" w:lineRule="auto"/>
        <w:rPr>
          <w:rFonts w:ascii="Arial" w:hAnsi="Arial" w:cs="Arial"/>
          <w:sz w:val="20"/>
          <w:szCs w:val="20"/>
        </w:rPr>
      </w:pPr>
      <w:r w:rsidRPr="00F93A72">
        <w:rPr>
          <w:rFonts w:ascii="Arial" w:hAnsi="Arial" w:cs="Arial"/>
          <w:sz w:val="20"/>
          <w:szCs w:val="20"/>
        </w:rPr>
        <w:t>Yours sincerely,</w:t>
      </w:r>
      <w:r w:rsidRPr="00F93A72">
        <w:rPr>
          <w:rFonts w:ascii="Arial" w:hAnsi="Arial" w:cs="Arial"/>
          <w:sz w:val="20"/>
          <w:szCs w:val="20"/>
        </w:rPr>
        <w:br w:type="page"/>
      </w:r>
    </w:p>
    <w:p w14:paraId="15D754DB" w14:textId="77777777" w:rsidR="0082127B" w:rsidRPr="00F93A72" w:rsidRDefault="0082127B" w:rsidP="00F93A72">
      <w:pPr>
        <w:pStyle w:val="AIBoxHeading"/>
        <w:shd w:val="clear" w:color="auto" w:fill="D9D9D9" w:themeFill="background1" w:themeFillShade="D9"/>
        <w:spacing w:line="240" w:lineRule="auto"/>
        <w:rPr>
          <w:rFonts w:ascii="Arial" w:hAnsi="Arial" w:cs="Arial"/>
          <w:b/>
          <w:sz w:val="32"/>
          <w:szCs w:val="32"/>
        </w:rPr>
      </w:pPr>
      <w:r w:rsidRPr="00F93A72">
        <w:rPr>
          <w:rFonts w:ascii="Arial" w:hAnsi="Arial" w:cs="Arial"/>
          <w:b/>
          <w:sz w:val="32"/>
          <w:szCs w:val="32"/>
        </w:rPr>
        <w:lastRenderedPageBreak/>
        <w:t>Additional information</w:t>
      </w:r>
    </w:p>
    <w:p w14:paraId="7F4436D6" w14:textId="0288949A" w:rsidR="00786472" w:rsidRPr="00DE20E8" w:rsidRDefault="00DE20E8" w:rsidP="00F93A72">
      <w:pPr>
        <w:spacing w:line="240" w:lineRule="auto"/>
        <w:jc w:val="both"/>
        <w:rPr>
          <w:rFonts w:ascii="Arial" w:hAnsi="Arial" w:cs="Arial"/>
          <w:sz w:val="20"/>
          <w:szCs w:val="20"/>
        </w:rPr>
      </w:pPr>
      <w:r>
        <w:rPr>
          <w:rFonts w:ascii="Arial" w:hAnsi="Arial" w:cs="Arial"/>
        </w:rPr>
        <w:br/>
      </w:r>
      <w:proofErr w:type="spellStart"/>
      <w:r w:rsidR="000C3612" w:rsidRPr="00DE20E8">
        <w:rPr>
          <w:rFonts w:ascii="Arial" w:hAnsi="Arial" w:cs="Arial"/>
          <w:sz w:val="20"/>
          <w:szCs w:val="20"/>
        </w:rPr>
        <w:t>Serikzhan</w:t>
      </w:r>
      <w:proofErr w:type="spellEnd"/>
      <w:r w:rsidR="000C3612" w:rsidRPr="00DE20E8">
        <w:rPr>
          <w:rFonts w:ascii="Arial" w:hAnsi="Arial" w:cs="Arial"/>
          <w:sz w:val="20"/>
          <w:szCs w:val="20"/>
        </w:rPr>
        <w:t xml:space="preserve"> </w:t>
      </w:r>
      <w:proofErr w:type="spellStart"/>
      <w:r w:rsidR="000C3612" w:rsidRPr="00DE20E8">
        <w:rPr>
          <w:rFonts w:ascii="Arial" w:hAnsi="Arial" w:cs="Arial"/>
          <w:sz w:val="20"/>
          <w:szCs w:val="20"/>
        </w:rPr>
        <w:t>Bilash</w:t>
      </w:r>
      <w:proofErr w:type="spellEnd"/>
      <w:r w:rsidR="000C3612" w:rsidRPr="00DE20E8">
        <w:rPr>
          <w:rFonts w:ascii="Arial" w:hAnsi="Arial" w:cs="Arial"/>
          <w:sz w:val="20"/>
          <w:szCs w:val="20"/>
        </w:rPr>
        <w:t xml:space="preserve">, an ethnic Kazakh, moved to Kazakhstan from China in the early 2000s and has Kazakh citizenship. He set up the NGO </w:t>
      </w:r>
      <w:proofErr w:type="spellStart"/>
      <w:r w:rsidR="000C3612" w:rsidRPr="00DE20E8">
        <w:rPr>
          <w:rFonts w:ascii="Arial" w:hAnsi="Arial" w:cs="Arial"/>
          <w:sz w:val="20"/>
          <w:szCs w:val="20"/>
        </w:rPr>
        <w:t>Atajurt</w:t>
      </w:r>
      <w:proofErr w:type="spellEnd"/>
      <w:r w:rsidR="000C3612" w:rsidRPr="00DE20E8">
        <w:rPr>
          <w:rFonts w:ascii="Arial" w:hAnsi="Arial" w:cs="Arial"/>
          <w:sz w:val="20"/>
          <w:szCs w:val="20"/>
        </w:rPr>
        <w:t xml:space="preserve"> </w:t>
      </w:r>
      <w:proofErr w:type="spellStart"/>
      <w:r w:rsidR="000C3612" w:rsidRPr="00DE20E8">
        <w:rPr>
          <w:rFonts w:ascii="Arial" w:hAnsi="Arial" w:cs="Arial"/>
          <w:sz w:val="20"/>
          <w:szCs w:val="20"/>
        </w:rPr>
        <w:t>Eriktileri</w:t>
      </w:r>
      <w:proofErr w:type="spellEnd"/>
      <w:r w:rsidR="000C3612" w:rsidRPr="00DE20E8">
        <w:rPr>
          <w:rFonts w:ascii="Arial" w:hAnsi="Arial" w:cs="Arial"/>
          <w:sz w:val="20"/>
          <w:szCs w:val="20"/>
        </w:rPr>
        <w:t xml:space="preserve"> (</w:t>
      </w:r>
      <w:proofErr w:type="spellStart"/>
      <w:r w:rsidR="000C3612" w:rsidRPr="00DE20E8">
        <w:rPr>
          <w:rFonts w:ascii="Arial" w:hAnsi="Arial" w:cs="Arial"/>
          <w:sz w:val="20"/>
          <w:szCs w:val="20"/>
        </w:rPr>
        <w:t>Atajurt</w:t>
      </w:r>
      <w:proofErr w:type="spellEnd"/>
      <w:r w:rsidR="000C3612" w:rsidRPr="00DE20E8">
        <w:rPr>
          <w:rFonts w:ascii="Arial" w:hAnsi="Arial" w:cs="Arial"/>
          <w:sz w:val="20"/>
          <w:szCs w:val="20"/>
        </w:rPr>
        <w:t xml:space="preserve">) in 2017 to assist the relatives of ethnic Kazakhs detained in Xinjiang Uighur Autonomous Region (XUAR). His organization has come under pressure from the Kazakh authorities. In February he was ordered to pay a fine of $700, for acting in the name of an unregistered organization, despite having </w:t>
      </w:r>
      <w:r w:rsidR="00BB444C" w:rsidRPr="00DE20E8">
        <w:rPr>
          <w:rFonts w:ascii="Arial" w:hAnsi="Arial" w:cs="Arial"/>
          <w:sz w:val="20"/>
          <w:szCs w:val="20"/>
        </w:rPr>
        <w:t xml:space="preserve">unsuccessfully </w:t>
      </w:r>
      <w:r w:rsidR="000C3612" w:rsidRPr="00DE20E8">
        <w:rPr>
          <w:rFonts w:ascii="Arial" w:hAnsi="Arial" w:cs="Arial"/>
          <w:sz w:val="20"/>
          <w:szCs w:val="20"/>
        </w:rPr>
        <w:t xml:space="preserve">tried to register his organization. More recently he reported that he was under surveillance and shortly before his arrest in March he moved into a hotel to protect his family. </w:t>
      </w:r>
    </w:p>
    <w:p w14:paraId="7696AD1C" w14:textId="3B854BED" w:rsidR="00786472" w:rsidRPr="00DE20E8" w:rsidRDefault="000C3612" w:rsidP="00F93A72">
      <w:pPr>
        <w:spacing w:line="240" w:lineRule="auto"/>
        <w:jc w:val="both"/>
        <w:rPr>
          <w:rFonts w:ascii="Arial" w:hAnsi="Arial" w:cs="Arial"/>
          <w:sz w:val="20"/>
          <w:szCs w:val="20"/>
        </w:rPr>
      </w:pPr>
      <w:proofErr w:type="spellStart"/>
      <w:r w:rsidRPr="00DE20E8">
        <w:rPr>
          <w:rFonts w:ascii="Arial" w:hAnsi="Arial" w:cs="Arial"/>
          <w:sz w:val="20"/>
          <w:szCs w:val="20"/>
        </w:rPr>
        <w:t>Serikzhan</w:t>
      </w:r>
      <w:proofErr w:type="spellEnd"/>
      <w:r w:rsidRPr="00DE20E8">
        <w:rPr>
          <w:rFonts w:ascii="Arial" w:hAnsi="Arial" w:cs="Arial"/>
          <w:sz w:val="20"/>
          <w:szCs w:val="20"/>
        </w:rPr>
        <w:t xml:space="preserve"> </w:t>
      </w:r>
      <w:proofErr w:type="spellStart"/>
      <w:r w:rsidRPr="00DE20E8">
        <w:rPr>
          <w:rFonts w:ascii="Arial" w:hAnsi="Arial" w:cs="Arial"/>
          <w:sz w:val="20"/>
          <w:szCs w:val="20"/>
        </w:rPr>
        <w:t>Bilash</w:t>
      </w:r>
      <w:proofErr w:type="spellEnd"/>
      <w:r w:rsidRPr="00DE20E8">
        <w:rPr>
          <w:rFonts w:ascii="Arial" w:hAnsi="Arial" w:cs="Arial"/>
          <w:sz w:val="20"/>
          <w:szCs w:val="20"/>
        </w:rPr>
        <w:t xml:space="preserve"> has worked closely with Amnesty International researchers in exposing human rights violations in XUAR.</w:t>
      </w:r>
      <w:r w:rsidR="00786472" w:rsidRPr="00DE20E8">
        <w:rPr>
          <w:rFonts w:ascii="Arial" w:hAnsi="Arial" w:cs="Arial"/>
          <w:sz w:val="20"/>
          <w:szCs w:val="20"/>
        </w:rPr>
        <w:t xml:space="preserve"> </w:t>
      </w:r>
      <w:r w:rsidRPr="00DE20E8">
        <w:rPr>
          <w:rFonts w:ascii="Arial" w:hAnsi="Arial" w:cs="Arial"/>
          <w:sz w:val="20"/>
          <w:szCs w:val="20"/>
        </w:rPr>
        <w:t>He</w:t>
      </w:r>
      <w:r w:rsidR="00DE20E8">
        <w:rPr>
          <w:rFonts w:ascii="Arial" w:hAnsi="Arial" w:cs="Arial"/>
          <w:sz w:val="20"/>
          <w:szCs w:val="20"/>
        </w:rPr>
        <w:t xml:space="preserve"> </w:t>
      </w:r>
      <w:r w:rsidRPr="00DE20E8">
        <w:rPr>
          <w:rFonts w:ascii="Arial" w:hAnsi="Arial" w:cs="Arial"/>
          <w:sz w:val="20"/>
          <w:szCs w:val="20"/>
        </w:rPr>
        <w:t>contributed to an Amnesty International report published in September 2018 (</w:t>
      </w:r>
      <w:hyperlink r:id="rId19" w:history="1">
        <w:r w:rsidR="00DE20E8" w:rsidRPr="00C74040">
          <w:rPr>
            <w:rStyle w:val="Hyperlink"/>
            <w:rFonts w:ascii="Arial" w:hAnsi="Arial" w:cs="Arial"/>
            <w:sz w:val="20"/>
            <w:szCs w:val="20"/>
          </w:rPr>
          <w:t>https://www.amnesty.org/en/documents/asa17/9113/2018/en/</w:t>
        </w:r>
      </w:hyperlink>
      <w:r w:rsidRPr="00DE20E8">
        <w:rPr>
          <w:rFonts w:ascii="Arial" w:hAnsi="Arial" w:cs="Arial"/>
          <w:sz w:val="20"/>
          <w:szCs w:val="20"/>
        </w:rPr>
        <w:t>).</w:t>
      </w:r>
      <w:r w:rsidR="00DE20E8">
        <w:rPr>
          <w:rFonts w:ascii="Arial" w:hAnsi="Arial" w:cs="Arial"/>
          <w:sz w:val="20"/>
          <w:szCs w:val="20"/>
        </w:rPr>
        <w:t xml:space="preserve"> </w:t>
      </w:r>
      <w:r w:rsidRPr="00DE20E8">
        <w:rPr>
          <w:rFonts w:ascii="Arial" w:hAnsi="Arial" w:cs="Arial"/>
          <w:sz w:val="20"/>
          <w:szCs w:val="20"/>
        </w:rPr>
        <w:t xml:space="preserve">The report documents disturbing reports of intrusive surveillance, arbitrary detention and forced indoctrination targeting Uighurs, Kazakhs and other predominantly Muslim ethnic groups in China’s XUAR. </w:t>
      </w:r>
    </w:p>
    <w:p w14:paraId="20C28892" w14:textId="64E26C18" w:rsidR="00ED1BFC" w:rsidRPr="00DE20E8" w:rsidRDefault="00ED1BFC" w:rsidP="00F93A72">
      <w:pPr>
        <w:spacing w:line="240" w:lineRule="auto"/>
        <w:jc w:val="both"/>
        <w:rPr>
          <w:rFonts w:ascii="Arial" w:hAnsi="Arial" w:cs="Arial"/>
          <w:sz w:val="20"/>
          <w:szCs w:val="20"/>
        </w:rPr>
      </w:pPr>
      <w:proofErr w:type="spellStart"/>
      <w:r w:rsidRPr="00DE20E8">
        <w:rPr>
          <w:rFonts w:ascii="Arial" w:hAnsi="Arial" w:cs="Arial"/>
          <w:sz w:val="20"/>
          <w:szCs w:val="20"/>
        </w:rPr>
        <w:t>Serikzhan</w:t>
      </w:r>
      <w:proofErr w:type="spellEnd"/>
      <w:r w:rsidRPr="00DE20E8">
        <w:rPr>
          <w:rFonts w:ascii="Arial" w:hAnsi="Arial" w:cs="Arial"/>
          <w:sz w:val="20"/>
          <w:szCs w:val="20"/>
        </w:rPr>
        <w:t xml:space="preserve"> </w:t>
      </w:r>
      <w:proofErr w:type="spellStart"/>
      <w:r w:rsidRPr="00DE20E8">
        <w:rPr>
          <w:rFonts w:ascii="Arial" w:hAnsi="Arial" w:cs="Arial"/>
          <w:sz w:val="20"/>
          <w:szCs w:val="20"/>
        </w:rPr>
        <w:t>Bilash</w:t>
      </w:r>
      <w:proofErr w:type="spellEnd"/>
      <w:r w:rsidRPr="00DE20E8">
        <w:rPr>
          <w:rFonts w:ascii="Arial" w:hAnsi="Arial" w:cs="Arial"/>
          <w:sz w:val="20"/>
          <w:szCs w:val="20"/>
        </w:rPr>
        <w:t xml:space="preserve"> was detained in Almaty on 10 March and transferred that night to Nur-Sultan where a court placed him under house arrest at the house of an acquaintance in Nur-Sultan. He was not given access to a lawyer immediately, and it is not clear on what grounds he was transferred to Nur-Sultan as the alleged offence took place in Almaty. He was given access to a lawyer of his choice the day following his arrest.</w:t>
      </w:r>
    </w:p>
    <w:p w14:paraId="3809E1BD" w14:textId="03BEA050" w:rsidR="000C3612" w:rsidRPr="00DE20E8" w:rsidRDefault="000C3612" w:rsidP="00F93A72">
      <w:pPr>
        <w:spacing w:line="240" w:lineRule="auto"/>
        <w:jc w:val="both"/>
        <w:rPr>
          <w:rFonts w:ascii="Arial" w:hAnsi="Arial" w:cs="Arial"/>
          <w:sz w:val="20"/>
          <w:szCs w:val="20"/>
        </w:rPr>
      </w:pPr>
      <w:r w:rsidRPr="00DE20E8">
        <w:rPr>
          <w:rFonts w:ascii="Arial" w:hAnsi="Arial" w:cs="Arial"/>
          <w:sz w:val="20"/>
          <w:szCs w:val="20"/>
        </w:rPr>
        <w:t xml:space="preserve">The Kazakh government has been reluctant to raise the issue of human rights violations against Kazakhs living in XUAR. However, the issue has become increasingly prominent. In April 2018, </w:t>
      </w:r>
      <w:proofErr w:type="spellStart"/>
      <w:r w:rsidRPr="00DE20E8">
        <w:rPr>
          <w:rFonts w:ascii="Arial" w:hAnsi="Arial" w:cs="Arial"/>
          <w:sz w:val="20"/>
          <w:szCs w:val="20"/>
        </w:rPr>
        <w:t>Sayragul</w:t>
      </w:r>
      <w:proofErr w:type="spellEnd"/>
      <w:r w:rsidRPr="00DE20E8">
        <w:rPr>
          <w:rFonts w:ascii="Arial" w:hAnsi="Arial" w:cs="Arial"/>
          <w:sz w:val="20"/>
          <w:szCs w:val="20"/>
        </w:rPr>
        <w:t xml:space="preserve"> </w:t>
      </w:r>
      <w:proofErr w:type="spellStart"/>
      <w:r w:rsidRPr="00DE20E8">
        <w:rPr>
          <w:rFonts w:ascii="Arial" w:hAnsi="Arial" w:cs="Arial"/>
          <w:sz w:val="20"/>
          <w:szCs w:val="20"/>
        </w:rPr>
        <w:t>Autybai</w:t>
      </w:r>
      <w:proofErr w:type="spellEnd"/>
      <w:r w:rsidRPr="00DE20E8">
        <w:rPr>
          <w:rFonts w:ascii="Arial" w:hAnsi="Arial" w:cs="Arial"/>
          <w:sz w:val="20"/>
          <w:szCs w:val="20"/>
        </w:rPr>
        <w:t xml:space="preserve"> fled China and sought asylum in Kazakhstan. She had worked as an instructor in re-education camps in China and testified about the situation in the camps. She was arrested for illegally crossing the border and spent several months fearing deportation to China before being released on bail in August. In October her application for asylum was turned down, and the hearing on her appeal is ongoing. In March 2019, China officially thanked Kazakhstan for supporting the “deradicalization programme” in XUAR. </w:t>
      </w:r>
    </w:p>
    <w:p w14:paraId="625D07EB" w14:textId="44F3BBDE" w:rsidR="005D2C37" w:rsidRPr="00DE20E8" w:rsidRDefault="000C3612" w:rsidP="00F93A72">
      <w:pPr>
        <w:spacing w:line="240" w:lineRule="auto"/>
        <w:jc w:val="both"/>
        <w:rPr>
          <w:rFonts w:ascii="Arial" w:hAnsi="Arial" w:cs="Arial"/>
          <w:sz w:val="20"/>
          <w:szCs w:val="20"/>
          <w:lang w:eastAsia="en-US"/>
        </w:rPr>
      </w:pPr>
      <w:r w:rsidRPr="00DE20E8">
        <w:rPr>
          <w:rFonts w:ascii="Arial" w:hAnsi="Arial" w:cs="Arial"/>
          <w:sz w:val="20"/>
          <w:szCs w:val="20"/>
        </w:rPr>
        <w:t xml:space="preserve">Amnesty International has reported on violations of the rights to freedom of expression, peaceful assembly and association in Kazakhstan. Article 174 of the Criminal Code is a vaguely defined article which has been used to stifle any form of dissent. In 2018, after the opposition movement, Democratic Choice of Kazakhstan, was declared “extremist” dozens of people were </w:t>
      </w:r>
      <w:r w:rsidR="00786472" w:rsidRPr="00DE20E8">
        <w:rPr>
          <w:rFonts w:ascii="Arial" w:hAnsi="Arial" w:cs="Arial"/>
          <w:sz w:val="20"/>
          <w:szCs w:val="20"/>
        </w:rPr>
        <w:t>questioned,</w:t>
      </w:r>
      <w:r w:rsidRPr="00DE20E8">
        <w:rPr>
          <w:rFonts w:ascii="Arial" w:hAnsi="Arial" w:cs="Arial"/>
          <w:sz w:val="20"/>
          <w:szCs w:val="20"/>
        </w:rPr>
        <w:t xml:space="preserve"> and many were prosecuted for their alleged support for Democratic Choice on social media. In November 2016, </w:t>
      </w:r>
      <w:proofErr w:type="spellStart"/>
      <w:r w:rsidRPr="00DE20E8">
        <w:rPr>
          <w:rFonts w:ascii="Arial" w:hAnsi="Arial" w:cs="Arial"/>
          <w:sz w:val="20"/>
          <w:szCs w:val="20"/>
        </w:rPr>
        <w:t>Maks</w:t>
      </w:r>
      <w:proofErr w:type="spellEnd"/>
      <w:r w:rsidRPr="00DE20E8">
        <w:rPr>
          <w:rFonts w:ascii="Arial" w:hAnsi="Arial" w:cs="Arial"/>
          <w:sz w:val="20"/>
          <w:szCs w:val="20"/>
        </w:rPr>
        <w:t xml:space="preserve"> </w:t>
      </w:r>
      <w:proofErr w:type="spellStart"/>
      <w:r w:rsidRPr="00DE20E8">
        <w:rPr>
          <w:rFonts w:ascii="Arial" w:hAnsi="Arial" w:cs="Arial"/>
          <w:sz w:val="20"/>
          <w:szCs w:val="20"/>
        </w:rPr>
        <w:t>Bokaev</w:t>
      </w:r>
      <w:proofErr w:type="spellEnd"/>
      <w:r w:rsidRPr="00DE20E8">
        <w:rPr>
          <w:rFonts w:ascii="Arial" w:hAnsi="Arial" w:cs="Arial"/>
          <w:sz w:val="20"/>
          <w:szCs w:val="20"/>
        </w:rPr>
        <w:t xml:space="preserve"> and Talgat </w:t>
      </w:r>
      <w:proofErr w:type="spellStart"/>
      <w:r w:rsidRPr="00DE20E8">
        <w:rPr>
          <w:rFonts w:ascii="Arial" w:hAnsi="Arial" w:cs="Arial"/>
          <w:sz w:val="20"/>
          <w:szCs w:val="20"/>
        </w:rPr>
        <w:t>Ayan</w:t>
      </w:r>
      <w:proofErr w:type="spellEnd"/>
      <w:r w:rsidRPr="00DE20E8">
        <w:rPr>
          <w:rFonts w:ascii="Arial" w:hAnsi="Arial" w:cs="Arial"/>
          <w:sz w:val="20"/>
          <w:szCs w:val="20"/>
        </w:rPr>
        <w:t xml:space="preserve"> were each sentenced to 5 years in prison under Article 174 of the new Criminal Code, and other charges, for their involvement in the organization of peaceful demonstrations and their posts on social media against proposed changes to the Land Code. Talgat </w:t>
      </w:r>
      <w:proofErr w:type="spellStart"/>
      <w:r w:rsidRPr="00DE20E8">
        <w:rPr>
          <w:rFonts w:ascii="Arial" w:hAnsi="Arial" w:cs="Arial"/>
          <w:sz w:val="20"/>
          <w:szCs w:val="20"/>
        </w:rPr>
        <w:t>Ayan’s</w:t>
      </w:r>
      <w:proofErr w:type="spellEnd"/>
      <w:r w:rsidRPr="00DE20E8">
        <w:rPr>
          <w:rFonts w:ascii="Arial" w:hAnsi="Arial" w:cs="Arial"/>
          <w:sz w:val="20"/>
          <w:szCs w:val="20"/>
        </w:rPr>
        <w:t xml:space="preserve"> sentence was commuted on 12 April 2018 and he was released, however </w:t>
      </w:r>
      <w:proofErr w:type="spellStart"/>
      <w:r w:rsidRPr="00DE20E8">
        <w:rPr>
          <w:rFonts w:ascii="Arial" w:hAnsi="Arial" w:cs="Arial"/>
          <w:sz w:val="20"/>
          <w:szCs w:val="20"/>
        </w:rPr>
        <w:t>Maks</w:t>
      </w:r>
      <w:proofErr w:type="spellEnd"/>
      <w:r w:rsidRPr="00DE20E8">
        <w:rPr>
          <w:rFonts w:ascii="Arial" w:hAnsi="Arial" w:cs="Arial"/>
          <w:sz w:val="20"/>
          <w:szCs w:val="20"/>
        </w:rPr>
        <w:t xml:space="preserve"> </w:t>
      </w:r>
      <w:proofErr w:type="spellStart"/>
      <w:r w:rsidRPr="00DE20E8">
        <w:rPr>
          <w:rFonts w:ascii="Arial" w:hAnsi="Arial" w:cs="Arial"/>
          <w:sz w:val="20"/>
          <w:szCs w:val="20"/>
        </w:rPr>
        <w:t>Bokaev</w:t>
      </w:r>
      <w:proofErr w:type="spellEnd"/>
      <w:r w:rsidRPr="00DE20E8">
        <w:rPr>
          <w:rFonts w:ascii="Arial" w:hAnsi="Arial" w:cs="Arial"/>
          <w:sz w:val="20"/>
          <w:szCs w:val="20"/>
        </w:rPr>
        <w:t>, a prisoner of conscience, remains in prison despite his worsening health condition.</w:t>
      </w:r>
    </w:p>
    <w:p w14:paraId="3B1D71D4" w14:textId="1F2E2B68" w:rsidR="00D23D90" w:rsidRPr="00F93A72" w:rsidRDefault="00D23D90" w:rsidP="00F93A72">
      <w:pPr>
        <w:spacing w:line="240" w:lineRule="auto"/>
        <w:rPr>
          <w:rFonts w:ascii="Arial" w:hAnsi="Arial" w:cs="Arial"/>
          <w:szCs w:val="20"/>
          <w:lang w:eastAsia="en-US"/>
        </w:rPr>
      </w:pPr>
    </w:p>
    <w:p w14:paraId="44F78A38" w14:textId="6170AE7F" w:rsidR="005D2C37" w:rsidRPr="00F93A72" w:rsidRDefault="005D2C37" w:rsidP="00F93A72">
      <w:pPr>
        <w:spacing w:after="0" w:line="240" w:lineRule="auto"/>
        <w:rPr>
          <w:rFonts w:ascii="Arial" w:hAnsi="Arial" w:cs="Arial"/>
          <w:b/>
          <w:color w:val="auto"/>
          <w:sz w:val="20"/>
          <w:szCs w:val="20"/>
        </w:rPr>
      </w:pPr>
      <w:r w:rsidRPr="00F93A72">
        <w:rPr>
          <w:rFonts w:ascii="Arial" w:hAnsi="Arial" w:cs="Arial"/>
          <w:b/>
          <w:color w:val="auto"/>
          <w:sz w:val="20"/>
          <w:szCs w:val="20"/>
        </w:rPr>
        <w:t>PREFERRED LANGUAGE TO ADDRESS TARGET:</w:t>
      </w:r>
      <w:r w:rsidR="0082127B" w:rsidRPr="00F93A72">
        <w:rPr>
          <w:rFonts w:ascii="Arial" w:hAnsi="Arial" w:cs="Arial"/>
          <w:b/>
          <w:color w:val="auto"/>
          <w:sz w:val="20"/>
          <w:szCs w:val="20"/>
        </w:rPr>
        <w:t xml:space="preserve"> </w:t>
      </w:r>
      <w:r w:rsidR="000C3612" w:rsidRPr="00F93A72">
        <w:rPr>
          <w:rFonts w:ascii="Arial" w:hAnsi="Arial" w:cs="Arial"/>
          <w:b/>
          <w:color w:val="auto"/>
          <w:sz w:val="20"/>
          <w:szCs w:val="20"/>
        </w:rPr>
        <w:t>Kazakh, Russian, English.</w:t>
      </w:r>
    </w:p>
    <w:p w14:paraId="677E723D" w14:textId="77777777" w:rsidR="005D2C37" w:rsidRPr="00F93A72" w:rsidRDefault="005D2C37" w:rsidP="00F93A72">
      <w:pPr>
        <w:spacing w:after="0" w:line="240" w:lineRule="auto"/>
        <w:rPr>
          <w:rFonts w:ascii="Arial" w:hAnsi="Arial" w:cs="Arial"/>
          <w:color w:val="auto"/>
          <w:sz w:val="20"/>
          <w:szCs w:val="20"/>
        </w:rPr>
      </w:pPr>
      <w:r w:rsidRPr="00F93A72">
        <w:rPr>
          <w:rFonts w:ascii="Arial" w:hAnsi="Arial" w:cs="Arial"/>
          <w:color w:val="auto"/>
          <w:sz w:val="20"/>
          <w:szCs w:val="20"/>
        </w:rPr>
        <w:t>You can also write in your own language.</w:t>
      </w:r>
    </w:p>
    <w:p w14:paraId="78F17D93" w14:textId="77777777" w:rsidR="005D2C37" w:rsidRPr="00F93A72" w:rsidRDefault="005D2C37" w:rsidP="00F93A72">
      <w:pPr>
        <w:spacing w:after="0" w:line="240" w:lineRule="auto"/>
        <w:rPr>
          <w:rFonts w:ascii="Arial" w:hAnsi="Arial" w:cs="Arial"/>
          <w:color w:val="auto"/>
          <w:sz w:val="20"/>
          <w:szCs w:val="20"/>
        </w:rPr>
      </w:pPr>
    </w:p>
    <w:p w14:paraId="636B746D" w14:textId="2ADF89D8" w:rsidR="005D2C37" w:rsidRPr="00F93A72" w:rsidRDefault="005D2C37" w:rsidP="00F93A72">
      <w:pPr>
        <w:spacing w:after="0" w:line="240" w:lineRule="auto"/>
        <w:rPr>
          <w:rFonts w:ascii="Arial" w:hAnsi="Arial" w:cs="Arial"/>
          <w:color w:val="auto"/>
          <w:sz w:val="20"/>
          <w:szCs w:val="20"/>
        </w:rPr>
      </w:pPr>
      <w:r w:rsidRPr="00F93A72">
        <w:rPr>
          <w:rFonts w:ascii="Arial" w:hAnsi="Arial" w:cs="Arial"/>
          <w:b/>
          <w:color w:val="auto"/>
          <w:sz w:val="20"/>
          <w:szCs w:val="20"/>
        </w:rPr>
        <w:t xml:space="preserve">PLEASE TAKE ACTION AS SOON AS POSSIBLE UNTIL: </w:t>
      </w:r>
      <w:r w:rsidR="00F0043A" w:rsidRPr="00F93A72">
        <w:rPr>
          <w:rFonts w:ascii="Arial" w:hAnsi="Arial" w:cs="Arial"/>
          <w:color w:val="auto"/>
          <w:sz w:val="20"/>
          <w:szCs w:val="20"/>
        </w:rPr>
        <w:t>27</w:t>
      </w:r>
      <w:r w:rsidR="000C3612" w:rsidRPr="00F93A72">
        <w:rPr>
          <w:rFonts w:ascii="Arial" w:hAnsi="Arial" w:cs="Arial"/>
          <w:color w:val="auto"/>
          <w:sz w:val="20"/>
          <w:szCs w:val="20"/>
        </w:rPr>
        <w:t xml:space="preserve"> September</w:t>
      </w:r>
      <w:r w:rsidRPr="00F93A72">
        <w:rPr>
          <w:rFonts w:ascii="Arial" w:hAnsi="Arial" w:cs="Arial"/>
          <w:color w:val="auto"/>
          <w:sz w:val="20"/>
          <w:szCs w:val="20"/>
        </w:rPr>
        <w:t xml:space="preserve"> 2019</w:t>
      </w:r>
    </w:p>
    <w:p w14:paraId="2C5E5589" w14:textId="77777777" w:rsidR="005D2C37" w:rsidRPr="00F93A72" w:rsidRDefault="005D2C37" w:rsidP="00F93A72">
      <w:pPr>
        <w:spacing w:after="0" w:line="240" w:lineRule="auto"/>
        <w:rPr>
          <w:rFonts w:ascii="Arial" w:hAnsi="Arial" w:cs="Arial"/>
          <w:color w:val="auto"/>
          <w:sz w:val="20"/>
          <w:szCs w:val="20"/>
        </w:rPr>
      </w:pPr>
      <w:r w:rsidRPr="00F93A72">
        <w:rPr>
          <w:rFonts w:ascii="Arial" w:hAnsi="Arial" w:cs="Arial"/>
          <w:color w:val="auto"/>
          <w:sz w:val="20"/>
          <w:szCs w:val="20"/>
        </w:rPr>
        <w:t>Please check with the Amnesty office in your country if you wish to send appeals after the deadline.</w:t>
      </w:r>
    </w:p>
    <w:p w14:paraId="3A043DBD" w14:textId="77777777" w:rsidR="005D2C37" w:rsidRPr="00F93A72" w:rsidRDefault="005D2C37" w:rsidP="00F93A72">
      <w:pPr>
        <w:spacing w:after="0" w:line="240" w:lineRule="auto"/>
        <w:rPr>
          <w:rFonts w:ascii="Arial" w:hAnsi="Arial" w:cs="Arial"/>
          <w:b/>
          <w:color w:val="auto"/>
          <w:sz w:val="20"/>
          <w:szCs w:val="20"/>
        </w:rPr>
      </w:pPr>
    </w:p>
    <w:p w14:paraId="46DD2277" w14:textId="4318CF0A" w:rsidR="005D2C37" w:rsidRPr="00F93A72" w:rsidRDefault="005D2C37" w:rsidP="00F93A72">
      <w:pPr>
        <w:spacing w:after="0" w:line="240" w:lineRule="auto"/>
        <w:rPr>
          <w:rFonts w:ascii="Arial" w:hAnsi="Arial" w:cs="Arial"/>
          <w:color w:val="auto"/>
          <w:sz w:val="20"/>
          <w:szCs w:val="20"/>
        </w:rPr>
      </w:pPr>
      <w:r w:rsidRPr="00F93A72">
        <w:rPr>
          <w:rFonts w:ascii="Arial" w:hAnsi="Arial" w:cs="Arial"/>
          <w:b/>
          <w:color w:val="auto"/>
          <w:sz w:val="20"/>
          <w:szCs w:val="20"/>
        </w:rPr>
        <w:t xml:space="preserve">NAME AND PRONOUN: </w:t>
      </w:r>
      <w:proofErr w:type="spellStart"/>
      <w:r w:rsidR="000C3612" w:rsidRPr="00F93A72">
        <w:rPr>
          <w:rFonts w:ascii="Arial" w:hAnsi="Arial" w:cs="Arial"/>
          <w:b/>
          <w:color w:val="auto"/>
          <w:sz w:val="20"/>
          <w:szCs w:val="20"/>
        </w:rPr>
        <w:t>Serikzhan</w:t>
      </w:r>
      <w:proofErr w:type="spellEnd"/>
      <w:r w:rsidR="000C3612" w:rsidRPr="00F93A72">
        <w:rPr>
          <w:rFonts w:ascii="Arial" w:hAnsi="Arial" w:cs="Arial"/>
          <w:b/>
          <w:color w:val="auto"/>
          <w:sz w:val="20"/>
          <w:szCs w:val="20"/>
        </w:rPr>
        <w:t xml:space="preserve"> </w:t>
      </w:r>
      <w:proofErr w:type="spellStart"/>
      <w:r w:rsidR="000C3612" w:rsidRPr="00F93A72">
        <w:rPr>
          <w:rFonts w:ascii="Arial" w:hAnsi="Arial" w:cs="Arial"/>
          <w:b/>
          <w:color w:val="auto"/>
          <w:sz w:val="20"/>
          <w:szCs w:val="20"/>
        </w:rPr>
        <w:t>Bilash</w:t>
      </w:r>
      <w:proofErr w:type="spellEnd"/>
      <w:r w:rsidR="000C3612" w:rsidRPr="00F93A72">
        <w:rPr>
          <w:rFonts w:ascii="Arial" w:hAnsi="Arial" w:cs="Arial"/>
          <w:b/>
          <w:color w:val="auto"/>
          <w:sz w:val="20"/>
          <w:szCs w:val="20"/>
        </w:rPr>
        <w:t xml:space="preserve"> </w:t>
      </w:r>
      <w:r w:rsidR="000C3612" w:rsidRPr="00F93A72">
        <w:rPr>
          <w:rFonts w:ascii="Arial" w:hAnsi="Arial" w:cs="Arial"/>
          <w:color w:val="auto"/>
          <w:sz w:val="20"/>
          <w:szCs w:val="20"/>
        </w:rPr>
        <w:t>(he/him)</w:t>
      </w:r>
    </w:p>
    <w:p w14:paraId="558CC662" w14:textId="77777777" w:rsidR="000C3612" w:rsidRPr="00F93A72" w:rsidRDefault="000C3612" w:rsidP="00F93A72">
      <w:pPr>
        <w:spacing w:after="0" w:line="240" w:lineRule="auto"/>
        <w:rPr>
          <w:rFonts w:ascii="Arial" w:hAnsi="Arial" w:cs="Arial"/>
          <w:b/>
          <w:color w:val="auto"/>
          <w:sz w:val="20"/>
          <w:szCs w:val="20"/>
        </w:rPr>
      </w:pPr>
    </w:p>
    <w:p w14:paraId="2C800B78" w14:textId="4175A256" w:rsidR="005D2C37" w:rsidRPr="00F93A72" w:rsidRDefault="005D2C37" w:rsidP="00F93A72">
      <w:pPr>
        <w:spacing w:after="0" w:line="240" w:lineRule="auto"/>
        <w:rPr>
          <w:rFonts w:ascii="Arial" w:hAnsi="Arial" w:cs="Arial"/>
          <w:color w:val="auto"/>
          <w:sz w:val="20"/>
          <w:szCs w:val="20"/>
        </w:rPr>
      </w:pPr>
      <w:r w:rsidRPr="00F93A72">
        <w:rPr>
          <w:rFonts w:ascii="Arial" w:hAnsi="Arial" w:cs="Arial"/>
          <w:b/>
          <w:color w:val="auto"/>
          <w:sz w:val="20"/>
          <w:szCs w:val="20"/>
        </w:rPr>
        <w:t xml:space="preserve">LINK TO PREVIOUS UA: </w:t>
      </w:r>
      <w:hyperlink r:id="rId20" w:history="1">
        <w:r w:rsidR="00DE20E8" w:rsidRPr="00C74040">
          <w:rPr>
            <w:rStyle w:val="Hyperlink"/>
            <w:rFonts w:ascii="Arial" w:hAnsi="Arial" w:cs="Arial"/>
            <w:sz w:val="20"/>
            <w:szCs w:val="20"/>
          </w:rPr>
          <w:t>https://www.amnesty.org/en/documents/EUR57/0186/2019/en/</w:t>
        </w:r>
      </w:hyperlink>
      <w:r w:rsidR="00DE20E8">
        <w:rPr>
          <w:rFonts w:ascii="Arial" w:hAnsi="Arial" w:cs="Arial"/>
          <w:color w:val="auto"/>
          <w:sz w:val="20"/>
          <w:szCs w:val="20"/>
        </w:rPr>
        <w:t xml:space="preserve"> </w:t>
      </w:r>
    </w:p>
    <w:p w14:paraId="34493282" w14:textId="15FB81C0" w:rsidR="005D2C37" w:rsidRPr="00F93A72" w:rsidRDefault="005D2C37" w:rsidP="00F93A72">
      <w:pPr>
        <w:spacing w:line="240" w:lineRule="auto"/>
        <w:rPr>
          <w:rFonts w:ascii="Arial" w:hAnsi="Arial" w:cs="Arial"/>
          <w:color w:val="auto"/>
          <w:sz w:val="20"/>
          <w:szCs w:val="20"/>
        </w:rPr>
      </w:pPr>
    </w:p>
    <w:p w14:paraId="0CD61DE1" w14:textId="6120AAD5" w:rsidR="00B92AEC" w:rsidRPr="00F93A72" w:rsidRDefault="000C6196" w:rsidP="00F93A72">
      <w:pPr>
        <w:spacing w:line="240" w:lineRule="auto"/>
        <w:rPr>
          <w:rFonts w:ascii="Arial" w:hAnsi="Arial" w:cs="Arial"/>
        </w:rPr>
      </w:pPr>
      <w:r w:rsidRPr="00F93A72">
        <w:rPr>
          <w:rFonts w:ascii="Arial" w:hAnsi="Arial" w:cs="Arial"/>
        </w:rPr>
        <w:softHyphen/>
      </w:r>
      <w:r w:rsidRPr="00F93A72">
        <w:rPr>
          <w:rFonts w:ascii="Arial" w:hAnsi="Arial" w:cs="Arial"/>
        </w:rPr>
        <w:softHyphen/>
      </w:r>
      <w:r w:rsidRPr="00F93A72">
        <w:rPr>
          <w:rFonts w:ascii="Arial" w:hAnsi="Arial" w:cs="Arial"/>
        </w:rPr>
        <w:softHyphen/>
      </w:r>
      <w:r w:rsidRPr="00F93A72">
        <w:rPr>
          <w:rFonts w:ascii="Arial" w:hAnsi="Arial" w:cs="Arial"/>
        </w:rPr>
        <w:softHyphen/>
      </w:r>
      <w:r w:rsidRPr="00F93A72">
        <w:rPr>
          <w:rFonts w:ascii="Arial" w:hAnsi="Arial" w:cs="Arial"/>
        </w:rPr>
        <w:softHyphen/>
      </w:r>
      <w:bookmarkStart w:id="1" w:name="_GoBack"/>
      <w:bookmarkEnd w:id="1"/>
    </w:p>
    <w:sectPr w:rsidR="00B92AEC" w:rsidRPr="00F93A72" w:rsidSect="00F93A72">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5E6AE" w14:textId="77777777" w:rsidR="00787B70" w:rsidRDefault="00787B70">
      <w:r>
        <w:separator/>
      </w:r>
    </w:p>
  </w:endnote>
  <w:endnote w:type="continuationSeparator" w:id="0">
    <w:p w14:paraId="7F86E12C" w14:textId="77777777" w:rsidR="00787B70" w:rsidRDefault="0078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255B9" w14:textId="19A8B989" w:rsidR="00F93A72" w:rsidRPr="00F93A72" w:rsidRDefault="00F93A72" w:rsidP="00F93A72">
    <w:pPr>
      <w:pStyle w:val="Footer"/>
    </w:pPr>
    <w:r w:rsidRPr="009160F6">
      <w:rPr>
        <w:noProof/>
        <w:lang w:val="es-MX" w:eastAsia="es-MX"/>
      </w:rPr>
      <w:drawing>
        <wp:inline distT="0" distB="0" distL="0" distR="0" wp14:anchorId="78E28AC4" wp14:editId="25F284C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03C38" w14:textId="77777777" w:rsidR="00DE20E8" w:rsidRPr="004D1533" w:rsidRDefault="00DE20E8" w:rsidP="00DE20E8">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F13199E" w14:textId="77777777" w:rsidR="00DE20E8" w:rsidRPr="004D1533" w:rsidRDefault="00DE20E8" w:rsidP="00DE20E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2E493F5" w14:textId="5AB759E3" w:rsidR="00DE20E8" w:rsidRPr="00F93A72" w:rsidRDefault="00DE20E8" w:rsidP="00F93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FE9BE" w14:textId="77777777" w:rsidR="00787B70" w:rsidRDefault="00787B70">
      <w:r>
        <w:separator/>
      </w:r>
    </w:p>
  </w:footnote>
  <w:footnote w:type="continuationSeparator" w:id="0">
    <w:p w14:paraId="37566375" w14:textId="77777777" w:rsidR="00787B70" w:rsidRDefault="00787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47B33A40" w:rsidR="00355617" w:rsidRPr="00572E38" w:rsidRDefault="00737F1B" w:rsidP="0082127B">
    <w:pPr>
      <w:tabs>
        <w:tab w:val="left" w:pos="6060"/>
        <w:tab w:val="right" w:pos="10203"/>
      </w:tabs>
      <w:spacing w:after="0"/>
      <w:rPr>
        <w:rFonts w:ascii="Arial" w:hAnsi="Arial" w:cs="Arial"/>
        <w:sz w:val="16"/>
        <w:szCs w:val="16"/>
      </w:rPr>
    </w:pPr>
    <w:r w:rsidRPr="00572E38">
      <w:rPr>
        <w:rFonts w:ascii="Arial" w:hAnsi="Arial" w:cs="Arial"/>
        <w:sz w:val="16"/>
        <w:szCs w:val="16"/>
      </w:rPr>
      <w:t>Second</w:t>
    </w:r>
    <w:r w:rsidR="007A3AEA" w:rsidRPr="00572E38">
      <w:rPr>
        <w:rFonts w:ascii="Arial" w:hAnsi="Arial" w:cs="Arial"/>
        <w:sz w:val="16"/>
        <w:szCs w:val="16"/>
      </w:rPr>
      <w:t xml:space="preserve"> UA: </w:t>
    </w:r>
    <w:r w:rsidR="00F0043A">
      <w:rPr>
        <w:rFonts w:ascii="Arial" w:hAnsi="Arial" w:cs="Arial"/>
        <w:sz w:val="16"/>
        <w:szCs w:val="16"/>
      </w:rPr>
      <w:t>46/19</w:t>
    </w:r>
    <w:r w:rsidRPr="00572E38">
      <w:rPr>
        <w:rFonts w:ascii="Arial" w:hAnsi="Arial" w:cs="Arial"/>
        <w:sz w:val="16"/>
        <w:szCs w:val="16"/>
      </w:rPr>
      <w:t xml:space="preserve"> </w:t>
    </w:r>
    <w:r w:rsidR="007A3AEA" w:rsidRPr="00572E38">
      <w:rPr>
        <w:rFonts w:ascii="Arial" w:hAnsi="Arial" w:cs="Arial"/>
        <w:sz w:val="16"/>
        <w:szCs w:val="16"/>
      </w:rPr>
      <w:t xml:space="preserve">Index: </w:t>
    </w:r>
    <w:r w:rsidRPr="00572E38">
      <w:rPr>
        <w:rFonts w:ascii="Arial" w:hAnsi="Arial" w:cs="Arial"/>
        <w:sz w:val="16"/>
        <w:szCs w:val="16"/>
      </w:rPr>
      <w:t>EUR 57/0894/2019 Kazakhstan</w:t>
    </w:r>
    <w:r w:rsidR="007A3AEA" w:rsidRPr="00572E38">
      <w:rPr>
        <w:rFonts w:ascii="Arial" w:hAnsi="Arial" w:cs="Arial"/>
        <w:sz w:val="16"/>
        <w:szCs w:val="16"/>
      </w:rPr>
      <w:tab/>
    </w:r>
    <w:r w:rsidR="0082127B" w:rsidRPr="00572E38">
      <w:rPr>
        <w:rFonts w:ascii="Arial" w:hAnsi="Arial" w:cs="Arial"/>
        <w:sz w:val="16"/>
        <w:szCs w:val="16"/>
      </w:rPr>
      <w:tab/>
    </w:r>
    <w:r w:rsidR="007A3AEA" w:rsidRPr="00572E38">
      <w:rPr>
        <w:rFonts w:ascii="Arial" w:hAnsi="Arial" w:cs="Arial"/>
        <w:sz w:val="16"/>
        <w:szCs w:val="16"/>
      </w:rPr>
      <w:t xml:space="preserve">Date: </w:t>
    </w:r>
    <w:r w:rsidR="00F0043A">
      <w:rPr>
        <w:rFonts w:ascii="Arial" w:hAnsi="Arial" w:cs="Arial"/>
        <w:sz w:val="16"/>
        <w:szCs w:val="16"/>
      </w:rPr>
      <w:t>16</w:t>
    </w:r>
    <w:r w:rsidRPr="00572E38">
      <w:rPr>
        <w:rFonts w:ascii="Arial" w:hAnsi="Arial" w:cs="Arial"/>
        <w:sz w:val="16"/>
        <w:szCs w:val="16"/>
      </w:rPr>
      <w:t xml:space="preserve"> August 2019</w:t>
    </w:r>
  </w:p>
  <w:p w14:paraId="76F9B49C" w14:textId="77777777" w:rsidR="007A3AEA" w:rsidRPr="00737F1B"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5753"/>
    <w:rsid w:val="0002386F"/>
    <w:rsid w:val="00057A7E"/>
    <w:rsid w:val="00076037"/>
    <w:rsid w:val="00083462"/>
    <w:rsid w:val="00087E2B"/>
    <w:rsid w:val="0009130D"/>
    <w:rsid w:val="00092DFA"/>
    <w:rsid w:val="000957C5"/>
    <w:rsid w:val="000A1F14"/>
    <w:rsid w:val="000B02B4"/>
    <w:rsid w:val="000B4A38"/>
    <w:rsid w:val="000C2A0D"/>
    <w:rsid w:val="000C3612"/>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31401"/>
    <w:rsid w:val="0014617E"/>
    <w:rsid w:val="001526C3"/>
    <w:rsid w:val="001561F4"/>
    <w:rsid w:val="0016118D"/>
    <w:rsid w:val="001648DB"/>
    <w:rsid w:val="00174398"/>
    <w:rsid w:val="00176678"/>
    <w:rsid w:val="001773D1"/>
    <w:rsid w:val="00177779"/>
    <w:rsid w:val="0019118D"/>
    <w:rsid w:val="00194CD5"/>
    <w:rsid w:val="001A635D"/>
    <w:rsid w:val="001A6AC9"/>
    <w:rsid w:val="001B281B"/>
    <w:rsid w:val="001D52A5"/>
    <w:rsid w:val="001E2045"/>
    <w:rsid w:val="00201189"/>
    <w:rsid w:val="002036C0"/>
    <w:rsid w:val="0021390B"/>
    <w:rsid w:val="00215C3E"/>
    <w:rsid w:val="00215E33"/>
    <w:rsid w:val="00225A11"/>
    <w:rsid w:val="002558D7"/>
    <w:rsid w:val="0025792F"/>
    <w:rsid w:val="00261CC7"/>
    <w:rsid w:val="002665C3"/>
    <w:rsid w:val="00267383"/>
    <w:rsid w:val="002703E7"/>
    <w:rsid w:val="002709C3"/>
    <w:rsid w:val="002739C9"/>
    <w:rsid w:val="00273E67"/>
    <w:rsid w:val="00273E9A"/>
    <w:rsid w:val="002A2F36"/>
    <w:rsid w:val="002B2E9B"/>
    <w:rsid w:val="002C06A6"/>
    <w:rsid w:val="002C59CA"/>
    <w:rsid w:val="002C5FE4"/>
    <w:rsid w:val="002C7F1F"/>
    <w:rsid w:val="002D48CD"/>
    <w:rsid w:val="002D5454"/>
    <w:rsid w:val="002E3658"/>
    <w:rsid w:val="002F3C80"/>
    <w:rsid w:val="002F702E"/>
    <w:rsid w:val="0031230A"/>
    <w:rsid w:val="00313E8B"/>
    <w:rsid w:val="00320461"/>
    <w:rsid w:val="003275D6"/>
    <w:rsid w:val="0033624A"/>
    <w:rsid w:val="003373A5"/>
    <w:rsid w:val="00337826"/>
    <w:rsid w:val="0034128A"/>
    <w:rsid w:val="0034324D"/>
    <w:rsid w:val="0035329F"/>
    <w:rsid w:val="00355617"/>
    <w:rsid w:val="00373376"/>
    <w:rsid w:val="00376EF4"/>
    <w:rsid w:val="003904F0"/>
    <w:rsid w:val="003975C9"/>
    <w:rsid w:val="003B294A"/>
    <w:rsid w:val="003C3210"/>
    <w:rsid w:val="003C5EEA"/>
    <w:rsid w:val="003C7CB6"/>
    <w:rsid w:val="003F3D5D"/>
    <w:rsid w:val="0042210F"/>
    <w:rsid w:val="004334BF"/>
    <w:rsid w:val="004408A1"/>
    <w:rsid w:val="00442E5B"/>
    <w:rsid w:val="0044379B"/>
    <w:rsid w:val="00444063"/>
    <w:rsid w:val="00445D50"/>
    <w:rsid w:val="00453538"/>
    <w:rsid w:val="004603A2"/>
    <w:rsid w:val="00486088"/>
    <w:rsid w:val="00492FA8"/>
    <w:rsid w:val="004A1BDD"/>
    <w:rsid w:val="004B1E15"/>
    <w:rsid w:val="004B2367"/>
    <w:rsid w:val="004B381D"/>
    <w:rsid w:val="004C265C"/>
    <w:rsid w:val="004C71F5"/>
    <w:rsid w:val="004D41DC"/>
    <w:rsid w:val="00504FBC"/>
    <w:rsid w:val="00517E88"/>
    <w:rsid w:val="005363CA"/>
    <w:rsid w:val="0054238E"/>
    <w:rsid w:val="00542F58"/>
    <w:rsid w:val="00545423"/>
    <w:rsid w:val="00547E71"/>
    <w:rsid w:val="00553E75"/>
    <w:rsid w:val="00565462"/>
    <w:rsid w:val="005668D0"/>
    <w:rsid w:val="00572CCD"/>
    <w:rsid w:val="00572E38"/>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119A9"/>
    <w:rsid w:val="006201FC"/>
    <w:rsid w:val="00620ADD"/>
    <w:rsid w:val="006364C4"/>
    <w:rsid w:val="00640EF2"/>
    <w:rsid w:val="00645F2A"/>
    <w:rsid w:val="0064718C"/>
    <w:rsid w:val="0065049B"/>
    <w:rsid w:val="00650D73"/>
    <w:rsid w:val="006558EE"/>
    <w:rsid w:val="00657231"/>
    <w:rsid w:val="00667FBC"/>
    <w:rsid w:val="0069571A"/>
    <w:rsid w:val="006A0BB9"/>
    <w:rsid w:val="006B12FA"/>
    <w:rsid w:val="006B461E"/>
    <w:rsid w:val="006C3C21"/>
    <w:rsid w:val="006C7A31"/>
    <w:rsid w:val="006F4C28"/>
    <w:rsid w:val="0070364E"/>
    <w:rsid w:val="007104E8"/>
    <w:rsid w:val="00713260"/>
    <w:rsid w:val="007156FC"/>
    <w:rsid w:val="00716942"/>
    <w:rsid w:val="00716B3F"/>
    <w:rsid w:val="007173E9"/>
    <w:rsid w:val="00727519"/>
    <w:rsid w:val="00727CA7"/>
    <w:rsid w:val="0073431C"/>
    <w:rsid w:val="00737F1B"/>
    <w:rsid w:val="007656E7"/>
    <w:rsid w:val="007666A4"/>
    <w:rsid w:val="00773365"/>
    <w:rsid w:val="00781624"/>
    <w:rsid w:val="00781E3C"/>
    <w:rsid w:val="007858BA"/>
    <w:rsid w:val="00786472"/>
    <w:rsid w:val="00787B70"/>
    <w:rsid w:val="007A2ABA"/>
    <w:rsid w:val="007A3AEA"/>
    <w:rsid w:val="007A513B"/>
    <w:rsid w:val="007A7F97"/>
    <w:rsid w:val="007B4F3E"/>
    <w:rsid w:val="007B7197"/>
    <w:rsid w:val="007C6CD0"/>
    <w:rsid w:val="007F0764"/>
    <w:rsid w:val="007F72FF"/>
    <w:rsid w:val="007F7B5E"/>
    <w:rsid w:val="008056E9"/>
    <w:rsid w:val="00806FFF"/>
    <w:rsid w:val="0081049F"/>
    <w:rsid w:val="00814632"/>
    <w:rsid w:val="0082127B"/>
    <w:rsid w:val="00824588"/>
    <w:rsid w:val="00827A40"/>
    <w:rsid w:val="00844F48"/>
    <w:rsid w:val="008455C2"/>
    <w:rsid w:val="00846E45"/>
    <w:rsid w:val="00864035"/>
    <w:rsid w:val="00866873"/>
    <w:rsid w:val="008763F4"/>
    <w:rsid w:val="008849EA"/>
    <w:rsid w:val="00891646"/>
    <w:rsid w:val="00891FE8"/>
    <w:rsid w:val="008A2362"/>
    <w:rsid w:val="008D16ED"/>
    <w:rsid w:val="008D2A6B"/>
    <w:rsid w:val="008D49A5"/>
    <w:rsid w:val="008E0B66"/>
    <w:rsid w:val="008E172D"/>
    <w:rsid w:val="008E614A"/>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22D62"/>
    <w:rsid w:val="00A2368A"/>
    <w:rsid w:val="00A31F72"/>
    <w:rsid w:val="00A41FC6"/>
    <w:rsid w:val="00A44B1B"/>
    <w:rsid w:val="00A4583A"/>
    <w:rsid w:val="00A70D9D"/>
    <w:rsid w:val="00A7548F"/>
    <w:rsid w:val="00A81673"/>
    <w:rsid w:val="00A90EA6"/>
    <w:rsid w:val="00AB36C0"/>
    <w:rsid w:val="00AB5744"/>
    <w:rsid w:val="00AB5C6E"/>
    <w:rsid w:val="00AB7E5D"/>
    <w:rsid w:val="00AC15B7"/>
    <w:rsid w:val="00AC367F"/>
    <w:rsid w:val="00AE4214"/>
    <w:rsid w:val="00AF0FCD"/>
    <w:rsid w:val="00AF5FF0"/>
    <w:rsid w:val="00B206A8"/>
    <w:rsid w:val="00B26F87"/>
    <w:rsid w:val="00B27341"/>
    <w:rsid w:val="00B408D4"/>
    <w:rsid w:val="00B472A0"/>
    <w:rsid w:val="00B520BE"/>
    <w:rsid w:val="00B52B01"/>
    <w:rsid w:val="00B55C8F"/>
    <w:rsid w:val="00B6690B"/>
    <w:rsid w:val="00B7545C"/>
    <w:rsid w:val="00B92692"/>
    <w:rsid w:val="00B92AEC"/>
    <w:rsid w:val="00B957E6"/>
    <w:rsid w:val="00B97626"/>
    <w:rsid w:val="00BA0E81"/>
    <w:rsid w:val="00BA6913"/>
    <w:rsid w:val="00BB072E"/>
    <w:rsid w:val="00BB0B3B"/>
    <w:rsid w:val="00BB444C"/>
    <w:rsid w:val="00BC7111"/>
    <w:rsid w:val="00BD0B43"/>
    <w:rsid w:val="00BE0D92"/>
    <w:rsid w:val="00BE4685"/>
    <w:rsid w:val="00BE6035"/>
    <w:rsid w:val="00BF4778"/>
    <w:rsid w:val="00BF7136"/>
    <w:rsid w:val="00C02954"/>
    <w:rsid w:val="00C162AD"/>
    <w:rsid w:val="00C17D6F"/>
    <w:rsid w:val="00C24909"/>
    <w:rsid w:val="00C359CF"/>
    <w:rsid w:val="00C370BB"/>
    <w:rsid w:val="00C415B8"/>
    <w:rsid w:val="00C45B16"/>
    <w:rsid w:val="00C460DB"/>
    <w:rsid w:val="00C50CEC"/>
    <w:rsid w:val="00C538D1"/>
    <w:rsid w:val="00C607FB"/>
    <w:rsid w:val="00C76EE0"/>
    <w:rsid w:val="00C8330C"/>
    <w:rsid w:val="00C85BFA"/>
    <w:rsid w:val="00C85EFE"/>
    <w:rsid w:val="00C934DE"/>
    <w:rsid w:val="00C93CB2"/>
    <w:rsid w:val="00C95E81"/>
    <w:rsid w:val="00CA13A3"/>
    <w:rsid w:val="00CA51AF"/>
    <w:rsid w:val="00CA5CB1"/>
    <w:rsid w:val="00CB161D"/>
    <w:rsid w:val="00CC3E66"/>
    <w:rsid w:val="00CD2995"/>
    <w:rsid w:val="00CF7805"/>
    <w:rsid w:val="00D007F8"/>
    <w:rsid w:val="00D030C9"/>
    <w:rsid w:val="00D05A52"/>
    <w:rsid w:val="00D114C6"/>
    <w:rsid w:val="00D142D0"/>
    <w:rsid w:val="00D23D90"/>
    <w:rsid w:val="00D26BF9"/>
    <w:rsid w:val="00D35879"/>
    <w:rsid w:val="00D47210"/>
    <w:rsid w:val="00D54217"/>
    <w:rsid w:val="00D61604"/>
    <w:rsid w:val="00D62977"/>
    <w:rsid w:val="00D635A1"/>
    <w:rsid w:val="00D6411A"/>
    <w:rsid w:val="00D67ABF"/>
    <w:rsid w:val="00D749E6"/>
    <w:rsid w:val="00D834E2"/>
    <w:rsid w:val="00D839E9"/>
    <w:rsid w:val="00D844EE"/>
    <w:rsid w:val="00D847F8"/>
    <w:rsid w:val="00D90465"/>
    <w:rsid w:val="00DB7D74"/>
    <w:rsid w:val="00DC65A4"/>
    <w:rsid w:val="00DD346F"/>
    <w:rsid w:val="00DE20E8"/>
    <w:rsid w:val="00DF1141"/>
    <w:rsid w:val="00DF1E45"/>
    <w:rsid w:val="00DF3644"/>
    <w:rsid w:val="00DF3DF5"/>
    <w:rsid w:val="00DF63A6"/>
    <w:rsid w:val="00E04AF0"/>
    <w:rsid w:val="00E12FD3"/>
    <w:rsid w:val="00E22AAE"/>
    <w:rsid w:val="00E37B98"/>
    <w:rsid w:val="00E406B4"/>
    <w:rsid w:val="00E40EAA"/>
    <w:rsid w:val="00E43F3A"/>
    <w:rsid w:val="00E45B15"/>
    <w:rsid w:val="00E63CEF"/>
    <w:rsid w:val="00E646E1"/>
    <w:rsid w:val="00E65D5E"/>
    <w:rsid w:val="00E67C6B"/>
    <w:rsid w:val="00E707D9"/>
    <w:rsid w:val="00E7569C"/>
    <w:rsid w:val="00E76516"/>
    <w:rsid w:val="00E778FE"/>
    <w:rsid w:val="00EA1562"/>
    <w:rsid w:val="00EA68CE"/>
    <w:rsid w:val="00EB08DD"/>
    <w:rsid w:val="00EB0FE1"/>
    <w:rsid w:val="00EB1C45"/>
    <w:rsid w:val="00EB51EB"/>
    <w:rsid w:val="00EC677A"/>
    <w:rsid w:val="00ED1BFC"/>
    <w:rsid w:val="00EF284E"/>
    <w:rsid w:val="00F0043A"/>
    <w:rsid w:val="00F25445"/>
    <w:rsid w:val="00F322A8"/>
    <w:rsid w:val="00F3436F"/>
    <w:rsid w:val="00F45927"/>
    <w:rsid w:val="00F55A3F"/>
    <w:rsid w:val="00F65D4B"/>
    <w:rsid w:val="00F7577A"/>
    <w:rsid w:val="00F771BD"/>
    <w:rsid w:val="00F83EDB"/>
    <w:rsid w:val="00F91619"/>
    <w:rsid w:val="00F93094"/>
    <w:rsid w:val="00F93A72"/>
    <w:rsid w:val="00F9400E"/>
    <w:rsid w:val="00FA1C07"/>
    <w:rsid w:val="00FA48E3"/>
    <w:rsid w:val="00FA4E88"/>
    <w:rsid w:val="00FA7368"/>
    <w:rsid w:val="00FB2CBD"/>
    <w:rsid w:val="00FB54DD"/>
    <w:rsid w:val="00FB6A97"/>
    <w:rsid w:val="00FC01A6"/>
    <w:rsid w:val="00FF4725"/>
    <w:rsid w:val="00FF4C36"/>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link w:val="CommentText"/>
    <w:rsid w:val="00C24909"/>
    <w:rPr>
      <w:rFonts w:ascii="Amnesty Trade Gothic" w:hAnsi="Amnesty Trade Gothic"/>
      <w:color w:val="000000"/>
      <w:lang w:eastAsia="ar-SA"/>
    </w:rPr>
  </w:style>
  <w:style w:type="paragraph" w:customStyle="1" w:styleId="AIAddressText">
    <w:name w:val="AI Address Text"/>
    <w:basedOn w:val="Normal"/>
    <w:rsid w:val="00DF1E45"/>
    <w:pPr>
      <w:widowControl/>
      <w:tabs>
        <w:tab w:val="left" w:pos="567"/>
      </w:tabs>
      <w:suppressAutoHyphens w:val="0"/>
      <w:spacing w:after="0" w:line="240" w:lineRule="exact"/>
    </w:pPr>
    <w:rPr>
      <w:rFonts w:ascii="Arial" w:eastAsia="Times New Roman" w:hAnsi="Arial"/>
      <w:color w:val="auto"/>
      <w:lang w:eastAsia="en-US"/>
    </w:rPr>
  </w:style>
  <w:style w:type="character" w:styleId="Strong">
    <w:name w:val="Strong"/>
    <w:basedOn w:val="DefaultParagraphFont"/>
    <w:uiPriority w:val="22"/>
    <w:qFormat/>
    <w:rsid w:val="00F93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6173">
      <w:bodyDiv w:val="1"/>
      <w:marLeft w:val="0"/>
      <w:marRight w:val="0"/>
      <w:marTop w:val="0"/>
      <w:marBottom w:val="0"/>
      <w:divBdr>
        <w:top w:val="none" w:sz="0" w:space="0" w:color="auto"/>
        <w:left w:val="none" w:sz="0" w:space="0" w:color="auto"/>
        <w:bottom w:val="none" w:sz="0" w:space="0" w:color="auto"/>
        <w:right w:val="none" w:sz="0" w:space="0" w:color="auto"/>
      </w:divBdr>
    </w:div>
    <w:div w:id="747657906">
      <w:bodyDiv w:val="1"/>
      <w:marLeft w:val="0"/>
      <w:marRight w:val="0"/>
      <w:marTop w:val="0"/>
      <w:marBottom w:val="0"/>
      <w:divBdr>
        <w:top w:val="none" w:sz="0" w:space="0" w:color="auto"/>
        <w:left w:val="none" w:sz="0" w:space="0" w:color="auto"/>
        <w:bottom w:val="none" w:sz="0" w:space="0" w:color="auto"/>
        <w:right w:val="none" w:sz="0" w:space="0" w:color="auto"/>
      </w:divBdr>
    </w:div>
    <w:div w:id="933561882">
      <w:bodyDiv w:val="1"/>
      <w:marLeft w:val="0"/>
      <w:marRight w:val="0"/>
      <w:marTop w:val="0"/>
      <w:marBottom w:val="0"/>
      <w:divBdr>
        <w:top w:val="none" w:sz="0" w:space="0" w:color="auto"/>
        <w:left w:val="none" w:sz="0" w:space="0" w:color="auto"/>
        <w:bottom w:val="none" w:sz="0" w:space="0" w:color="auto"/>
        <w:right w:val="none" w:sz="0" w:space="0" w:color="auto"/>
      </w:divBdr>
    </w:div>
    <w:div w:id="1178812284">
      <w:bodyDiv w:val="1"/>
      <w:marLeft w:val="0"/>
      <w:marRight w:val="0"/>
      <w:marTop w:val="0"/>
      <w:marBottom w:val="0"/>
      <w:divBdr>
        <w:top w:val="none" w:sz="0" w:space="0" w:color="auto"/>
        <w:left w:val="none" w:sz="0" w:space="0" w:color="auto"/>
        <w:bottom w:val="none" w:sz="0" w:space="0" w:color="auto"/>
        <w:right w:val="none" w:sz="0" w:space="0" w:color="auto"/>
      </w:divBdr>
    </w:div>
    <w:div w:id="1206410989">
      <w:bodyDiv w:val="1"/>
      <w:marLeft w:val="0"/>
      <w:marRight w:val="0"/>
      <w:marTop w:val="0"/>
      <w:marBottom w:val="0"/>
      <w:divBdr>
        <w:top w:val="none" w:sz="0" w:space="0" w:color="auto"/>
        <w:left w:val="none" w:sz="0" w:space="0" w:color="auto"/>
        <w:bottom w:val="none" w:sz="0" w:space="0" w:color="auto"/>
        <w:right w:val="none" w:sz="0" w:space="0" w:color="auto"/>
      </w:divBdr>
    </w:div>
    <w:div w:id="1560944450">
      <w:bodyDiv w:val="1"/>
      <w:marLeft w:val="0"/>
      <w:marRight w:val="0"/>
      <w:marTop w:val="0"/>
      <w:marBottom w:val="0"/>
      <w:divBdr>
        <w:top w:val="none" w:sz="0" w:space="0" w:color="auto"/>
        <w:left w:val="none" w:sz="0" w:space="0" w:color="auto"/>
        <w:bottom w:val="none" w:sz="0" w:space="0" w:color="auto"/>
        <w:right w:val="none" w:sz="0" w:space="0" w:color="auto"/>
      </w:divBdr>
    </w:div>
    <w:div w:id="158506730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3023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facebook.com/KazakhEmbassyDC/"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kazakhembassy?lang=en" TargetMode="External"/><Relationship Id="rId2" Type="http://schemas.openxmlformats.org/officeDocument/2006/relationships/customXml" Target="../customXml/item2.xml"/><Relationship Id="rId16" Type="http://schemas.openxmlformats.org/officeDocument/2006/relationships/hyperlink" Target="mailto:washington@mfa.kz" TargetMode="External"/><Relationship Id="rId20" Type="http://schemas.openxmlformats.org/officeDocument/2006/relationships/hyperlink" Target="https://www.amnesty.org/en/documents/EUR57/0186/2019/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genprokrk?lang=en" TargetMode="External"/><Relationship Id="rId23" Type="http://schemas.openxmlformats.org/officeDocument/2006/relationships/theme" Target="theme/theme1.xm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documents/asa17/9113/2018/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ess@prokuror.kz"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rgent Action Document" ma:contentTypeID="0x0101002359EF444F29414EA408941108747212005E7008756E8D544BBDF7D0D4AF75F292" ma:contentTypeVersion="5" ma:contentTypeDescription="Urgent Action Document" ma:contentTypeScope="" ma:versionID="ead5d1d141866c103351100672f5ad13">
  <xsd:schema xmlns:xsd="http://www.w3.org/2001/XMLSchema" xmlns:xs="http://www.w3.org/2001/XMLSchema" xmlns:p="http://schemas.microsoft.com/office/2006/metadata/properties" xmlns:ns2="31e15939-e91a-4f10-b4fd-81506722c589" targetNamespace="http://schemas.microsoft.com/office/2006/metadata/properties" ma:root="true" ma:fieldsID="5b75bb5dbd5b1ba1c7a8c79bac895521" ns2:_="">
    <xsd:import namespace="31e15939-e91a-4f10-b4fd-81506722c589"/>
    <xsd:element name="properties">
      <xsd:complexType>
        <xsd:sequence>
          <xsd:element name="documentManagement">
            <xsd:complexType>
              <xsd:all>
                <xsd:element ref="ns2:AI_DocumentLanguage" minOccurs="0"/>
                <xsd:element ref="ns2:AI_Publish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15939-e91a-4f10-b4fd-81506722c589" elementFormDefault="qualified">
    <xsd:import namespace="http://schemas.microsoft.com/office/2006/documentManagement/types"/>
    <xsd:import namespace="http://schemas.microsoft.com/office/infopath/2007/PartnerControls"/>
    <xsd:element name="AI_DocumentLanguage" ma:index="2" nillable="true" ma:displayName="Document language" ma:format="Dropdown" ma:internalName="AI_Document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hosa"/>
          <xsd:enumeration value="Xinca"/>
          <xsd:enumeration value="Yiddish"/>
          <xsd:enumeration value="Yoruba"/>
          <xsd:enumeration value="Zhuang"/>
          <xsd:enumeration value="Zulu"/>
        </xsd:restriction>
      </xsd:simpleType>
    </xsd:element>
    <xsd:element name="AI_PublishDate" ma:index="3" nillable="true" ma:displayName="Publish date" ma:format="DateOnly" ma:internalName="AI_Publish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I_DocumentLanguage xmlns="31e15939-e91a-4f10-b4fd-81506722c589">English</AI_DocumentLanguage>
    <AI_PublishDate xmlns="31e15939-e91a-4f10-b4fd-81506722c589">2019-08-15T23:00:00+00:00</AI_Publish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D1735-F0C8-46E7-B2F5-A5B85D74E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15939-e91a-4f10-b4fd-81506722c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C7938-3026-4C63-8FFB-4963B13EC458}">
  <ds:schemaRefs>
    <ds:schemaRef ds:uri="http://schemas.microsoft.com/office/2006/metadata/properties"/>
    <ds:schemaRef ds:uri="http://schemas.microsoft.com/office/infopath/2007/PartnerControls"/>
    <ds:schemaRef ds:uri="31e15939-e91a-4f10-b4fd-81506722c589"/>
  </ds:schemaRefs>
</ds:datastoreItem>
</file>

<file path=customXml/itemProps3.xml><?xml version="1.0" encoding="utf-8"?>
<ds:datastoreItem xmlns:ds="http://schemas.openxmlformats.org/officeDocument/2006/customXml" ds:itemID="{3921E7CE-FADD-4808-A892-C00A0F7C34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[Second UA] Kazakhstan: Further information: Human rights defender facing bogus charges: Serikzhan Bilash</vt:lpstr>
    </vt:vector>
  </TitlesOfParts>
  <Company>Amnesty International</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UA] Kazakhstan: Further information: Human rights defender facing bogus charges: Serikzhan Bilash</dc:title>
  <dc:creator>Nicky Millar</dc:creator>
  <cp:lastModifiedBy>Laura Galeano</cp:lastModifiedBy>
  <cp:revision>2</cp:revision>
  <cp:lastPrinted>2019-01-25T20:51:00Z</cp:lastPrinted>
  <dcterms:created xsi:type="dcterms:W3CDTF">2019-08-16T14:42:00Z</dcterms:created>
  <dcterms:modified xsi:type="dcterms:W3CDTF">2019-08-16T14:42:00Z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0x0101002359EF444F29414EA408941108747212005E7008756E8D544BBDF7D0D4AF75F292</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25;#Discrimination|7182a25c-5254-4af0-a0ab-7ec7133df010;#15;#Human Rights Defenders and Activists|03c4f92e-b388-463b-94af-99df06e6c366;#21;#Censorship and Freedom of Expression|d16f990b-9c41-4672-a40e-63498332d072</vt:lpwstr>
  </property>
  <property fmtid="{D5CDD505-2E9C-101B-9397-08002B2CF9AE}" pid="8" name="AIRegional">
    <vt:lpwstr>3;#Kazakhstan|897cfa51-2ee4-40c8-bcbf-da9bef39d786</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2706700</vt:r8>
  </property>
</Properties>
</file>