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A66F3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6963C1" w:rsidRDefault="00C35799" w:rsidP="00A66F3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  <w:lang w:val="en-US"/>
        </w:rPr>
        <w:t>queer</w:t>
      </w:r>
      <w:r w:rsidR="00C05D1F" w:rsidRPr="00C05D1F">
        <w:rPr>
          <w:rStyle w:val="AIHeadline"/>
          <w:rFonts w:cs="Arial"/>
          <w:snapToGrid w:val="0"/>
          <w:sz w:val="38"/>
          <w:szCs w:val="38"/>
          <w:lang w:val="en-US"/>
        </w:rPr>
        <w:t xml:space="preserve"> artist </w:t>
      </w:r>
      <w:r w:rsidR="00C05D1F">
        <w:rPr>
          <w:rStyle w:val="AIHeadline"/>
          <w:rFonts w:cs="Arial"/>
          <w:snapToGrid w:val="0"/>
          <w:sz w:val="38"/>
          <w:szCs w:val="38"/>
          <w:lang w:val="en-US"/>
        </w:rPr>
        <w:t xml:space="preserve">AT RISK OF </w:t>
      </w:r>
      <w:r w:rsidR="000716A4">
        <w:rPr>
          <w:rStyle w:val="AIHeadline"/>
          <w:rFonts w:cs="Arial"/>
          <w:snapToGrid w:val="0"/>
          <w:sz w:val="38"/>
          <w:szCs w:val="38"/>
          <w:lang w:val="en-US"/>
        </w:rPr>
        <w:t>going to prison</w:t>
      </w:r>
    </w:p>
    <w:p w:rsidR="0026766F" w:rsidRPr="007450AC" w:rsidRDefault="00C05D1F" w:rsidP="00A66F3F">
      <w:pPr>
        <w:pStyle w:val="AIintropara"/>
        <w:spacing w:line="240" w:lineRule="auto"/>
        <w:rPr>
          <w:rFonts w:cs="Arial"/>
          <w:lang w:val="en-US"/>
        </w:rPr>
      </w:pPr>
      <w:r w:rsidRPr="007450AC">
        <w:rPr>
          <w:rFonts w:cs="Arial"/>
          <w:lang w:val="en-US"/>
        </w:rPr>
        <w:t>Bruno Almada</w:t>
      </w:r>
      <w:r w:rsidR="00651C50">
        <w:rPr>
          <w:rFonts w:cs="Arial"/>
          <w:lang w:val="en-US"/>
        </w:rPr>
        <w:t xml:space="preserve"> C</w:t>
      </w:r>
      <w:r w:rsidR="00C35799">
        <w:rPr>
          <w:rFonts w:cs="Arial"/>
          <w:lang w:val="en-US"/>
        </w:rPr>
        <w:t>oma</w:t>
      </w:r>
      <w:r w:rsidRPr="007450AC">
        <w:rPr>
          <w:rFonts w:cs="Arial"/>
          <w:lang w:val="en-US"/>
        </w:rPr>
        <w:t xml:space="preserve">s, a </w:t>
      </w:r>
      <w:r w:rsidR="009A715F" w:rsidRPr="007450AC">
        <w:rPr>
          <w:rStyle w:val="StyleAIBodytextAsianSimSunChar"/>
          <w:rFonts w:cs="Arial"/>
          <w:lang w:val="en-US"/>
        </w:rPr>
        <w:t>young</w:t>
      </w:r>
      <w:r w:rsidR="00C35799">
        <w:rPr>
          <w:rStyle w:val="StyleAIBodytextAsianSimSunChar"/>
          <w:rFonts w:cs="Arial"/>
          <w:lang w:val="en-US"/>
        </w:rPr>
        <w:t xml:space="preserve"> queer</w:t>
      </w:r>
      <w:r w:rsidR="0031738C">
        <w:rPr>
          <w:rStyle w:val="StyleAIBodytextAsianSimSunChar"/>
          <w:rFonts w:cs="Arial"/>
          <w:lang w:val="en-US"/>
        </w:rPr>
        <w:t xml:space="preserve"> </w:t>
      </w:r>
      <w:r w:rsidRPr="007450AC">
        <w:rPr>
          <w:rFonts w:cs="Arial"/>
          <w:lang w:val="en-US"/>
        </w:rPr>
        <w:t>artist</w:t>
      </w:r>
      <w:r w:rsidR="00C448F5" w:rsidRPr="007450AC">
        <w:rPr>
          <w:rFonts w:cs="Arial"/>
          <w:lang w:val="en-US"/>
        </w:rPr>
        <w:t>,</w:t>
      </w:r>
      <w:r w:rsidRPr="007450AC">
        <w:rPr>
          <w:rFonts w:cs="Arial"/>
          <w:lang w:val="en-US"/>
        </w:rPr>
        <w:t xml:space="preserve"> is </w:t>
      </w:r>
      <w:r w:rsidR="007450AC">
        <w:rPr>
          <w:rFonts w:cs="Arial"/>
          <w:lang w:val="en-US"/>
        </w:rPr>
        <w:t xml:space="preserve">being accused </w:t>
      </w:r>
      <w:r w:rsidR="00C448F5" w:rsidRPr="007450AC">
        <w:rPr>
          <w:rFonts w:cs="Arial"/>
          <w:lang w:val="en-US"/>
        </w:rPr>
        <w:t>of “</w:t>
      </w:r>
      <w:r w:rsidR="008459B6" w:rsidRPr="007450AC">
        <w:rPr>
          <w:rFonts w:cs="Arial"/>
          <w:lang w:val="en-US"/>
        </w:rPr>
        <w:t xml:space="preserve">acts of </w:t>
      </w:r>
      <w:r w:rsidRPr="007450AC">
        <w:rPr>
          <w:rFonts w:cs="Arial"/>
          <w:lang w:val="en-US"/>
        </w:rPr>
        <w:t>exhibitionism</w:t>
      </w:r>
      <w:r w:rsidR="00C448F5" w:rsidRPr="007450AC">
        <w:rPr>
          <w:rFonts w:cs="Arial"/>
          <w:lang w:val="en-US"/>
        </w:rPr>
        <w:t>”</w:t>
      </w:r>
      <w:r w:rsidR="007450AC" w:rsidRPr="007450AC">
        <w:rPr>
          <w:rFonts w:cs="Arial"/>
          <w:lang w:val="en-US"/>
        </w:rPr>
        <w:t xml:space="preserve"> </w:t>
      </w:r>
      <w:r w:rsidR="00932E12" w:rsidRPr="007450AC">
        <w:rPr>
          <w:rFonts w:cs="Arial"/>
          <w:lang w:val="en-US"/>
        </w:rPr>
        <w:t>based on</w:t>
      </w:r>
      <w:r w:rsidRPr="007450AC">
        <w:rPr>
          <w:rFonts w:cs="Arial"/>
          <w:lang w:val="en-US"/>
        </w:rPr>
        <w:t xml:space="preserve"> a performance denounc</w:t>
      </w:r>
      <w:r w:rsidR="00843DFE" w:rsidRPr="007450AC">
        <w:rPr>
          <w:rFonts w:cs="Arial"/>
          <w:lang w:val="en-US"/>
        </w:rPr>
        <w:t>ing</w:t>
      </w:r>
      <w:r w:rsidRPr="007450AC">
        <w:rPr>
          <w:rFonts w:cs="Arial"/>
          <w:lang w:val="en-US"/>
        </w:rPr>
        <w:t xml:space="preserve"> violence and discrimination faced by LGBT</w:t>
      </w:r>
      <w:r w:rsidR="009A715F" w:rsidRPr="007450AC">
        <w:rPr>
          <w:rFonts w:cs="Arial"/>
          <w:lang w:val="en-US"/>
        </w:rPr>
        <w:t>I</w:t>
      </w:r>
      <w:r w:rsidRPr="007450AC">
        <w:rPr>
          <w:rFonts w:cs="Arial"/>
          <w:lang w:val="en-US"/>
        </w:rPr>
        <w:t xml:space="preserve"> people</w:t>
      </w:r>
      <w:r w:rsidR="009A715F" w:rsidRPr="007450AC">
        <w:rPr>
          <w:rFonts w:cs="Arial"/>
          <w:lang w:val="en-US"/>
        </w:rPr>
        <w:t xml:space="preserve"> in Paraguay</w:t>
      </w:r>
      <w:r w:rsidRPr="007450AC">
        <w:rPr>
          <w:rFonts w:cs="Arial"/>
          <w:lang w:val="en-US"/>
        </w:rPr>
        <w:t>.</w:t>
      </w:r>
      <w:r w:rsidR="00843DFE" w:rsidRPr="007450AC">
        <w:rPr>
          <w:rFonts w:cs="Arial"/>
          <w:lang w:val="en-US"/>
        </w:rPr>
        <w:t xml:space="preserve"> The preliminary hearing is scheduled for 19 December. If </w:t>
      </w:r>
      <w:r w:rsidR="007450AC" w:rsidRPr="007450AC">
        <w:rPr>
          <w:rFonts w:cs="Arial"/>
          <w:lang w:val="en-US"/>
        </w:rPr>
        <w:t>he</w:t>
      </w:r>
      <w:r w:rsidR="00843DFE" w:rsidRPr="007450AC">
        <w:rPr>
          <w:rFonts w:cs="Arial"/>
          <w:lang w:val="en-US"/>
        </w:rPr>
        <w:t xml:space="preserve"> </w:t>
      </w:r>
      <w:r w:rsidR="00110120">
        <w:rPr>
          <w:rFonts w:cs="Arial"/>
          <w:lang w:val="en-US"/>
        </w:rPr>
        <w:t>is found</w:t>
      </w:r>
      <w:r w:rsidR="00FE3520">
        <w:rPr>
          <w:rFonts w:cs="Arial"/>
          <w:lang w:val="en-US"/>
        </w:rPr>
        <w:t xml:space="preserve"> guilty</w:t>
      </w:r>
      <w:r w:rsidR="00EA5D53">
        <w:rPr>
          <w:rFonts w:cs="Arial"/>
          <w:lang w:val="en-US"/>
        </w:rPr>
        <w:t xml:space="preserve"> </w:t>
      </w:r>
      <w:r w:rsidR="00843DFE" w:rsidRPr="007450AC">
        <w:rPr>
          <w:rFonts w:cs="Arial"/>
          <w:lang w:val="en-US"/>
        </w:rPr>
        <w:t>he could face one year in prison.</w:t>
      </w:r>
    </w:p>
    <w:p w:rsidR="007450AC" w:rsidRDefault="00C05D1F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  <w:lang w:val="en-US"/>
        </w:rPr>
        <w:t xml:space="preserve">On 17 May, </w:t>
      </w:r>
      <w:r w:rsidRPr="00D31773">
        <w:rPr>
          <w:rStyle w:val="StyleAIBodytextAsianSimSunChar"/>
          <w:rFonts w:cs="Arial"/>
          <w:b/>
          <w:lang w:val="en-US"/>
        </w:rPr>
        <w:t>Bruno Al</w:t>
      </w:r>
      <w:r w:rsidR="00C35799">
        <w:rPr>
          <w:rStyle w:val="StyleAIBodytextAsianSimSunChar"/>
          <w:rFonts w:cs="Arial"/>
          <w:b/>
          <w:lang w:val="en-US"/>
        </w:rPr>
        <w:t>mada Coma</w:t>
      </w:r>
      <w:r w:rsidRPr="00D31773">
        <w:rPr>
          <w:rStyle w:val="StyleAIBodytextAsianSimSunChar"/>
          <w:rFonts w:cs="Arial"/>
          <w:b/>
          <w:lang w:val="en-US"/>
        </w:rPr>
        <w:t>s</w:t>
      </w:r>
      <w:r w:rsidR="008459B6">
        <w:rPr>
          <w:rStyle w:val="StyleAIBodytextAsianSimSunChar"/>
          <w:rFonts w:cs="Arial"/>
          <w:lang w:val="en-US"/>
        </w:rPr>
        <w:t>, a young artist,</w:t>
      </w:r>
      <w:r>
        <w:rPr>
          <w:rStyle w:val="StyleAIBodytextAsianSimSunChar"/>
          <w:rFonts w:cs="Arial"/>
          <w:lang w:val="en-US"/>
        </w:rPr>
        <w:t xml:space="preserve"> performed </w:t>
      </w:r>
      <w:r w:rsidR="009A715F">
        <w:rPr>
          <w:rStyle w:val="StyleAIBodytextAsianSimSunChar"/>
          <w:rFonts w:cs="Arial"/>
          <w:lang w:val="en-US"/>
        </w:rPr>
        <w:t xml:space="preserve">his act </w:t>
      </w:r>
      <w:r>
        <w:rPr>
          <w:rStyle w:val="StyleAIBodytextAsianSimSunChar"/>
          <w:rFonts w:cs="Arial"/>
          <w:lang w:val="en-US"/>
        </w:rPr>
        <w:t>“Broken Vein</w:t>
      </w:r>
      <w:r w:rsidR="009A715F">
        <w:rPr>
          <w:rStyle w:val="StyleAIBodytextAsianSimSunChar"/>
          <w:rFonts w:cs="Arial"/>
          <w:lang w:val="en-US"/>
        </w:rPr>
        <w:t>” (“Vena Rota”</w:t>
      </w:r>
      <w:r>
        <w:rPr>
          <w:rStyle w:val="StyleAIBodytextAsianSimSunChar"/>
          <w:rFonts w:cs="Arial"/>
          <w:lang w:val="en-US"/>
        </w:rPr>
        <w:t xml:space="preserve">) </w:t>
      </w:r>
      <w:r w:rsidR="009A715F">
        <w:rPr>
          <w:rStyle w:val="StyleAIBodytextAsianSimSunChar"/>
          <w:rFonts w:cs="Arial"/>
          <w:lang w:val="en-US"/>
        </w:rPr>
        <w:t xml:space="preserve">at the </w:t>
      </w:r>
      <w:r w:rsidR="00A57448">
        <w:rPr>
          <w:rStyle w:val="StyleAIBodytextAsianSimSunChar"/>
          <w:rFonts w:cs="Arial"/>
          <w:lang w:val="en-US"/>
        </w:rPr>
        <w:t>“</w:t>
      </w:r>
      <w:proofErr w:type="spellStart"/>
      <w:r w:rsidR="009A715F">
        <w:rPr>
          <w:rStyle w:val="StyleAIBodytextAsianSimSunChar"/>
          <w:rFonts w:cs="Arial"/>
          <w:lang w:val="en-US"/>
        </w:rPr>
        <w:t>Besatón</w:t>
      </w:r>
      <w:proofErr w:type="spellEnd"/>
      <w:r w:rsidR="009A715F">
        <w:rPr>
          <w:rStyle w:val="StyleAIBodytextAsianSimSunChar"/>
          <w:rFonts w:cs="Arial"/>
          <w:lang w:val="en-US"/>
        </w:rPr>
        <w:t xml:space="preserve"> </w:t>
      </w:r>
      <w:r w:rsidR="00932E12">
        <w:rPr>
          <w:rStyle w:val="StyleAIBodytextAsianSimSunChar"/>
          <w:rFonts w:cs="Arial"/>
          <w:lang w:val="en-US"/>
        </w:rPr>
        <w:t>Festival</w:t>
      </w:r>
      <w:r w:rsidR="00A57448">
        <w:rPr>
          <w:rStyle w:val="StyleAIBodytextAsianSimSunChar"/>
          <w:rFonts w:cs="Arial"/>
          <w:lang w:val="en-US"/>
        </w:rPr>
        <w:t>”</w:t>
      </w:r>
      <w:r w:rsidR="00932E12">
        <w:rPr>
          <w:rStyle w:val="StyleAIBodytextAsianSimSunChar"/>
          <w:rFonts w:cs="Arial"/>
          <w:lang w:val="en-US"/>
        </w:rPr>
        <w:t xml:space="preserve"> (</w:t>
      </w:r>
      <w:r w:rsidR="00A57448">
        <w:rPr>
          <w:rStyle w:val="StyleAIBodytextAsianSimSunChar"/>
          <w:rFonts w:cs="Arial"/>
          <w:lang w:val="en-US"/>
        </w:rPr>
        <w:t>“</w:t>
      </w:r>
      <w:r w:rsidR="00932E12">
        <w:rPr>
          <w:rStyle w:val="StyleAIBodytextAsianSimSunChar"/>
          <w:rFonts w:cs="Arial"/>
          <w:lang w:val="en-US"/>
        </w:rPr>
        <w:t>Kissing Festival</w:t>
      </w:r>
      <w:r w:rsidR="00A57448">
        <w:rPr>
          <w:rStyle w:val="StyleAIBodytextAsianSimSunChar"/>
          <w:rFonts w:cs="Arial"/>
          <w:lang w:val="en-US"/>
        </w:rPr>
        <w:t>”</w:t>
      </w:r>
      <w:r w:rsidR="00932E12">
        <w:rPr>
          <w:rStyle w:val="StyleAIBodytextAsianSimSunChar"/>
          <w:rFonts w:cs="Arial"/>
          <w:lang w:val="en-US"/>
        </w:rPr>
        <w:t>)</w:t>
      </w:r>
      <w:r w:rsidR="00E85C1F">
        <w:rPr>
          <w:rStyle w:val="StyleAIBodytextAsianSimSunChar"/>
          <w:rFonts w:cs="Arial"/>
          <w:lang w:val="en-US"/>
        </w:rPr>
        <w:t xml:space="preserve">- which is </w:t>
      </w:r>
      <w:r w:rsidR="009A715F">
        <w:rPr>
          <w:rStyle w:val="StyleAIBodytextAsianSimSunChar"/>
          <w:rFonts w:cs="Arial"/>
          <w:lang w:val="en-US"/>
        </w:rPr>
        <w:t xml:space="preserve">organized by </w:t>
      </w:r>
      <w:r w:rsidR="00206359">
        <w:rPr>
          <w:rStyle w:val="StyleAIBodytextAsianSimSunChar"/>
          <w:rFonts w:cs="Arial"/>
          <w:lang w:val="en-US"/>
        </w:rPr>
        <w:t>SOMOSGAY</w:t>
      </w:r>
      <w:r w:rsidR="00E85C1F">
        <w:rPr>
          <w:rStyle w:val="StyleAIBodytextAsianSimSunChar"/>
          <w:rFonts w:cs="Arial"/>
          <w:lang w:val="en-US"/>
        </w:rPr>
        <w:t xml:space="preserve">, </w:t>
      </w:r>
      <w:r w:rsidR="00206359">
        <w:rPr>
          <w:rStyle w:val="StyleAIBodytextAsianSimSunChar"/>
          <w:rFonts w:cs="Arial"/>
          <w:lang w:val="en-US"/>
        </w:rPr>
        <w:t>a</w:t>
      </w:r>
      <w:r w:rsidR="00D31773">
        <w:rPr>
          <w:rStyle w:val="StyleAIBodytextAsianSimSunChar"/>
          <w:rFonts w:cs="Arial"/>
          <w:lang w:val="en-US"/>
        </w:rPr>
        <w:t xml:space="preserve"> human rights organization</w:t>
      </w:r>
      <w:r w:rsidR="00206359">
        <w:rPr>
          <w:rStyle w:val="StyleAIBodytextAsianSimSunChar"/>
          <w:rFonts w:cs="Arial"/>
          <w:lang w:val="en-US"/>
        </w:rPr>
        <w:t xml:space="preserve"> for LGBTI rights</w:t>
      </w:r>
      <w:r w:rsidR="00E85C1F">
        <w:rPr>
          <w:rStyle w:val="StyleAIBodytextAsianSimSunChar"/>
          <w:rFonts w:cs="Arial"/>
          <w:lang w:val="en-US"/>
        </w:rPr>
        <w:t>-</w:t>
      </w:r>
      <w:r w:rsidR="006963C1">
        <w:rPr>
          <w:rStyle w:val="StyleAIBodytextAsianSimSunChar"/>
          <w:rFonts w:cs="Arial"/>
          <w:lang w:val="en-US"/>
        </w:rPr>
        <w:t xml:space="preserve"> carried out </w:t>
      </w:r>
      <w:r w:rsidR="00C35799">
        <w:rPr>
          <w:rStyle w:val="StyleAIBodytextAsianSimSunChar"/>
          <w:rFonts w:cs="Arial"/>
          <w:lang w:val="en-US"/>
        </w:rPr>
        <w:t xml:space="preserve">at a Public Square </w:t>
      </w:r>
      <w:r w:rsidR="006963C1">
        <w:rPr>
          <w:rStyle w:val="StyleAIBodytextAsianSimSunChar"/>
          <w:rFonts w:cs="Arial"/>
          <w:lang w:val="en-US"/>
        </w:rPr>
        <w:t>in Asunción</w:t>
      </w:r>
      <w:r w:rsidR="00420282">
        <w:rPr>
          <w:rStyle w:val="StyleAIBodytextAsianSimSunChar"/>
          <w:rFonts w:cs="Arial"/>
          <w:lang w:val="en-US"/>
        </w:rPr>
        <w:t>. The festival aims</w:t>
      </w:r>
      <w:r w:rsidR="00D31773">
        <w:rPr>
          <w:rStyle w:val="StyleAIBodytextAsianSimSunChar"/>
          <w:rFonts w:cs="Arial"/>
          <w:lang w:val="en-US"/>
        </w:rPr>
        <w:t xml:space="preserve"> </w:t>
      </w:r>
      <w:r w:rsidR="009A715F">
        <w:rPr>
          <w:rStyle w:val="StyleAIBodytextAsianSimSunChar"/>
          <w:rFonts w:cs="Arial"/>
          <w:lang w:val="en-US"/>
        </w:rPr>
        <w:t xml:space="preserve">to raise </w:t>
      </w:r>
      <w:r w:rsidR="00206359">
        <w:rPr>
          <w:rStyle w:val="StyleAIBodytextAsianSimSunChar"/>
          <w:rFonts w:cs="Arial"/>
          <w:lang w:val="en-US"/>
        </w:rPr>
        <w:t xml:space="preserve">visibility </w:t>
      </w:r>
      <w:r w:rsidR="004B5CC9">
        <w:rPr>
          <w:rStyle w:val="StyleAIBodytextAsianSimSunChar"/>
          <w:rFonts w:cs="Arial"/>
          <w:lang w:val="en-US"/>
        </w:rPr>
        <w:t xml:space="preserve">of </w:t>
      </w:r>
      <w:r w:rsidR="00D31773">
        <w:rPr>
          <w:rStyle w:val="StyleAIBodytextAsianSimSunChar"/>
          <w:rFonts w:cs="Arial"/>
          <w:lang w:val="en-US"/>
        </w:rPr>
        <w:t xml:space="preserve">LGBTI </w:t>
      </w:r>
      <w:r w:rsidR="00F72FFE">
        <w:rPr>
          <w:rStyle w:val="StyleAIBodytextAsianSimSunChar"/>
          <w:rFonts w:cs="Arial"/>
          <w:lang w:val="en-US"/>
        </w:rPr>
        <w:t>individuals</w:t>
      </w:r>
      <w:r w:rsidR="00D31773">
        <w:rPr>
          <w:rStyle w:val="StyleAIBodytextAsianSimSunChar"/>
          <w:rFonts w:cs="Arial"/>
          <w:lang w:val="en-US"/>
        </w:rPr>
        <w:t xml:space="preserve"> and celebrate diversity </w:t>
      </w:r>
      <w:r w:rsidR="004B5CC9">
        <w:rPr>
          <w:rStyle w:val="StyleAIBodytextAsianSimSunChar"/>
          <w:rFonts w:cs="Arial"/>
          <w:lang w:val="en-US"/>
        </w:rPr>
        <w:t xml:space="preserve">in </w:t>
      </w:r>
      <w:r w:rsidR="00D31773">
        <w:rPr>
          <w:rStyle w:val="StyleAIBodytextAsianSimSunChar"/>
          <w:rFonts w:cs="Arial"/>
          <w:lang w:val="en-US"/>
        </w:rPr>
        <w:t>Paraguay</w:t>
      </w:r>
      <w:r w:rsidR="00932E12">
        <w:rPr>
          <w:rStyle w:val="StyleAIBodytextAsianSimSunChar"/>
          <w:rFonts w:cs="Arial"/>
          <w:lang w:val="en-US"/>
        </w:rPr>
        <w:t xml:space="preserve">. </w:t>
      </w:r>
      <w:r w:rsidR="009A715F">
        <w:rPr>
          <w:rStyle w:val="StyleAIBodytextAsianSimSunChar"/>
          <w:rFonts w:cs="Arial"/>
          <w:lang w:val="en-US"/>
        </w:rPr>
        <w:t xml:space="preserve">His </w:t>
      </w:r>
      <w:r w:rsidR="00932E12">
        <w:rPr>
          <w:rStyle w:val="StyleAIBodytextAsianSimSunChar"/>
          <w:rFonts w:cs="Arial"/>
          <w:lang w:val="en-US"/>
        </w:rPr>
        <w:t>performance aimed to denounce the violence and discrimination against LGBT</w:t>
      </w:r>
      <w:r w:rsidR="009A715F">
        <w:rPr>
          <w:rStyle w:val="StyleAIBodytextAsianSimSunChar"/>
          <w:rFonts w:cs="Arial"/>
          <w:lang w:val="en-US"/>
        </w:rPr>
        <w:t>I</w:t>
      </w:r>
      <w:r w:rsidR="00932E12">
        <w:rPr>
          <w:rStyle w:val="StyleAIBodytextAsianSimSunChar"/>
          <w:rFonts w:cs="Arial"/>
          <w:lang w:val="en-US"/>
        </w:rPr>
        <w:t xml:space="preserve"> people. </w:t>
      </w:r>
      <w:r w:rsidR="00843DFE">
        <w:rPr>
          <w:rStyle w:val="StyleAIBodytextAsianSimSunChar"/>
          <w:rFonts w:cs="Arial"/>
          <w:lang w:val="en-US"/>
        </w:rPr>
        <w:t xml:space="preserve">Members of the group “We are Many </w:t>
      </w:r>
      <w:proofErr w:type="spellStart"/>
      <w:r w:rsidR="00843DFE">
        <w:rPr>
          <w:rStyle w:val="StyleAIBodytextAsianSimSunChar"/>
          <w:rFonts w:cs="Arial"/>
          <w:lang w:val="en-US"/>
        </w:rPr>
        <w:t>Many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More” (“</w:t>
      </w:r>
      <w:proofErr w:type="spellStart"/>
      <w:r w:rsidR="00843DFE">
        <w:rPr>
          <w:rStyle w:val="StyleAIBodytextAsianSimSunChar"/>
          <w:rFonts w:cs="Arial"/>
          <w:lang w:val="en-US"/>
        </w:rPr>
        <w:t>Somos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</w:t>
      </w:r>
      <w:proofErr w:type="spellStart"/>
      <w:r w:rsidR="00843DFE">
        <w:rPr>
          <w:rStyle w:val="StyleAIBodytextAsianSimSunChar"/>
          <w:rFonts w:cs="Arial"/>
          <w:lang w:val="en-US"/>
        </w:rPr>
        <w:t>muchos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</w:t>
      </w:r>
      <w:proofErr w:type="spellStart"/>
      <w:r w:rsidR="00843DFE">
        <w:rPr>
          <w:rStyle w:val="StyleAIBodytextAsianSimSunChar"/>
          <w:rFonts w:cs="Arial"/>
          <w:lang w:val="en-US"/>
        </w:rPr>
        <w:t>muchos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</w:t>
      </w:r>
      <w:proofErr w:type="spellStart"/>
      <w:r w:rsidR="00843DFE">
        <w:rPr>
          <w:rStyle w:val="StyleAIBodytextAsianSimSunChar"/>
          <w:rFonts w:cs="Arial"/>
          <w:lang w:val="en-US"/>
        </w:rPr>
        <w:t>más</w:t>
      </w:r>
      <w:proofErr w:type="spellEnd"/>
      <w:r w:rsidR="00843DFE">
        <w:rPr>
          <w:rStyle w:val="StyleAIBodytextAsianSimSunChar"/>
          <w:rFonts w:cs="Arial"/>
          <w:lang w:val="en-US"/>
        </w:rPr>
        <w:t>”)</w:t>
      </w:r>
      <w:r w:rsidR="007450AC">
        <w:rPr>
          <w:rStyle w:val="StyleAIBodytextAsianSimSunChar"/>
          <w:rFonts w:cs="Arial"/>
          <w:lang w:val="en-US"/>
        </w:rPr>
        <w:t xml:space="preserve"> who </w:t>
      </w:r>
      <w:r w:rsidR="00843DFE">
        <w:rPr>
          <w:rStyle w:val="StyleAIBodytextAsianSimSunChar"/>
          <w:rFonts w:cs="Arial"/>
          <w:lang w:val="en-US"/>
        </w:rPr>
        <w:t xml:space="preserve">oppose the right to same-sex </w:t>
      </w:r>
      <w:r w:rsidR="00BD1EFD">
        <w:rPr>
          <w:rStyle w:val="StyleAIBodytextAsianSimSunChar"/>
          <w:rFonts w:cs="Arial"/>
          <w:lang w:val="en-US"/>
        </w:rPr>
        <w:t xml:space="preserve">marriage and </w:t>
      </w:r>
      <w:r w:rsidR="00843DFE">
        <w:rPr>
          <w:rStyle w:val="StyleAIBodytextAsianSimSunChar"/>
          <w:rFonts w:cs="Arial"/>
          <w:lang w:val="en-US"/>
        </w:rPr>
        <w:t>parent</w:t>
      </w:r>
      <w:r w:rsidR="000716A4">
        <w:rPr>
          <w:rStyle w:val="StyleAIBodytextAsianSimSunChar"/>
          <w:rFonts w:cs="Arial"/>
          <w:lang w:val="en-US"/>
        </w:rPr>
        <w:t>ing</w:t>
      </w:r>
      <w:r w:rsidR="00843DFE">
        <w:rPr>
          <w:rStyle w:val="StyleAIBodytextAsianSimSunChar"/>
          <w:rFonts w:cs="Arial"/>
          <w:lang w:val="en-US"/>
        </w:rPr>
        <w:t xml:space="preserve">, filed a complaint against </w:t>
      </w:r>
      <w:r w:rsidR="007450AC">
        <w:rPr>
          <w:rStyle w:val="StyleAIBodytextAsianSimSunChar"/>
          <w:rFonts w:cs="Arial"/>
          <w:lang w:val="en-US"/>
        </w:rPr>
        <w:t>him</w:t>
      </w:r>
      <w:r w:rsidR="00843DFE">
        <w:rPr>
          <w:rStyle w:val="StyleAIBodytextAsianSimSunChar"/>
          <w:rFonts w:cs="Arial"/>
          <w:lang w:val="en-US"/>
        </w:rPr>
        <w:t xml:space="preserve"> for “acts of exhibitionism”, “sexual abuse of minors” and “homosexual acts on minors”, alleging that he performed sexual acts in front of children.</w:t>
      </w:r>
      <w:r w:rsidR="00843DFE" w:rsidRPr="00843DFE">
        <w:rPr>
          <w:rStyle w:val="StyleAIBodytextAsianSimSunChar"/>
          <w:rFonts w:cs="Arial"/>
          <w:lang w:val="en-US"/>
        </w:rPr>
        <w:t xml:space="preserve"> </w:t>
      </w:r>
      <w:r w:rsidR="00843DFE">
        <w:rPr>
          <w:rStyle w:val="StyleAIBodytextAsianSimSunChar"/>
          <w:rFonts w:cs="Arial"/>
          <w:lang w:val="en-US"/>
        </w:rPr>
        <w:t>On 23 November, the General Attorney’s Office accused Bruno Almada</w:t>
      </w:r>
      <w:r w:rsidR="00C35799">
        <w:rPr>
          <w:rStyle w:val="StyleAIBodytextAsianSimSunChar"/>
          <w:rFonts w:cs="Arial"/>
          <w:lang w:val="en-US"/>
        </w:rPr>
        <w:t xml:space="preserve"> Comas</w:t>
      </w:r>
      <w:r w:rsidR="00843DFE">
        <w:rPr>
          <w:rStyle w:val="StyleAIBodytextAsianSimSunChar"/>
          <w:rFonts w:cs="Arial"/>
          <w:lang w:val="en-US"/>
        </w:rPr>
        <w:t xml:space="preserve"> of “acts of exhibitionism”. The preliminary hearing of the trial is scheduled for 19 December.</w:t>
      </w:r>
    </w:p>
    <w:p w:rsidR="00932E12" w:rsidRDefault="00843DFE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 w:rsidRPr="00852AE4">
        <w:rPr>
          <w:rStyle w:val="StyleAIBodytextAsianSimSunChar"/>
          <w:rFonts w:cs="Arial"/>
          <w:lang w:val="en-US"/>
        </w:rPr>
        <w:t xml:space="preserve">If Bruno Almada </w:t>
      </w:r>
      <w:proofErr w:type="spellStart"/>
      <w:r w:rsidRPr="00852AE4">
        <w:rPr>
          <w:rStyle w:val="StyleAIBodytextAsianSimSunChar"/>
          <w:rFonts w:cs="Arial"/>
          <w:lang w:val="en-US"/>
        </w:rPr>
        <w:t>Com</w:t>
      </w:r>
      <w:r w:rsidR="00651C50">
        <w:rPr>
          <w:rStyle w:val="StyleAIBodytextAsianSimSunChar"/>
          <w:rFonts w:cs="Arial"/>
          <w:lang w:val="en-US"/>
        </w:rPr>
        <w:t>á</w:t>
      </w:r>
      <w:r w:rsidRPr="00852AE4">
        <w:rPr>
          <w:rStyle w:val="StyleAIBodytextAsianSimSunChar"/>
          <w:rFonts w:cs="Arial"/>
          <w:lang w:val="en-US"/>
        </w:rPr>
        <w:t>s</w:t>
      </w:r>
      <w:proofErr w:type="spellEnd"/>
      <w:r w:rsidRPr="00852AE4">
        <w:rPr>
          <w:rStyle w:val="StyleAIBodytextAsianSimSunChar"/>
          <w:rFonts w:cs="Arial"/>
          <w:lang w:val="en-US"/>
        </w:rPr>
        <w:t xml:space="preserve"> is </w:t>
      </w:r>
      <w:r w:rsidR="00110120">
        <w:rPr>
          <w:rStyle w:val="StyleAIBodytextAsianSimSunChar"/>
          <w:rFonts w:cs="Arial"/>
          <w:lang w:val="en-US"/>
        </w:rPr>
        <w:t>found</w:t>
      </w:r>
      <w:r w:rsidRPr="00A1010E">
        <w:rPr>
          <w:rStyle w:val="StyleAIBodytextAsianSimSunChar"/>
          <w:rFonts w:cs="Arial"/>
          <w:color w:val="FF0000"/>
          <w:lang w:val="en-US"/>
        </w:rPr>
        <w:t xml:space="preserve"> </w:t>
      </w:r>
      <w:r w:rsidRPr="00A1010E">
        <w:rPr>
          <w:rStyle w:val="StyleAIBodytextAsianSimSunChar"/>
          <w:rFonts w:cs="Arial"/>
          <w:lang w:val="en-US"/>
        </w:rPr>
        <w:t>guilty</w:t>
      </w:r>
      <w:r>
        <w:rPr>
          <w:rStyle w:val="StyleAIBodytextAsianSimSunChar"/>
          <w:rFonts w:cs="Arial"/>
          <w:lang w:val="en-US"/>
        </w:rPr>
        <w:t>, he</w:t>
      </w:r>
      <w:r w:rsidRPr="00852AE4">
        <w:rPr>
          <w:rStyle w:val="StyleAIBodytextAsianSimSunChar"/>
          <w:rFonts w:cs="Arial"/>
          <w:lang w:val="en-US"/>
        </w:rPr>
        <w:t xml:space="preserve"> c</w:t>
      </w:r>
      <w:r>
        <w:rPr>
          <w:rStyle w:val="StyleAIBodytextAsianSimSunChar"/>
          <w:rFonts w:cs="Arial"/>
          <w:lang w:val="en-US"/>
        </w:rPr>
        <w:t xml:space="preserve">ould face one year in prison and be ordered to receive psychiatric treatment. According to Bruno Almada </w:t>
      </w:r>
      <w:proofErr w:type="spellStart"/>
      <w:r>
        <w:rPr>
          <w:rStyle w:val="StyleAIBodytextAsianSimSunChar"/>
          <w:rFonts w:cs="Arial"/>
          <w:lang w:val="en-US"/>
        </w:rPr>
        <w:t>Com</w:t>
      </w:r>
      <w:r w:rsidR="00651C50">
        <w:rPr>
          <w:rStyle w:val="StyleAIBodytextAsianSimSunChar"/>
          <w:rFonts w:cs="Arial"/>
          <w:lang w:val="en-US"/>
        </w:rPr>
        <w:t>á</w:t>
      </w:r>
      <w:r>
        <w:rPr>
          <w:rStyle w:val="StyleAIBodytextAsianSimSunChar"/>
          <w:rFonts w:cs="Arial"/>
          <w:lang w:val="en-US"/>
        </w:rPr>
        <w:t>s</w:t>
      </w:r>
      <w:proofErr w:type="spellEnd"/>
      <w:r>
        <w:rPr>
          <w:rStyle w:val="StyleAIBodytextAsianSimSunChar"/>
          <w:rFonts w:cs="Arial"/>
          <w:lang w:val="en-US"/>
        </w:rPr>
        <w:t>, the General Attorney’s Office is proposing to conditionally suspend the criminal procedure if he accepts</w:t>
      </w:r>
      <w:r w:rsidR="0063063B">
        <w:rPr>
          <w:rStyle w:val="StyleAIBodytextAsianSimSunChar"/>
          <w:rFonts w:cs="Arial"/>
          <w:lang w:val="en-US"/>
        </w:rPr>
        <w:t xml:space="preserve"> the charges and</w:t>
      </w:r>
      <w:r>
        <w:rPr>
          <w:rStyle w:val="StyleAIBodytextAsianSimSunChar"/>
          <w:rFonts w:cs="Arial"/>
          <w:lang w:val="en-US"/>
        </w:rPr>
        <w:t xml:space="preserve"> </w:t>
      </w:r>
      <w:r w:rsidR="00EA5D53">
        <w:rPr>
          <w:rStyle w:val="StyleAIBodytextAsianSimSunChar"/>
          <w:rFonts w:cs="Arial"/>
          <w:lang w:val="en-US"/>
        </w:rPr>
        <w:t>signs</w:t>
      </w:r>
      <w:r>
        <w:rPr>
          <w:rStyle w:val="StyleAIBodytextAsianSimSunChar"/>
          <w:rFonts w:cs="Arial"/>
          <w:lang w:val="en-US"/>
        </w:rPr>
        <w:t xml:space="preserve"> </w:t>
      </w:r>
      <w:proofErr w:type="gramStart"/>
      <w:r>
        <w:rPr>
          <w:rStyle w:val="StyleAIBodytextAsianSimSunChar"/>
          <w:rFonts w:cs="Arial"/>
          <w:lang w:val="en-US"/>
        </w:rPr>
        <w:t>a registry every two months</w:t>
      </w:r>
      <w:proofErr w:type="gramEnd"/>
      <w:r>
        <w:rPr>
          <w:rStyle w:val="StyleAIBodytextAsianSimSunChar"/>
          <w:rFonts w:cs="Arial"/>
          <w:lang w:val="en-US"/>
        </w:rPr>
        <w:t xml:space="preserve"> for two </w:t>
      </w:r>
      <w:r w:rsidR="0063063B">
        <w:rPr>
          <w:rStyle w:val="StyleAIBodytextAsianSimSunChar"/>
          <w:rFonts w:cs="Arial"/>
          <w:lang w:val="en-US"/>
        </w:rPr>
        <w:t>to five years</w:t>
      </w:r>
      <w:r>
        <w:rPr>
          <w:rStyle w:val="StyleAIBodytextAsianSimSunChar"/>
          <w:rFonts w:cs="Arial"/>
          <w:lang w:val="en-US"/>
        </w:rPr>
        <w:t>. This measure would impose a grave restriction to his right to liberty</w:t>
      </w:r>
      <w:r w:rsidR="00C044AB">
        <w:rPr>
          <w:rStyle w:val="StyleAIBodytextAsianSimSunChar"/>
          <w:rFonts w:cs="Arial"/>
          <w:lang w:val="en-US"/>
        </w:rPr>
        <w:t xml:space="preserve"> given that </w:t>
      </w:r>
      <w:r w:rsidR="00EA5D53">
        <w:rPr>
          <w:rStyle w:val="StyleAIBodytextAsianSimSunChar"/>
          <w:rFonts w:cs="Arial"/>
          <w:lang w:val="en-US"/>
        </w:rPr>
        <w:t>compliance would</w:t>
      </w:r>
      <w:r w:rsidR="00C044AB">
        <w:rPr>
          <w:rStyle w:val="StyleAIBodytextAsianSimSunChar"/>
          <w:rFonts w:cs="Arial"/>
          <w:lang w:val="en-US"/>
        </w:rPr>
        <w:t xml:space="preserve"> impede</w:t>
      </w:r>
      <w:r w:rsidR="00C35799">
        <w:rPr>
          <w:rStyle w:val="StyleAIBodytextAsianSimSunChar"/>
          <w:rFonts w:cs="Arial"/>
          <w:lang w:val="en-US"/>
        </w:rPr>
        <w:t xml:space="preserve"> </w:t>
      </w:r>
      <w:r w:rsidR="00C044AB">
        <w:rPr>
          <w:rStyle w:val="StyleAIBodytextAsianSimSunChar"/>
          <w:rFonts w:cs="Arial"/>
          <w:lang w:val="en-US"/>
        </w:rPr>
        <w:t>travel outside the country.</w:t>
      </w:r>
    </w:p>
    <w:p w:rsidR="008459B6" w:rsidRDefault="00DB530D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  <w:lang w:val="en-US"/>
        </w:rPr>
        <w:t xml:space="preserve">During his performance, </w:t>
      </w:r>
      <w:r w:rsidR="008459B6">
        <w:rPr>
          <w:rStyle w:val="StyleAIBodytextAsianSimSunChar"/>
          <w:rFonts w:cs="Arial"/>
          <w:lang w:val="en-US"/>
        </w:rPr>
        <w:t xml:space="preserve">Bruno Almada </w:t>
      </w:r>
      <w:r w:rsidR="00EB5441">
        <w:rPr>
          <w:rStyle w:val="StyleAIBodytextAsianSimSunChar"/>
          <w:rFonts w:cs="Arial"/>
          <w:lang w:val="en-US"/>
        </w:rPr>
        <w:t>Coma</w:t>
      </w:r>
      <w:r w:rsidR="00651C50">
        <w:rPr>
          <w:rStyle w:val="StyleAIBodytextAsianSimSunChar"/>
          <w:rFonts w:cs="Arial"/>
          <w:lang w:val="en-US"/>
        </w:rPr>
        <w:t>s</w:t>
      </w:r>
      <w:r w:rsidR="008459B6">
        <w:rPr>
          <w:rStyle w:val="StyleAIBodytextAsianSimSunChar"/>
          <w:rFonts w:cs="Arial"/>
          <w:lang w:val="en-US"/>
        </w:rPr>
        <w:t xml:space="preserve"> w</w:t>
      </w:r>
      <w:r>
        <w:rPr>
          <w:rStyle w:val="StyleAIBodytextAsianSimSunChar"/>
          <w:rFonts w:cs="Arial"/>
          <w:lang w:val="en-US"/>
        </w:rPr>
        <w:t xml:space="preserve">ore </w:t>
      </w:r>
      <w:r w:rsidR="008459B6">
        <w:rPr>
          <w:rStyle w:val="StyleAIBodytextAsianSimSunChar"/>
          <w:rFonts w:cs="Arial"/>
          <w:lang w:val="en-US"/>
        </w:rPr>
        <w:t>black underwear</w:t>
      </w:r>
      <w:r w:rsidR="00D6432E">
        <w:rPr>
          <w:rStyle w:val="StyleAIBodytextAsianSimSunChar"/>
          <w:rFonts w:cs="Arial"/>
          <w:lang w:val="en-US"/>
        </w:rPr>
        <w:t xml:space="preserve">, used a plastic </w:t>
      </w:r>
      <w:r w:rsidR="00D6432E" w:rsidRPr="00F436AB">
        <w:rPr>
          <w:rStyle w:val="StyleAIBodytextAsianSimSunChar"/>
          <w:rFonts w:cs="Arial"/>
          <w:lang w:val="en-US"/>
        </w:rPr>
        <w:t>h</w:t>
      </w:r>
      <w:r w:rsidR="00F436AB">
        <w:rPr>
          <w:rStyle w:val="StyleAIBodytextAsianSimSunChar"/>
          <w:rFonts w:cs="Arial"/>
          <w:lang w:val="en-US"/>
        </w:rPr>
        <w:t>e</w:t>
      </w:r>
      <w:r w:rsidR="00D6432E" w:rsidRPr="00F436AB">
        <w:rPr>
          <w:rStyle w:val="StyleAIBodytextAsianSimSunChar"/>
          <w:rFonts w:cs="Arial"/>
          <w:lang w:val="en-US"/>
        </w:rPr>
        <w:t xml:space="preserve">art </w:t>
      </w:r>
      <w:r w:rsidR="00D6432E">
        <w:rPr>
          <w:rStyle w:val="StyleAIBodytextAsianSimSunChar"/>
          <w:rFonts w:cs="Arial"/>
          <w:lang w:val="en-US"/>
        </w:rPr>
        <w:t xml:space="preserve">containing </w:t>
      </w:r>
      <w:r w:rsidR="007450AC">
        <w:rPr>
          <w:rStyle w:val="StyleAIBodytextAsianSimSunChar"/>
          <w:rFonts w:cs="Arial"/>
          <w:lang w:val="en-US"/>
        </w:rPr>
        <w:t xml:space="preserve">a red liquid (representing </w:t>
      </w:r>
      <w:r w:rsidR="00D6432E">
        <w:rPr>
          <w:rStyle w:val="StyleAIBodytextAsianSimSunChar"/>
          <w:rFonts w:cs="Arial"/>
          <w:lang w:val="en-US"/>
        </w:rPr>
        <w:t>blood</w:t>
      </w:r>
      <w:r w:rsidR="007450AC">
        <w:rPr>
          <w:rStyle w:val="StyleAIBodytextAsianSimSunChar"/>
          <w:rFonts w:cs="Arial"/>
          <w:lang w:val="en-US"/>
        </w:rPr>
        <w:t>)</w:t>
      </w:r>
      <w:r w:rsidR="00D6432E">
        <w:rPr>
          <w:rStyle w:val="StyleAIBodytextAsianSimSunChar"/>
          <w:rFonts w:cs="Arial"/>
          <w:lang w:val="en-US"/>
        </w:rPr>
        <w:t xml:space="preserve"> and </w:t>
      </w:r>
      <w:r w:rsidR="000716A4">
        <w:rPr>
          <w:rStyle w:val="StyleAIBodytextAsianSimSunChar"/>
          <w:rFonts w:cs="Arial"/>
          <w:lang w:val="en-US"/>
        </w:rPr>
        <w:t xml:space="preserve">performed </w:t>
      </w:r>
      <w:r w:rsidR="00D6432E">
        <w:rPr>
          <w:rStyle w:val="StyleAIBodytextAsianSimSunChar"/>
          <w:rFonts w:cs="Arial"/>
          <w:lang w:val="en-US"/>
        </w:rPr>
        <w:t>dance</w:t>
      </w:r>
      <w:r w:rsidR="000716A4">
        <w:rPr>
          <w:rStyle w:val="StyleAIBodytextAsianSimSunChar"/>
          <w:rFonts w:cs="Arial"/>
          <w:lang w:val="en-US"/>
        </w:rPr>
        <w:t xml:space="preserve"> movements. </w:t>
      </w:r>
      <w:r w:rsidR="00032DE1">
        <w:rPr>
          <w:rStyle w:val="StyleAIBodytextAsianSimSunChar"/>
          <w:rFonts w:cs="Arial"/>
          <w:lang w:val="en-US"/>
        </w:rPr>
        <w:t>I</w:t>
      </w:r>
      <w:r w:rsidR="000716A4">
        <w:rPr>
          <w:rStyle w:val="StyleAIBodytextAsianSimSunChar"/>
          <w:rFonts w:cs="Arial"/>
          <w:lang w:val="en-US"/>
        </w:rPr>
        <w:t xml:space="preserve">n the background there were </w:t>
      </w:r>
      <w:r w:rsidR="00D6432E">
        <w:rPr>
          <w:rStyle w:val="StyleAIBodytextAsianSimSunChar"/>
          <w:rFonts w:cs="Arial"/>
          <w:lang w:val="en-US"/>
        </w:rPr>
        <w:t>audio</w:t>
      </w:r>
      <w:r w:rsidR="00032DE1">
        <w:rPr>
          <w:rStyle w:val="StyleAIBodytextAsianSimSunChar"/>
          <w:rFonts w:cs="Arial"/>
          <w:lang w:val="en-US"/>
        </w:rPr>
        <w:t xml:space="preserve"> recordings</w:t>
      </w:r>
      <w:r w:rsidR="00D6432E">
        <w:rPr>
          <w:rStyle w:val="StyleAIBodytextAsianSimSunChar"/>
          <w:rFonts w:cs="Arial"/>
          <w:lang w:val="en-US"/>
        </w:rPr>
        <w:t xml:space="preserve"> playing </w:t>
      </w:r>
      <w:r w:rsidR="000716A4">
        <w:rPr>
          <w:rStyle w:val="StyleAIBodytextAsianSimSunChar"/>
          <w:rFonts w:cs="Arial"/>
          <w:lang w:val="en-US"/>
        </w:rPr>
        <w:t xml:space="preserve">scenarios of discrimination against LGBTI people, </w:t>
      </w:r>
      <w:r w:rsidR="00D6432E">
        <w:rPr>
          <w:rStyle w:val="StyleAIBodytextAsianSimSunChar"/>
          <w:rFonts w:cs="Arial"/>
          <w:lang w:val="en-US"/>
        </w:rPr>
        <w:t xml:space="preserve">sexual violence against children and </w:t>
      </w:r>
      <w:r w:rsidR="00C044AB">
        <w:rPr>
          <w:rStyle w:val="StyleAIBodytextAsianSimSunChar"/>
          <w:rFonts w:cs="Arial"/>
          <w:lang w:val="en-US"/>
        </w:rPr>
        <w:t>attacks to comprehensive</w:t>
      </w:r>
      <w:r w:rsidR="00D6432E">
        <w:rPr>
          <w:rStyle w:val="StyleAIBodytextAsianSimSunChar"/>
          <w:rFonts w:cs="Arial"/>
          <w:lang w:val="en-US"/>
        </w:rPr>
        <w:t xml:space="preserve"> sexual education</w:t>
      </w:r>
      <w:r w:rsidR="00C044AB">
        <w:rPr>
          <w:rStyle w:val="StyleAIBodytextAsianSimSunChar"/>
          <w:rFonts w:cs="Arial"/>
          <w:lang w:val="en-US"/>
        </w:rPr>
        <w:t xml:space="preserve"> plans</w:t>
      </w:r>
      <w:r w:rsidR="00D6432E">
        <w:rPr>
          <w:rStyle w:val="StyleAIBodytextAsianSimSunChar"/>
          <w:rFonts w:cs="Arial"/>
          <w:lang w:val="en-US"/>
        </w:rPr>
        <w:t xml:space="preserve">. At </w:t>
      </w:r>
      <w:r w:rsidR="00852AE4">
        <w:rPr>
          <w:rStyle w:val="StyleAIBodytextAsianSimSunChar"/>
          <w:rFonts w:cs="Arial"/>
          <w:lang w:val="en-US"/>
        </w:rPr>
        <w:t xml:space="preserve">the end of </w:t>
      </w:r>
      <w:r>
        <w:rPr>
          <w:rStyle w:val="StyleAIBodytextAsianSimSunChar"/>
          <w:rFonts w:cs="Arial"/>
          <w:lang w:val="en-US"/>
        </w:rPr>
        <w:t xml:space="preserve">his </w:t>
      </w:r>
      <w:r w:rsidR="00C044AB">
        <w:rPr>
          <w:rStyle w:val="StyleAIBodytextAsianSimSunChar"/>
          <w:rFonts w:cs="Arial"/>
          <w:lang w:val="en-US"/>
        </w:rPr>
        <w:t>act</w:t>
      </w:r>
      <w:r w:rsidR="00D6432E">
        <w:rPr>
          <w:rStyle w:val="StyleAIBodytextAsianSimSunChar"/>
          <w:rFonts w:cs="Arial"/>
          <w:lang w:val="en-US"/>
        </w:rPr>
        <w:t>, Bruno Almada Com</w:t>
      </w:r>
      <w:r w:rsidR="00EB5441">
        <w:rPr>
          <w:rStyle w:val="StyleAIBodytextAsianSimSunChar"/>
          <w:rFonts w:cs="Arial"/>
          <w:lang w:val="en-US"/>
        </w:rPr>
        <w:t>a</w:t>
      </w:r>
      <w:r w:rsidR="00D6432E">
        <w:rPr>
          <w:rStyle w:val="StyleAIBodytextAsianSimSunChar"/>
          <w:rFonts w:cs="Arial"/>
          <w:lang w:val="en-US"/>
        </w:rPr>
        <w:t xml:space="preserve">s </w:t>
      </w:r>
      <w:r w:rsidR="00852AE4">
        <w:rPr>
          <w:rStyle w:val="StyleAIBodytextAsianSimSunChar"/>
          <w:rFonts w:cs="Arial"/>
          <w:lang w:val="en-US"/>
        </w:rPr>
        <w:t>took</w:t>
      </w:r>
      <w:r w:rsidR="008459B6">
        <w:rPr>
          <w:rStyle w:val="StyleAIBodytextAsianSimSunChar"/>
          <w:rFonts w:cs="Arial"/>
          <w:lang w:val="en-US"/>
        </w:rPr>
        <w:t xml:space="preserve"> a flask with </w:t>
      </w:r>
      <w:r w:rsidR="00852AE4">
        <w:rPr>
          <w:rStyle w:val="StyleAIBodytextAsianSimSunChar"/>
          <w:rFonts w:cs="Arial"/>
          <w:lang w:val="en-US"/>
        </w:rPr>
        <w:t>glitter</w:t>
      </w:r>
      <w:r>
        <w:rPr>
          <w:rStyle w:val="StyleAIBodytextAsianSimSunChar"/>
          <w:rFonts w:cs="Arial"/>
          <w:lang w:val="en-US"/>
        </w:rPr>
        <w:t xml:space="preserve"> out</w:t>
      </w:r>
      <w:r w:rsidR="008459B6">
        <w:rPr>
          <w:rStyle w:val="StyleAIBodytextAsianSimSunChar"/>
          <w:rFonts w:cs="Arial"/>
          <w:lang w:val="en-US"/>
        </w:rPr>
        <w:t xml:space="preserve"> from the lower part of his underwear</w:t>
      </w:r>
      <w:r w:rsidR="00C044AB">
        <w:rPr>
          <w:rStyle w:val="StyleAIBodytextAsianSimSunChar"/>
          <w:rFonts w:cs="Arial"/>
          <w:lang w:val="en-US"/>
        </w:rPr>
        <w:t xml:space="preserve"> and located </w:t>
      </w:r>
      <w:r w:rsidR="00E85C1F">
        <w:rPr>
          <w:rStyle w:val="StyleAIBodytextAsianSimSunChar"/>
          <w:rFonts w:cs="Arial"/>
          <w:lang w:val="en-US"/>
        </w:rPr>
        <w:t xml:space="preserve">it </w:t>
      </w:r>
      <w:r w:rsidR="0063063B">
        <w:rPr>
          <w:rStyle w:val="StyleAIBodytextAsianSimSunChar"/>
          <w:rFonts w:cs="Arial"/>
          <w:lang w:val="en-US"/>
        </w:rPr>
        <w:t>near</w:t>
      </w:r>
      <w:r w:rsidR="00C044AB">
        <w:rPr>
          <w:rStyle w:val="StyleAIBodytextAsianSimSunChar"/>
          <w:rFonts w:cs="Arial"/>
          <w:lang w:val="en-US"/>
        </w:rPr>
        <w:t xml:space="preserve"> his genitals</w:t>
      </w:r>
      <w:r w:rsidR="00D6432E">
        <w:rPr>
          <w:rStyle w:val="StyleAIBodytextAsianSimSunChar"/>
          <w:rFonts w:cs="Arial"/>
          <w:lang w:val="en-US"/>
        </w:rPr>
        <w:t xml:space="preserve"> to spread it on his body and on the stage to represent hope despite </w:t>
      </w:r>
      <w:r w:rsidR="000716A4">
        <w:rPr>
          <w:rStyle w:val="StyleAIBodytextAsianSimSunChar"/>
          <w:rFonts w:cs="Arial"/>
          <w:lang w:val="en-US"/>
        </w:rPr>
        <w:t xml:space="preserve">the </w:t>
      </w:r>
      <w:r w:rsidR="00D6432E">
        <w:rPr>
          <w:rStyle w:val="StyleAIBodytextAsianSimSunChar"/>
          <w:rFonts w:cs="Arial"/>
          <w:lang w:val="en-US"/>
        </w:rPr>
        <w:t xml:space="preserve">violence and discrimination previously represented. This action </w:t>
      </w:r>
      <w:proofErr w:type="gramStart"/>
      <w:r w:rsidR="00D6432E">
        <w:rPr>
          <w:rStyle w:val="StyleAIBodytextAsianSimSunChar"/>
          <w:rFonts w:cs="Arial"/>
          <w:lang w:val="en-US"/>
        </w:rPr>
        <w:t xml:space="preserve">in particular </w:t>
      </w:r>
      <w:r w:rsidR="00246056">
        <w:rPr>
          <w:rStyle w:val="StyleAIBodytextAsianSimSunChar"/>
          <w:rFonts w:cs="Arial"/>
          <w:lang w:val="en-US"/>
        </w:rPr>
        <w:t>was</w:t>
      </w:r>
      <w:proofErr w:type="gramEnd"/>
      <w:r w:rsidR="00246056">
        <w:rPr>
          <w:rStyle w:val="StyleAIBodytextAsianSimSunChar"/>
          <w:rFonts w:cs="Arial"/>
          <w:lang w:val="en-US"/>
        </w:rPr>
        <w:t xml:space="preserve"> described in the complaint as a</w:t>
      </w:r>
      <w:r w:rsidR="004B5CC9">
        <w:rPr>
          <w:rStyle w:val="StyleAIBodytextAsianSimSunChar"/>
          <w:rFonts w:cs="Arial"/>
          <w:lang w:val="en-US"/>
        </w:rPr>
        <w:t>n</w:t>
      </w:r>
      <w:r w:rsidR="00246056">
        <w:rPr>
          <w:rStyle w:val="StyleAIBodytextAsianSimSunChar"/>
          <w:rFonts w:cs="Arial"/>
          <w:lang w:val="en-US"/>
        </w:rPr>
        <w:t xml:space="preserve"> explicit sexual act.</w:t>
      </w:r>
    </w:p>
    <w:p w:rsidR="00D50BFC" w:rsidRDefault="008459B6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  <w:lang w:val="en-US"/>
        </w:rPr>
        <w:t xml:space="preserve">Amnesty International considers the </w:t>
      </w:r>
      <w:r w:rsidR="00246056">
        <w:rPr>
          <w:rStyle w:val="StyleAIBodytextAsianSimSunChar"/>
          <w:rFonts w:cs="Arial"/>
          <w:lang w:val="en-US"/>
        </w:rPr>
        <w:t>General Attorney’s</w:t>
      </w:r>
      <w:r>
        <w:rPr>
          <w:rStyle w:val="StyleAIBodytextAsianSimSunChar"/>
          <w:rFonts w:cs="Arial"/>
          <w:lang w:val="en-US"/>
        </w:rPr>
        <w:t xml:space="preserve"> Office </w:t>
      </w:r>
      <w:r w:rsidR="00E85C1F">
        <w:rPr>
          <w:rStyle w:val="StyleAIBodytextAsianSimSunChar"/>
          <w:rFonts w:cs="Arial"/>
          <w:lang w:val="en-US"/>
        </w:rPr>
        <w:t>to be</w:t>
      </w:r>
      <w:r>
        <w:rPr>
          <w:rStyle w:val="StyleAIBodytextAsianSimSunChar"/>
          <w:rFonts w:cs="Arial"/>
          <w:lang w:val="en-US"/>
        </w:rPr>
        <w:t xml:space="preserve"> </w:t>
      </w:r>
      <w:r w:rsidR="00DB530D">
        <w:rPr>
          <w:rStyle w:val="StyleAIBodytextAsianSimSunChar"/>
          <w:rFonts w:cs="Arial"/>
          <w:lang w:val="en-US"/>
        </w:rPr>
        <w:t>misusing</w:t>
      </w:r>
      <w:r w:rsidR="00EA2B73">
        <w:rPr>
          <w:rStyle w:val="StyleAIBodytextAsianSimSunChar"/>
          <w:rFonts w:cs="Arial"/>
          <w:lang w:val="en-US"/>
        </w:rPr>
        <w:t xml:space="preserve"> the justice system to </w:t>
      </w:r>
      <w:r w:rsidR="00852AE4">
        <w:rPr>
          <w:rStyle w:val="StyleAIBodytextAsianSimSunChar"/>
          <w:rFonts w:cs="Arial"/>
          <w:lang w:val="en-US"/>
        </w:rPr>
        <w:t xml:space="preserve">censor </w:t>
      </w:r>
      <w:r w:rsidR="00DB530D">
        <w:rPr>
          <w:rStyle w:val="StyleAIBodytextAsianSimSunChar"/>
          <w:rFonts w:cs="Arial"/>
          <w:lang w:val="en-US"/>
        </w:rPr>
        <w:t>Bruno</w:t>
      </w:r>
      <w:r w:rsidR="00E85C1F" w:rsidRPr="00E85C1F">
        <w:rPr>
          <w:rStyle w:val="StyleAIBodytextAsianSimSunChar"/>
          <w:rFonts w:cs="Arial"/>
          <w:lang w:val="en-US"/>
        </w:rPr>
        <w:t xml:space="preserve"> </w:t>
      </w:r>
      <w:r w:rsidR="00E85C1F">
        <w:rPr>
          <w:rStyle w:val="StyleAIBodytextAsianSimSunChar"/>
          <w:rFonts w:cs="Arial"/>
          <w:lang w:val="en-US"/>
        </w:rPr>
        <w:t>Almada Comas</w:t>
      </w:r>
      <w:r w:rsidR="00DB530D">
        <w:rPr>
          <w:rStyle w:val="StyleAIBodytextAsianSimSunChar"/>
          <w:rFonts w:cs="Arial"/>
          <w:lang w:val="en-US"/>
        </w:rPr>
        <w:t xml:space="preserve">’ </w:t>
      </w:r>
      <w:r w:rsidR="00EA2B73">
        <w:rPr>
          <w:rStyle w:val="StyleAIBodytextAsianSimSunChar"/>
          <w:rFonts w:cs="Arial"/>
          <w:lang w:val="en-US"/>
        </w:rPr>
        <w:t>artistic work.</w:t>
      </w:r>
    </w:p>
    <w:p w:rsidR="00A66F3F" w:rsidRPr="00A66F3F" w:rsidRDefault="00A66F3F" w:rsidP="00A66F3F">
      <w:pPr>
        <w:rPr>
          <w:rFonts w:ascii="Arial" w:eastAsia="Calibri" w:hAnsi="Arial" w:cs="Arial"/>
          <w:b/>
          <w:sz w:val="20"/>
          <w:szCs w:val="20"/>
        </w:rPr>
      </w:pPr>
      <w:r w:rsidRPr="00A66F3F">
        <w:rPr>
          <w:rFonts w:ascii="Arial" w:eastAsia="Calibri" w:hAnsi="Arial" w:cs="Arial"/>
          <w:b/>
          <w:sz w:val="20"/>
          <w:szCs w:val="20"/>
        </w:rPr>
        <w:t>1) TAKE ACTION</w:t>
      </w:r>
    </w:p>
    <w:p w:rsidR="00A66F3F" w:rsidRPr="00A66F3F" w:rsidRDefault="00A66F3F" w:rsidP="00A66F3F">
      <w:pPr>
        <w:rPr>
          <w:rFonts w:ascii="Arial" w:eastAsia="Calibri" w:hAnsi="Arial" w:cs="Arial"/>
          <w:b/>
          <w:sz w:val="20"/>
          <w:szCs w:val="20"/>
        </w:rPr>
      </w:pPr>
      <w:r w:rsidRPr="00A66F3F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A57448" w:rsidRDefault="00A57448" w:rsidP="00A66F3F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</w:t>
      </w:r>
      <w:r w:rsidR="00693FFF">
        <w:rPr>
          <w:rFonts w:ascii="Arial" w:hAnsi="Arial" w:cs="Arial"/>
          <w:sz w:val="20"/>
          <w:szCs w:val="20"/>
        </w:rPr>
        <w:t xml:space="preserve">them </w:t>
      </w:r>
      <w:r w:rsidR="00EA2B73" w:rsidRPr="00A57448">
        <w:rPr>
          <w:rFonts w:ascii="Arial" w:hAnsi="Arial" w:cs="Arial"/>
          <w:sz w:val="20"/>
          <w:szCs w:val="20"/>
        </w:rPr>
        <w:t xml:space="preserve">to withdraw the charges against </w:t>
      </w:r>
      <w:r w:rsidR="00AA401D">
        <w:rPr>
          <w:rFonts w:ascii="Arial" w:hAnsi="Arial" w:cs="Arial"/>
          <w:sz w:val="20"/>
          <w:szCs w:val="20"/>
        </w:rPr>
        <w:t>Bruno Almada Coma</w:t>
      </w:r>
      <w:r w:rsidR="00852AE4" w:rsidRPr="00A574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</w:p>
    <w:p w:rsidR="00852AE4" w:rsidRPr="00A57448" w:rsidRDefault="00A57448" w:rsidP="00A66F3F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</w:t>
      </w:r>
      <w:r w:rsidR="00693FFF">
        <w:rPr>
          <w:rFonts w:ascii="Arial" w:hAnsi="Arial" w:cs="Arial"/>
          <w:sz w:val="20"/>
          <w:szCs w:val="20"/>
        </w:rPr>
        <w:t xml:space="preserve">them </w:t>
      </w:r>
      <w:r w:rsidR="00D50BFC">
        <w:rPr>
          <w:rFonts w:ascii="Arial" w:hAnsi="Arial" w:cs="Arial"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to </w:t>
      </w:r>
      <w:r w:rsidR="00852AE4" w:rsidRPr="00A57448">
        <w:rPr>
          <w:rFonts w:ascii="Arial" w:hAnsi="Arial" w:cs="Arial"/>
          <w:sz w:val="20"/>
          <w:szCs w:val="20"/>
        </w:rPr>
        <w:t>misus</w:t>
      </w:r>
      <w:r w:rsidR="00D50BF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852AE4" w:rsidRPr="00A57448">
        <w:rPr>
          <w:rFonts w:ascii="Arial" w:hAnsi="Arial" w:cs="Arial"/>
          <w:sz w:val="20"/>
          <w:szCs w:val="20"/>
        </w:rPr>
        <w:t xml:space="preserve">the justice system to </w:t>
      </w:r>
      <w:r w:rsidR="00402F4B">
        <w:rPr>
          <w:rFonts w:ascii="Arial" w:hAnsi="Arial" w:cs="Arial"/>
          <w:sz w:val="20"/>
          <w:szCs w:val="20"/>
        </w:rPr>
        <w:t>harass and discriminate against LGBTI people</w:t>
      </w:r>
      <w:r w:rsidR="00693FFF">
        <w:rPr>
          <w:rFonts w:ascii="Arial" w:hAnsi="Arial" w:cs="Arial"/>
          <w:sz w:val="20"/>
          <w:szCs w:val="20"/>
        </w:rPr>
        <w:t xml:space="preserve"> or to suppress the right to freedom of expression</w:t>
      </w:r>
      <w:r w:rsidR="00852AE4" w:rsidRPr="00A57448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A66F3F">
      <w:pPr>
        <w:pStyle w:val="AITableHeading"/>
        <w:tabs>
          <w:tab w:val="clear" w:pos="567"/>
        </w:tabs>
        <w:rPr>
          <w:rFonts w:cs="Arial"/>
        </w:rPr>
      </w:pPr>
    </w:p>
    <w:p w:rsidR="00A66F3F" w:rsidRDefault="00A66F3F" w:rsidP="00A66F3F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 xml:space="preserve">25 </w:t>
      </w:r>
      <w:proofErr w:type="gramStart"/>
      <w:r>
        <w:rPr>
          <w:rFonts w:ascii="Arial" w:eastAsia="Calibri" w:hAnsi="Arial" w:cs="Arial"/>
          <w:b/>
          <w:sz w:val="20"/>
          <w:szCs w:val="20"/>
        </w:rPr>
        <w:t>January</w:t>
      </w:r>
      <w:r>
        <w:rPr>
          <w:rFonts w:ascii="Arial" w:eastAsia="Calibri" w:hAnsi="Arial" w:cs="Arial"/>
          <w:b/>
          <w:sz w:val="20"/>
          <w:szCs w:val="20"/>
        </w:rPr>
        <w:t>,</w:t>
      </w:r>
      <w:proofErr w:type="gramEnd"/>
      <w:r>
        <w:rPr>
          <w:rFonts w:ascii="Arial" w:eastAsia="Calibri" w:hAnsi="Arial" w:cs="Arial"/>
          <w:b/>
          <w:sz w:val="20"/>
          <w:szCs w:val="20"/>
        </w:rPr>
        <w:t xml:space="preserve">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A66F3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720" w:bottom="1800" w:left="720" w:header="0" w:footer="562" w:gutter="0"/>
          <w:cols w:space="567"/>
          <w:titlePg/>
          <w:docGrid w:linePitch="360"/>
        </w:sectPr>
      </w:pPr>
    </w:p>
    <w:p w:rsidR="005534BC" w:rsidRPr="006F0CD7" w:rsidRDefault="008E69DA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ES"/>
        </w:rPr>
      </w:pPr>
      <w:r w:rsidRPr="006F0CD7">
        <w:rPr>
          <w:rFonts w:cs="Arial"/>
          <w:sz w:val="16"/>
          <w:szCs w:val="16"/>
          <w:u w:val="single"/>
          <w:lang w:val="es-ES"/>
        </w:rPr>
        <w:t xml:space="preserve">General </w:t>
      </w:r>
      <w:proofErr w:type="spellStart"/>
      <w:r w:rsidRPr="006F0CD7">
        <w:rPr>
          <w:rFonts w:cs="Arial"/>
          <w:sz w:val="16"/>
          <w:szCs w:val="16"/>
          <w:u w:val="single"/>
          <w:lang w:val="es-ES"/>
        </w:rPr>
        <w:t>Attorney</w:t>
      </w:r>
      <w:proofErr w:type="spellEnd"/>
    </w:p>
    <w:p w:rsidR="005534BC" w:rsidRPr="006F0CD7" w:rsidRDefault="008E69DA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6F0CD7">
        <w:rPr>
          <w:rFonts w:cs="Arial"/>
          <w:sz w:val="16"/>
          <w:szCs w:val="16"/>
          <w:lang w:val="es-MX"/>
        </w:rPr>
        <w:t>Sandra Raquel Quiñónez Astigarraga</w:t>
      </w:r>
      <w:r w:rsidR="005534BC" w:rsidRPr="006F0CD7">
        <w:rPr>
          <w:rFonts w:cs="Arial"/>
          <w:sz w:val="16"/>
          <w:szCs w:val="16"/>
          <w:lang w:val="es-MX"/>
        </w:rPr>
        <w:tab/>
      </w:r>
      <w:bookmarkStart w:id="0" w:name="_GoBack"/>
      <w:bookmarkEnd w:id="0"/>
    </w:p>
    <w:p w:rsidR="008E69DA" w:rsidRPr="006F0CD7" w:rsidRDefault="008E69DA" w:rsidP="00A66F3F">
      <w:pPr>
        <w:pStyle w:val="AIAddressText"/>
        <w:spacing w:line="240" w:lineRule="auto"/>
        <w:rPr>
          <w:rFonts w:cs="Arial"/>
          <w:sz w:val="16"/>
          <w:szCs w:val="16"/>
          <w:lang w:val="es-MX"/>
        </w:rPr>
      </w:pPr>
      <w:r w:rsidRPr="006F0CD7">
        <w:rPr>
          <w:rFonts w:cs="Arial"/>
          <w:sz w:val="16"/>
          <w:szCs w:val="16"/>
          <w:lang w:val="es-MX"/>
        </w:rPr>
        <w:t xml:space="preserve">Chile esq. Avda. </w:t>
      </w:r>
      <w:proofErr w:type="spellStart"/>
      <w:r w:rsidRPr="006F0CD7">
        <w:rPr>
          <w:rFonts w:cs="Arial"/>
          <w:sz w:val="16"/>
          <w:szCs w:val="16"/>
          <w:lang w:val="es-MX"/>
        </w:rPr>
        <w:t>Ygatimi</w:t>
      </w:r>
      <w:proofErr w:type="spellEnd"/>
      <w:r w:rsidRPr="006F0CD7">
        <w:rPr>
          <w:rFonts w:cs="Arial"/>
          <w:sz w:val="16"/>
          <w:szCs w:val="16"/>
          <w:lang w:val="es-MX"/>
        </w:rPr>
        <w:t>, Asunción - Paraguay</w:t>
      </w:r>
    </w:p>
    <w:p w:rsidR="008E69DA" w:rsidRPr="00A66F3F" w:rsidRDefault="008E69DA" w:rsidP="00A66F3F">
      <w:pPr>
        <w:pStyle w:val="AIAddressText"/>
        <w:spacing w:line="240" w:lineRule="auto"/>
        <w:rPr>
          <w:rFonts w:cs="Arial"/>
          <w:sz w:val="16"/>
          <w:szCs w:val="16"/>
        </w:rPr>
      </w:pPr>
      <w:r w:rsidRPr="00A66F3F">
        <w:rPr>
          <w:rFonts w:cs="Arial"/>
          <w:sz w:val="16"/>
          <w:szCs w:val="16"/>
        </w:rPr>
        <w:t>Telephone: (59521) 415-5000</w:t>
      </w:r>
    </w:p>
    <w:p w:rsidR="005534BC" w:rsidRPr="00A66F3F" w:rsidRDefault="003631FF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3631FF">
        <w:rPr>
          <w:sz w:val="16"/>
          <w:szCs w:val="16"/>
        </w:rPr>
        <w:t>Email:</w:t>
      </w:r>
      <w:r>
        <w:t xml:space="preserve"> </w:t>
      </w:r>
      <w:hyperlink r:id="rId12" w:history="1">
        <w:r w:rsidR="00C30FF3" w:rsidRPr="00A66F3F">
          <w:rPr>
            <w:rStyle w:val="Hyperlink"/>
            <w:rFonts w:cs="Arial"/>
            <w:color w:val="auto"/>
            <w:sz w:val="16"/>
            <w:szCs w:val="16"/>
          </w:rPr>
          <w:t>comunicaciones@ministeriopublico.gov</w:t>
        </w:r>
      </w:hyperlink>
      <w:r w:rsidR="005534BC" w:rsidRPr="00A66F3F">
        <w:rPr>
          <w:rFonts w:cs="Arial"/>
          <w:sz w:val="16"/>
          <w:szCs w:val="16"/>
        </w:rPr>
        <w:t xml:space="preserve"> </w:t>
      </w:r>
    </w:p>
    <w:p w:rsidR="008E69DA" w:rsidRPr="00A66F3F" w:rsidRDefault="008E69DA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66F3F">
        <w:rPr>
          <w:rFonts w:cs="Arial"/>
          <w:sz w:val="16"/>
          <w:szCs w:val="16"/>
        </w:rPr>
        <w:t xml:space="preserve">Twitter: </w:t>
      </w:r>
      <w:hyperlink r:id="rId13" w:history="1">
        <w:r w:rsidRPr="00A66F3F">
          <w:rPr>
            <w:rStyle w:val="Hyperlink"/>
            <w:rFonts w:cs="Arial"/>
            <w:color w:val="auto"/>
            <w:sz w:val="16"/>
            <w:szCs w:val="16"/>
          </w:rPr>
          <w:t>@</w:t>
        </w:r>
        <w:proofErr w:type="spellStart"/>
        <w:r w:rsidRPr="00A66F3F">
          <w:rPr>
            <w:rStyle w:val="Hyperlink"/>
            <w:rFonts w:cs="Arial"/>
            <w:color w:val="auto"/>
            <w:sz w:val="16"/>
            <w:szCs w:val="16"/>
          </w:rPr>
          <w:t>SandraQuinonezA</w:t>
        </w:r>
        <w:proofErr w:type="spellEnd"/>
      </w:hyperlink>
      <w:r w:rsidRPr="00A66F3F">
        <w:rPr>
          <w:rFonts w:cs="Arial"/>
          <w:sz w:val="16"/>
          <w:szCs w:val="16"/>
        </w:rPr>
        <w:t xml:space="preserve"> </w:t>
      </w:r>
      <w:hyperlink r:id="rId14" w:history="1">
        <w:r w:rsidRPr="00A66F3F">
          <w:rPr>
            <w:rStyle w:val="Hyperlink"/>
            <w:rFonts w:cs="Arial"/>
            <w:color w:val="auto"/>
            <w:sz w:val="16"/>
            <w:szCs w:val="16"/>
          </w:rPr>
          <w:t>@</w:t>
        </w:r>
        <w:proofErr w:type="spellStart"/>
        <w:r w:rsidRPr="00A66F3F">
          <w:rPr>
            <w:rStyle w:val="Hyperlink"/>
            <w:rFonts w:cs="Arial"/>
            <w:color w:val="auto"/>
            <w:sz w:val="16"/>
            <w:szCs w:val="16"/>
          </w:rPr>
          <w:t>fiscalia_prensa</w:t>
        </w:r>
        <w:proofErr w:type="spellEnd"/>
      </w:hyperlink>
    </w:p>
    <w:p w:rsidR="005534BC" w:rsidRPr="00A66F3F" w:rsidRDefault="005534BC" w:rsidP="00A66F3F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  <w:r w:rsidRPr="00A66F3F">
        <w:rPr>
          <w:rFonts w:cs="Arial"/>
          <w:sz w:val="16"/>
          <w:szCs w:val="16"/>
        </w:rPr>
        <w:t>Salutation:</w:t>
      </w:r>
      <w:r w:rsidR="008E69DA" w:rsidRPr="00A66F3F">
        <w:rPr>
          <w:rFonts w:cs="Arial"/>
          <w:sz w:val="16"/>
          <w:szCs w:val="16"/>
        </w:rPr>
        <w:t xml:space="preserve"> Dear General Attorney</w:t>
      </w:r>
    </w:p>
    <w:p w:rsidR="007450AC" w:rsidRPr="00A66F3F" w:rsidRDefault="007450AC" w:rsidP="00A66F3F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A66F3F">
        <w:rPr>
          <w:rFonts w:ascii="Arial" w:hAnsi="Arial" w:cs="Arial"/>
          <w:sz w:val="16"/>
          <w:szCs w:val="16"/>
          <w:u w:val="single"/>
        </w:rPr>
        <w:t>Ambassador Germán Rojas, Embassy of Paraguay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>2209 Massachusetts Ave. NW, Washington DC 20008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>Phone: 202 483 6960 I Fax: 202 234 4508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 xml:space="preserve">Contact Form: </w:t>
      </w:r>
      <w:hyperlink r:id="rId15" w:history="1">
        <w:r w:rsidRPr="00A66F3F">
          <w:rPr>
            <w:rStyle w:val="Hyperlink"/>
            <w:rFonts w:ascii="Arial" w:hAnsi="Arial" w:cs="Arial"/>
            <w:color w:val="auto"/>
            <w:sz w:val="16"/>
            <w:szCs w:val="16"/>
          </w:rPr>
          <w:t>http://www.mre.gov.py/Sitios/Home/Contact/embaparusa/ENG</w:t>
        </w:r>
      </w:hyperlink>
      <w:r w:rsidRPr="00A66F3F">
        <w:rPr>
          <w:rFonts w:ascii="Arial" w:hAnsi="Arial" w:cs="Arial"/>
          <w:sz w:val="16"/>
          <w:szCs w:val="16"/>
        </w:rPr>
        <w:t xml:space="preserve"> 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 xml:space="preserve">Facebook: </w:t>
      </w:r>
      <w:hyperlink r:id="rId16" w:history="1">
        <w:r w:rsidRPr="00A66F3F">
          <w:rPr>
            <w:rStyle w:val="Hyperlink"/>
            <w:rFonts w:ascii="Arial" w:hAnsi="Arial" w:cs="Arial"/>
            <w:color w:val="auto"/>
            <w:sz w:val="16"/>
            <w:szCs w:val="16"/>
          </w:rPr>
          <w:t>https://bit.ly/2POY63B</w:t>
        </w:r>
      </w:hyperlink>
      <w:r w:rsidRPr="00A66F3F">
        <w:rPr>
          <w:rFonts w:ascii="Arial" w:hAnsi="Arial" w:cs="Arial"/>
          <w:sz w:val="16"/>
          <w:szCs w:val="16"/>
        </w:rPr>
        <w:t xml:space="preserve"> </w:t>
      </w:r>
    </w:p>
    <w:p w:rsidR="00A66F3F" w:rsidRPr="00A66F3F" w:rsidRDefault="00A66F3F" w:rsidP="00525D45">
      <w:pPr>
        <w:pStyle w:val="PlainText"/>
        <w:rPr>
          <w:rFonts w:ascii="Arial" w:hAnsi="Arial" w:cs="Arial"/>
          <w:b/>
          <w:sz w:val="16"/>
          <w:szCs w:val="16"/>
        </w:rPr>
        <w:sectPr w:rsidR="00A66F3F" w:rsidRPr="00A66F3F" w:rsidSect="00A66F3F">
          <w:type w:val="continuous"/>
          <w:pgSz w:w="11906" w:h="16838" w:code="9"/>
          <w:pgMar w:top="720" w:right="720" w:bottom="1800" w:left="720" w:header="0" w:footer="562" w:gutter="0"/>
          <w:cols w:num="2" w:space="567"/>
          <w:titlePg/>
          <w:docGrid w:linePitch="360"/>
        </w:sectPr>
      </w:pPr>
      <w:r w:rsidRPr="00A66F3F">
        <w:rPr>
          <w:rFonts w:ascii="Arial" w:hAnsi="Arial" w:cs="Arial"/>
          <w:b/>
          <w:sz w:val="16"/>
          <w:szCs w:val="16"/>
        </w:rPr>
        <w:t>Salutation: Dear Ambassador</w:t>
      </w:r>
    </w:p>
    <w:p w:rsidR="007450AC" w:rsidRPr="006F0CD7" w:rsidRDefault="007450AC" w:rsidP="00A66F3F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</w:p>
    <w:p w:rsidR="00A66F3F" w:rsidRPr="009B1268" w:rsidRDefault="00A66F3F" w:rsidP="00A66F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A66F3F" w:rsidRPr="009B1268" w:rsidRDefault="00A66F3F" w:rsidP="00A66F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7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</w:t>
      </w:r>
      <w:proofErr w:type="gramStart"/>
      <w:r w:rsidRPr="009B1268">
        <w:rPr>
          <w:rFonts w:ascii="Arial" w:hAnsi="Arial" w:cs="Arial"/>
          <w:color w:val="000000"/>
          <w:sz w:val="20"/>
          <w:szCs w:val="20"/>
        </w:rPr>
        <w:t>took action</w:t>
      </w:r>
      <w:proofErr w:type="gramEnd"/>
      <w:r w:rsidRPr="009B1268">
        <w:rPr>
          <w:rFonts w:ascii="Arial" w:hAnsi="Arial" w:cs="Arial"/>
          <w:color w:val="000000"/>
          <w:sz w:val="20"/>
          <w:szCs w:val="20"/>
        </w:rPr>
        <w:t xml:space="preserve">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110.18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A66F3F" w:rsidRPr="00C27E96" w:rsidRDefault="00A66F3F" w:rsidP="00A66F3F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7450AC" w:rsidRPr="006F0CD7" w:rsidRDefault="007450AC" w:rsidP="00A66F3F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26766F" w:rsidRPr="00F95961" w:rsidRDefault="0026766F" w:rsidP="00A66F3F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0716A4" w:rsidRPr="00424C43" w:rsidRDefault="00C35799" w:rsidP="00A66F3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  <w:lang w:val="en-US"/>
        </w:rPr>
        <w:t>QUEER</w:t>
      </w:r>
      <w:r w:rsidR="000716A4" w:rsidRPr="00C05D1F">
        <w:rPr>
          <w:rStyle w:val="AIHeadline"/>
          <w:rFonts w:cs="Arial"/>
          <w:snapToGrid w:val="0"/>
          <w:sz w:val="38"/>
          <w:szCs w:val="38"/>
          <w:lang w:val="en-US"/>
        </w:rPr>
        <w:t xml:space="preserve"> artist </w:t>
      </w:r>
      <w:r w:rsidR="000716A4">
        <w:rPr>
          <w:rStyle w:val="AIHeadline"/>
          <w:rFonts w:cs="Arial"/>
          <w:snapToGrid w:val="0"/>
          <w:sz w:val="38"/>
          <w:szCs w:val="38"/>
          <w:lang w:val="en-US"/>
        </w:rPr>
        <w:t>AT RISK OF going to prison</w:t>
      </w:r>
    </w:p>
    <w:p w:rsidR="0026766F" w:rsidRPr="00F95961" w:rsidRDefault="0026766F" w:rsidP="00A66F3F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6222AA" w:rsidRPr="00C0047B" w:rsidRDefault="006222AA" w:rsidP="00A66F3F">
      <w:pPr>
        <w:pStyle w:val="AIAdditionalinformationtext"/>
        <w:tabs>
          <w:tab w:val="clear" w:pos="567"/>
        </w:tabs>
        <w:spacing w:line="240" w:lineRule="auto"/>
      </w:pPr>
      <w:r>
        <w:t>In October</w:t>
      </w:r>
      <w:r w:rsidR="00C044AB">
        <w:t xml:space="preserve"> 2017</w:t>
      </w:r>
      <w:r>
        <w:t>, the Ministry of Education and Science passed a resolution banning public education materials on</w:t>
      </w:r>
      <w:r w:rsidR="0063063B" w:rsidRPr="0063063B">
        <w:t xml:space="preserve"> what the ministry calls “gender theory and/or ideology”</w:t>
      </w:r>
      <w:r>
        <w:t xml:space="preserve">, which in practice restricted </w:t>
      </w:r>
      <w:r w:rsidRPr="007643F9">
        <w:t>materials related to gender equality, reproductive rights, sexuality and non-discrimination.</w:t>
      </w:r>
      <w:r w:rsidRPr="007643F9" w:rsidDel="006222AA">
        <w:rPr>
          <w:rFonts w:cs="Arial"/>
        </w:rPr>
        <w:t xml:space="preserve"> </w:t>
      </w:r>
      <w:r w:rsidR="0063063B" w:rsidRPr="007643F9">
        <w:rPr>
          <w:rFonts w:cs="Arial"/>
        </w:rPr>
        <w:t>T</w:t>
      </w:r>
      <w:r w:rsidRPr="007643F9">
        <w:rPr>
          <w:rFonts w:cs="Arial"/>
        </w:rPr>
        <w:t xml:space="preserve">herefore, Amnesty International has </w:t>
      </w:r>
      <w:r w:rsidR="004038EA" w:rsidRPr="007643F9">
        <w:rPr>
          <w:rFonts w:cs="Arial"/>
        </w:rPr>
        <w:t>called on</w:t>
      </w:r>
      <w:r w:rsidRPr="007643F9">
        <w:rPr>
          <w:rFonts w:cs="Arial"/>
        </w:rPr>
        <w:t xml:space="preserve"> Paraguay to t</w:t>
      </w:r>
      <w:r w:rsidRPr="007643F9">
        <w:t xml:space="preserve">ake immediate steps to adopt and implement anti-discrimination legislation, in line with international human rights </w:t>
      </w:r>
      <w:r>
        <w:t xml:space="preserve">standards and commitments made during the previous review, and that includes provisions to guarantee non-discrimination and the prevention and punishment of discrimination on all grounds, including sexual orientation or gender identity. </w:t>
      </w:r>
      <w:r w:rsidR="000716A4">
        <w:t xml:space="preserve">For more information </w:t>
      </w:r>
      <w:hyperlink r:id="rId18" w:history="1">
        <w:r w:rsidR="000716A4" w:rsidRPr="00C044AB">
          <w:rPr>
            <w:rStyle w:val="Hyperlink"/>
          </w:rPr>
          <w:t>https://www.amnesty.org/en/documents/ior40/3034/2015/en/</w:t>
        </w:r>
      </w:hyperlink>
      <w:r w:rsidR="000716A4" w:rsidRPr="00C044AB">
        <w:rPr>
          <w:rStyle w:val="Hyperlink"/>
        </w:rPr>
        <w:t>.</w:t>
      </w:r>
    </w:p>
    <w:p w:rsidR="005376A7" w:rsidRDefault="00BD1EFD" w:rsidP="00A66F3F">
      <w:pPr>
        <w:pStyle w:val="AIAdditionalinformation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C044AB">
        <w:rPr>
          <w:rFonts w:cs="Arial"/>
          <w:szCs w:val="18"/>
        </w:rPr>
        <w:t>According to Paraguayan Coordination of Human Rights CODEHUPY (</w:t>
      </w:r>
      <w:proofErr w:type="spellStart"/>
      <w:r w:rsidRPr="00C044AB">
        <w:rPr>
          <w:rFonts w:cs="Arial"/>
          <w:szCs w:val="18"/>
        </w:rPr>
        <w:t>Coordinadora</w:t>
      </w:r>
      <w:proofErr w:type="spellEnd"/>
      <w:r w:rsidRPr="00C044AB">
        <w:rPr>
          <w:rFonts w:cs="Arial"/>
          <w:szCs w:val="18"/>
        </w:rPr>
        <w:t xml:space="preserve"> de </w:t>
      </w:r>
      <w:proofErr w:type="spellStart"/>
      <w:r w:rsidRPr="00C044AB">
        <w:rPr>
          <w:rFonts w:cs="Arial"/>
          <w:szCs w:val="18"/>
        </w:rPr>
        <w:t>Derechos</w:t>
      </w:r>
      <w:proofErr w:type="spellEnd"/>
      <w:r w:rsidRPr="00C044AB">
        <w:rPr>
          <w:rFonts w:cs="Arial"/>
          <w:szCs w:val="18"/>
        </w:rPr>
        <w:t xml:space="preserve"> Humanos del Paraguay) in 2017 the organization registered cases of police violence against LGBTI people</w:t>
      </w:r>
      <w:r w:rsidR="0058234F">
        <w:rPr>
          <w:rFonts w:cs="Arial"/>
          <w:szCs w:val="18"/>
        </w:rPr>
        <w:t>;</w:t>
      </w:r>
      <w:r w:rsidRPr="00C044AB">
        <w:rPr>
          <w:rFonts w:cs="Arial"/>
          <w:szCs w:val="18"/>
        </w:rPr>
        <w:t xml:space="preserve"> discrimination on the grounds of gender identity of a student</w:t>
      </w:r>
      <w:r w:rsidR="0058234F">
        <w:rPr>
          <w:rFonts w:cs="Arial"/>
          <w:szCs w:val="18"/>
        </w:rPr>
        <w:t xml:space="preserve">; </w:t>
      </w:r>
      <w:r w:rsidRPr="00C044AB">
        <w:rPr>
          <w:rFonts w:cs="Arial"/>
          <w:szCs w:val="18"/>
        </w:rPr>
        <w:t>the killing of trans woman Andrea González, whose killer was granted house arrest and then escaped</w:t>
      </w:r>
      <w:r w:rsidR="0058234F">
        <w:rPr>
          <w:rFonts w:cs="Arial"/>
          <w:szCs w:val="18"/>
        </w:rPr>
        <w:t>;</w:t>
      </w:r>
      <w:r w:rsidRPr="00C044AB">
        <w:rPr>
          <w:rFonts w:cs="Arial"/>
          <w:szCs w:val="18"/>
        </w:rPr>
        <w:t xml:space="preserve"> smear campaigns</w:t>
      </w:r>
      <w:r w:rsidR="0058234F">
        <w:rPr>
          <w:rFonts w:cs="Arial"/>
          <w:szCs w:val="18"/>
        </w:rPr>
        <w:t>;</w:t>
      </w:r>
      <w:r w:rsidRPr="00C044AB">
        <w:rPr>
          <w:rFonts w:cs="Arial"/>
          <w:szCs w:val="18"/>
        </w:rPr>
        <w:t xml:space="preserve"> and hate speech against LGBTI people. In 2018, SOMOSGAY has identified the continuity of such ways of violence</w:t>
      </w:r>
      <w:r w:rsidRPr="00BD1EFD">
        <w:rPr>
          <w:rFonts w:cs="Arial"/>
          <w:sz w:val="16"/>
          <w:szCs w:val="16"/>
        </w:rPr>
        <w:t>.</w:t>
      </w:r>
    </w:p>
    <w:p w:rsidR="005376A7" w:rsidRPr="00656388" w:rsidRDefault="005376A7" w:rsidP="00A66F3F">
      <w:pPr>
        <w:pStyle w:val="AIAdditionalinformationtext"/>
        <w:tabs>
          <w:tab w:val="clear" w:pos="567"/>
        </w:tabs>
        <w:spacing w:line="240" w:lineRule="auto"/>
      </w:pPr>
      <w:r w:rsidRPr="00656388">
        <w:t xml:space="preserve">Two years ago, municipalities in Paraguay </w:t>
      </w:r>
      <w:r w:rsidR="00EA5D53" w:rsidRPr="00656388">
        <w:t>began</w:t>
      </w:r>
      <w:r w:rsidRPr="00656388">
        <w:t xml:space="preserve"> to adopt</w:t>
      </w:r>
      <w:r w:rsidR="00EA5D53" w:rsidRPr="00656388">
        <w:t xml:space="preserve"> “pro-life and pro-family”</w:t>
      </w:r>
      <w:r w:rsidRPr="00656388">
        <w:t xml:space="preserve"> resolutions. The adoption of </w:t>
      </w:r>
      <w:r w:rsidR="00EA5D53" w:rsidRPr="00656388">
        <w:t xml:space="preserve">this position </w:t>
      </w:r>
      <w:r w:rsidRPr="00656388">
        <w:t xml:space="preserve">implies that municipalities favour families composed </w:t>
      </w:r>
      <w:r w:rsidR="00EA5D53" w:rsidRPr="00656388">
        <w:t xml:space="preserve">of </w:t>
      </w:r>
      <w:r w:rsidRPr="00656388">
        <w:t xml:space="preserve">a man and a woman, and therefore </w:t>
      </w:r>
      <w:r w:rsidR="00127A59" w:rsidRPr="00656388">
        <w:t xml:space="preserve">discriminate against </w:t>
      </w:r>
      <w:r w:rsidRPr="00656388">
        <w:t xml:space="preserve">same-sex families. In addition, the adoption of </w:t>
      </w:r>
      <w:r w:rsidR="00127A59" w:rsidRPr="00656388">
        <w:t xml:space="preserve">these resolutions </w:t>
      </w:r>
      <w:r w:rsidR="009303A4" w:rsidRPr="00656388">
        <w:t>has</w:t>
      </w:r>
      <w:r w:rsidRPr="00656388">
        <w:t xml:space="preserve"> </w:t>
      </w:r>
      <w:r w:rsidR="00127A59" w:rsidRPr="00656388">
        <w:t xml:space="preserve">resulted in </w:t>
      </w:r>
      <w:r w:rsidRPr="00656388">
        <w:t>restrictions on demonstrations in favour of</w:t>
      </w:r>
      <w:r w:rsidR="00127A59" w:rsidRPr="00656388">
        <w:t xml:space="preserve"> the</w:t>
      </w:r>
      <w:r w:rsidRPr="00656388">
        <w:t xml:space="preserve"> LGBTI community or </w:t>
      </w:r>
      <w:r w:rsidR="00127A59" w:rsidRPr="00656388">
        <w:t xml:space="preserve">that </w:t>
      </w:r>
      <w:r w:rsidRPr="00656388">
        <w:t>celebrate diversity.</w:t>
      </w:r>
      <w:r w:rsidR="009303A4" w:rsidRPr="00656388">
        <w:t xml:space="preserve"> According to CODEHUPY, around ten cities in Paraguay have adopted </w:t>
      </w:r>
      <w:r w:rsidR="00127A59" w:rsidRPr="00656388">
        <w:t xml:space="preserve">these </w:t>
      </w:r>
      <w:r w:rsidR="009303A4" w:rsidRPr="00656388">
        <w:t>type</w:t>
      </w:r>
      <w:r w:rsidR="00127A59" w:rsidRPr="00656388">
        <w:t>s</w:t>
      </w:r>
      <w:r w:rsidR="009303A4" w:rsidRPr="00656388">
        <w:t xml:space="preserve"> of resolutions.</w:t>
      </w:r>
    </w:p>
    <w:p w:rsidR="0026766F" w:rsidRPr="00656388" w:rsidRDefault="0026766F" w:rsidP="00A66F3F">
      <w:pPr>
        <w:pStyle w:val="AIAdditionalinformationtext"/>
        <w:tabs>
          <w:tab w:val="clear" w:pos="567"/>
        </w:tabs>
        <w:spacing w:line="240" w:lineRule="auto"/>
      </w:pPr>
      <w:r w:rsidRPr="00656388">
        <w:t>Name:</w:t>
      </w:r>
      <w:r w:rsidR="00BD05C4" w:rsidRPr="00656388">
        <w:t xml:space="preserve"> Bruno Almada Comas</w:t>
      </w:r>
    </w:p>
    <w:p w:rsidR="0026766F" w:rsidRPr="00656388" w:rsidRDefault="0026766F" w:rsidP="00A66F3F">
      <w:pPr>
        <w:rPr>
          <w:rFonts w:ascii="Arial" w:hAnsi="Arial"/>
          <w:sz w:val="18"/>
          <w:szCs w:val="20"/>
          <w:lang w:eastAsia="en-US"/>
        </w:rPr>
      </w:pPr>
      <w:r w:rsidRPr="00656388">
        <w:rPr>
          <w:rFonts w:ascii="Arial" w:hAnsi="Arial"/>
          <w:sz w:val="18"/>
          <w:szCs w:val="20"/>
          <w:lang w:eastAsia="en-US"/>
        </w:rPr>
        <w:t>Gender m/f:</w:t>
      </w:r>
      <w:r w:rsidR="00BD1EFD" w:rsidRPr="00656388">
        <w:rPr>
          <w:rFonts w:ascii="Arial" w:hAnsi="Arial"/>
          <w:sz w:val="18"/>
          <w:szCs w:val="20"/>
          <w:lang w:eastAsia="en-US"/>
        </w:rPr>
        <w:t xml:space="preserve"> </w:t>
      </w:r>
      <w:r w:rsidR="00C044AB" w:rsidRPr="00656388">
        <w:rPr>
          <w:rFonts w:ascii="Arial" w:hAnsi="Arial"/>
          <w:sz w:val="18"/>
          <w:szCs w:val="20"/>
          <w:lang w:eastAsia="en-US"/>
        </w:rPr>
        <w:t>male</w:t>
      </w:r>
    </w:p>
    <w:p w:rsidR="0026766F" w:rsidRPr="00656388" w:rsidRDefault="0026766F" w:rsidP="00A66F3F">
      <w:pPr>
        <w:rPr>
          <w:rFonts w:ascii="Arial" w:hAnsi="Arial"/>
          <w:sz w:val="18"/>
          <w:szCs w:val="20"/>
          <w:lang w:eastAsia="en-US"/>
        </w:rPr>
      </w:pPr>
    </w:p>
    <w:p w:rsidR="0026766F" w:rsidRPr="00656388" w:rsidRDefault="0026766F" w:rsidP="00A66F3F">
      <w:pPr>
        <w:pStyle w:val="AITextSmallNoLineSpacing"/>
        <w:spacing w:line="240" w:lineRule="auto"/>
        <w:rPr>
          <w:szCs w:val="20"/>
        </w:rPr>
        <w:sectPr w:rsidR="0026766F" w:rsidRPr="00656388" w:rsidSect="00A66F3F">
          <w:footerReference w:type="default" r:id="rId19"/>
          <w:type w:val="continuous"/>
          <w:pgSz w:w="11906" w:h="16838" w:code="9"/>
          <w:pgMar w:top="720" w:right="720" w:bottom="1800" w:left="720" w:header="0" w:footer="562" w:gutter="0"/>
          <w:cols w:space="567"/>
          <w:titlePg/>
          <w:docGrid w:linePitch="360"/>
        </w:sectPr>
      </w:pPr>
    </w:p>
    <w:p w:rsidR="0026766F" w:rsidRPr="00656388" w:rsidRDefault="0026766F" w:rsidP="00A66F3F">
      <w:pPr>
        <w:pStyle w:val="AITextSmallNoLineSpacing"/>
        <w:spacing w:line="240" w:lineRule="auto"/>
        <w:jc w:val="right"/>
        <w:rPr>
          <w:sz w:val="18"/>
          <w:szCs w:val="20"/>
        </w:rPr>
      </w:pPr>
    </w:p>
    <w:p w:rsidR="0026766F" w:rsidRPr="00656388" w:rsidRDefault="0026766F" w:rsidP="00A66F3F">
      <w:pPr>
        <w:pStyle w:val="AITextSmallNoLineSpacing"/>
        <w:spacing w:line="240" w:lineRule="auto"/>
        <w:jc w:val="right"/>
        <w:rPr>
          <w:sz w:val="18"/>
          <w:szCs w:val="20"/>
        </w:rPr>
      </w:pPr>
    </w:p>
    <w:p w:rsidR="0026766F" w:rsidRPr="00F95961" w:rsidRDefault="0026766F" w:rsidP="00A66F3F">
      <w:pPr>
        <w:rPr>
          <w:rFonts w:ascii="Arial" w:hAnsi="Arial" w:cs="Arial"/>
          <w:sz w:val="16"/>
          <w:szCs w:val="16"/>
        </w:rPr>
      </w:pPr>
      <w:r w:rsidRPr="00656388">
        <w:rPr>
          <w:rFonts w:ascii="Arial" w:hAnsi="Arial"/>
          <w:sz w:val="18"/>
          <w:szCs w:val="20"/>
          <w:lang w:eastAsia="en-US"/>
        </w:rPr>
        <w:t xml:space="preserve">UA: </w:t>
      </w:r>
      <w:r w:rsidR="00BD05C4" w:rsidRPr="00656388">
        <w:rPr>
          <w:rFonts w:ascii="Arial" w:hAnsi="Arial"/>
          <w:sz w:val="18"/>
          <w:szCs w:val="20"/>
          <w:lang w:eastAsia="en-US"/>
        </w:rPr>
        <w:t>110/18</w:t>
      </w:r>
      <w:r w:rsidRPr="00656388">
        <w:rPr>
          <w:rFonts w:ascii="Arial" w:hAnsi="Arial"/>
          <w:sz w:val="18"/>
          <w:szCs w:val="20"/>
          <w:lang w:eastAsia="en-US"/>
        </w:rPr>
        <w:t xml:space="preserve"> Index: </w:t>
      </w:r>
      <w:r w:rsidR="00C40086" w:rsidRPr="00656388">
        <w:rPr>
          <w:rFonts w:ascii="Arial" w:hAnsi="Arial"/>
          <w:sz w:val="18"/>
          <w:szCs w:val="20"/>
          <w:lang w:eastAsia="en-US"/>
        </w:rPr>
        <w:t>AMR 45/9572/2018</w:t>
      </w:r>
      <w:r w:rsidRPr="00656388">
        <w:rPr>
          <w:rFonts w:ascii="Arial" w:hAnsi="Arial"/>
          <w:sz w:val="18"/>
          <w:szCs w:val="20"/>
          <w:lang w:eastAsia="en-US"/>
        </w:rPr>
        <w:t xml:space="preserve"> Issue Date: </w:t>
      </w:r>
      <w:r w:rsidR="00C40086" w:rsidRPr="00656388">
        <w:rPr>
          <w:rFonts w:ascii="Arial" w:hAnsi="Arial"/>
          <w:sz w:val="18"/>
          <w:szCs w:val="20"/>
          <w:lang w:eastAsia="en-US"/>
        </w:rPr>
        <w:t>1</w:t>
      </w:r>
      <w:r w:rsidR="0058234F">
        <w:rPr>
          <w:rFonts w:ascii="Arial" w:hAnsi="Arial"/>
          <w:sz w:val="18"/>
          <w:szCs w:val="20"/>
          <w:lang w:eastAsia="en-US"/>
        </w:rPr>
        <w:t>4</w:t>
      </w:r>
      <w:r w:rsidR="00C40086" w:rsidRPr="00656388">
        <w:rPr>
          <w:rFonts w:ascii="Arial" w:hAnsi="Arial"/>
          <w:sz w:val="18"/>
          <w:szCs w:val="20"/>
          <w:lang w:eastAsia="en-US"/>
        </w:rPr>
        <w:t xml:space="preserve"> December 2018</w:t>
      </w:r>
    </w:p>
    <w:sectPr w:rsidR="0026766F" w:rsidRPr="00F95961" w:rsidSect="00A66F3F">
      <w:type w:val="continuous"/>
      <w:pgSz w:w="11906" w:h="16838" w:code="9"/>
      <w:pgMar w:top="720" w:right="720" w:bottom="180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B9" w:rsidRDefault="00117FB9">
      <w:r>
        <w:separator/>
      </w:r>
    </w:p>
  </w:endnote>
  <w:endnote w:type="continuationSeparator" w:id="0">
    <w:p w:rsidR="00117FB9" w:rsidRDefault="0011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117FB9">
    <w:pPr>
      <w:pStyle w:val="Footer"/>
    </w:pPr>
    <w:r w:rsidRPr="00117FB9">
      <w:rPr>
        <w:noProof/>
        <w:lang w:val="es-PY" w:eastAsia="es-PY"/>
      </w:rPr>
      <w:drawing>
        <wp:inline distT="0" distB="0" distL="0" distR="0">
          <wp:extent cx="6470650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F3F" w:rsidRPr="00D158C3" w:rsidRDefault="00A66F3F" w:rsidP="00A66F3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A6284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</w:p>
  <w:p w:rsidR="00A66F3F" w:rsidRPr="00D158C3" w:rsidRDefault="00A66F3F" w:rsidP="00A66F3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A66F3F" w:rsidRPr="00D0106D" w:rsidRDefault="00A66F3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B9" w:rsidRDefault="00117FB9">
      <w:r>
        <w:separator/>
      </w:r>
    </w:p>
  </w:footnote>
  <w:footnote w:type="continuationSeparator" w:id="0">
    <w:p w:rsidR="00117FB9" w:rsidRDefault="0011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BD05C4">
      <w:rPr>
        <w:rFonts w:ascii="Amnesty Trade Gothic" w:hAnsi="Amnesty Trade Gothic"/>
        <w:sz w:val="16"/>
        <w:szCs w:val="16"/>
      </w:rPr>
      <w:t>110/18</w:t>
    </w:r>
    <w:r>
      <w:rPr>
        <w:rFonts w:ascii="Amnesty Trade Gothic" w:hAnsi="Amnesty Trade Gothic"/>
        <w:sz w:val="16"/>
        <w:szCs w:val="16"/>
      </w:rPr>
      <w:t xml:space="preserve"> Index: </w:t>
    </w:r>
    <w:r w:rsidR="00C40086" w:rsidRPr="00C40086">
      <w:rPr>
        <w:rFonts w:ascii="Amnesty Trade Gothic" w:hAnsi="Amnesty Trade Gothic"/>
        <w:sz w:val="16"/>
        <w:szCs w:val="16"/>
      </w:rPr>
      <w:t>AMR 45/9572/2018</w:t>
    </w:r>
    <w:r>
      <w:rPr>
        <w:rFonts w:ascii="Amnesty Trade Gothic" w:hAnsi="Amnesty Trade Gothic"/>
        <w:sz w:val="16"/>
        <w:szCs w:val="16"/>
      </w:rPr>
      <w:t xml:space="preserve"> </w:t>
    </w:r>
    <w:r w:rsidR="006C7C04">
      <w:rPr>
        <w:rFonts w:ascii="Amnesty Trade Gothic" w:hAnsi="Amnesty Trade Gothic"/>
        <w:sz w:val="16"/>
        <w:szCs w:val="16"/>
      </w:rPr>
      <w:t>Paraguay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C40086">
      <w:rPr>
        <w:rFonts w:ascii="Amnesty Trade Gothic" w:hAnsi="Amnesty Trade Gothic"/>
        <w:sz w:val="16"/>
        <w:szCs w:val="16"/>
      </w:rPr>
      <w:t>1</w:t>
    </w:r>
    <w:r w:rsidR="006C7C04">
      <w:rPr>
        <w:rFonts w:ascii="Amnesty Trade Gothic" w:hAnsi="Amnesty Trade Gothic"/>
        <w:sz w:val="16"/>
        <w:szCs w:val="16"/>
      </w:rPr>
      <w:t>4</w:t>
    </w:r>
    <w:r w:rsidR="00C40086">
      <w:rPr>
        <w:rFonts w:ascii="Amnesty Trade Gothic" w:hAnsi="Amnesty Trade Gothic"/>
        <w:sz w:val="16"/>
        <w:szCs w:val="16"/>
      </w:rPr>
      <w:t xml:space="preserve"> December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A2"/>
    <w:rsid w:val="00016B75"/>
    <w:rsid w:val="00023EE0"/>
    <w:rsid w:val="00032DE1"/>
    <w:rsid w:val="000716A4"/>
    <w:rsid w:val="000808C8"/>
    <w:rsid w:val="000B23F7"/>
    <w:rsid w:val="000F11B8"/>
    <w:rsid w:val="000F7E43"/>
    <w:rsid w:val="00110120"/>
    <w:rsid w:val="00114598"/>
    <w:rsid w:val="00117FB9"/>
    <w:rsid w:val="00127A59"/>
    <w:rsid w:val="001411BF"/>
    <w:rsid w:val="001624EA"/>
    <w:rsid w:val="001671E0"/>
    <w:rsid w:val="00181AC7"/>
    <w:rsid w:val="001951FB"/>
    <w:rsid w:val="00196F3C"/>
    <w:rsid w:val="001B7B2B"/>
    <w:rsid w:val="001C6EB4"/>
    <w:rsid w:val="001E0993"/>
    <w:rsid w:val="00206359"/>
    <w:rsid w:val="00246056"/>
    <w:rsid w:val="0026766F"/>
    <w:rsid w:val="0027166B"/>
    <w:rsid w:val="00287D3B"/>
    <w:rsid w:val="002923B7"/>
    <w:rsid w:val="002932CE"/>
    <w:rsid w:val="002F21E6"/>
    <w:rsid w:val="00310926"/>
    <w:rsid w:val="0031738C"/>
    <w:rsid w:val="00347243"/>
    <w:rsid w:val="003631FF"/>
    <w:rsid w:val="003A2A73"/>
    <w:rsid w:val="003D377A"/>
    <w:rsid w:val="00402F4B"/>
    <w:rsid w:val="004038EA"/>
    <w:rsid w:val="00403BF0"/>
    <w:rsid w:val="00415A74"/>
    <w:rsid w:val="00420282"/>
    <w:rsid w:val="00424C43"/>
    <w:rsid w:val="00475586"/>
    <w:rsid w:val="00483E30"/>
    <w:rsid w:val="004B10C5"/>
    <w:rsid w:val="004B5CC9"/>
    <w:rsid w:val="004D19C7"/>
    <w:rsid w:val="004E08F5"/>
    <w:rsid w:val="004E6A6E"/>
    <w:rsid w:val="005040F2"/>
    <w:rsid w:val="00504659"/>
    <w:rsid w:val="005149A9"/>
    <w:rsid w:val="0053584A"/>
    <w:rsid w:val="005376A7"/>
    <w:rsid w:val="005534BC"/>
    <w:rsid w:val="0058234F"/>
    <w:rsid w:val="005A58EB"/>
    <w:rsid w:val="005C2CBA"/>
    <w:rsid w:val="005C41FB"/>
    <w:rsid w:val="005D17DB"/>
    <w:rsid w:val="005E3947"/>
    <w:rsid w:val="005F0D06"/>
    <w:rsid w:val="005F29C5"/>
    <w:rsid w:val="005F6F5C"/>
    <w:rsid w:val="00606C38"/>
    <w:rsid w:val="006222AA"/>
    <w:rsid w:val="0063063B"/>
    <w:rsid w:val="00651C50"/>
    <w:rsid w:val="00656388"/>
    <w:rsid w:val="006814D6"/>
    <w:rsid w:val="006820E8"/>
    <w:rsid w:val="00693FFF"/>
    <w:rsid w:val="006963C1"/>
    <w:rsid w:val="006C2190"/>
    <w:rsid w:val="006C3DE2"/>
    <w:rsid w:val="006C7C04"/>
    <w:rsid w:val="006F0CD7"/>
    <w:rsid w:val="00706101"/>
    <w:rsid w:val="00716EBD"/>
    <w:rsid w:val="007179E8"/>
    <w:rsid w:val="00736B40"/>
    <w:rsid w:val="007450AC"/>
    <w:rsid w:val="007479B8"/>
    <w:rsid w:val="007620A6"/>
    <w:rsid w:val="007643F9"/>
    <w:rsid w:val="0077354F"/>
    <w:rsid w:val="00795D45"/>
    <w:rsid w:val="007A1959"/>
    <w:rsid w:val="007A5DA8"/>
    <w:rsid w:val="007E0CAD"/>
    <w:rsid w:val="007E57A7"/>
    <w:rsid w:val="007E59FF"/>
    <w:rsid w:val="00815508"/>
    <w:rsid w:val="00817483"/>
    <w:rsid w:val="008224D0"/>
    <w:rsid w:val="008241AB"/>
    <w:rsid w:val="00843DFE"/>
    <w:rsid w:val="008459B6"/>
    <w:rsid w:val="00852AE4"/>
    <w:rsid w:val="0086100E"/>
    <w:rsid w:val="0086363D"/>
    <w:rsid w:val="00875E19"/>
    <w:rsid w:val="00884494"/>
    <w:rsid w:val="0088727B"/>
    <w:rsid w:val="008C6392"/>
    <w:rsid w:val="008E48B0"/>
    <w:rsid w:val="008E69DA"/>
    <w:rsid w:val="008F64FC"/>
    <w:rsid w:val="009144AA"/>
    <w:rsid w:val="009303A4"/>
    <w:rsid w:val="00932E12"/>
    <w:rsid w:val="00946781"/>
    <w:rsid w:val="00950ADD"/>
    <w:rsid w:val="00950C7F"/>
    <w:rsid w:val="00963CA3"/>
    <w:rsid w:val="00985339"/>
    <w:rsid w:val="00987C31"/>
    <w:rsid w:val="00993A46"/>
    <w:rsid w:val="009971C5"/>
    <w:rsid w:val="009A715F"/>
    <w:rsid w:val="009C0BC3"/>
    <w:rsid w:val="009D484B"/>
    <w:rsid w:val="009D5F0B"/>
    <w:rsid w:val="009E0910"/>
    <w:rsid w:val="009F4BB3"/>
    <w:rsid w:val="00A1010E"/>
    <w:rsid w:val="00A50306"/>
    <w:rsid w:val="00A57448"/>
    <w:rsid w:val="00A65772"/>
    <w:rsid w:val="00A66F3F"/>
    <w:rsid w:val="00A7292D"/>
    <w:rsid w:val="00AA401D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D05C4"/>
    <w:rsid w:val="00BD1EFD"/>
    <w:rsid w:val="00BE4AEB"/>
    <w:rsid w:val="00C0047B"/>
    <w:rsid w:val="00C044AB"/>
    <w:rsid w:val="00C05D1F"/>
    <w:rsid w:val="00C264C5"/>
    <w:rsid w:val="00C30FF3"/>
    <w:rsid w:val="00C353A2"/>
    <w:rsid w:val="00C35799"/>
    <w:rsid w:val="00C40086"/>
    <w:rsid w:val="00C448F5"/>
    <w:rsid w:val="00C64997"/>
    <w:rsid w:val="00CE04B3"/>
    <w:rsid w:val="00CE6658"/>
    <w:rsid w:val="00D0106D"/>
    <w:rsid w:val="00D03746"/>
    <w:rsid w:val="00D20DEB"/>
    <w:rsid w:val="00D31773"/>
    <w:rsid w:val="00D35C5F"/>
    <w:rsid w:val="00D50BFC"/>
    <w:rsid w:val="00D63AA5"/>
    <w:rsid w:val="00D6401F"/>
    <w:rsid w:val="00D6432E"/>
    <w:rsid w:val="00D85FE8"/>
    <w:rsid w:val="00DB530D"/>
    <w:rsid w:val="00DC5FB0"/>
    <w:rsid w:val="00DD777F"/>
    <w:rsid w:val="00DF0C26"/>
    <w:rsid w:val="00DF58D7"/>
    <w:rsid w:val="00E23769"/>
    <w:rsid w:val="00E2387F"/>
    <w:rsid w:val="00E601DC"/>
    <w:rsid w:val="00E6735E"/>
    <w:rsid w:val="00E85C1F"/>
    <w:rsid w:val="00E96397"/>
    <w:rsid w:val="00E97E64"/>
    <w:rsid w:val="00EA078B"/>
    <w:rsid w:val="00EA2B73"/>
    <w:rsid w:val="00EA5D53"/>
    <w:rsid w:val="00EA7847"/>
    <w:rsid w:val="00EB3D70"/>
    <w:rsid w:val="00EB5441"/>
    <w:rsid w:val="00EC130D"/>
    <w:rsid w:val="00EC2C85"/>
    <w:rsid w:val="00EC3912"/>
    <w:rsid w:val="00ED56C4"/>
    <w:rsid w:val="00ED61F1"/>
    <w:rsid w:val="00F03AFC"/>
    <w:rsid w:val="00F20743"/>
    <w:rsid w:val="00F25545"/>
    <w:rsid w:val="00F436AB"/>
    <w:rsid w:val="00F54365"/>
    <w:rsid w:val="00F72FFE"/>
    <w:rsid w:val="00F7781E"/>
    <w:rsid w:val="00F925F6"/>
    <w:rsid w:val="00F95961"/>
    <w:rsid w:val="00F95F98"/>
    <w:rsid w:val="00FC53AE"/>
    <w:rsid w:val="00FD14BC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EA745"/>
  <w14:defaultImageDpi w14:val="0"/>
  <w15:docId w15:val="{585F73B2-B4E3-446F-A1E6-388A06C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8E69DA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9DA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rsid w:val="00C44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48F5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C448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4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448F5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44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448F5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246056"/>
    <w:rPr>
      <w:sz w:val="24"/>
      <w:szCs w:val="24"/>
      <w:lang w:val="en-GB" w:eastAsia="zh-CN"/>
    </w:rPr>
  </w:style>
  <w:style w:type="character" w:styleId="FollowedHyperlink">
    <w:name w:val="FollowedHyperlink"/>
    <w:basedOn w:val="DefaultParagraphFont"/>
    <w:uiPriority w:val="99"/>
    <w:rsid w:val="0031738C"/>
    <w:rPr>
      <w:rFonts w:cs="Times New Roman"/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F3"/>
    <w:rPr>
      <w:rFonts w:cs="Times New Roman"/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66F3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66F3F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6F3F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sandraquinoneza?lang=en" TargetMode="External"/><Relationship Id="rId18" Type="http://schemas.openxmlformats.org/officeDocument/2006/relationships/hyperlink" Target="https://www.amnesty.org/en/documents/ior40/3034/2015/e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municaciones@ministeriopublico.gov" TargetMode="External"/><Relationship Id="rId17" Type="http://schemas.openxmlformats.org/officeDocument/2006/relationships/hyperlink" Target="https://www.amnestyusa.org/report-urgent-ac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2POY63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re.gov.py/Sitios/Home/Contact/embaparusa/ENG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fiscalia_prensa?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9AB9-B45B-4048-AECF-9270FE91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846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Laura Galeano</cp:lastModifiedBy>
  <cp:revision>3</cp:revision>
  <cp:lastPrinted>2018-12-14T18:12:00Z</cp:lastPrinted>
  <dcterms:created xsi:type="dcterms:W3CDTF">2018-12-14T18:11:00Z</dcterms:created>
  <dcterms:modified xsi:type="dcterms:W3CDTF">2018-12-14T19:28:00Z</dcterms:modified>
</cp:coreProperties>
</file>