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3F2783" w:rsidRDefault="000A2444" w:rsidP="003F2783">
      <w:pPr>
        <w:pStyle w:val="Default"/>
        <w:rPr>
          <w:b/>
          <w:sz w:val="80"/>
          <w:szCs w:val="80"/>
        </w:rPr>
      </w:pPr>
      <w:r w:rsidRPr="003F2783">
        <w:rPr>
          <w:b/>
          <w:sz w:val="80"/>
          <w:szCs w:val="80"/>
          <w:highlight w:val="yellow"/>
        </w:rPr>
        <w:t>URGENT ACTION</w:t>
      </w:r>
    </w:p>
    <w:p w14:paraId="01977D49" w14:textId="77777777" w:rsidR="000A2444" w:rsidRPr="003F2783" w:rsidRDefault="000A2444" w:rsidP="003F2783">
      <w:pPr>
        <w:pStyle w:val="Default"/>
        <w:rPr>
          <w:b/>
          <w:sz w:val="28"/>
          <w:szCs w:val="28"/>
        </w:rPr>
      </w:pPr>
    </w:p>
    <w:p w14:paraId="48ED1961" w14:textId="0BAD55A2" w:rsidR="0034128A" w:rsidRPr="003F2783" w:rsidRDefault="001C1563" w:rsidP="003F2783">
      <w:pPr>
        <w:spacing w:after="0" w:line="240" w:lineRule="auto"/>
        <w:rPr>
          <w:rFonts w:ascii="Arial" w:hAnsi="Arial" w:cs="Arial"/>
          <w:b/>
          <w:sz w:val="36"/>
          <w:lang w:eastAsia="es-MX"/>
        </w:rPr>
      </w:pPr>
      <w:r w:rsidRPr="003F2783">
        <w:rPr>
          <w:rFonts w:ascii="Arial" w:hAnsi="Arial" w:cs="Arial"/>
          <w:b/>
          <w:sz w:val="36"/>
          <w:lang w:eastAsia="es-MX"/>
        </w:rPr>
        <w:t>PROMINENT DEFENDER MUST BE RELEASED</w:t>
      </w:r>
    </w:p>
    <w:p w14:paraId="1078B276" w14:textId="6D0F732A" w:rsidR="00D23D90" w:rsidRPr="003F2783" w:rsidRDefault="00F43F99" w:rsidP="003F2783">
      <w:pPr>
        <w:spacing w:after="0" w:line="240" w:lineRule="auto"/>
        <w:rPr>
          <w:rFonts w:ascii="Arial" w:hAnsi="Arial" w:cs="Arial"/>
          <w:b/>
          <w:sz w:val="22"/>
          <w:szCs w:val="22"/>
          <w:lang w:eastAsia="es-MX"/>
        </w:rPr>
      </w:pPr>
      <w:r w:rsidRPr="003F2783">
        <w:rPr>
          <w:rFonts w:ascii="Arial" w:hAnsi="Arial" w:cs="Arial"/>
          <w:b/>
          <w:sz w:val="22"/>
          <w:szCs w:val="22"/>
          <w:lang w:eastAsia="es-MX"/>
        </w:rPr>
        <w:t xml:space="preserve">The final hearing in the trial against </w:t>
      </w:r>
      <w:proofErr w:type="spellStart"/>
      <w:r w:rsidRPr="003F2783">
        <w:rPr>
          <w:rFonts w:ascii="Arial" w:hAnsi="Arial" w:cs="Arial"/>
          <w:b/>
          <w:sz w:val="22"/>
          <w:szCs w:val="22"/>
          <w:lang w:eastAsia="es-MX"/>
        </w:rPr>
        <w:t>Oyub</w:t>
      </w:r>
      <w:proofErr w:type="spellEnd"/>
      <w:r w:rsidRPr="003F2783">
        <w:rPr>
          <w:rFonts w:ascii="Arial" w:hAnsi="Arial" w:cs="Arial"/>
          <w:b/>
          <w:sz w:val="22"/>
          <w:szCs w:val="22"/>
          <w:lang w:eastAsia="es-MX"/>
        </w:rPr>
        <w:t xml:space="preserve"> </w:t>
      </w:r>
      <w:proofErr w:type="spellStart"/>
      <w:r w:rsidRPr="003F2783">
        <w:rPr>
          <w:rFonts w:ascii="Arial" w:hAnsi="Arial" w:cs="Arial"/>
          <w:b/>
          <w:sz w:val="22"/>
          <w:szCs w:val="22"/>
          <w:lang w:eastAsia="es-MX"/>
        </w:rPr>
        <w:t>Titiev</w:t>
      </w:r>
      <w:proofErr w:type="spellEnd"/>
      <w:r w:rsidRPr="003F2783">
        <w:rPr>
          <w:rFonts w:ascii="Arial" w:hAnsi="Arial" w:cs="Arial"/>
          <w:b/>
          <w:sz w:val="22"/>
          <w:szCs w:val="22"/>
          <w:lang w:eastAsia="es-MX"/>
        </w:rPr>
        <w:t xml:space="preserve">, prominent human rights defender and head of Memorial’s Grozny office, will take place on </w:t>
      </w:r>
      <w:r w:rsidR="009B357D" w:rsidRPr="003F2783">
        <w:rPr>
          <w:rFonts w:ascii="Arial" w:hAnsi="Arial" w:cs="Arial"/>
          <w:b/>
          <w:sz w:val="22"/>
          <w:szCs w:val="22"/>
          <w:lang w:eastAsia="es-MX"/>
        </w:rPr>
        <w:t>11 March</w:t>
      </w:r>
      <w:r w:rsidR="00D23D90" w:rsidRPr="003F2783">
        <w:rPr>
          <w:rFonts w:ascii="Arial" w:hAnsi="Arial" w:cs="Arial"/>
          <w:b/>
          <w:sz w:val="22"/>
          <w:szCs w:val="22"/>
          <w:lang w:eastAsia="es-MX"/>
        </w:rPr>
        <w:t xml:space="preserve">. </w:t>
      </w:r>
      <w:r w:rsidRPr="003F2783">
        <w:rPr>
          <w:rFonts w:ascii="Arial" w:hAnsi="Arial" w:cs="Arial"/>
          <w:b/>
          <w:sz w:val="22"/>
          <w:szCs w:val="22"/>
          <w:lang w:eastAsia="es-MX"/>
        </w:rPr>
        <w:t xml:space="preserve">He is facing up to 10 years in prison if convicted on fabricated drug-related charges. He is a prisoner of conscience, persecuted solely for </w:t>
      </w:r>
      <w:r w:rsidR="00B24F58" w:rsidRPr="003F2783">
        <w:rPr>
          <w:rFonts w:ascii="Arial" w:hAnsi="Arial" w:cs="Arial"/>
          <w:b/>
          <w:sz w:val="22"/>
          <w:szCs w:val="22"/>
          <w:lang w:eastAsia="es-MX"/>
        </w:rPr>
        <w:t xml:space="preserve">the </w:t>
      </w:r>
      <w:r w:rsidRPr="003F2783">
        <w:rPr>
          <w:rFonts w:ascii="Arial" w:hAnsi="Arial" w:cs="Arial"/>
          <w:b/>
          <w:sz w:val="22"/>
          <w:szCs w:val="22"/>
          <w:lang w:eastAsia="es-MX"/>
        </w:rPr>
        <w:t xml:space="preserve">peaceful </w:t>
      </w:r>
      <w:r w:rsidR="00B24F58" w:rsidRPr="003F2783">
        <w:rPr>
          <w:rFonts w:ascii="Arial" w:hAnsi="Arial" w:cs="Arial"/>
          <w:b/>
          <w:sz w:val="22"/>
          <w:szCs w:val="22"/>
          <w:lang w:eastAsia="es-MX"/>
        </w:rPr>
        <w:t xml:space="preserve">exercise of his </w:t>
      </w:r>
      <w:r w:rsidRPr="003F2783">
        <w:rPr>
          <w:rFonts w:ascii="Arial" w:hAnsi="Arial" w:cs="Arial"/>
          <w:b/>
          <w:sz w:val="22"/>
          <w:szCs w:val="22"/>
          <w:lang w:eastAsia="es-MX"/>
        </w:rPr>
        <w:t>human rights and should be released immediately and unconditionally.</w:t>
      </w:r>
    </w:p>
    <w:p w14:paraId="5217CC85" w14:textId="77777777" w:rsidR="005D2C37" w:rsidRPr="003F2783" w:rsidRDefault="005D2C37" w:rsidP="003F2783">
      <w:pPr>
        <w:spacing w:after="0" w:line="240" w:lineRule="auto"/>
        <w:rPr>
          <w:rFonts w:ascii="Arial" w:hAnsi="Arial" w:cs="Arial"/>
          <w:b/>
          <w:lang w:eastAsia="es-MX"/>
        </w:rPr>
      </w:pPr>
    </w:p>
    <w:p w14:paraId="5701AC03" w14:textId="77777777" w:rsidR="003F2783" w:rsidRPr="003F2783" w:rsidRDefault="003F2783" w:rsidP="003F2783">
      <w:pPr>
        <w:spacing w:after="0" w:line="240" w:lineRule="auto"/>
        <w:jc w:val="both"/>
        <w:rPr>
          <w:rFonts w:ascii="Arial" w:hAnsi="Arial" w:cs="Arial"/>
          <w:b/>
          <w:sz w:val="20"/>
          <w:szCs w:val="20"/>
          <w:lang w:eastAsia="es-MX"/>
        </w:rPr>
      </w:pPr>
      <w:r w:rsidRPr="003F2783">
        <w:rPr>
          <w:rFonts w:ascii="Arial" w:hAnsi="Arial" w:cs="Arial"/>
          <w:b/>
          <w:sz w:val="20"/>
          <w:szCs w:val="20"/>
        </w:rPr>
        <w:t xml:space="preserve">TAKE ACTION: </w:t>
      </w:r>
    </w:p>
    <w:p w14:paraId="238E6AE1" w14:textId="77777777" w:rsidR="003F2783" w:rsidRPr="003F2783" w:rsidRDefault="003F2783" w:rsidP="003F2783">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3F2783">
        <w:rPr>
          <w:rFonts w:ascii="Arial" w:hAnsi="Arial" w:cs="Arial"/>
          <w:color w:val="000000"/>
          <w:sz w:val="20"/>
          <w:szCs w:val="20"/>
        </w:rPr>
        <w:t>Write a letter in your own words or using the sample below as a guide to one or both government officials listed. You can also email, fax, call or Tweet them.</w:t>
      </w:r>
    </w:p>
    <w:p w14:paraId="0F5A1BB7" w14:textId="3FABE05A" w:rsidR="001004BA" w:rsidRDefault="003F2783" w:rsidP="003F2783">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2" w:history="1">
        <w:r w:rsidRPr="003F2783">
          <w:rPr>
            <w:rStyle w:val="Hyperlink"/>
            <w:rFonts w:ascii="Arial" w:eastAsiaTheme="majorEastAsia" w:hAnsi="Arial" w:cs="Arial"/>
            <w:sz w:val="20"/>
            <w:szCs w:val="20"/>
          </w:rPr>
          <w:t>Click here</w:t>
        </w:r>
      </w:hyperlink>
      <w:r w:rsidRPr="003F2783">
        <w:rPr>
          <w:rFonts w:ascii="Arial" w:hAnsi="Arial" w:cs="Arial"/>
          <w:color w:val="000000"/>
          <w:sz w:val="20"/>
          <w:szCs w:val="20"/>
        </w:rPr>
        <w:t xml:space="preserve"> to let us know the actions you took on </w:t>
      </w:r>
      <w:r w:rsidRPr="003F2783">
        <w:rPr>
          <w:rFonts w:ascii="Arial" w:hAnsi="Arial" w:cs="Arial"/>
          <w:b/>
          <w:i/>
          <w:iCs/>
          <w:color w:val="000000"/>
          <w:sz w:val="20"/>
          <w:szCs w:val="20"/>
        </w:rPr>
        <w:t xml:space="preserve">Urgent Action </w:t>
      </w:r>
      <w:r>
        <w:rPr>
          <w:rFonts w:ascii="Arial" w:hAnsi="Arial" w:cs="Arial"/>
          <w:b/>
          <w:i/>
          <w:iCs/>
          <w:color w:val="000000"/>
          <w:sz w:val="20"/>
          <w:szCs w:val="20"/>
        </w:rPr>
        <w:t>5.18</w:t>
      </w:r>
      <w:r w:rsidRPr="003F2783">
        <w:rPr>
          <w:rFonts w:ascii="Arial" w:hAnsi="Arial" w:cs="Arial"/>
          <w:i/>
          <w:iCs/>
          <w:color w:val="000000"/>
          <w:sz w:val="20"/>
          <w:szCs w:val="20"/>
        </w:rPr>
        <w:t xml:space="preserve">. </w:t>
      </w:r>
      <w:r w:rsidRPr="003F2783">
        <w:rPr>
          <w:rFonts w:ascii="Arial" w:hAnsi="Arial" w:cs="Arial"/>
          <w:color w:val="000000"/>
          <w:sz w:val="20"/>
          <w:szCs w:val="20"/>
        </w:rPr>
        <w:t>It’s important to report because we share the total number with the officials we are trying to persuade and the people we are trying to help.</w:t>
      </w:r>
    </w:p>
    <w:p w14:paraId="3FCAB124" w14:textId="77777777" w:rsidR="003F2783" w:rsidRPr="003F2783" w:rsidRDefault="003F2783" w:rsidP="003F2783">
      <w:pPr>
        <w:pStyle w:val="NormalWeb"/>
        <w:spacing w:before="0" w:beforeAutospacing="0" w:after="0" w:afterAutospacing="0"/>
        <w:ind w:left="360"/>
        <w:textAlignment w:val="baseline"/>
        <w:rPr>
          <w:rFonts w:ascii="Arial" w:hAnsi="Arial" w:cs="Arial"/>
          <w:color w:val="000000"/>
          <w:sz w:val="20"/>
          <w:szCs w:val="20"/>
        </w:rPr>
      </w:pPr>
    </w:p>
    <w:p w14:paraId="1D2CE57A" w14:textId="77777777" w:rsidR="003F2783" w:rsidRDefault="003F2783" w:rsidP="003F2783">
      <w:pPr>
        <w:pStyle w:val="AITextSmallNoLineSpacing"/>
        <w:spacing w:line="240" w:lineRule="auto"/>
        <w:rPr>
          <w:rFonts w:eastAsia="Times New Roman" w:cs="Arial"/>
          <w:b/>
          <w:i/>
          <w:sz w:val="18"/>
          <w:szCs w:val="18"/>
          <w:lang w:eastAsia="ar-SA"/>
        </w:rPr>
        <w:sectPr w:rsidR="003F2783" w:rsidSect="003F2783">
          <w:head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EA95ADA" w14:textId="2FEC740D" w:rsidR="001004BA" w:rsidRPr="003F2783" w:rsidRDefault="001004BA" w:rsidP="003F2783">
      <w:pPr>
        <w:pStyle w:val="AITextSmallNoLineSpacing"/>
        <w:spacing w:line="240" w:lineRule="auto"/>
        <w:rPr>
          <w:rFonts w:eastAsia="Times New Roman" w:cs="Arial"/>
          <w:b/>
          <w:i/>
          <w:sz w:val="18"/>
          <w:szCs w:val="18"/>
          <w:lang w:eastAsia="ar-SA"/>
        </w:rPr>
      </w:pPr>
      <w:r w:rsidRPr="003F2783">
        <w:rPr>
          <w:rFonts w:eastAsia="Times New Roman" w:cs="Arial"/>
          <w:b/>
          <w:i/>
          <w:sz w:val="18"/>
          <w:szCs w:val="18"/>
          <w:lang w:eastAsia="ar-SA"/>
        </w:rPr>
        <w:t>Prosecutor General of the Russian Federation</w:t>
      </w:r>
    </w:p>
    <w:p w14:paraId="120F08E2" w14:textId="77777777" w:rsidR="001004BA" w:rsidRPr="003F2783" w:rsidRDefault="001004BA" w:rsidP="003F2783">
      <w:pPr>
        <w:pStyle w:val="AITextSmallNoLineSpacing"/>
        <w:spacing w:line="240" w:lineRule="auto"/>
        <w:rPr>
          <w:rFonts w:eastAsia="Times New Roman" w:cs="Arial"/>
          <w:i/>
          <w:sz w:val="18"/>
          <w:szCs w:val="18"/>
          <w:lang w:eastAsia="ar-SA"/>
        </w:rPr>
      </w:pPr>
      <w:proofErr w:type="spellStart"/>
      <w:r w:rsidRPr="003F2783">
        <w:rPr>
          <w:rFonts w:eastAsia="Times New Roman" w:cs="Arial"/>
          <w:i/>
          <w:sz w:val="18"/>
          <w:szCs w:val="18"/>
          <w:lang w:eastAsia="ar-SA"/>
        </w:rPr>
        <w:t>Yuriy</w:t>
      </w:r>
      <w:proofErr w:type="spellEnd"/>
      <w:r w:rsidRPr="003F2783">
        <w:rPr>
          <w:rFonts w:eastAsia="Times New Roman" w:cs="Arial"/>
          <w:i/>
          <w:sz w:val="18"/>
          <w:szCs w:val="18"/>
          <w:lang w:eastAsia="ar-SA"/>
        </w:rPr>
        <w:t xml:space="preserve"> </w:t>
      </w:r>
      <w:proofErr w:type="spellStart"/>
      <w:r w:rsidRPr="003F2783">
        <w:rPr>
          <w:rFonts w:eastAsia="Times New Roman" w:cs="Arial"/>
          <w:i/>
          <w:sz w:val="18"/>
          <w:szCs w:val="18"/>
          <w:lang w:eastAsia="ar-SA"/>
        </w:rPr>
        <w:t>Yakovlevich</w:t>
      </w:r>
      <w:proofErr w:type="spellEnd"/>
      <w:r w:rsidRPr="003F2783">
        <w:rPr>
          <w:rFonts w:eastAsia="Times New Roman" w:cs="Arial"/>
          <w:i/>
          <w:sz w:val="18"/>
          <w:szCs w:val="18"/>
          <w:lang w:eastAsia="ar-SA"/>
        </w:rPr>
        <w:t xml:space="preserve"> </w:t>
      </w:r>
      <w:proofErr w:type="spellStart"/>
      <w:r w:rsidRPr="003F2783">
        <w:rPr>
          <w:rFonts w:eastAsia="Times New Roman" w:cs="Arial"/>
          <w:i/>
          <w:sz w:val="18"/>
          <w:szCs w:val="18"/>
          <w:lang w:eastAsia="ar-SA"/>
        </w:rPr>
        <w:t>Chaika</w:t>
      </w:r>
      <w:proofErr w:type="spellEnd"/>
    </w:p>
    <w:p w14:paraId="65D4759B" w14:textId="77777777" w:rsidR="001004BA" w:rsidRPr="003F2783" w:rsidRDefault="001004BA" w:rsidP="003F2783">
      <w:pPr>
        <w:pStyle w:val="AITextSmallNoLineSpacing"/>
        <w:spacing w:line="240" w:lineRule="auto"/>
        <w:rPr>
          <w:rFonts w:eastAsia="Times New Roman" w:cs="Arial"/>
          <w:i/>
          <w:sz w:val="18"/>
          <w:szCs w:val="18"/>
          <w:lang w:eastAsia="ar-SA"/>
        </w:rPr>
      </w:pPr>
      <w:r w:rsidRPr="003F2783">
        <w:rPr>
          <w:rFonts w:eastAsia="Times New Roman" w:cs="Arial"/>
          <w:i/>
          <w:sz w:val="18"/>
          <w:szCs w:val="18"/>
          <w:lang w:eastAsia="ar-SA"/>
        </w:rPr>
        <w:t>Russian Federation</w:t>
      </w:r>
    </w:p>
    <w:p w14:paraId="22B09B4B" w14:textId="77777777" w:rsidR="001004BA" w:rsidRPr="003F2783" w:rsidRDefault="001004BA" w:rsidP="003F2783">
      <w:pPr>
        <w:pStyle w:val="AITextSmallNoLineSpacing"/>
        <w:spacing w:line="240" w:lineRule="auto"/>
        <w:rPr>
          <w:rFonts w:eastAsia="Times New Roman" w:cs="Arial"/>
          <w:i/>
          <w:sz w:val="18"/>
          <w:szCs w:val="18"/>
          <w:lang w:eastAsia="ar-SA"/>
        </w:rPr>
      </w:pPr>
      <w:r w:rsidRPr="003F2783">
        <w:rPr>
          <w:rFonts w:eastAsia="Times New Roman" w:cs="Arial"/>
          <w:i/>
          <w:sz w:val="18"/>
          <w:szCs w:val="18"/>
          <w:lang w:eastAsia="ar-SA"/>
        </w:rPr>
        <w:t>Fax: +7495 987 58 41/ +7495 692 17 25</w:t>
      </w:r>
    </w:p>
    <w:p w14:paraId="6C4259DF" w14:textId="62C5390A" w:rsidR="001004BA" w:rsidRPr="003F2783" w:rsidRDefault="001004BA" w:rsidP="003F2783">
      <w:pPr>
        <w:pStyle w:val="AITextSmallNoLineSpacing"/>
        <w:spacing w:line="240" w:lineRule="auto"/>
        <w:rPr>
          <w:rFonts w:eastAsia="Times New Roman" w:cs="Arial"/>
          <w:i/>
          <w:sz w:val="18"/>
          <w:szCs w:val="18"/>
          <w:lang w:eastAsia="ar-SA"/>
        </w:rPr>
      </w:pPr>
      <w:r w:rsidRPr="003F2783">
        <w:rPr>
          <w:rFonts w:eastAsia="Times New Roman" w:cs="Arial"/>
          <w:i/>
          <w:sz w:val="18"/>
          <w:szCs w:val="18"/>
          <w:lang w:eastAsia="ar-SA"/>
        </w:rPr>
        <w:t xml:space="preserve">Twitter: </w:t>
      </w:r>
      <w:hyperlink r:id="rId15" w:history="1">
        <w:r w:rsidRPr="003F2783">
          <w:rPr>
            <w:rStyle w:val="Hyperlink"/>
            <w:rFonts w:eastAsia="Times New Roman" w:cs="Arial"/>
            <w:i/>
            <w:sz w:val="18"/>
            <w:szCs w:val="18"/>
            <w:lang w:eastAsia="ar-SA"/>
          </w:rPr>
          <w:t>@</w:t>
        </w:r>
        <w:proofErr w:type="spellStart"/>
        <w:r w:rsidRPr="003F2783">
          <w:rPr>
            <w:rStyle w:val="Hyperlink"/>
            <w:rFonts w:eastAsia="Times New Roman" w:cs="Arial"/>
            <w:i/>
            <w:sz w:val="18"/>
            <w:szCs w:val="18"/>
            <w:lang w:eastAsia="ar-SA"/>
          </w:rPr>
          <w:t>Genproc</w:t>
        </w:r>
        <w:proofErr w:type="spellEnd"/>
      </w:hyperlink>
    </w:p>
    <w:p w14:paraId="432A30A4" w14:textId="4498CEA8" w:rsidR="003F2783" w:rsidRPr="003F2783" w:rsidRDefault="003F2783" w:rsidP="003F2783">
      <w:pPr>
        <w:pStyle w:val="AITextSmallNoLineSpacing"/>
        <w:spacing w:line="240" w:lineRule="auto"/>
        <w:rPr>
          <w:rFonts w:eastAsia="Times New Roman" w:cs="Arial"/>
          <w:i/>
          <w:sz w:val="18"/>
          <w:szCs w:val="18"/>
          <w:lang w:eastAsia="ar-SA"/>
        </w:rPr>
      </w:pPr>
    </w:p>
    <w:p w14:paraId="0BD221A7" w14:textId="77777777" w:rsidR="003F2783" w:rsidRDefault="003F2783" w:rsidP="003F2783">
      <w:pPr>
        <w:pStyle w:val="AITextSmallNoLineSpacing"/>
        <w:spacing w:line="240" w:lineRule="auto"/>
        <w:rPr>
          <w:rStyle w:val="Emphasis"/>
          <w:b/>
          <w:bCs/>
          <w:sz w:val="18"/>
          <w:szCs w:val="18"/>
        </w:rPr>
      </w:pPr>
    </w:p>
    <w:p w14:paraId="1B7C6F73" w14:textId="77777777" w:rsidR="003F2783" w:rsidRDefault="003F2783" w:rsidP="003F2783">
      <w:pPr>
        <w:pStyle w:val="AITextSmallNoLineSpacing"/>
        <w:spacing w:line="240" w:lineRule="auto"/>
        <w:rPr>
          <w:rStyle w:val="Emphasis"/>
          <w:b/>
          <w:bCs/>
          <w:sz w:val="18"/>
          <w:szCs w:val="18"/>
        </w:rPr>
      </w:pPr>
    </w:p>
    <w:p w14:paraId="353CDD05" w14:textId="1761BC2B" w:rsidR="003F2783" w:rsidRPr="003F2783" w:rsidRDefault="003F2783" w:rsidP="003F2783">
      <w:pPr>
        <w:pStyle w:val="AITextSmallNoLineSpacing"/>
        <w:spacing w:line="240" w:lineRule="auto"/>
        <w:rPr>
          <w:rFonts w:eastAsia="Times New Roman" w:cs="Arial"/>
          <w:i/>
          <w:sz w:val="18"/>
          <w:szCs w:val="18"/>
          <w:lang w:eastAsia="ar-SA"/>
        </w:rPr>
      </w:pPr>
      <w:r w:rsidRPr="003F2783">
        <w:rPr>
          <w:rStyle w:val="Emphasis"/>
          <w:b/>
          <w:bCs/>
          <w:sz w:val="18"/>
          <w:szCs w:val="18"/>
        </w:rPr>
        <w:t>Ambassador Anatoly Antonov</w:t>
      </w:r>
      <w:r w:rsidRPr="003F2783">
        <w:rPr>
          <w:b/>
          <w:bCs/>
          <w:i/>
          <w:iCs/>
          <w:sz w:val="18"/>
          <w:szCs w:val="18"/>
        </w:rPr>
        <w:br/>
      </w:r>
      <w:r w:rsidRPr="003F2783">
        <w:rPr>
          <w:rStyle w:val="Emphasis"/>
          <w:sz w:val="18"/>
          <w:szCs w:val="18"/>
        </w:rPr>
        <w:t>Embassy of the Russian Federation</w:t>
      </w:r>
      <w:r w:rsidRPr="003F2783">
        <w:rPr>
          <w:i/>
          <w:iCs/>
          <w:sz w:val="18"/>
          <w:szCs w:val="18"/>
        </w:rPr>
        <w:br/>
      </w:r>
      <w:r w:rsidRPr="003F2783">
        <w:rPr>
          <w:rStyle w:val="Emphasis"/>
          <w:sz w:val="18"/>
          <w:szCs w:val="18"/>
        </w:rPr>
        <w:t>2650 Wisconsin Ave. NW, Washington DC 20007</w:t>
      </w:r>
      <w:r w:rsidRPr="003F2783">
        <w:rPr>
          <w:i/>
          <w:iCs/>
          <w:sz w:val="18"/>
          <w:szCs w:val="18"/>
        </w:rPr>
        <w:br/>
      </w:r>
      <w:r w:rsidRPr="003F2783">
        <w:rPr>
          <w:rStyle w:val="Emphasis"/>
          <w:sz w:val="18"/>
          <w:szCs w:val="18"/>
        </w:rPr>
        <w:t>Phone: 1 202 298 5700 I Fax: 1 202 298 5735</w:t>
      </w:r>
      <w:r w:rsidRPr="003F2783">
        <w:rPr>
          <w:i/>
          <w:iCs/>
          <w:sz w:val="18"/>
          <w:szCs w:val="18"/>
        </w:rPr>
        <w:br/>
      </w:r>
      <w:r w:rsidRPr="003F2783">
        <w:rPr>
          <w:rStyle w:val="Emphasis"/>
          <w:sz w:val="18"/>
          <w:szCs w:val="18"/>
        </w:rPr>
        <w:t xml:space="preserve">Email: </w:t>
      </w:r>
      <w:hyperlink r:id="rId16" w:history="1">
        <w:r w:rsidRPr="003F2783">
          <w:rPr>
            <w:rStyle w:val="Hyperlink"/>
            <w:i/>
            <w:iCs/>
            <w:sz w:val="18"/>
            <w:szCs w:val="18"/>
          </w:rPr>
          <w:t>rusembusa@mid.ru</w:t>
        </w:r>
      </w:hyperlink>
      <w:r w:rsidRPr="003F2783">
        <w:rPr>
          <w:i/>
          <w:iCs/>
          <w:sz w:val="18"/>
          <w:szCs w:val="18"/>
        </w:rPr>
        <w:br/>
      </w:r>
      <w:r w:rsidRPr="003F2783">
        <w:rPr>
          <w:rStyle w:val="Emphasis"/>
          <w:sz w:val="18"/>
          <w:szCs w:val="18"/>
        </w:rPr>
        <w:t xml:space="preserve">Twitter: </w:t>
      </w:r>
      <w:hyperlink r:id="rId17" w:history="1">
        <w:r w:rsidRPr="003F2783">
          <w:rPr>
            <w:rStyle w:val="Hyperlink"/>
            <w:i/>
            <w:iCs/>
            <w:sz w:val="18"/>
            <w:szCs w:val="18"/>
          </w:rPr>
          <w:t>@</w:t>
        </w:r>
        <w:proofErr w:type="spellStart"/>
        <w:r w:rsidRPr="003F2783">
          <w:rPr>
            <w:rStyle w:val="Hyperlink"/>
            <w:i/>
            <w:iCs/>
            <w:sz w:val="18"/>
            <w:szCs w:val="18"/>
          </w:rPr>
          <w:t>RusEmbUSA</w:t>
        </w:r>
        <w:proofErr w:type="spellEnd"/>
      </w:hyperlink>
      <w:r w:rsidRPr="003F2783">
        <w:rPr>
          <w:i/>
          <w:iCs/>
          <w:sz w:val="18"/>
          <w:szCs w:val="18"/>
        </w:rPr>
        <w:br/>
      </w:r>
      <w:r w:rsidRPr="003F2783">
        <w:rPr>
          <w:rStyle w:val="Emphasis"/>
          <w:sz w:val="18"/>
          <w:szCs w:val="18"/>
        </w:rPr>
        <w:t xml:space="preserve">Facebook: </w:t>
      </w:r>
      <w:hyperlink r:id="rId18" w:history="1">
        <w:r w:rsidRPr="003F2783">
          <w:rPr>
            <w:rStyle w:val="Hyperlink"/>
            <w:i/>
            <w:iCs/>
            <w:sz w:val="18"/>
            <w:szCs w:val="18"/>
          </w:rPr>
          <w:t>@</w:t>
        </w:r>
        <w:proofErr w:type="spellStart"/>
        <w:r w:rsidRPr="003F2783">
          <w:rPr>
            <w:rStyle w:val="Hyperlink"/>
            <w:i/>
            <w:iCs/>
            <w:sz w:val="18"/>
            <w:szCs w:val="18"/>
          </w:rPr>
          <w:t>RusEmbUSA</w:t>
        </w:r>
        <w:proofErr w:type="spellEnd"/>
      </w:hyperlink>
      <w:r w:rsidRPr="003F2783">
        <w:rPr>
          <w:i/>
          <w:iCs/>
          <w:sz w:val="18"/>
          <w:szCs w:val="18"/>
        </w:rPr>
        <w:br/>
      </w:r>
      <w:r w:rsidRPr="003F2783">
        <w:rPr>
          <w:rStyle w:val="Emphasis"/>
          <w:sz w:val="18"/>
          <w:szCs w:val="18"/>
        </w:rPr>
        <w:t xml:space="preserve">Instagram: </w:t>
      </w:r>
      <w:hyperlink r:id="rId19" w:history="1">
        <w:r w:rsidRPr="003F2783">
          <w:rPr>
            <w:rStyle w:val="Hyperlink"/>
            <w:i/>
            <w:iCs/>
            <w:sz w:val="18"/>
            <w:szCs w:val="18"/>
          </w:rPr>
          <w:t>@</w:t>
        </w:r>
        <w:proofErr w:type="spellStart"/>
        <w:r w:rsidRPr="003F2783">
          <w:rPr>
            <w:rStyle w:val="Hyperlink"/>
            <w:i/>
            <w:iCs/>
            <w:sz w:val="18"/>
            <w:szCs w:val="18"/>
          </w:rPr>
          <w:t>RusEmbUSA</w:t>
        </w:r>
        <w:proofErr w:type="spellEnd"/>
      </w:hyperlink>
      <w:r w:rsidRPr="003F2783">
        <w:rPr>
          <w:i/>
          <w:iCs/>
          <w:sz w:val="18"/>
          <w:szCs w:val="18"/>
        </w:rPr>
        <w:br/>
      </w:r>
      <w:r w:rsidRPr="003F2783">
        <w:rPr>
          <w:rStyle w:val="Emphasis"/>
          <w:sz w:val="18"/>
          <w:szCs w:val="18"/>
        </w:rPr>
        <w:t>Salutation: Dear Ambassador</w:t>
      </w:r>
    </w:p>
    <w:p w14:paraId="7672861D" w14:textId="77777777" w:rsidR="003F2783" w:rsidRDefault="003F2783" w:rsidP="003F2783">
      <w:pPr>
        <w:spacing w:after="0" w:line="240" w:lineRule="auto"/>
        <w:ind w:left="-283" w:firstLine="283"/>
        <w:rPr>
          <w:rFonts w:ascii="Arial" w:eastAsia="Times New Roman" w:hAnsi="Arial" w:cs="Arial"/>
          <w:i/>
          <w:color w:val="auto"/>
          <w:sz w:val="20"/>
          <w:szCs w:val="20"/>
        </w:rPr>
        <w:sectPr w:rsidR="003F2783" w:rsidSect="003F278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5C838D9" w14:textId="77777777" w:rsidR="001004BA" w:rsidRPr="003F2783" w:rsidRDefault="001004BA" w:rsidP="003F2783">
      <w:pPr>
        <w:spacing w:after="0" w:line="240" w:lineRule="auto"/>
        <w:ind w:left="-283" w:firstLine="283"/>
        <w:rPr>
          <w:rFonts w:ascii="Arial" w:eastAsia="Times New Roman" w:hAnsi="Arial" w:cs="Arial"/>
          <w:i/>
          <w:color w:val="auto"/>
          <w:sz w:val="20"/>
          <w:szCs w:val="20"/>
        </w:rPr>
      </w:pPr>
    </w:p>
    <w:p w14:paraId="4D39C967" w14:textId="77777777" w:rsidR="001004BA" w:rsidRPr="003F2783" w:rsidRDefault="001004BA" w:rsidP="003F2783">
      <w:pPr>
        <w:spacing w:after="0" w:line="240" w:lineRule="auto"/>
        <w:ind w:left="-283" w:firstLine="283"/>
        <w:rPr>
          <w:rFonts w:ascii="Arial" w:eastAsia="Times New Roman" w:hAnsi="Arial" w:cs="Arial"/>
          <w:i/>
          <w:color w:val="auto"/>
          <w:sz w:val="20"/>
          <w:szCs w:val="20"/>
        </w:rPr>
      </w:pPr>
      <w:r w:rsidRPr="003F2783">
        <w:rPr>
          <w:rFonts w:ascii="Arial" w:eastAsia="Times New Roman" w:hAnsi="Arial" w:cs="Arial"/>
          <w:i/>
          <w:color w:val="auto"/>
          <w:sz w:val="20"/>
          <w:szCs w:val="20"/>
        </w:rPr>
        <w:t xml:space="preserve">Dear </w:t>
      </w:r>
      <w:proofErr w:type="gramStart"/>
      <w:r w:rsidRPr="003F2783">
        <w:rPr>
          <w:rFonts w:ascii="Arial" w:eastAsia="Times New Roman" w:hAnsi="Arial" w:cs="Arial"/>
          <w:i/>
          <w:color w:val="auto"/>
          <w:sz w:val="20"/>
          <w:szCs w:val="20"/>
        </w:rPr>
        <w:t>Prosecutor</w:t>
      </w:r>
      <w:proofErr w:type="gramEnd"/>
      <w:r w:rsidRPr="003F2783">
        <w:rPr>
          <w:rFonts w:ascii="Arial" w:eastAsia="Times New Roman" w:hAnsi="Arial" w:cs="Arial"/>
          <w:i/>
          <w:color w:val="auto"/>
          <w:sz w:val="20"/>
          <w:szCs w:val="20"/>
        </w:rPr>
        <w:t xml:space="preserve"> General,</w:t>
      </w:r>
    </w:p>
    <w:p w14:paraId="3CF055D3" w14:textId="77777777" w:rsidR="001004BA" w:rsidRPr="003F2783" w:rsidRDefault="001004BA" w:rsidP="003F2783">
      <w:pPr>
        <w:spacing w:after="0" w:line="240" w:lineRule="auto"/>
        <w:rPr>
          <w:rFonts w:ascii="Arial" w:eastAsia="Times New Roman" w:hAnsi="Arial" w:cs="Arial"/>
          <w:i/>
          <w:color w:val="auto"/>
          <w:sz w:val="20"/>
          <w:szCs w:val="20"/>
        </w:rPr>
      </w:pPr>
    </w:p>
    <w:p w14:paraId="6B195E96" w14:textId="77777777" w:rsidR="001004BA" w:rsidRPr="003F2783" w:rsidRDefault="001004BA" w:rsidP="003F2783">
      <w:pPr>
        <w:pStyle w:val="AIAdditionalinformationtext"/>
        <w:spacing w:line="240" w:lineRule="auto"/>
        <w:rPr>
          <w:rFonts w:eastAsia="Times New Roman" w:cs="Arial"/>
          <w:i/>
          <w:sz w:val="20"/>
          <w:lang w:eastAsia="ar-SA"/>
        </w:rPr>
      </w:pPr>
      <w:r w:rsidRPr="003F2783">
        <w:rPr>
          <w:rFonts w:eastAsia="Times New Roman" w:cs="Arial"/>
          <w:i/>
          <w:sz w:val="20"/>
          <w:lang w:eastAsia="ar-SA"/>
        </w:rPr>
        <w:t xml:space="preserve">I am writing to you to express my concern with the ongoing trial against </w:t>
      </w:r>
      <w:proofErr w:type="spellStart"/>
      <w:r w:rsidRPr="003F2783">
        <w:rPr>
          <w:rFonts w:eastAsia="Times New Roman" w:cs="Arial"/>
          <w:b/>
          <w:i/>
          <w:sz w:val="20"/>
          <w:lang w:eastAsia="ar-SA"/>
        </w:rPr>
        <w:t>Oyub</w:t>
      </w:r>
      <w:proofErr w:type="spellEnd"/>
      <w:r w:rsidRPr="003F2783">
        <w:rPr>
          <w:rFonts w:eastAsia="Times New Roman" w:cs="Arial"/>
          <w:b/>
          <w:i/>
          <w:sz w:val="20"/>
          <w:lang w:eastAsia="ar-SA"/>
        </w:rPr>
        <w:t xml:space="preserve"> </w:t>
      </w:r>
      <w:proofErr w:type="spellStart"/>
      <w:r w:rsidRPr="003F2783">
        <w:rPr>
          <w:rFonts w:eastAsia="Times New Roman" w:cs="Arial"/>
          <w:b/>
          <w:i/>
          <w:sz w:val="20"/>
          <w:lang w:eastAsia="ar-SA"/>
        </w:rPr>
        <w:t>Titiev</w:t>
      </w:r>
      <w:proofErr w:type="spellEnd"/>
      <w:r w:rsidRPr="003F2783">
        <w:rPr>
          <w:rFonts w:eastAsia="Times New Roman" w:cs="Arial"/>
          <w:i/>
          <w:sz w:val="20"/>
          <w:lang w:eastAsia="ar-SA"/>
        </w:rPr>
        <w:t xml:space="preserve">, a prominent Chechen human rights defender and the head of the Grozny office of the Russian NGO Memorial. </w:t>
      </w:r>
    </w:p>
    <w:p w14:paraId="474E7FA7" w14:textId="3657AE15" w:rsidR="001004BA" w:rsidRPr="003F2783" w:rsidRDefault="001004BA" w:rsidP="003F2783">
      <w:pPr>
        <w:pStyle w:val="AIAdditionalinformationtext"/>
        <w:spacing w:line="240" w:lineRule="auto"/>
        <w:rPr>
          <w:rFonts w:eastAsia="Times New Roman" w:cs="Arial"/>
          <w:i/>
          <w:sz w:val="20"/>
          <w:lang w:eastAsia="ar-SA"/>
        </w:rPr>
      </w:pPr>
      <w:proofErr w:type="spellStart"/>
      <w:r w:rsidRPr="003F2783">
        <w:rPr>
          <w:rFonts w:eastAsia="Times New Roman" w:cs="Arial"/>
          <w:i/>
          <w:sz w:val="20"/>
          <w:lang w:eastAsia="ar-SA"/>
        </w:rPr>
        <w:t>Oyub</w:t>
      </w:r>
      <w:proofErr w:type="spellEnd"/>
      <w:r w:rsidRPr="003F2783">
        <w:rPr>
          <w:rFonts w:eastAsia="Times New Roman" w:cs="Arial"/>
          <w:i/>
          <w:sz w:val="20"/>
          <w:lang w:eastAsia="ar-SA"/>
        </w:rPr>
        <w:t xml:space="preserve"> </w:t>
      </w:r>
      <w:proofErr w:type="spellStart"/>
      <w:r w:rsidRPr="003F2783">
        <w:rPr>
          <w:rFonts w:eastAsia="Times New Roman" w:cs="Arial"/>
          <w:i/>
          <w:sz w:val="20"/>
          <w:lang w:eastAsia="ar-SA"/>
        </w:rPr>
        <w:t>Titiev</w:t>
      </w:r>
      <w:proofErr w:type="spellEnd"/>
      <w:r w:rsidRPr="003F2783">
        <w:rPr>
          <w:rFonts w:eastAsia="Times New Roman" w:cs="Arial"/>
          <w:i/>
          <w:sz w:val="20"/>
          <w:lang w:eastAsia="ar-SA"/>
        </w:rPr>
        <w:t xml:space="preserve"> was arbitrarily arrested on 9 January 2018 on fabricated drug-related charges and has since remained in detention. The hearing of his case started in </w:t>
      </w:r>
      <w:proofErr w:type="spellStart"/>
      <w:r w:rsidRPr="003F2783">
        <w:rPr>
          <w:rFonts w:eastAsia="Times New Roman" w:cs="Arial"/>
          <w:i/>
          <w:sz w:val="20"/>
          <w:lang w:eastAsia="ar-SA"/>
        </w:rPr>
        <w:t>Shali</w:t>
      </w:r>
      <w:proofErr w:type="spellEnd"/>
      <w:r w:rsidRPr="003F2783">
        <w:rPr>
          <w:rFonts w:eastAsia="Times New Roman" w:cs="Arial"/>
          <w:i/>
          <w:sz w:val="20"/>
          <w:lang w:eastAsia="ar-SA"/>
        </w:rPr>
        <w:t xml:space="preserve"> City Court on 19 July 2018 and is expected to conclude in the coming weeks. The trial has been marred by numerous irregularities and </w:t>
      </w:r>
      <w:proofErr w:type="spellStart"/>
      <w:r w:rsidRPr="003F2783">
        <w:rPr>
          <w:rFonts w:eastAsia="Times New Roman" w:cs="Arial"/>
          <w:i/>
          <w:sz w:val="20"/>
          <w:lang w:eastAsia="ar-SA"/>
        </w:rPr>
        <w:t>Oyub</w:t>
      </w:r>
      <w:proofErr w:type="spellEnd"/>
      <w:r w:rsidRPr="003F2783">
        <w:rPr>
          <w:rFonts w:eastAsia="Times New Roman" w:cs="Arial"/>
          <w:i/>
          <w:sz w:val="20"/>
          <w:lang w:eastAsia="ar-SA"/>
        </w:rPr>
        <w:t xml:space="preserve"> </w:t>
      </w:r>
      <w:proofErr w:type="spellStart"/>
      <w:r w:rsidRPr="003F2783">
        <w:rPr>
          <w:rFonts w:eastAsia="Times New Roman" w:cs="Arial"/>
          <w:i/>
          <w:sz w:val="20"/>
          <w:lang w:eastAsia="ar-SA"/>
        </w:rPr>
        <w:t>Titiev’s</w:t>
      </w:r>
      <w:proofErr w:type="spellEnd"/>
      <w:r w:rsidRPr="003F2783">
        <w:rPr>
          <w:rFonts w:eastAsia="Times New Roman" w:cs="Arial"/>
          <w:i/>
          <w:sz w:val="20"/>
          <w:lang w:eastAsia="ar-SA"/>
        </w:rPr>
        <w:t xml:space="preserve"> right to fair trial might have been repeatedly violated ever since his arrest by police. During the court hearings, it became apparent that the prosecution’s case does not stand up to basic scrutiny. Thus, prosecution witnesses – almost all of them members of the Chechen police – continuously “forgot” the circumstances of </w:t>
      </w:r>
      <w:proofErr w:type="spellStart"/>
      <w:r w:rsidRPr="003F2783">
        <w:rPr>
          <w:rFonts w:eastAsia="Times New Roman" w:cs="Arial"/>
          <w:i/>
          <w:sz w:val="20"/>
          <w:lang w:eastAsia="ar-SA"/>
        </w:rPr>
        <w:t>Oyub</w:t>
      </w:r>
      <w:proofErr w:type="spellEnd"/>
      <w:r w:rsidRPr="003F2783">
        <w:rPr>
          <w:rFonts w:eastAsia="Times New Roman" w:cs="Arial"/>
          <w:i/>
          <w:sz w:val="20"/>
          <w:lang w:eastAsia="ar-SA"/>
        </w:rPr>
        <w:t xml:space="preserve"> </w:t>
      </w:r>
      <w:proofErr w:type="spellStart"/>
      <w:r w:rsidRPr="003F2783">
        <w:rPr>
          <w:rFonts w:eastAsia="Times New Roman" w:cs="Arial"/>
          <w:i/>
          <w:sz w:val="20"/>
          <w:lang w:eastAsia="ar-SA"/>
        </w:rPr>
        <w:t>Titiev’s</w:t>
      </w:r>
      <w:proofErr w:type="spellEnd"/>
      <w:r w:rsidRPr="003F2783">
        <w:rPr>
          <w:rFonts w:eastAsia="Times New Roman" w:cs="Arial"/>
          <w:i/>
          <w:sz w:val="20"/>
          <w:lang w:eastAsia="ar-SA"/>
        </w:rPr>
        <w:t xml:space="preserve"> detention, could not provide a coherent account of the events on that day or denied some obvious facts, including those that are supported by photographic evidence. At the same time, the prosecution kept insisting that perfectly legitimate requests by the defence (for instance, forensic examination of materials or admission of documents) be rejected, and the judge consistently upheld the prosecution’s position. This strategy was particularly apparent during the last few hearings when the defence team attempted to present evidence that would strongly indicate that charges against </w:t>
      </w:r>
      <w:proofErr w:type="spellStart"/>
      <w:r w:rsidRPr="003F2783">
        <w:rPr>
          <w:rFonts w:eastAsia="Times New Roman" w:cs="Arial"/>
          <w:i/>
          <w:sz w:val="20"/>
          <w:lang w:eastAsia="ar-SA"/>
        </w:rPr>
        <w:t>Oyub</w:t>
      </w:r>
      <w:proofErr w:type="spellEnd"/>
      <w:r w:rsidRPr="003F2783">
        <w:rPr>
          <w:rFonts w:eastAsia="Times New Roman" w:cs="Arial"/>
          <w:i/>
          <w:sz w:val="20"/>
          <w:lang w:eastAsia="ar-SA"/>
        </w:rPr>
        <w:t xml:space="preserve"> </w:t>
      </w:r>
      <w:proofErr w:type="spellStart"/>
      <w:r w:rsidRPr="003F2783">
        <w:rPr>
          <w:rFonts w:eastAsia="Times New Roman" w:cs="Arial"/>
          <w:i/>
          <w:sz w:val="20"/>
          <w:lang w:eastAsia="ar-SA"/>
        </w:rPr>
        <w:t>Titiev</w:t>
      </w:r>
      <w:proofErr w:type="spellEnd"/>
      <w:r w:rsidRPr="003F2783">
        <w:rPr>
          <w:rFonts w:eastAsia="Times New Roman" w:cs="Arial"/>
          <w:i/>
          <w:sz w:val="20"/>
          <w:lang w:eastAsia="ar-SA"/>
        </w:rPr>
        <w:t xml:space="preserve"> had been fabricated. </w:t>
      </w:r>
    </w:p>
    <w:p w14:paraId="2983F785" w14:textId="77777777" w:rsidR="001004BA" w:rsidRPr="003F2783" w:rsidRDefault="001004BA" w:rsidP="003F2783">
      <w:pPr>
        <w:pStyle w:val="AIAdditionalinformationtext"/>
        <w:spacing w:line="240" w:lineRule="auto"/>
        <w:rPr>
          <w:rFonts w:eastAsia="Times New Roman" w:cs="Arial"/>
          <w:i/>
          <w:sz w:val="20"/>
          <w:lang w:eastAsia="ar-SA"/>
        </w:rPr>
      </w:pPr>
      <w:proofErr w:type="spellStart"/>
      <w:r w:rsidRPr="003F2783">
        <w:rPr>
          <w:rFonts w:eastAsia="Times New Roman" w:cs="Arial"/>
          <w:i/>
          <w:sz w:val="20"/>
          <w:lang w:eastAsia="ar-SA"/>
        </w:rPr>
        <w:t>Oyub</w:t>
      </w:r>
      <w:proofErr w:type="spellEnd"/>
      <w:r w:rsidRPr="003F2783">
        <w:rPr>
          <w:rFonts w:eastAsia="Times New Roman" w:cs="Arial"/>
          <w:i/>
          <w:sz w:val="20"/>
          <w:lang w:eastAsia="ar-SA"/>
        </w:rPr>
        <w:t xml:space="preserve"> </w:t>
      </w:r>
      <w:proofErr w:type="spellStart"/>
      <w:r w:rsidRPr="003F2783">
        <w:rPr>
          <w:rFonts w:eastAsia="Times New Roman" w:cs="Arial"/>
          <w:i/>
          <w:sz w:val="20"/>
          <w:lang w:eastAsia="ar-SA"/>
        </w:rPr>
        <w:t>Titiev</w:t>
      </w:r>
      <w:proofErr w:type="spellEnd"/>
      <w:r w:rsidRPr="003F2783">
        <w:rPr>
          <w:rFonts w:eastAsia="Times New Roman" w:cs="Arial"/>
          <w:i/>
          <w:sz w:val="20"/>
          <w:lang w:eastAsia="ar-SA"/>
        </w:rPr>
        <w:t xml:space="preserve"> faces up to 10 years in prison if convicted. </w:t>
      </w:r>
      <w:proofErr w:type="spellStart"/>
      <w:r w:rsidRPr="003F2783">
        <w:rPr>
          <w:rFonts w:eastAsia="Times New Roman" w:cs="Arial"/>
          <w:i/>
          <w:sz w:val="20"/>
          <w:lang w:eastAsia="ar-SA"/>
        </w:rPr>
        <w:t>Oyub</w:t>
      </w:r>
      <w:proofErr w:type="spellEnd"/>
      <w:r w:rsidRPr="003F2783">
        <w:rPr>
          <w:rFonts w:eastAsia="Times New Roman" w:cs="Arial"/>
          <w:i/>
          <w:sz w:val="20"/>
          <w:lang w:eastAsia="ar-SA"/>
        </w:rPr>
        <w:t xml:space="preserve"> </w:t>
      </w:r>
      <w:proofErr w:type="spellStart"/>
      <w:r w:rsidRPr="003F2783">
        <w:rPr>
          <w:rFonts w:eastAsia="Times New Roman" w:cs="Arial"/>
          <w:i/>
          <w:sz w:val="20"/>
          <w:lang w:eastAsia="ar-SA"/>
        </w:rPr>
        <w:t>Titiev</w:t>
      </w:r>
      <w:proofErr w:type="spellEnd"/>
      <w:r w:rsidRPr="003F2783">
        <w:rPr>
          <w:rFonts w:eastAsia="Times New Roman" w:cs="Arial"/>
          <w:i/>
          <w:sz w:val="20"/>
          <w:lang w:eastAsia="ar-SA"/>
        </w:rPr>
        <w:t xml:space="preserve"> is a prisoner of conscience, detained solely for his peaceful human rights work, to silence him and obstruct his organisation’s human rights work.</w:t>
      </w:r>
    </w:p>
    <w:p w14:paraId="46BB7897" w14:textId="77777777" w:rsidR="001004BA" w:rsidRPr="003F2783" w:rsidRDefault="001004BA" w:rsidP="003F2783">
      <w:pPr>
        <w:spacing w:after="0" w:line="240" w:lineRule="auto"/>
        <w:rPr>
          <w:rFonts w:ascii="Arial" w:eastAsia="Times New Roman" w:hAnsi="Arial" w:cs="Arial"/>
          <w:b/>
          <w:i/>
          <w:color w:val="auto"/>
          <w:sz w:val="20"/>
          <w:szCs w:val="20"/>
        </w:rPr>
      </w:pPr>
      <w:r w:rsidRPr="003F2783">
        <w:rPr>
          <w:rFonts w:ascii="Arial" w:eastAsia="Times New Roman" w:hAnsi="Arial" w:cs="Arial"/>
          <w:b/>
          <w:i/>
          <w:color w:val="auto"/>
          <w:sz w:val="20"/>
          <w:szCs w:val="20"/>
        </w:rPr>
        <w:t xml:space="preserve">I urge you to use your authority to ensure that fabricated charges against </w:t>
      </w:r>
      <w:proofErr w:type="spellStart"/>
      <w:r w:rsidRPr="003F2783">
        <w:rPr>
          <w:rFonts w:ascii="Arial" w:eastAsia="Times New Roman" w:hAnsi="Arial" w:cs="Arial"/>
          <w:b/>
          <w:i/>
          <w:color w:val="auto"/>
          <w:sz w:val="20"/>
          <w:szCs w:val="20"/>
        </w:rPr>
        <w:t>Oyub</w:t>
      </w:r>
      <w:proofErr w:type="spellEnd"/>
      <w:r w:rsidRPr="003F2783">
        <w:rPr>
          <w:rFonts w:ascii="Arial" w:eastAsia="Times New Roman" w:hAnsi="Arial" w:cs="Arial"/>
          <w:b/>
          <w:i/>
          <w:color w:val="auto"/>
          <w:sz w:val="20"/>
          <w:szCs w:val="20"/>
        </w:rPr>
        <w:t xml:space="preserve"> </w:t>
      </w:r>
      <w:proofErr w:type="spellStart"/>
      <w:r w:rsidRPr="003F2783">
        <w:rPr>
          <w:rFonts w:ascii="Arial" w:eastAsia="Times New Roman" w:hAnsi="Arial" w:cs="Arial"/>
          <w:b/>
          <w:i/>
          <w:color w:val="auto"/>
          <w:sz w:val="20"/>
          <w:szCs w:val="20"/>
        </w:rPr>
        <w:t>Titiev</w:t>
      </w:r>
      <w:proofErr w:type="spellEnd"/>
      <w:r w:rsidRPr="003F2783">
        <w:rPr>
          <w:rFonts w:ascii="Arial" w:eastAsia="Times New Roman" w:hAnsi="Arial" w:cs="Arial"/>
          <w:b/>
          <w:i/>
          <w:color w:val="auto"/>
          <w:sz w:val="20"/>
          <w:szCs w:val="20"/>
        </w:rPr>
        <w:t xml:space="preserve"> are dropped and he is released immediately and unconditionally. </w:t>
      </w:r>
    </w:p>
    <w:p w14:paraId="34F2BCB3" w14:textId="77777777" w:rsidR="001004BA" w:rsidRPr="003F2783" w:rsidRDefault="001004BA" w:rsidP="003F2783">
      <w:pPr>
        <w:spacing w:after="0" w:line="240" w:lineRule="auto"/>
        <w:rPr>
          <w:rFonts w:ascii="Arial" w:eastAsia="Times New Roman" w:hAnsi="Arial" w:cs="Arial"/>
          <w:i/>
          <w:color w:val="auto"/>
          <w:sz w:val="20"/>
          <w:szCs w:val="20"/>
        </w:rPr>
      </w:pPr>
    </w:p>
    <w:p w14:paraId="78B9E594" w14:textId="09D38B44" w:rsidR="001004BA" w:rsidRPr="003F2783" w:rsidRDefault="001004BA" w:rsidP="003F2783">
      <w:pPr>
        <w:spacing w:after="0" w:line="240" w:lineRule="auto"/>
        <w:rPr>
          <w:rFonts w:ascii="Arial" w:eastAsia="Times New Roman" w:hAnsi="Arial" w:cs="Arial"/>
          <w:i/>
          <w:color w:val="auto"/>
          <w:sz w:val="20"/>
          <w:szCs w:val="20"/>
        </w:rPr>
      </w:pPr>
      <w:r w:rsidRPr="003F2783">
        <w:rPr>
          <w:rFonts w:ascii="Arial" w:eastAsia="Times New Roman" w:hAnsi="Arial" w:cs="Arial"/>
          <w:i/>
          <w:color w:val="auto"/>
          <w:sz w:val="20"/>
          <w:szCs w:val="20"/>
        </w:rPr>
        <w:t>Yours sincerely,</w:t>
      </w:r>
    </w:p>
    <w:p w14:paraId="6F34B575" w14:textId="07B68821" w:rsidR="00E53EED" w:rsidRPr="003F2783" w:rsidRDefault="00E53EED" w:rsidP="003F2783">
      <w:pPr>
        <w:widowControl/>
        <w:suppressAutoHyphens w:val="0"/>
        <w:spacing w:after="0" w:line="240" w:lineRule="auto"/>
        <w:rPr>
          <w:rFonts w:ascii="Arial" w:hAnsi="Arial" w:cs="Arial"/>
          <w:b/>
          <w:sz w:val="20"/>
          <w:szCs w:val="20"/>
        </w:rPr>
      </w:pPr>
      <w:r w:rsidRPr="003F2783">
        <w:rPr>
          <w:rFonts w:ascii="Arial" w:hAnsi="Arial" w:cs="Arial"/>
          <w:b/>
          <w:sz w:val="20"/>
          <w:szCs w:val="20"/>
        </w:rPr>
        <w:br w:type="page"/>
      </w:r>
    </w:p>
    <w:p w14:paraId="15D754DB" w14:textId="77777777" w:rsidR="0082127B" w:rsidRPr="003F2783" w:rsidRDefault="0082127B" w:rsidP="003F2783">
      <w:pPr>
        <w:pStyle w:val="AIBoxHeading"/>
        <w:shd w:val="clear" w:color="auto" w:fill="D9D9D9" w:themeFill="background1" w:themeFillShade="D9"/>
        <w:spacing w:line="240" w:lineRule="auto"/>
        <w:rPr>
          <w:rFonts w:ascii="Arial" w:hAnsi="Arial" w:cs="Arial"/>
          <w:b/>
          <w:sz w:val="32"/>
          <w:szCs w:val="32"/>
        </w:rPr>
      </w:pPr>
      <w:r w:rsidRPr="003F2783">
        <w:rPr>
          <w:rFonts w:ascii="Arial" w:hAnsi="Arial" w:cs="Arial"/>
          <w:b/>
          <w:sz w:val="32"/>
          <w:szCs w:val="32"/>
        </w:rPr>
        <w:lastRenderedPageBreak/>
        <w:t>Additional information</w:t>
      </w:r>
    </w:p>
    <w:p w14:paraId="115BB598" w14:textId="77777777" w:rsidR="005D2C37" w:rsidRPr="003F2783" w:rsidRDefault="005D2C37" w:rsidP="003F2783">
      <w:pPr>
        <w:spacing w:line="240" w:lineRule="auto"/>
        <w:jc w:val="both"/>
        <w:rPr>
          <w:rFonts w:ascii="Arial" w:hAnsi="Arial" w:cs="Arial"/>
        </w:rPr>
      </w:pPr>
    </w:p>
    <w:p w14:paraId="36C9ECAD" w14:textId="4C9DC776" w:rsidR="001B6D7B" w:rsidRPr="003F2783" w:rsidRDefault="00DE1DBD" w:rsidP="003F2783">
      <w:pPr>
        <w:spacing w:line="240" w:lineRule="auto"/>
        <w:rPr>
          <w:rFonts w:ascii="Arial" w:hAnsi="Arial" w:cs="Arial"/>
          <w:szCs w:val="18"/>
        </w:rPr>
      </w:pPr>
      <w:r w:rsidRPr="003F2783">
        <w:rPr>
          <w:rFonts w:ascii="Arial" w:hAnsi="Arial" w:cs="Arial"/>
          <w:szCs w:val="18"/>
        </w:rPr>
        <w:t>T</w:t>
      </w:r>
      <w:r w:rsidR="0068231B" w:rsidRPr="003F2783">
        <w:rPr>
          <w:rFonts w:ascii="Arial" w:hAnsi="Arial" w:cs="Arial"/>
          <w:szCs w:val="18"/>
        </w:rPr>
        <w:t xml:space="preserve">he hearings on </w:t>
      </w:r>
      <w:proofErr w:type="spellStart"/>
      <w:r w:rsidR="0068231B" w:rsidRPr="003F2783">
        <w:rPr>
          <w:rFonts w:ascii="Arial" w:hAnsi="Arial" w:cs="Arial"/>
          <w:szCs w:val="18"/>
        </w:rPr>
        <w:t>Oyub</w:t>
      </w:r>
      <w:proofErr w:type="spellEnd"/>
      <w:r w:rsidR="0068231B" w:rsidRPr="003F2783">
        <w:rPr>
          <w:rFonts w:ascii="Arial" w:hAnsi="Arial" w:cs="Arial"/>
          <w:szCs w:val="18"/>
        </w:rPr>
        <w:t xml:space="preserve"> </w:t>
      </w:r>
      <w:proofErr w:type="spellStart"/>
      <w:r w:rsidR="0068231B" w:rsidRPr="003F2783">
        <w:rPr>
          <w:rFonts w:ascii="Arial" w:hAnsi="Arial" w:cs="Arial"/>
          <w:szCs w:val="18"/>
        </w:rPr>
        <w:t>Titiev’s</w:t>
      </w:r>
      <w:proofErr w:type="spellEnd"/>
      <w:r w:rsidR="0068231B" w:rsidRPr="003F2783">
        <w:rPr>
          <w:rFonts w:ascii="Arial" w:hAnsi="Arial" w:cs="Arial"/>
          <w:szCs w:val="18"/>
        </w:rPr>
        <w:t xml:space="preserve"> case resumed on 14 January </w:t>
      </w:r>
      <w:r w:rsidRPr="003F2783">
        <w:rPr>
          <w:rFonts w:ascii="Arial" w:hAnsi="Arial" w:cs="Arial"/>
          <w:szCs w:val="18"/>
        </w:rPr>
        <w:t>2019</w:t>
      </w:r>
      <w:r w:rsidR="00717592" w:rsidRPr="003F2783">
        <w:rPr>
          <w:rFonts w:ascii="Arial" w:hAnsi="Arial" w:cs="Arial"/>
          <w:szCs w:val="18"/>
        </w:rPr>
        <w:t xml:space="preserve"> after a three</w:t>
      </w:r>
      <w:r w:rsidR="00597140" w:rsidRPr="003F2783">
        <w:rPr>
          <w:rFonts w:ascii="Arial" w:hAnsi="Arial" w:cs="Arial"/>
          <w:szCs w:val="18"/>
        </w:rPr>
        <w:t>-</w:t>
      </w:r>
      <w:r w:rsidR="00717592" w:rsidRPr="003F2783">
        <w:rPr>
          <w:rFonts w:ascii="Arial" w:hAnsi="Arial" w:cs="Arial"/>
          <w:szCs w:val="18"/>
        </w:rPr>
        <w:t>week break</w:t>
      </w:r>
      <w:r w:rsidRPr="003F2783">
        <w:rPr>
          <w:rFonts w:ascii="Arial" w:hAnsi="Arial" w:cs="Arial"/>
          <w:szCs w:val="18"/>
        </w:rPr>
        <w:t>. Since then, a dozen hearing</w:t>
      </w:r>
      <w:r w:rsidR="00AA52D3" w:rsidRPr="003F2783">
        <w:rPr>
          <w:rFonts w:ascii="Arial" w:hAnsi="Arial" w:cs="Arial"/>
          <w:szCs w:val="18"/>
        </w:rPr>
        <w:t>s</w:t>
      </w:r>
      <w:r w:rsidRPr="003F2783">
        <w:rPr>
          <w:rFonts w:ascii="Arial" w:hAnsi="Arial" w:cs="Arial"/>
          <w:szCs w:val="18"/>
        </w:rPr>
        <w:t xml:space="preserve"> </w:t>
      </w:r>
      <w:r w:rsidR="0068231B" w:rsidRPr="003F2783">
        <w:rPr>
          <w:rFonts w:ascii="Arial" w:hAnsi="Arial" w:cs="Arial"/>
          <w:szCs w:val="18"/>
        </w:rPr>
        <w:t xml:space="preserve">took place during which the defence </w:t>
      </w:r>
      <w:r w:rsidR="00717592" w:rsidRPr="003F2783">
        <w:rPr>
          <w:rFonts w:ascii="Arial" w:hAnsi="Arial" w:cs="Arial"/>
          <w:szCs w:val="18"/>
        </w:rPr>
        <w:t>made numerous</w:t>
      </w:r>
      <w:r w:rsidR="0068231B" w:rsidRPr="003F2783">
        <w:rPr>
          <w:rFonts w:ascii="Arial" w:hAnsi="Arial" w:cs="Arial"/>
          <w:szCs w:val="18"/>
        </w:rPr>
        <w:t xml:space="preserve"> motions to the judge</w:t>
      </w:r>
      <w:r w:rsidR="00AA52D3" w:rsidRPr="003F2783">
        <w:rPr>
          <w:rFonts w:ascii="Arial" w:hAnsi="Arial" w:cs="Arial"/>
          <w:szCs w:val="18"/>
        </w:rPr>
        <w:t xml:space="preserve"> which would prove the fabricated nature of the case</w:t>
      </w:r>
      <w:r w:rsidR="00597BAB" w:rsidRPr="003F2783">
        <w:rPr>
          <w:rFonts w:ascii="Arial" w:hAnsi="Arial" w:cs="Arial"/>
          <w:szCs w:val="18"/>
        </w:rPr>
        <w:t>,</w:t>
      </w:r>
      <w:r w:rsidR="00AA52D3" w:rsidRPr="003F2783">
        <w:rPr>
          <w:rFonts w:ascii="Arial" w:hAnsi="Arial" w:cs="Arial"/>
          <w:szCs w:val="18"/>
        </w:rPr>
        <w:t xml:space="preserve"> </w:t>
      </w:r>
      <w:r w:rsidR="0068231B" w:rsidRPr="003F2783">
        <w:rPr>
          <w:rFonts w:ascii="Arial" w:hAnsi="Arial" w:cs="Arial"/>
          <w:szCs w:val="18"/>
        </w:rPr>
        <w:t xml:space="preserve">all of which </w:t>
      </w:r>
      <w:r w:rsidR="00D87D67" w:rsidRPr="003F2783">
        <w:rPr>
          <w:rFonts w:ascii="Arial" w:hAnsi="Arial" w:cs="Arial"/>
          <w:szCs w:val="18"/>
        </w:rPr>
        <w:t>were</w:t>
      </w:r>
      <w:r w:rsidR="0068231B" w:rsidRPr="003F2783">
        <w:rPr>
          <w:rFonts w:ascii="Arial" w:hAnsi="Arial" w:cs="Arial"/>
          <w:szCs w:val="18"/>
        </w:rPr>
        <w:t xml:space="preserve"> rejected. </w:t>
      </w:r>
    </w:p>
    <w:p w14:paraId="5E64FCB1" w14:textId="0AF8D249" w:rsidR="0068231B" w:rsidRPr="003F2783" w:rsidRDefault="00AE7980" w:rsidP="003F2783">
      <w:pPr>
        <w:spacing w:line="240" w:lineRule="auto"/>
        <w:rPr>
          <w:rFonts w:ascii="Arial" w:hAnsi="Arial" w:cs="Arial"/>
          <w:szCs w:val="18"/>
        </w:rPr>
      </w:pPr>
      <w:r w:rsidRPr="003F2783">
        <w:rPr>
          <w:rFonts w:ascii="Arial" w:hAnsi="Arial" w:cs="Arial"/>
          <w:szCs w:val="18"/>
        </w:rPr>
        <w:t>One of t</w:t>
      </w:r>
      <w:r w:rsidR="0068231B" w:rsidRPr="003F2783">
        <w:rPr>
          <w:rFonts w:ascii="Arial" w:hAnsi="Arial" w:cs="Arial"/>
          <w:szCs w:val="18"/>
        </w:rPr>
        <w:t>he latest motion</w:t>
      </w:r>
      <w:r w:rsidRPr="003F2783">
        <w:rPr>
          <w:rFonts w:ascii="Arial" w:hAnsi="Arial" w:cs="Arial"/>
          <w:szCs w:val="18"/>
        </w:rPr>
        <w:t>s</w:t>
      </w:r>
      <w:r w:rsidR="0068231B" w:rsidRPr="003F2783">
        <w:rPr>
          <w:rFonts w:ascii="Arial" w:hAnsi="Arial" w:cs="Arial"/>
          <w:szCs w:val="18"/>
        </w:rPr>
        <w:t xml:space="preserve"> conce</w:t>
      </w:r>
      <w:r w:rsidR="00AA52D3" w:rsidRPr="003F2783">
        <w:rPr>
          <w:rFonts w:ascii="Arial" w:hAnsi="Arial" w:cs="Arial"/>
          <w:szCs w:val="18"/>
        </w:rPr>
        <w:t>rned</w:t>
      </w:r>
      <w:r w:rsidR="0068231B" w:rsidRPr="003F2783">
        <w:rPr>
          <w:rFonts w:ascii="Arial" w:hAnsi="Arial" w:cs="Arial"/>
          <w:szCs w:val="18"/>
        </w:rPr>
        <w:t xml:space="preserve"> the request to exclude </w:t>
      </w:r>
      <w:r w:rsidR="00D87D67" w:rsidRPr="003F2783">
        <w:rPr>
          <w:rFonts w:ascii="Arial" w:hAnsi="Arial" w:cs="Arial"/>
          <w:szCs w:val="18"/>
        </w:rPr>
        <w:t xml:space="preserve">as </w:t>
      </w:r>
      <w:r w:rsidR="00085448" w:rsidRPr="003F2783">
        <w:rPr>
          <w:rFonts w:ascii="Arial" w:hAnsi="Arial" w:cs="Arial"/>
          <w:szCs w:val="18"/>
        </w:rPr>
        <w:t xml:space="preserve">inadmissible </w:t>
      </w:r>
      <w:r w:rsidR="00D87D67" w:rsidRPr="003F2783">
        <w:rPr>
          <w:rFonts w:ascii="Arial" w:hAnsi="Arial" w:cs="Arial"/>
          <w:szCs w:val="18"/>
        </w:rPr>
        <w:t xml:space="preserve">evidence </w:t>
      </w:r>
      <w:r w:rsidR="0068231B" w:rsidRPr="003F2783">
        <w:rPr>
          <w:rFonts w:ascii="Arial" w:hAnsi="Arial" w:cs="Arial"/>
          <w:szCs w:val="18"/>
        </w:rPr>
        <w:t xml:space="preserve">the </w:t>
      </w:r>
      <w:r w:rsidR="00D34FC3" w:rsidRPr="003F2783">
        <w:rPr>
          <w:rFonts w:ascii="Arial" w:hAnsi="Arial" w:cs="Arial"/>
          <w:szCs w:val="18"/>
        </w:rPr>
        <w:t xml:space="preserve">bag </w:t>
      </w:r>
      <w:r w:rsidR="0068231B" w:rsidRPr="003F2783">
        <w:rPr>
          <w:rFonts w:ascii="Arial" w:hAnsi="Arial" w:cs="Arial"/>
          <w:szCs w:val="18"/>
        </w:rPr>
        <w:t xml:space="preserve">with drugs allegedly found in </w:t>
      </w:r>
      <w:proofErr w:type="spellStart"/>
      <w:r w:rsidR="0068231B" w:rsidRPr="003F2783">
        <w:rPr>
          <w:rFonts w:ascii="Arial" w:hAnsi="Arial" w:cs="Arial"/>
          <w:szCs w:val="18"/>
        </w:rPr>
        <w:t>Oyub</w:t>
      </w:r>
      <w:proofErr w:type="spellEnd"/>
      <w:r w:rsidR="00D87D67" w:rsidRPr="003F2783">
        <w:rPr>
          <w:rFonts w:ascii="Arial" w:hAnsi="Arial" w:cs="Arial"/>
          <w:szCs w:val="18"/>
        </w:rPr>
        <w:t xml:space="preserve"> </w:t>
      </w:r>
      <w:proofErr w:type="spellStart"/>
      <w:r w:rsidR="00D87D67" w:rsidRPr="003F2783">
        <w:rPr>
          <w:rFonts w:ascii="Arial" w:hAnsi="Arial" w:cs="Arial"/>
          <w:szCs w:val="18"/>
        </w:rPr>
        <w:t>Titiev</w:t>
      </w:r>
      <w:r w:rsidR="0068231B" w:rsidRPr="003F2783">
        <w:rPr>
          <w:rFonts w:ascii="Arial" w:hAnsi="Arial" w:cs="Arial"/>
          <w:szCs w:val="18"/>
        </w:rPr>
        <w:t>’s</w:t>
      </w:r>
      <w:proofErr w:type="spellEnd"/>
      <w:r w:rsidR="0068231B" w:rsidRPr="003F2783">
        <w:rPr>
          <w:rFonts w:ascii="Arial" w:hAnsi="Arial" w:cs="Arial"/>
          <w:szCs w:val="18"/>
        </w:rPr>
        <w:t xml:space="preserve"> car on 9 January 2018</w:t>
      </w:r>
      <w:r w:rsidR="00D87D67" w:rsidRPr="003F2783">
        <w:rPr>
          <w:rFonts w:ascii="Arial" w:hAnsi="Arial" w:cs="Arial"/>
          <w:szCs w:val="18"/>
        </w:rPr>
        <w:t xml:space="preserve">. </w:t>
      </w:r>
      <w:r w:rsidR="0068231B" w:rsidRPr="003F2783">
        <w:rPr>
          <w:rFonts w:ascii="Arial" w:hAnsi="Arial" w:cs="Arial"/>
          <w:szCs w:val="18"/>
        </w:rPr>
        <w:t xml:space="preserve">The defence team argued that the bag was </w:t>
      </w:r>
      <w:r w:rsidR="00DE1DBD" w:rsidRPr="003F2783">
        <w:rPr>
          <w:rFonts w:ascii="Arial" w:hAnsi="Arial" w:cs="Arial"/>
          <w:szCs w:val="18"/>
        </w:rPr>
        <w:t xml:space="preserve">handled </w:t>
      </w:r>
      <w:r w:rsidR="00597BAB" w:rsidRPr="003F2783">
        <w:rPr>
          <w:rFonts w:ascii="Arial" w:hAnsi="Arial" w:cs="Arial"/>
          <w:szCs w:val="18"/>
        </w:rPr>
        <w:t xml:space="preserve">in </w:t>
      </w:r>
      <w:r w:rsidR="00DE1DBD" w:rsidRPr="003F2783">
        <w:rPr>
          <w:rFonts w:ascii="Arial" w:hAnsi="Arial" w:cs="Arial"/>
          <w:szCs w:val="18"/>
        </w:rPr>
        <w:t xml:space="preserve">violation </w:t>
      </w:r>
      <w:r w:rsidR="0068231B" w:rsidRPr="003F2783">
        <w:rPr>
          <w:rFonts w:ascii="Arial" w:hAnsi="Arial" w:cs="Arial"/>
          <w:szCs w:val="18"/>
        </w:rPr>
        <w:t xml:space="preserve">of basic rules on handling material evidence. </w:t>
      </w:r>
      <w:r w:rsidR="00D34FC3" w:rsidRPr="003F2783">
        <w:rPr>
          <w:rFonts w:ascii="Arial" w:hAnsi="Arial" w:cs="Arial"/>
          <w:szCs w:val="18"/>
        </w:rPr>
        <w:t>A</w:t>
      </w:r>
      <w:r w:rsidR="0068231B" w:rsidRPr="003F2783">
        <w:rPr>
          <w:rFonts w:ascii="Arial" w:hAnsi="Arial" w:cs="Arial"/>
          <w:szCs w:val="18"/>
        </w:rPr>
        <w:t xml:space="preserve">ccording to the </w:t>
      </w:r>
      <w:r w:rsidR="00085448" w:rsidRPr="003F2783">
        <w:rPr>
          <w:rFonts w:ascii="Arial" w:hAnsi="Arial" w:cs="Arial"/>
          <w:szCs w:val="18"/>
        </w:rPr>
        <w:t xml:space="preserve">case file, </w:t>
      </w:r>
      <w:r w:rsidR="0068231B" w:rsidRPr="003F2783">
        <w:rPr>
          <w:rFonts w:ascii="Arial" w:hAnsi="Arial" w:cs="Arial"/>
          <w:szCs w:val="18"/>
        </w:rPr>
        <w:t xml:space="preserve">the </w:t>
      </w:r>
      <w:r w:rsidR="00085448" w:rsidRPr="003F2783">
        <w:rPr>
          <w:rFonts w:ascii="Arial" w:hAnsi="Arial" w:cs="Arial"/>
          <w:szCs w:val="18"/>
        </w:rPr>
        <w:t xml:space="preserve">drugs were sent for expert examination in a different package to </w:t>
      </w:r>
      <w:r w:rsidR="00597BAB" w:rsidRPr="003F2783">
        <w:rPr>
          <w:rFonts w:ascii="Arial" w:hAnsi="Arial" w:cs="Arial"/>
          <w:szCs w:val="18"/>
        </w:rPr>
        <w:t xml:space="preserve">that in which </w:t>
      </w:r>
      <w:r w:rsidR="00085448" w:rsidRPr="003F2783">
        <w:rPr>
          <w:rFonts w:ascii="Arial" w:hAnsi="Arial" w:cs="Arial"/>
          <w:szCs w:val="18"/>
        </w:rPr>
        <w:t xml:space="preserve">they had allegedly been found. </w:t>
      </w:r>
      <w:r w:rsidR="0068231B" w:rsidRPr="003F2783">
        <w:rPr>
          <w:rFonts w:ascii="Arial" w:hAnsi="Arial" w:cs="Arial"/>
          <w:szCs w:val="18"/>
        </w:rPr>
        <w:t xml:space="preserve">This implies that the </w:t>
      </w:r>
      <w:r w:rsidR="00085448" w:rsidRPr="003F2783">
        <w:rPr>
          <w:rFonts w:ascii="Arial" w:hAnsi="Arial" w:cs="Arial"/>
          <w:szCs w:val="18"/>
        </w:rPr>
        <w:t>package</w:t>
      </w:r>
      <w:r w:rsidR="0068231B" w:rsidRPr="003F2783">
        <w:rPr>
          <w:rFonts w:ascii="Arial" w:hAnsi="Arial" w:cs="Arial"/>
          <w:szCs w:val="18"/>
        </w:rPr>
        <w:t xml:space="preserve">, which was supposed to remain sealed, </w:t>
      </w:r>
      <w:r w:rsidR="00E318C9" w:rsidRPr="003F2783">
        <w:rPr>
          <w:rFonts w:ascii="Arial" w:hAnsi="Arial" w:cs="Arial"/>
          <w:szCs w:val="18"/>
        </w:rPr>
        <w:t xml:space="preserve">had been </w:t>
      </w:r>
      <w:r w:rsidR="0068231B" w:rsidRPr="003F2783">
        <w:rPr>
          <w:rFonts w:ascii="Arial" w:hAnsi="Arial" w:cs="Arial"/>
          <w:szCs w:val="18"/>
        </w:rPr>
        <w:t xml:space="preserve">opened. </w:t>
      </w:r>
    </w:p>
    <w:p w14:paraId="625624D3" w14:textId="1B45795B" w:rsidR="00DE1DBD" w:rsidRPr="003F2783" w:rsidRDefault="00DE1DBD" w:rsidP="003F2783">
      <w:pPr>
        <w:spacing w:line="240" w:lineRule="auto"/>
        <w:rPr>
          <w:rFonts w:ascii="Arial" w:hAnsi="Arial" w:cs="Arial"/>
          <w:szCs w:val="18"/>
          <w:lang w:eastAsia="en-US"/>
        </w:rPr>
      </w:pPr>
      <w:r w:rsidRPr="003F2783">
        <w:rPr>
          <w:rFonts w:ascii="Arial" w:hAnsi="Arial" w:cs="Arial"/>
          <w:szCs w:val="18"/>
          <w:lang w:eastAsia="en-US"/>
        </w:rPr>
        <w:t>On 14 February</w:t>
      </w:r>
      <w:r w:rsidR="00D87D67" w:rsidRPr="003F2783">
        <w:rPr>
          <w:rFonts w:ascii="Arial" w:hAnsi="Arial" w:cs="Arial"/>
          <w:szCs w:val="18"/>
          <w:lang w:eastAsia="en-US"/>
        </w:rPr>
        <w:t>, the</w:t>
      </w:r>
      <w:r w:rsidRPr="003F2783">
        <w:rPr>
          <w:rFonts w:ascii="Arial" w:hAnsi="Arial" w:cs="Arial"/>
          <w:szCs w:val="18"/>
          <w:lang w:eastAsia="en-US"/>
        </w:rPr>
        <w:t xml:space="preserve"> European Parliament adopted a </w:t>
      </w:r>
      <w:hyperlink r:id="rId20" w:history="1">
        <w:r w:rsidRPr="003F2783">
          <w:rPr>
            <w:rStyle w:val="Hyperlink"/>
            <w:rFonts w:ascii="Arial" w:hAnsi="Arial" w:cs="Arial"/>
            <w:szCs w:val="18"/>
            <w:lang w:eastAsia="en-US"/>
          </w:rPr>
          <w:t>Resolution</w:t>
        </w:r>
      </w:hyperlink>
      <w:r w:rsidRPr="003F2783">
        <w:rPr>
          <w:rFonts w:ascii="Arial" w:hAnsi="Arial" w:cs="Arial"/>
          <w:szCs w:val="18"/>
          <w:lang w:eastAsia="en-US"/>
        </w:rPr>
        <w:t xml:space="preserve"> on the situation in Chechnya and the case of </w:t>
      </w:r>
      <w:proofErr w:type="spellStart"/>
      <w:r w:rsidRPr="003F2783">
        <w:rPr>
          <w:rFonts w:ascii="Arial" w:hAnsi="Arial" w:cs="Arial"/>
          <w:szCs w:val="18"/>
          <w:lang w:eastAsia="en-US"/>
        </w:rPr>
        <w:t>Oyub</w:t>
      </w:r>
      <w:proofErr w:type="spellEnd"/>
      <w:r w:rsidRPr="003F2783">
        <w:rPr>
          <w:rFonts w:ascii="Arial" w:hAnsi="Arial" w:cs="Arial"/>
          <w:szCs w:val="18"/>
          <w:lang w:eastAsia="en-US"/>
        </w:rPr>
        <w:t xml:space="preserve"> </w:t>
      </w:r>
      <w:proofErr w:type="spellStart"/>
      <w:r w:rsidRPr="003F2783">
        <w:rPr>
          <w:rFonts w:ascii="Arial" w:hAnsi="Arial" w:cs="Arial"/>
          <w:szCs w:val="18"/>
          <w:lang w:eastAsia="en-US"/>
        </w:rPr>
        <w:t>Titiev</w:t>
      </w:r>
      <w:proofErr w:type="spellEnd"/>
      <w:r w:rsidRPr="003F2783">
        <w:rPr>
          <w:rFonts w:ascii="Arial" w:hAnsi="Arial" w:cs="Arial"/>
          <w:szCs w:val="18"/>
          <w:lang w:eastAsia="en-US"/>
        </w:rPr>
        <w:t xml:space="preserve">, calling for </w:t>
      </w:r>
      <w:r w:rsidR="00D87D67" w:rsidRPr="003F2783">
        <w:rPr>
          <w:rFonts w:ascii="Arial" w:hAnsi="Arial" w:cs="Arial"/>
          <w:szCs w:val="18"/>
          <w:lang w:eastAsia="en-US"/>
        </w:rPr>
        <w:t xml:space="preserve">his </w:t>
      </w:r>
      <w:r w:rsidRPr="003F2783">
        <w:rPr>
          <w:rFonts w:ascii="Arial" w:hAnsi="Arial" w:cs="Arial"/>
          <w:szCs w:val="18"/>
          <w:lang w:eastAsia="en-US"/>
        </w:rPr>
        <w:t xml:space="preserve">immediate release </w:t>
      </w:r>
      <w:r w:rsidR="00D34FC3" w:rsidRPr="003F2783">
        <w:rPr>
          <w:rFonts w:ascii="Arial" w:hAnsi="Arial" w:cs="Arial"/>
          <w:szCs w:val="18"/>
          <w:lang w:eastAsia="en-US"/>
        </w:rPr>
        <w:t xml:space="preserve">and stating </w:t>
      </w:r>
      <w:r w:rsidR="00597BAB" w:rsidRPr="003F2783">
        <w:rPr>
          <w:rFonts w:ascii="Arial" w:hAnsi="Arial" w:cs="Arial"/>
          <w:szCs w:val="18"/>
          <w:lang w:eastAsia="en-US"/>
        </w:rPr>
        <w:t xml:space="preserve">that </w:t>
      </w:r>
      <w:r w:rsidR="00D34FC3" w:rsidRPr="003F2783">
        <w:rPr>
          <w:rFonts w:ascii="Arial" w:hAnsi="Arial" w:cs="Arial"/>
          <w:szCs w:val="18"/>
          <w:lang w:eastAsia="en-US"/>
        </w:rPr>
        <w:t xml:space="preserve">he is prosecuted on fabricated </w:t>
      </w:r>
      <w:r w:rsidR="00AE7980" w:rsidRPr="003F2783">
        <w:rPr>
          <w:rFonts w:ascii="Arial" w:hAnsi="Arial" w:cs="Arial"/>
          <w:szCs w:val="18"/>
          <w:lang w:eastAsia="en-US"/>
        </w:rPr>
        <w:t>charges</w:t>
      </w:r>
      <w:r w:rsidRPr="003F2783">
        <w:rPr>
          <w:rFonts w:ascii="Arial" w:hAnsi="Arial" w:cs="Arial"/>
          <w:szCs w:val="18"/>
          <w:lang w:eastAsia="en-US"/>
        </w:rPr>
        <w:t>.</w:t>
      </w:r>
      <w:r w:rsidR="00597140" w:rsidRPr="003F2783">
        <w:rPr>
          <w:rFonts w:ascii="Arial" w:hAnsi="Arial" w:cs="Arial"/>
          <w:szCs w:val="18"/>
          <w:lang w:eastAsia="en-US"/>
        </w:rPr>
        <w:t xml:space="preserve"> The Resolution also called on international </w:t>
      </w:r>
      <w:r w:rsidR="00D34FC3" w:rsidRPr="003F2783">
        <w:rPr>
          <w:rFonts w:ascii="Arial" w:hAnsi="Arial" w:cs="Arial"/>
          <w:szCs w:val="18"/>
          <w:lang w:eastAsia="en-US"/>
        </w:rPr>
        <w:t>sports personalities and artists</w:t>
      </w:r>
      <w:r w:rsidR="00597140" w:rsidRPr="003F2783">
        <w:rPr>
          <w:rFonts w:ascii="Arial" w:hAnsi="Arial" w:cs="Arial"/>
          <w:szCs w:val="18"/>
          <w:lang w:eastAsia="en-US"/>
        </w:rPr>
        <w:t xml:space="preserve"> to refrain from participating in public events in Chechnya or those sponsored by its leadership.</w:t>
      </w:r>
    </w:p>
    <w:p w14:paraId="274EA21E" w14:textId="325323F2" w:rsidR="005365FA" w:rsidRPr="003F2783" w:rsidRDefault="005365FA" w:rsidP="003F2783">
      <w:pPr>
        <w:spacing w:line="240" w:lineRule="auto"/>
        <w:rPr>
          <w:rFonts w:ascii="Arial" w:hAnsi="Arial" w:cs="Arial"/>
          <w:szCs w:val="18"/>
        </w:rPr>
      </w:pPr>
      <w:proofErr w:type="spellStart"/>
      <w:r w:rsidRPr="003F2783">
        <w:rPr>
          <w:rFonts w:ascii="Arial" w:hAnsi="Arial" w:cs="Arial"/>
          <w:szCs w:val="18"/>
        </w:rPr>
        <w:t>Oyub</w:t>
      </w:r>
      <w:proofErr w:type="spellEnd"/>
      <w:r w:rsidRPr="003F2783">
        <w:rPr>
          <w:rFonts w:ascii="Arial" w:hAnsi="Arial" w:cs="Arial"/>
          <w:szCs w:val="18"/>
        </w:rPr>
        <w:t xml:space="preserve"> </w:t>
      </w:r>
      <w:proofErr w:type="spellStart"/>
      <w:r w:rsidRPr="003F2783">
        <w:rPr>
          <w:rFonts w:ascii="Arial" w:hAnsi="Arial" w:cs="Arial"/>
          <w:szCs w:val="18"/>
        </w:rPr>
        <w:t>Titiev</w:t>
      </w:r>
      <w:proofErr w:type="spellEnd"/>
      <w:r w:rsidRPr="003F2783">
        <w:rPr>
          <w:rFonts w:ascii="Arial" w:hAnsi="Arial" w:cs="Arial"/>
          <w:szCs w:val="18"/>
        </w:rPr>
        <w:t xml:space="preserve"> is one of Russia’s most courageous human rights defenders and has led Memorial’s Grozny office for over nine years, </w:t>
      </w:r>
      <w:proofErr w:type="gramStart"/>
      <w:r w:rsidRPr="003F2783">
        <w:rPr>
          <w:rFonts w:ascii="Arial" w:hAnsi="Arial" w:cs="Arial"/>
          <w:szCs w:val="18"/>
        </w:rPr>
        <w:t>providing assistance</w:t>
      </w:r>
      <w:proofErr w:type="gramEnd"/>
      <w:r w:rsidRPr="003F2783">
        <w:rPr>
          <w:rFonts w:ascii="Arial" w:hAnsi="Arial" w:cs="Arial"/>
          <w:szCs w:val="18"/>
        </w:rPr>
        <w:t xml:space="preserve"> and documenting human rights violation in Chechnya. Memorial and its staff have been facing retaliation and smear campaigns for peacefully defending human rights for years. Natalia </w:t>
      </w:r>
      <w:proofErr w:type="spellStart"/>
      <w:r w:rsidRPr="003F2783">
        <w:rPr>
          <w:rFonts w:ascii="Arial" w:hAnsi="Arial" w:cs="Arial"/>
          <w:szCs w:val="18"/>
        </w:rPr>
        <w:t>Estemirova</w:t>
      </w:r>
      <w:proofErr w:type="spellEnd"/>
      <w:r w:rsidRPr="003F2783">
        <w:rPr>
          <w:rFonts w:ascii="Arial" w:hAnsi="Arial" w:cs="Arial"/>
          <w:szCs w:val="18"/>
        </w:rPr>
        <w:t xml:space="preserve">, </w:t>
      </w:r>
      <w:proofErr w:type="spellStart"/>
      <w:r w:rsidRPr="003F2783">
        <w:rPr>
          <w:rFonts w:ascii="Arial" w:hAnsi="Arial" w:cs="Arial"/>
          <w:szCs w:val="18"/>
        </w:rPr>
        <w:t>Oyub</w:t>
      </w:r>
      <w:proofErr w:type="spellEnd"/>
      <w:r w:rsidRPr="003F2783">
        <w:rPr>
          <w:rFonts w:ascii="Arial" w:hAnsi="Arial" w:cs="Arial"/>
          <w:szCs w:val="18"/>
        </w:rPr>
        <w:t xml:space="preserve"> </w:t>
      </w:r>
      <w:proofErr w:type="spellStart"/>
      <w:r w:rsidRPr="003F2783">
        <w:rPr>
          <w:rFonts w:ascii="Arial" w:hAnsi="Arial" w:cs="Arial"/>
          <w:szCs w:val="18"/>
        </w:rPr>
        <w:t>Titiev’s</w:t>
      </w:r>
      <w:proofErr w:type="spellEnd"/>
      <w:r w:rsidRPr="003F2783">
        <w:rPr>
          <w:rFonts w:ascii="Arial" w:hAnsi="Arial" w:cs="Arial"/>
          <w:szCs w:val="18"/>
        </w:rPr>
        <w:t xml:space="preserve"> predecessor, was abducted and killed in 2009, and other staff have been arbitrarily detained or attacked</w:t>
      </w:r>
      <w:r w:rsidR="00330FBA" w:rsidRPr="003F2783">
        <w:rPr>
          <w:rFonts w:ascii="Arial" w:hAnsi="Arial" w:cs="Arial"/>
          <w:szCs w:val="18"/>
        </w:rPr>
        <w:t xml:space="preserve"> on numerous occasions</w:t>
      </w:r>
      <w:r w:rsidRPr="003F2783">
        <w:rPr>
          <w:rFonts w:ascii="Arial" w:hAnsi="Arial" w:cs="Arial"/>
          <w:szCs w:val="18"/>
        </w:rPr>
        <w:t xml:space="preserve">. </w:t>
      </w:r>
    </w:p>
    <w:p w14:paraId="3B1D71D4" w14:textId="065269C0" w:rsidR="00D23D90" w:rsidRPr="003F2783" w:rsidRDefault="001B6D7B" w:rsidP="003F2783">
      <w:pPr>
        <w:spacing w:line="240" w:lineRule="auto"/>
        <w:rPr>
          <w:rFonts w:ascii="Arial" w:hAnsi="Arial" w:cs="Arial"/>
          <w:szCs w:val="18"/>
        </w:rPr>
      </w:pPr>
      <w:r w:rsidRPr="003F2783">
        <w:rPr>
          <w:rFonts w:ascii="Arial" w:hAnsi="Arial" w:cs="Arial"/>
          <w:szCs w:val="18"/>
        </w:rPr>
        <w:t xml:space="preserve">On 8 October 2018 </w:t>
      </w:r>
      <w:proofErr w:type="spellStart"/>
      <w:r w:rsidRPr="003F2783">
        <w:rPr>
          <w:rFonts w:ascii="Arial" w:hAnsi="Arial" w:cs="Arial"/>
          <w:szCs w:val="18"/>
        </w:rPr>
        <w:t>Oyub</w:t>
      </w:r>
      <w:proofErr w:type="spellEnd"/>
      <w:r w:rsidRPr="003F2783">
        <w:rPr>
          <w:rFonts w:ascii="Arial" w:hAnsi="Arial" w:cs="Arial"/>
          <w:szCs w:val="18"/>
        </w:rPr>
        <w:t xml:space="preserve"> </w:t>
      </w:r>
      <w:proofErr w:type="spellStart"/>
      <w:r w:rsidRPr="003F2783">
        <w:rPr>
          <w:rFonts w:ascii="Arial" w:hAnsi="Arial" w:cs="Arial"/>
          <w:szCs w:val="18"/>
        </w:rPr>
        <w:t>Titiev</w:t>
      </w:r>
      <w:proofErr w:type="spellEnd"/>
      <w:r w:rsidRPr="003F2783">
        <w:rPr>
          <w:rFonts w:ascii="Arial" w:hAnsi="Arial" w:cs="Arial"/>
          <w:szCs w:val="18"/>
        </w:rPr>
        <w:t xml:space="preserve"> was awarded the </w:t>
      </w:r>
      <w:r w:rsidR="005365FA" w:rsidRPr="003F2783">
        <w:rPr>
          <w:rFonts w:ascii="Arial" w:hAnsi="Arial" w:cs="Arial"/>
          <w:szCs w:val="18"/>
        </w:rPr>
        <w:t>Václav</w:t>
      </w:r>
      <w:r w:rsidRPr="003F2783">
        <w:rPr>
          <w:rFonts w:ascii="Arial" w:hAnsi="Arial" w:cs="Arial"/>
          <w:szCs w:val="18"/>
        </w:rPr>
        <w:t xml:space="preserve"> </w:t>
      </w:r>
      <w:r w:rsidR="005365FA" w:rsidRPr="003F2783">
        <w:rPr>
          <w:rFonts w:ascii="Arial" w:hAnsi="Arial" w:cs="Arial"/>
          <w:szCs w:val="18"/>
        </w:rPr>
        <w:t>Havel Human Right Prize</w:t>
      </w:r>
      <w:r w:rsidRPr="003F2783">
        <w:rPr>
          <w:rFonts w:ascii="Arial" w:hAnsi="Arial" w:cs="Arial"/>
          <w:szCs w:val="18"/>
        </w:rPr>
        <w:t xml:space="preserve"> by the Parliamentary Assembly of the Council of Europe (PACE) in recognition for his work.</w:t>
      </w:r>
    </w:p>
    <w:p w14:paraId="22AFA8F1" w14:textId="77777777" w:rsidR="001004BA" w:rsidRPr="003F2783" w:rsidRDefault="001004BA" w:rsidP="003F2783">
      <w:pPr>
        <w:spacing w:line="240" w:lineRule="auto"/>
        <w:rPr>
          <w:rFonts w:ascii="Arial" w:hAnsi="Arial" w:cs="Arial"/>
          <w:szCs w:val="20"/>
          <w:lang w:eastAsia="en-US"/>
        </w:rPr>
      </w:pPr>
    </w:p>
    <w:p w14:paraId="44F78A38" w14:textId="76C7C6D5" w:rsidR="005D2C37" w:rsidRPr="003F2783" w:rsidRDefault="005D2C37" w:rsidP="003F2783">
      <w:pPr>
        <w:spacing w:after="0" w:line="240" w:lineRule="auto"/>
        <w:rPr>
          <w:rFonts w:ascii="Arial" w:hAnsi="Arial" w:cs="Arial"/>
          <w:b/>
          <w:sz w:val="20"/>
          <w:szCs w:val="20"/>
        </w:rPr>
      </w:pPr>
      <w:r w:rsidRPr="003F2783">
        <w:rPr>
          <w:rFonts w:ascii="Arial" w:hAnsi="Arial" w:cs="Arial"/>
          <w:b/>
          <w:sz w:val="20"/>
          <w:szCs w:val="20"/>
        </w:rPr>
        <w:t>PREFERRED LANGUAGE TO ADDRESS TARGET:</w:t>
      </w:r>
      <w:r w:rsidR="0082127B" w:rsidRPr="003F2783">
        <w:rPr>
          <w:rFonts w:ascii="Arial" w:hAnsi="Arial" w:cs="Arial"/>
          <w:b/>
          <w:sz w:val="20"/>
          <w:szCs w:val="20"/>
        </w:rPr>
        <w:t xml:space="preserve"> </w:t>
      </w:r>
      <w:r w:rsidR="00717592" w:rsidRPr="003F2783">
        <w:rPr>
          <w:rFonts w:ascii="Arial" w:hAnsi="Arial" w:cs="Arial"/>
          <w:sz w:val="20"/>
          <w:szCs w:val="20"/>
        </w:rPr>
        <w:t>English</w:t>
      </w:r>
      <w:r w:rsidR="00D87D67" w:rsidRPr="003F2783">
        <w:rPr>
          <w:rFonts w:ascii="Arial" w:hAnsi="Arial" w:cs="Arial"/>
          <w:sz w:val="20"/>
          <w:szCs w:val="20"/>
        </w:rPr>
        <w:t xml:space="preserve"> and</w:t>
      </w:r>
      <w:r w:rsidR="00717592" w:rsidRPr="003F2783">
        <w:rPr>
          <w:rFonts w:ascii="Arial" w:hAnsi="Arial" w:cs="Arial"/>
          <w:sz w:val="20"/>
          <w:szCs w:val="20"/>
        </w:rPr>
        <w:t xml:space="preserve"> Russian</w:t>
      </w:r>
      <w:r w:rsidR="00D87D67" w:rsidRPr="003F2783">
        <w:rPr>
          <w:rFonts w:ascii="Arial" w:hAnsi="Arial" w:cs="Arial"/>
          <w:sz w:val="20"/>
          <w:szCs w:val="20"/>
        </w:rPr>
        <w:t>.</w:t>
      </w:r>
    </w:p>
    <w:p w14:paraId="677E723D" w14:textId="77777777" w:rsidR="005D2C37" w:rsidRPr="003F2783" w:rsidRDefault="005D2C37" w:rsidP="003F2783">
      <w:pPr>
        <w:spacing w:after="0" w:line="240" w:lineRule="auto"/>
        <w:rPr>
          <w:rFonts w:ascii="Arial" w:hAnsi="Arial" w:cs="Arial"/>
          <w:color w:val="auto"/>
          <w:sz w:val="20"/>
          <w:szCs w:val="20"/>
        </w:rPr>
      </w:pPr>
      <w:r w:rsidRPr="003F2783">
        <w:rPr>
          <w:rFonts w:ascii="Arial" w:hAnsi="Arial" w:cs="Arial"/>
          <w:sz w:val="20"/>
          <w:szCs w:val="20"/>
        </w:rPr>
        <w:t xml:space="preserve">You can also write in your own </w:t>
      </w:r>
      <w:r w:rsidRPr="003F2783">
        <w:rPr>
          <w:rFonts w:ascii="Arial" w:hAnsi="Arial" w:cs="Arial"/>
          <w:color w:val="auto"/>
          <w:sz w:val="20"/>
          <w:szCs w:val="20"/>
        </w:rPr>
        <w:t>language.</w:t>
      </w:r>
    </w:p>
    <w:p w14:paraId="78F17D93" w14:textId="77777777" w:rsidR="005D2C37" w:rsidRPr="003F2783" w:rsidRDefault="005D2C37" w:rsidP="003F2783">
      <w:pPr>
        <w:spacing w:after="0" w:line="240" w:lineRule="auto"/>
        <w:rPr>
          <w:rFonts w:ascii="Arial" w:hAnsi="Arial" w:cs="Arial"/>
          <w:color w:val="auto"/>
          <w:sz w:val="20"/>
          <w:szCs w:val="20"/>
        </w:rPr>
      </w:pPr>
    </w:p>
    <w:p w14:paraId="636B746D" w14:textId="36F1F8B7" w:rsidR="005D2C37" w:rsidRPr="003F2783" w:rsidRDefault="005D2C37" w:rsidP="003F2783">
      <w:pPr>
        <w:spacing w:after="0" w:line="240" w:lineRule="auto"/>
        <w:rPr>
          <w:rFonts w:ascii="Arial" w:hAnsi="Arial" w:cs="Arial"/>
          <w:sz w:val="20"/>
          <w:szCs w:val="20"/>
        </w:rPr>
      </w:pPr>
      <w:r w:rsidRPr="003F2783">
        <w:rPr>
          <w:rFonts w:ascii="Arial" w:hAnsi="Arial" w:cs="Arial"/>
          <w:b/>
          <w:sz w:val="20"/>
          <w:szCs w:val="20"/>
        </w:rPr>
        <w:t xml:space="preserve">PLEASE TAKE ACTION AS SOON AS POSSIBLE UNTIL: </w:t>
      </w:r>
      <w:r w:rsidR="008B4B7C" w:rsidRPr="003F2783">
        <w:rPr>
          <w:rFonts w:ascii="Arial" w:hAnsi="Arial" w:cs="Arial"/>
          <w:sz w:val="20"/>
          <w:szCs w:val="20"/>
        </w:rPr>
        <w:t>11 March</w:t>
      </w:r>
      <w:r w:rsidRPr="003F2783">
        <w:rPr>
          <w:rFonts w:ascii="Arial" w:hAnsi="Arial" w:cs="Arial"/>
          <w:sz w:val="20"/>
          <w:szCs w:val="20"/>
        </w:rPr>
        <w:t xml:space="preserve"> 2019</w:t>
      </w:r>
    </w:p>
    <w:p w14:paraId="2C5E5589" w14:textId="77777777" w:rsidR="005D2C37" w:rsidRPr="003F2783" w:rsidRDefault="005D2C37" w:rsidP="003F2783">
      <w:pPr>
        <w:spacing w:after="0" w:line="240" w:lineRule="auto"/>
        <w:rPr>
          <w:rFonts w:ascii="Arial" w:hAnsi="Arial" w:cs="Arial"/>
          <w:sz w:val="20"/>
          <w:szCs w:val="20"/>
        </w:rPr>
      </w:pPr>
      <w:r w:rsidRPr="003F2783">
        <w:rPr>
          <w:rFonts w:ascii="Arial" w:hAnsi="Arial" w:cs="Arial"/>
          <w:sz w:val="20"/>
          <w:szCs w:val="20"/>
        </w:rPr>
        <w:t>Please check with the Amnesty office in your country if you wish to send appeals after the deadline.</w:t>
      </w:r>
    </w:p>
    <w:p w14:paraId="3A043DBD" w14:textId="77777777" w:rsidR="005D2C37" w:rsidRPr="003F2783" w:rsidRDefault="005D2C37" w:rsidP="003F2783">
      <w:pPr>
        <w:spacing w:after="0" w:line="240" w:lineRule="auto"/>
        <w:rPr>
          <w:rFonts w:ascii="Arial" w:hAnsi="Arial" w:cs="Arial"/>
          <w:b/>
          <w:sz w:val="20"/>
          <w:szCs w:val="20"/>
        </w:rPr>
      </w:pPr>
    </w:p>
    <w:p w14:paraId="4FC154C0" w14:textId="0FCC609A" w:rsidR="005D2C37" w:rsidRPr="003F2783" w:rsidRDefault="005D2C37" w:rsidP="003F2783">
      <w:pPr>
        <w:spacing w:after="0" w:line="240" w:lineRule="auto"/>
        <w:rPr>
          <w:rFonts w:ascii="Arial" w:hAnsi="Arial" w:cs="Arial"/>
          <w:b/>
          <w:sz w:val="20"/>
          <w:szCs w:val="20"/>
        </w:rPr>
      </w:pPr>
      <w:r w:rsidRPr="003F2783">
        <w:rPr>
          <w:rFonts w:ascii="Arial" w:hAnsi="Arial" w:cs="Arial"/>
          <w:b/>
          <w:sz w:val="20"/>
          <w:szCs w:val="20"/>
        </w:rPr>
        <w:t xml:space="preserve">NAME AND PRONOUN: </w:t>
      </w:r>
      <w:proofErr w:type="spellStart"/>
      <w:r w:rsidR="00BE11A4" w:rsidRPr="003F2783">
        <w:rPr>
          <w:rFonts w:ascii="Arial" w:hAnsi="Arial" w:cs="Arial"/>
          <w:b/>
          <w:sz w:val="20"/>
          <w:szCs w:val="20"/>
        </w:rPr>
        <w:t>Oyub</w:t>
      </w:r>
      <w:proofErr w:type="spellEnd"/>
      <w:r w:rsidR="00BE11A4" w:rsidRPr="003F2783">
        <w:rPr>
          <w:rFonts w:ascii="Arial" w:hAnsi="Arial" w:cs="Arial"/>
          <w:b/>
          <w:sz w:val="20"/>
          <w:szCs w:val="20"/>
        </w:rPr>
        <w:t xml:space="preserve"> </w:t>
      </w:r>
      <w:proofErr w:type="spellStart"/>
      <w:r w:rsidR="00BE11A4" w:rsidRPr="003F2783">
        <w:rPr>
          <w:rFonts w:ascii="Arial" w:hAnsi="Arial" w:cs="Arial"/>
          <w:b/>
          <w:sz w:val="20"/>
          <w:szCs w:val="20"/>
        </w:rPr>
        <w:t>Titiev</w:t>
      </w:r>
      <w:proofErr w:type="spellEnd"/>
      <w:r w:rsidR="00D87D67" w:rsidRPr="003F2783">
        <w:rPr>
          <w:rFonts w:ascii="Arial" w:hAnsi="Arial" w:cs="Arial"/>
          <w:b/>
          <w:sz w:val="20"/>
          <w:szCs w:val="20"/>
        </w:rPr>
        <w:t xml:space="preserve"> </w:t>
      </w:r>
      <w:r w:rsidRPr="003F2783">
        <w:rPr>
          <w:rFonts w:ascii="Arial" w:hAnsi="Arial" w:cs="Arial"/>
          <w:sz w:val="20"/>
          <w:szCs w:val="20"/>
        </w:rPr>
        <w:t>(</w:t>
      </w:r>
      <w:r w:rsidR="00D87D67" w:rsidRPr="003F2783">
        <w:rPr>
          <w:rFonts w:ascii="Arial" w:hAnsi="Arial" w:cs="Arial"/>
          <w:sz w:val="20"/>
          <w:szCs w:val="20"/>
        </w:rPr>
        <w:t>he/him</w:t>
      </w:r>
      <w:r w:rsidRPr="003F2783">
        <w:rPr>
          <w:rFonts w:ascii="Arial" w:hAnsi="Arial" w:cs="Arial"/>
          <w:sz w:val="20"/>
          <w:szCs w:val="20"/>
        </w:rPr>
        <w:t>)</w:t>
      </w:r>
    </w:p>
    <w:p w14:paraId="46DD2277" w14:textId="77777777" w:rsidR="005D2C37" w:rsidRPr="003F2783" w:rsidRDefault="005D2C37" w:rsidP="003F2783">
      <w:pPr>
        <w:spacing w:after="0" w:line="240" w:lineRule="auto"/>
        <w:rPr>
          <w:rFonts w:ascii="Arial" w:hAnsi="Arial" w:cs="Arial"/>
          <w:b/>
          <w:sz w:val="20"/>
          <w:szCs w:val="20"/>
        </w:rPr>
      </w:pPr>
    </w:p>
    <w:p w14:paraId="34493282" w14:textId="660E17EC" w:rsidR="005D2C37" w:rsidRPr="003F2783" w:rsidRDefault="005D2C37" w:rsidP="003F2783">
      <w:pPr>
        <w:spacing w:line="240" w:lineRule="auto"/>
        <w:rPr>
          <w:rFonts w:ascii="Arial" w:hAnsi="Arial" w:cs="Arial"/>
          <w:sz w:val="20"/>
          <w:szCs w:val="20"/>
        </w:rPr>
      </w:pPr>
      <w:r w:rsidRPr="003F2783">
        <w:rPr>
          <w:rFonts w:ascii="Arial" w:hAnsi="Arial" w:cs="Arial"/>
          <w:b/>
          <w:sz w:val="20"/>
          <w:szCs w:val="20"/>
        </w:rPr>
        <w:t xml:space="preserve">LINK TO PREVIOUS UA: </w:t>
      </w:r>
      <w:r w:rsidR="00D87D67" w:rsidRPr="003F2783">
        <w:rPr>
          <w:rFonts w:ascii="Arial" w:hAnsi="Arial" w:cs="Arial"/>
          <w:sz w:val="20"/>
          <w:szCs w:val="20"/>
        </w:rPr>
        <w:t>https://www.amnesty.org/en/documents/eur46/9507/2018/en/</w:t>
      </w:r>
    </w:p>
    <w:p w14:paraId="0CD61DE1" w14:textId="5BC67FE8" w:rsidR="00B92AEC" w:rsidRPr="003F2783" w:rsidRDefault="000C6196" w:rsidP="003F2783">
      <w:pPr>
        <w:spacing w:line="240" w:lineRule="auto"/>
        <w:rPr>
          <w:rFonts w:ascii="Arial" w:hAnsi="Arial" w:cs="Arial"/>
        </w:rPr>
      </w:pPr>
      <w:r w:rsidRPr="003F2783">
        <w:rPr>
          <w:rFonts w:ascii="Arial" w:hAnsi="Arial" w:cs="Arial"/>
        </w:rPr>
        <w:softHyphen/>
      </w:r>
      <w:r w:rsidRPr="003F2783">
        <w:rPr>
          <w:rFonts w:ascii="Arial" w:hAnsi="Arial" w:cs="Arial"/>
        </w:rPr>
        <w:softHyphen/>
      </w:r>
      <w:r w:rsidRPr="003F2783">
        <w:rPr>
          <w:rFonts w:ascii="Arial" w:hAnsi="Arial" w:cs="Arial"/>
        </w:rPr>
        <w:softHyphen/>
      </w:r>
      <w:r w:rsidRPr="003F2783">
        <w:rPr>
          <w:rFonts w:ascii="Arial" w:hAnsi="Arial" w:cs="Arial"/>
        </w:rPr>
        <w:softHyphen/>
      </w:r>
      <w:r w:rsidRPr="003F2783">
        <w:rPr>
          <w:rFonts w:ascii="Arial" w:hAnsi="Arial" w:cs="Arial"/>
        </w:rPr>
        <w:softHyphen/>
      </w:r>
    </w:p>
    <w:p w14:paraId="70F3D8E4" w14:textId="77777777" w:rsidR="001004BA" w:rsidRPr="003F2783" w:rsidRDefault="001004BA" w:rsidP="003F2783">
      <w:pPr>
        <w:spacing w:line="240" w:lineRule="auto"/>
        <w:rPr>
          <w:rFonts w:ascii="Arial" w:hAnsi="Arial" w:cs="Arial"/>
        </w:rPr>
      </w:pPr>
      <w:bookmarkStart w:id="0" w:name="_GoBack"/>
      <w:bookmarkEnd w:id="0"/>
    </w:p>
    <w:sectPr w:rsidR="001004BA" w:rsidRPr="003F2783" w:rsidSect="003F2783">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CD49" w14:textId="77777777" w:rsidR="00E8199B" w:rsidRDefault="00E8199B">
      <w:r>
        <w:separator/>
      </w:r>
    </w:p>
  </w:endnote>
  <w:endnote w:type="continuationSeparator" w:id="0">
    <w:p w14:paraId="3F4FAFE1" w14:textId="77777777" w:rsidR="00E8199B" w:rsidRDefault="00E8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E4F6" w14:textId="77777777" w:rsidR="003F2783" w:rsidRPr="004D1533" w:rsidRDefault="003F2783" w:rsidP="003F278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4B9B8D6" w14:textId="77777777" w:rsidR="003F2783" w:rsidRPr="004D1533" w:rsidRDefault="003F2783" w:rsidP="003F278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4FE25EE" w14:textId="77777777" w:rsidR="003F2783" w:rsidRDefault="003F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3315" w14:textId="77777777" w:rsidR="00E8199B" w:rsidRDefault="00E8199B">
      <w:r>
        <w:separator/>
      </w:r>
    </w:p>
  </w:footnote>
  <w:footnote w:type="continuationSeparator" w:id="0">
    <w:p w14:paraId="0EDE433B" w14:textId="77777777" w:rsidR="00E8199B" w:rsidRDefault="00E8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2B0AB8E"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Pr="00936E0D">
      <w:rPr>
        <w:rFonts w:ascii="Arial" w:hAnsi="Arial" w:cs="Arial"/>
        <w:sz w:val="16"/>
        <w:szCs w:val="16"/>
      </w:rPr>
      <w:t>Fifth</w:t>
    </w:r>
    <w:r w:rsidR="00370094" w:rsidRPr="00936E0D">
      <w:rPr>
        <w:rFonts w:ascii="Arial" w:hAnsi="Arial" w:cs="Arial"/>
        <w:sz w:val="16"/>
        <w:szCs w:val="16"/>
      </w:rPr>
      <w:t xml:space="preserve"> UA: </w:t>
    </w:r>
    <w:r w:rsidRPr="00936E0D">
      <w:rPr>
        <w:rFonts w:ascii="Arial" w:hAnsi="Arial" w:cs="Arial"/>
        <w:sz w:val="16"/>
        <w:szCs w:val="16"/>
      </w:rPr>
      <w:t xml:space="preserve">5/18 </w:t>
    </w:r>
    <w:r w:rsidR="00370094" w:rsidRPr="00936E0D">
      <w:rPr>
        <w:rFonts w:ascii="Arial" w:hAnsi="Arial" w:cs="Arial"/>
        <w:sz w:val="16"/>
        <w:szCs w:val="16"/>
      </w:rPr>
      <w:t xml:space="preserve">Index: </w:t>
    </w:r>
    <w:r w:rsidR="008B4B7C" w:rsidRPr="00936E0D">
      <w:rPr>
        <w:rFonts w:ascii="Arial" w:hAnsi="Arial" w:cs="Arial"/>
        <w:sz w:val="16"/>
        <w:szCs w:val="16"/>
      </w:rPr>
      <w:t>EUR 46/9904/2019</w:t>
    </w:r>
    <w:r w:rsidR="00370094" w:rsidRPr="00936E0D">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8B4B7C" w:rsidRPr="00936E0D">
      <w:rPr>
        <w:rFonts w:ascii="Arial" w:hAnsi="Arial" w:cs="Arial"/>
        <w:sz w:val="16"/>
        <w:szCs w:val="16"/>
      </w:rPr>
      <w:t>22 February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2783"/>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49B"/>
    <w:rsid w:val="00650D73"/>
    <w:rsid w:val="006558EE"/>
    <w:rsid w:val="00657231"/>
    <w:rsid w:val="00663CE5"/>
    <w:rsid w:val="00667FBC"/>
    <w:rsid w:val="006767C5"/>
    <w:rsid w:val="0068231B"/>
    <w:rsid w:val="00693675"/>
    <w:rsid w:val="0069571A"/>
    <w:rsid w:val="006A0BB9"/>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4197"/>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8199B"/>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https://twitter.com/rusembusa?lang=en"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www.europarl.europa.eu/news/en/press-room/20190207IPR25225/human-rights-breaches-in-saudi-arabia-chechnya-and-zimbabw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witter.com/genproc?lang=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46/9904/2019</AIIndexNumber>
    <TaxCatchAll xmlns="b9e52a15-8fce-43d3-9ff2-f6bd6a140a3c">
      <Value>15</Value>
      <Value>13</Value>
      <Value>23</Value>
      <Value>21</Value>
      <Value>37</Value>
      <Value>36</Value>
      <Value>222</Value>
      <Value>357</Value>
    </TaxCatchAll>
    <AIClass xmlns="b9e52a15-8fce-43d3-9ff2-f6bd6a140a3c">EUR</AIClass>
    <AIYear xmlns="b9e52a15-8fce-43d3-9ff2-f6bd6a140a3c">2019</AIYear>
    <AILanguageCode xmlns="b9e52a15-8fce-43d3-9ff2-f6bd6a140a3c">en</AILanguageCode>
    <AIAbstract xmlns="b9e52a15-8fce-43d3-9ff2-f6bd6a140a3c">The final hearing in the trial against Oyub Titiev, prominent human rights defender and head of Memorial’s Grozny office, will take place on 11 March. He is facing up to 10 years in prison if convicted on fabricated drug-related charges. He is a prisoner of conscience, persecuted solely for the peaceful exercise of his human rights and should be released immediately and unconditionally.</AIAbstract>
    <AINetwork xmlns="b9e52a15-8fce-43d3-9ff2-f6bd6a140a3c">UA</AINetwork>
    <AILanguage xmlns="b9e52a15-8fce-43d3-9ff2-f6bd6a140a3c">English</AILanguage>
    <AIPublishDate xmlns="b9e52a15-8fce-43d3-9ff2-f6bd6a140a3c">2019-02-22T00:00:00+00:00</AIPublishDate>
    <AISubclass xmlns="b9e52a15-8fce-43d3-9ff2-f6bd6a140a3c">46</AISubclass>
    <AISecurityClass xmlns="b9e52a15-8fce-43d3-9ff2-f6bd6a140a3c">Public</AISecurityClass>
    <AINetworkNumber xmlns="b9e52a15-8fce-43d3-9ff2-f6bd6a140a3c">005/18</AINetworkNumber>
    <AIUnpublished xmlns="b9e52a15-8fce-43d3-9ff2-f6bd6a140a3c">false</AIUnpublished>
    <AIWebFriendlyTitle xmlns="b9e52a15-8fce-43d3-9ff2-f6bd6a140a3c">Russia: Further information: Prominent defender must be released: Oyub Titiev</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500ce3c6-c9c7-48dc-b939-5c0a20543de9</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Censorship and Freedom of Expression</TermName>
          <TermId xmlns="http://schemas.microsoft.com/office/infopath/2007/PartnerControls">d16f990b-9c41-4672-a40e-63498332d072</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Justice Systems</TermName>
          <TermId xmlns="http://schemas.microsoft.com/office/infopath/2007/PartnerControls">691bb3a7-315c-48e8-a897-0f29d5a6c58a</TermId>
        </TermInfo>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31E83-913F-40F7-9DDD-83C80C75F459}">
  <ds:schemaRefs>
    <ds:schemaRef ds:uri="http://schemas.microsoft.com/sharepoint/events"/>
  </ds:schemaRefs>
</ds:datastoreItem>
</file>

<file path=customXml/itemProps2.xml><?xml version="1.0" encoding="utf-8"?>
<ds:datastoreItem xmlns:ds="http://schemas.openxmlformats.org/officeDocument/2006/customXml" ds:itemID="{FAB59DF8-DF0F-418C-86B4-61985C533CF0}">
  <ds:schemaRefs>
    <ds:schemaRef ds:uri="http://schemas.microsoft.com/sharepoint/v3/contenttype/forms"/>
  </ds:schemaRefs>
</ds:datastoreItem>
</file>

<file path=customXml/itemProps3.xml><?xml version="1.0" encoding="utf-8"?>
<ds:datastoreItem xmlns:ds="http://schemas.openxmlformats.org/officeDocument/2006/customXml" ds:itemID="{4A1C06C2-1F7A-4C4D-9B51-0BD98B3E8B68}">
  <ds:schemaRefs>
    <ds:schemaRef ds:uri="http://schemas.microsoft.com/office/2006/metadata/properties"/>
    <ds:schemaRef ds:uri="http://schemas.microsoft.com/office/infopath/2007/PartnerControls"/>
    <ds:schemaRef ds:uri="b9e52a15-8fce-43d3-9ff2-f6bd6a140a3c"/>
  </ds:schemaRefs>
</ds:datastoreItem>
</file>

<file path=customXml/itemProps4.xml><?xml version="1.0" encoding="utf-8"?>
<ds:datastoreItem xmlns:ds="http://schemas.openxmlformats.org/officeDocument/2006/customXml" ds:itemID="{C0B47DC1-2DB8-4D4A-AF32-F6AEF762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01859C-6375-4BD2-AE87-90F8CAC7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Russia: Further information: Prominent defender must be released: Oyub Titiev</vt:lpstr>
    </vt:vector>
  </TitlesOfParts>
  <Company>Amnesty International</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Further information: Prominent defender must be released: Oyub Titiev</dc:title>
  <dc:creator>Nicky Millar</dc:creator>
  <cp:lastModifiedBy>Laura Galeano</cp:lastModifiedBy>
  <cp:revision>2</cp:revision>
  <cp:lastPrinted>2019-02-22T12:27:00Z</cp:lastPrinted>
  <dcterms:created xsi:type="dcterms:W3CDTF">2019-02-22T15:42:00Z</dcterms:created>
  <dcterms:modified xsi:type="dcterms:W3CDTF">2019-02-22T15:42:00Z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Conscience|84e01f28-f55b-4a98-a2bd-e607c8357cc5;#21;#Censorship and Freedom of Expression|d16f990b-9c41-4672-a40e-63498332d072;#15;#Human Rights Defenders and Activists|03c4f92e-b388-463b-94af-99df06e6c366;#36;#Justice Systems|691bb3a7-31</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2440600</vt:r8>
  </property>
</Properties>
</file>