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267A65" w14:textId="77777777" w:rsidR="000C2B74" w:rsidRPr="0020722A" w:rsidRDefault="000C2B74" w:rsidP="0020722A">
      <w:pPr>
        <w:pStyle w:val="AIUrgentActionTopHeading"/>
        <w:tabs>
          <w:tab w:val="clear" w:pos="567"/>
        </w:tabs>
        <w:spacing w:line="240" w:lineRule="auto"/>
        <w:rPr>
          <w:rFonts w:cs="Arial"/>
          <w:sz w:val="80"/>
          <w:szCs w:val="80"/>
        </w:rPr>
      </w:pPr>
      <w:r w:rsidRPr="0020722A">
        <w:rPr>
          <w:rFonts w:cs="Arial"/>
          <w:sz w:val="80"/>
          <w:szCs w:val="80"/>
          <w:highlight w:val="yellow"/>
        </w:rPr>
        <w:t>URGENT ACTION</w:t>
      </w:r>
    </w:p>
    <w:p w14:paraId="2632592C" w14:textId="77777777" w:rsidR="000C2B74" w:rsidRPr="0020722A" w:rsidRDefault="000C2B74" w:rsidP="0020722A">
      <w:pPr>
        <w:pStyle w:val="Default"/>
        <w:ind w:left="-283"/>
        <w:rPr>
          <w:b/>
          <w:sz w:val="28"/>
          <w:szCs w:val="28"/>
        </w:rPr>
      </w:pPr>
    </w:p>
    <w:p w14:paraId="7493B6C9" w14:textId="77777777" w:rsidR="000C2B74" w:rsidRPr="0020722A" w:rsidRDefault="000C2B74" w:rsidP="0020722A">
      <w:pPr>
        <w:spacing w:after="0" w:line="240" w:lineRule="auto"/>
        <w:rPr>
          <w:rFonts w:ascii="Arial" w:hAnsi="Arial" w:cs="Arial"/>
          <w:b/>
          <w:sz w:val="36"/>
          <w:lang w:eastAsia="es-MX"/>
        </w:rPr>
      </w:pPr>
      <w:r w:rsidRPr="0020722A">
        <w:rPr>
          <w:rFonts w:ascii="Arial" w:hAnsi="Arial" w:cs="Arial"/>
          <w:b/>
          <w:sz w:val="36"/>
          <w:lang w:eastAsia="es-MX"/>
        </w:rPr>
        <w:t xml:space="preserve">JUSTICE FOR SURVIVOR OF SEXUAL HARRASMENT </w:t>
      </w:r>
    </w:p>
    <w:p w14:paraId="2CCE3686" w14:textId="77777777" w:rsidR="0020722A" w:rsidRDefault="000C2B74" w:rsidP="0020722A">
      <w:pPr>
        <w:spacing w:after="0" w:line="240" w:lineRule="auto"/>
        <w:rPr>
          <w:rFonts w:ascii="Arial" w:hAnsi="Arial" w:cs="Arial"/>
          <w:b/>
          <w:sz w:val="22"/>
          <w:szCs w:val="22"/>
        </w:rPr>
      </w:pPr>
      <w:r w:rsidRPr="0020722A">
        <w:rPr>
          <w:rFonts w:ascii="Arial" w:hAnsi="Arial" w:cs="Arial"/>
          <w:b/>
          <w:sz w:val="22"/>
          <w:szCs w:val="22"/>
        </w:rPr>
        <w:t xml:space="preserve">On 5 July 2019, the Indonesian Supreme Court rejected the final case review submitted by </w:t>
      </w:r>
      <w:proofErr w:type="spellStart"/>
      <w:r w:rsidRPr="0020722A">
        <w:rPr>
          <w:rFonts w:ascii="Arial" w:hAnsi="Arial" w:cs="Arial"/>
          <w:b/>
          <w:sz w:val="22"/>
          <w:szCs w:val="22"/>
        </w:rPr>
        <w:t>Baiq</w:t>
      </w:r>
      <w:proofErr w:type="spellEnd"/>
      <w:r w:rsidRPr="0020722A">
        <w:rPr>
          <w:rFonts w:ascii="Arial" w:hAnsi="Arial" w:cs="Arial"/>
          <w:b/>
          <w:sz w:val="22"/>
          <w:szCs w:val="22"/>
        </w:rPr>
        <w:t xml:space="preserve"> </w:t>
      </w:r>
      <w:proofErr w:type="spellStart"/>
      <w:r w:rsidRPr="0020722A">
        <w:rPr>
          <w:rFonts w:ascii="Arial" w:hAnsi="Arial" w:cs="Arial"/>
          <w:b/>
          <w:sz w:val="22"/>
          <w:szCs w:val="22"/>
        </w:rPr>
        <w:t>Nuril</w:t>
      </w:r>
      <w:proofErr w:type="spellEnd"/>
      <w:r w:rsidRPr="0020722A">
        <w:rPr>
          <w:rFonts w:ascii="Arial" w:hAnsi="Arial" w:cs="Arial"/>
          <w:b/>
          <w:sz w:val="22"/>
          <w:szCs w:val="22"/>
        </w:rPr>
        <w:t xml:space="preserve"> </w:t>
      </w:r>
      <w:proofErr w:type="spellStart"/>
      <w:r w:rsidRPr="0020722A">
        <w:rPr>
          <w:rFonts w:ascii="Arial" w:hAnsi="Arial" w:cs="Arial"/>
          <w:b/>
          <w:sz w:val="22"/>
          <w:szCs w:val="22"/>
        </w:rPr>
        <w:t>Maknun</w:t>
      </w:r>
      <w:proofErr w:type="spellEnd"/>
      <w:r w:rsidRPr="0020722A">
        <w:rPr>
          <w:rFonts w:ascii="Arial" w:hAnsi="Arial" w:cs="Arial"/>
          <w:b/>
          <w:sz w:val="22"/>
          <w:szCs w:val="22"/>
        </w:rPr>
        <w:t xml:space="preserve">, a survivor of sexual abuse, and upheld its decision to find her guilty of distributing pornographic content. Sentenced to six months in prison and a fine of IDR 500 million (USD 34,644), </w:t>
      </w:r>
      <w:proofErr w:type="spellStart"/>
      <w:r w:rsidRPr="0020722A">
        <w:rPr>
          <w:rFonts w:ascii="Arial" w:hAnsi="Arial" w:cs="Arial"/>
          <w:b/>
          <w:sz w:val="22"/>
          <w:szCs w:val="22"/>
        </w:rPr>
        <w:t>Baiq</w:t>
      </w:r>
      <w:proofErr w:type="spellEnd"/>
      <w:r w:rsidRPr="0020722A">
        <w:rPr>
          <w:rFonts w:ascii="Arial" w:hAnsi="Arial" w:cs="Arial"/>
          <w:b/>
          <w:sz w:val="22"/>
          <w:szCs w:val="22"/>
        </w:rPr>
        <w:t xml:space="preserve"> </w:t>
      </w:r>
      <w:proofErr w:type="spellStart"/>
      <w:r w:rsidRPr="0020722A">
        <w:rPr>
          <w:rFonts w:ascii="Arial" w:hAnsi="Arial" w:cs="Arial"/>
          <w:b/>
          <w:sz w:val="22"/>
          <w:szCs w:val="22"/>
        </w:rPr>
        <w:t>Nuril</w:t>
      </w:r>
      <w:proofErr w:type="spellEnd"/>
      <w:r w:rsidRPr="0020722A">
        <w:rPr>
          <w:rFonts w:ascii="Arial" w:hAnsi="Arial" w:cs="Arial"/>
          <w:b/>
          <w:sz w:val="22"/>
          <w:szCs w:val="22"/>
        </w:rPr>
        <w:t xml:space="preserve"> </w:t>
      </w:r>
      <w:proofErr w:type="spellStart"/>
      <w:r w:rsidRPr="0020722A">
        <w:rPr>
          <w:rFonts w:ascii="Arial" w:hAnsi="Arial" w:cs="Arial"/>
          <w:b/>
          <w:sz w:val="22"/>
          <w:szCs w:val="22"/>
        </w:rPr>
        <w:t>Maknun</w:t>
      </w:r>
      <w:proofErr w:type="spellEnd"/>
      <w:r w:rsidRPr="0020722A">
        <w:rPr>
          <w:rFonts w:ascii="Arial" w:hAnsi="Arial" w:cs="Arial"/>
          <w:b/>
          <w:sz w:val="22"/>
          <w:szCs w:val="22"/>
        </w:rPr>
        <w:t xml:space="preserve"> is seeking amnesty from the President as her last resort for obtaining justice. Under Indonesian law, the president can only grant an amnesty after he/she seeks consideration from</w:t>
      </w:r>
      <w:r w:rsidR="00111840" w:rsidRPr="0020722A">
        <w:rPr>
          <w:rFonts w:ascii="Arial" w:hAnsi="Arial" w:cs="Arial"/>
          <w:b/>
          <w:sz w:val="22"/>
          <w:szCs w:val="22"/>
        </w:rPr>
        <w:t xml:space="preserve"> the advice of</w:t>
      </w:r>
      <w:r w:rsidRPr="0020722A">
        <w:rPr>
          <w:rFonts w:ascii="Arial" w:hAnsi="Arial" w:cs="Arial"/>
          <w:b/>
          <w:sz w:val="22"/>
          <w:szCs w:val="22"/>
        </w:rPr>
        <w:t xml:space="preserve"> the parliament. A request for such advice was formally lodged by President Joko Widodo on 15 July 2019.</w:t>
      </w:r>
    </w:p>
    <w:p w14:paraId="0CD03769" w14:textId="77777777" w:rsidR="0020722A" w:rsidRDefault="0020722A" w:rsidP="0020722A">
      <w:pPr>
        <w:spacing w:after="0" w:line="240" w:lineRule="auto"/>
        <w:rPr>
          <w:rFonts w:ascii="Arial" w:hAnsi="Arial" w:cs="Arial"/>
          <w:b/>
          <w:sz w:val="22"/>
          <w:szCs w:val="22"/>
        </w:rPr>
      </w:pPr>
    </w:p>
    <w:p w14:paraId="76C80891" w14:textId="7E0E7CA1" w:rsidR="0020722A" w:rsidRPr="0020722A" w:rsidRDefault="0020722A" w:rsidP="0020722A">
      <w:pPr>
        <w:spacing w:after="0" w:line="240" w:lineRule="auto"/>
        <w:rPr>
          <w:rFonts w:ascii="Arial" w:hAnsi="Arial" w:cs="Arial"/>
          <w:b/>
          <w:sz w:val="22"/>
          <w:szCs w:val="22"/>
        </w:rPr>
      </w:pPr>
      <w:r w:rsidRPr="0007751F">
        <w:rPr>
          <w:rFonts w:ascii="Arial" w:hAnsi="Arial" w:cs="Arial"/>
          <w:b/>
          <w:sz w:val="20"/>
          <w:szCs w:val="20"/>
        </w:rPr>
        <w:t xml:space="preserve">TAKE ACTION: </w:t>
      </w:r>
    </w:p>
    <w:p w14:paraId="72FDABA4" w14:textId="77777777" w:rsidR="0020722A" w:rsidRPr="004D1533" w:rsidRDefault="0020722A" w:rsidP="0020722A">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8AEB448" w14:textId="3465B59C" w:rsidR="0020722A" w:rsidRPr="004D1533" w:rsidRDefault="0020722A" w:rsidP="0020722A">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199.18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67D8957" w14:textId="77777777" w:rsidR="0020722A" w:rsidRDefault="0020722A" w:rsidP="0020722A">
      <w:pPr>
        <w:spacing w:after="0" w:line="240" w:lineRule="auto"/>
        <w:rPr>
          <w:rFonts w:ascii="Arial" w:hAnsi="Arial" w:cs="Arial"/>
          <w:lang w:eastAsia="es-MX"/>
        </w:rPr>
      </w:pPr>
    </w:p>
    <w:p w14:paraId="67DA8861" w14:textId="0599C093" w:rsidR="0020722A" w:rsidRDefault="0020722A" w:rsidP="0020722A">
      <w:pPr>
        <w:spacing w:after="0" w:line="240" w:lineRule="auto"/>
        <w:rPr>
          <w:rFonts w:ascii="Arial" w:hAnsi="Arial" w:cs="Arial"/>
          <w:b/>
          <w:szCs w:val="18"/>
        </w:rPr>
        <w:sectPr w:rsidR="0020722A" w:rsidSect="0020722A">
          <w:headerReference w:type="default" r:id="rId8"/>
          <w:footerReference w:type="default" r:id="rId9"/>
          <w:footnotePr>
            <w:pos w:val="beneathText"/>
          </w:footnotePr>
          <w:endnotePr>
            <w:numFmt w:val="decimal"/>
          </w:endnotePr>
          <w:pgSz w:w="12240" w:h="15840" w:code="1"/>
          <w:pgMar w:top="720" w:right="720" w:bottom="1800" w:left="720" w:header="709" w:footer="709" w:gutter="0"/>
          <w:cols w:space="720"/>
          <w:docGrid w:linePitch="360"/>
        </w:sectPr>
      </w:pPr>
    </w:p>
    <w:p w14:paraId="47C48715" w14:textId="5A3CC190" w:rsidR="0020722A" w:rsidRPr="0020722A" w:rsidRDefault="0020722A" w:rsidP="0020722A">
      <w:pPr>
        <w:spacing w:after="0" w:line="240" w:lineRule="auto"/>
        <w:rPr>
          <w:rFonts w:ascii="Arial" w:hAnsi="Arial" w:cs="Arial"/>
          <w:b/>
          <w:szCs w:val="18"/>
        </w:rPr>
      </w:pPr>
      <w:r w:rsidRPr="0020722A">
        <w:rPr>
          <w:rFonts w:ascii="Arial" w:hAnsi="Arial" w:cs="Arial"/>
          <w:b/>
          <w:szCs w:val="18"/>
        </w:rPr>
        <w:t xml:space="preserve">H. Bambang </w:t>
      </w:r>
      <w:proofErr w:type="spellStart"/>
      <w:r w:rsidRPr="0020722A">
        <w:rPr>
          <w:rFonts w:ascii="Arial" w:hAnsi="Arial" w:cs="Arial"/>
          <w:b/>
          <w:szCs w:val="18"/>
        </w:rPr>
        <w:t>Soesatyo</w:t>
      </w:r>
      <w:proofErr w:type="spellEnd"/>
      <w:r w:rsidRPr="0020722A">
        <w:rPr>
          <w:rFonts w:ascii="Arial" w:hAnsi="Arial" w:cs="Arial"/>
          <w:b/>
          <w:szCs w:val="18"/>
        </w:rPr>
        <w:t>, SE. MBA</w:t>
      </w:r>
    </w:p>
    <w:p w14:paraId="011C0C5F" w14:textId="77777777" w:rsidR="000C2B74" w:rsidRPr="0020722A" w:rsidRDefault="000C2B74" w:rsidP="0020722A">
      <w:pPr>
        <w:spacing w:after="0" w:line="240" w:lineRule="auto"/>
        <w:rPr>
          <w:rFonts w:ascii="Arial" w:hAnsi="Arial" w:cs="Arial"/>
          <w:szCs w:val="18"/>
        </w:rPr>
      </w:pPr>
      <w:r w:rsidRPr="0020722A">
        <w:rPr>
          <w:rFonts w:ascii="Arial" w:hAnsi="Arial" w:cs="Arial"/>
          <w:szCs w:val="18"/>
        </w:rPr>
        <w:t>Speaker of House of Representatives</w:t>
      </w:r>
    </w:p>
    <w:p w14:paraId="79D00C2B" w14:textId="77777777" w:rsidR="000C2B74" w:rsidRPr="0020722A" w:rsidRDefault="000C2B74" w:rsidP="0020722A">
      <w:pPr>
        <w:spacing w:after="0" w:line="240" w:lineRule="auto"/>
        <w:rPr>
          <w:rFonts w:ascii="Arial" w:hAnsi="Arial" w:cs="Arial"/>
          <w:szCs w:val="18"/>
        </w:rPr>
      </w:pPr>
      <w:r w:rsidRPr="0020722A">
        <w:rPr>
          <w:rFonts w:ascii="Arial" w:hAnsi="Arial" w:cs="Arial"/>
          <w:szCs w:val="18"/>
        </w:rPr>
        <w:t xml:space="preserve">General Secretariat of House of Representatives (DPR RI) </w:t>
      </w:r>
    </w:p>
    <w:p w14:paraId="3D6FC9E4" w14:textId="77777777" w:rsidR="000C2B74" w:rsidRPr="0020722A" w:rsidRDefault="000C2B74" w:rsidP="0020722A">
      <w:pPr>
        <w:spacing w:after="0" w:line="240" w:lineRule="auto"/>
        <w:rPr>
          <w:rFonts w:ascii="Arial" w:hAnsi="Arial" w:cs="Arial"/>
          <w:szCs w:val="18"/>
          <w:lang w:val="es-ES"/>
        </w:rPr>
      </w:pPr>
      <w:proofErr w:type="spellStart"/>
      <w:r w:rsidRPr="0020722A">
        <w:rPr>
          <w:rFonts w:ascii="Arial" w:hAnsi="Arial" w:cs="Arial"/>
          <w:szCs w:val="18"/>
          <w:lang w:val="es-ES"/>
        </w:rPr>
        <w:t>Jl</w:t>
      </w:r>
      <w:proofErr w:type="spellEnd"/>
      <w:r w:rsidRPr="0020722A">
        <w:rPr>
          <w:rFonts w:ascii="Arial" w:hAnsi="Arial" w:cs="Arial"/>
          <w:szCs w:val="18"/>
          <w:lang w:val="es-ES"/>
        </w:rPr>
        <w:t xml:space="preserve">. </w:t>
      </w:r>
      <w:proofErr w:type="spellStart"/>
      <w:r w:rsidRPr="0020722A">
        <w:rPr>
          <w:rFonts w:ascii="Arial" w:hAnsi="Arial" w:cs="Arial"/>
          <w:szCs w:val="18"/>
          <w:lang w:val="es-ES"/>
        </w:rPr>
        <w:t>Jenderal</w:t>
      </w:r>
      <w:proofErr w:type="spellEnd"/>
      <w:r w:rsidRPr="0020722A">
        <w:rPr>
          <w:rFonts w:ascii="Arial" w:hAnsi="Arial" w:cs="Arial"/>
          <w:szCs w:val="18"/>
          <w:lang w:val="es-ES"/>
        </w:rPr>
        <w:t xml:space="preserve"> </w:t>
      </w:r>
      <w:proofErr w:type="spellStart"/>
      <w:r w:rsidRPr="0020722A">
        <w:rPr>
          <w:rFonts w:ascii="Arial" w:hAnsi="Arial" w:cs="Arial"/>
          <w:szCs w:val="18"/>
          <w:lang w:val="es-ES"/>
        </w:rPr>
        <w:t>Gatot</w:t>
      </w:r>
      <w:proofErr w:type="spellEnd"/>
      <w:r w:rsidRPr="0020722A">
        <w:rPr>
          <w:rFonts w:ascii="Arial" w:hAnsi="Arial" w:cs="Arial"/>
          <w:szCs w:val="18"/>
          <w:lang w:val="es-ES"/>
        </w:rPr>
        <w:t xml:space="preserve"> </w:t>
      </w:r>
      <w:proofErr w:type="spellStart"/>
      <w:r w:rsidRPr="0020722A">
        <w:rPr>
          <w:rFonts w:ascii="Arial" w:hAnsi="Arial" w:cs="Arial"/>
          <w:szCs w:val="18"/>
          <w:lang w:val="es-ES"/>
        </w:rPr>
        <w:t>Subroto</w:t>
      </w:r>
      <w:proofErr w:type="spellEnd"/>
      <w:r w:rsidRPr="0020722A">
        <w:rPr>
          <w:rFonts w:ascii="Arial" w:hAnsi="Arial" w:cs="Arial"/>
          <w:szCs w:val="18"/>
          <w:lang w:val="es-ES"/>
        </w:rPr>
        <w:t xml:space="preserve">, </w:t>
      </w:r>
      <w:proofErr w:type="spellStart"/>
      <w:r w:rsidRPr="0020722A">
        <w:rPr>
          <w:rFonts w:ascii="Arial" w:hAnsi="Arial" w:cs="Arial"/>
          <w:szCs w:val="18"/>
          <w:lang w:val="es-ES"/>
        </w:rPr>
        <w:t>Senayan</w:t>
      </w:r>
      <w:proofErr w:type="spellEnd"/>
      <w:r w:rsidRPr="0020722A">
        <w:rPr>
          <w:rFonts w:ascii="Arial" w:hAnsi="Arial" w:cs="Arial"/>
          <w:szCs w:val="18"/>
          <w:lang w:val="es-ES"/>
        </w:rPr>
        <w:t xml:space="preserve">, RT. 1/RW. 3, </w:t>
      </w:r>
      <w:proofErr w:type="spellStart"/>
      <w:r w:rsidRPr="0020722A">
        <w:rPr>
          <w:rFonts w:ascii="Arial" w:hAnsi="Arial" w:cs="Arial"/>
          <w:szCs w:val="18"/>
          <w:lang w:val="es-ES"/>
        </w:rPr>
        <w:t>Gelora</w:t>
      </w:r>
      <w:proofErr w:type="spellEnd"/>
      <w:r w:rsidRPr="0020722A">
        <w:rPr>
          <w:rFonts w:ascii="Arial" w:hAnsi="Arial" w:cs="Arial"/>
          <w:szCs w:val="18"/>
          <w:lang w:val="es-ES"/>
        </w:rPr>
        <w:t xml:space="preserve">, </w:t>
      </w:r>
    </w:p>
    <w:p w14:paraId="04A1003B" w14:textId="77777777" w:rsidR="000C2B74" w:rsidRPr="0020722A" w:rsidRDefault="000C2B74" w:rsidP="0020722A">
      <w:pPr>
        <w:spacing w:after="0" w:line="240" w:lineRule="auto"/>
        <w:rPr>
          <w:rFonts w:ascii="Arial" w:hAnsi="Arial" w:cs="Arial"/>
          <w:szCs w:val="18"/>
          <w:lang w:val="es-ES"/>
        </w:rPr>
      </w:pPr>
      <w:r w:rsidRPr="0020722A">
        <w:rPr>
          <w:rFonts w:ascii="Arial" w:hAnsi="Arial" w:cs="Arial"/>
          <w:szCs w:val="18"/>
          <w:lang w:val="es-ES"/>
        </w:rPr>
        <w:t xml:space="preserve">Central </w:t>
      </w:r>
      <w:proofErr w:type="spellStart"/>
      <w:r w:rsidRPr="0020722A">
        <w:rPr>
          <w:rFonts w:ascii="Arial" w:hAnsi="Arial" w:cs="Arial"/>
          <w:szCs w:val="18"/>
          <w:lang w:val="es-ES"/>
        </w:rPr>
        <w:t>Jakarta</w:t>
      </w:r>
      <w:proofErr w:type="spellEnd"/>
      <w:r w:rsidRPr="0020722A">
        <w:rPr>
          <w:rFonts w:ascii="Arial" w:hAnsi="Arial" w:cs="Arial"/>
          <w:szCs w:val="18"/>
          <w:lang w:val="es-ES"/>
        </w:rPr>
        <w:t>, Indonesia 10270</w:t>
      </w:r>
    </w:p>
    <w:p w14:paraId="2F928717" w14:textId="77777777" w:rsidR="000C2B74" w:rsidRPr="0020722A" w:rsidRDefault="000C2B74" w:rsidP="0020722A">
      <w:pPr>
        <w:spacing w:after="0" w:line="240" w:lineRule="auto"/>
        <w:rPr>
          <w:rFonts w:ascii="Arial" w:hAnsi="Arial" w:cs="Arial"/>
          <w:szCs w:val="18"/>
          <w:lang w:val="fr-FR"/>
        </w:rPr>
      </w:pPr>
      <w:proofErr w:type="gramStart"/>
      <w:r w:rsidRPr="0020722A">
        <w:rPr>
          <w:rFonts w:ascii="Arial" w:hAnsi="Arial" w:cs="Arial"/>
          <w:szCs w:val="18"/>
          <w:lang w:val="fr-FR"/>
        </w:rPr>
        <w:t>Fax:</w:t>
      </w:r>
      <w:proofErr w:type="gramEnd"/>
      <w:r w:rsidRPr="0020722A">
        <w:rPr>
          <w:rFonts w:ascii="Arial" w:hAnsi="Arial" w:cs="Arial"/>
          <w:szCs w:val="18"/>
          <w:lang w:val="fr-FR"/>
        </w:rPr>
        <w:t xml:space="preserve"> (+6221) 5715349, 571 5373</w:t>
      </w:r>
    </w:p>
    <w:p w14:paraId="235544EA" w14:textId="77777777" w:rsidR="000C2B74" w:rsidRPr="0020722A" w:rsidRDefault="000C2B74" w:rsidP="0020722A">
      <w:pPr>
        <w:spacing w:after="0" w:line="240" w:lineRule="auto"/>
        <w:rPr>
          <w:rFonts w:ascii="Arial" w:hAnsi="Arial" w:cs="Arial"/>
          <w:szCs w:val="18"/>
          <w:lang w:val="fr-FR"/>
        </w:rPr>
      </w:pPr>
      <w:proofErr w:type="gramStart"/>
      <w:r w:rsidRPr="0020722A">
        <w:rPr>
          <w:rFonts w:ascii="Arial" w:hAnsi="Arial" w:cs="Arial"/>
          <w:szCs w:val="18"/>
          <w:lang w:val="fr-FR"/>
        </w:rPr>
        <w:t>Email:</w:t>
      </w:r>
      <w:proofErr w:type="gramEnd"/>
      <w:r w:rsidRPr="0020722A">
        <w:rPr>
          <w:rFonts w:ascii="Arial" w:hAnsi="Arial" w:cs="Arial"/>
          <w:szCs w:val="18"/>
          <w:lang w:val="fr-FR"/>
        </w:rPr>
        <w:t xml:space="preserve"> </w:t>
      </w:r>
      <w:hyperlink r:id="rId10" w:history="1">
        <w:r w:rsidRPr="0020722A">
          <w:rPr>
            <w:rStyle w:val="Hyperlink"/>
            <w:rFonts w:ascii="Arial" w:hAnsi="Arial" w:cs="Arial"/>
            <w:szCs w:val="18"/>
            <w:lang w:val="fr-FR"/>
          </w:rPr>
          <w:t>bag_humas@dpr.go.id</w:t>
        </w:r>
      </w:hyperlink>
    </w:p>
    <w:p w14:paraId="19418A65" w14:textId="5C483C43" w:rsidR="000C2B74" w:rsidRPr="0020722A" w:rsidRDefault="000C2B74" w:rsidP="0020722A">
      <w:pPr>
        <w:spacing w:after="0" w:line="240" w:lineRule="auto"/>
        <w:rPr>
          <w:rFonts w:ascii="Arial" w:hAnsi="Arial" w:cs="Arial"/>
          <w:szCs w:val="18"/>
        </w:rPr>
      </w:pPr>
      <w:r w:rsidRPr="0020722A">
        <w:rPr>
          <w:rFonts w:ascii="Arial" w:hAnsi="Arial" w:cs="Arial"/>
          <w:szCs w:val="18"/>
        </w:rPr>
        <w:t xml:space="preserve">Twitter: </w:t>
      </w:r>
      <w:hyperlink r:id="rId11" w:history="1">
        <w:r w:rsidRPr="0020722A">
          <w:rPr>
            <w:rStyle w:val="Hyperlink"/>
            <w:rFonts w:ascii="Arial" w:hAnsi="Arial" w:cs="Arial"/>
            <w:szCs w:val="18"/>
          </w:rPr>
          <w:t>@DPR_RI</w:t>
        </w:r>
      </w:hyperlink>
      <w:r w:rsidRPr="0020722A">
        <w:rPr>
          <w:rFonts w:ascii="Arial" w:hAnsi="Arial" w:cs="Arial"/>
          <w:szCs w:val="18"/>
        </w:rPr>
        <w:t xml:space="preserve"> </w:t>
      </w:r>
      <w:hyperlink r:id="rId12" w:history="1">
        <w:r w:rsidRPr="0020722A">
          <w:rPr>
            <w:rStyle w:val="Hyperlink"/>
            <w:rFonts w:ascii="Arial" w:hAnsi="Arial" w:cs="Arial"/>
            <w:szCs w:val="18"/>
          </w:rPr>
          <w:t>@</w:t>
        </w:r>
        <w:proofErr w:type="spellStart"/>
        <w:r w:rsidRPr="0020722A">
          <w:rPr>
            <w:rStyle w:val="Hyperlink"/>
            <w:rFonts w:ascii="Arial" w:hAnsi="Arial" w:cs="Arial"/>
            <w:szCs w:val="18"/>
          </w:rPr>
          <w:t>bambangsoesatyo</w:t>
        </w:r>
        <w:proofErr w:type="spellEnd"/>
      </w:hyperlink>
    </w:p>
    <w:p w14:paraId="7CA9EDC4" w14:textId="1E137EC7" w:rsidR="0020722A" w:rsidRPr="0020722A" w:rsidRDefault="0020722A" w:rsidP="0020722A">
      <w:pPr>
        <w:spacing w:after="0" w:line="240" w:lineRule="auto"/>
        <w:rPr>
          <w:rFonts w:ascii="Arial" w:hAnsi="Arial" w:cs="Arial"/>
          <w:szCs w:val="18"/>
        </w:rPr>
      </w:pPr>
    </w:p>
    <w:p w14:paraId="4012B7F0" w14:textId="77777777" w:rsidR="0020722A" w:rsidRPr="0020722A" w:rsidRDefault="0020722A" w:rsidP="00FB58AD">
      <w:pPr>
        <w:pStyle w:val="PlainText"/>
        <w:rPr>
          <w:rFonts w:ascii="Arial" w:hAnsi="Arial" w:cs="Arial"/>
          <w:b/>
          <w:sz w:val="18"/>
          <w:szCs w:val="18"/>
        </w:rPr>
      </w:pPr>
      <w:r w:rsidRPr="0020722A">
        <w:rPr>
          <w:rFonts w:ascii="Arial" w:hAnsi="Arial" w:cs="Arial"/>
          <w:b/>
          <w:sz w:val="18"/>
          <w:szCs w:val="18"/>
        </w:rPr>
        <w:t xml:space="preserve">Ambassador </w:t>
      </w:r>
      <w:proofErr w:type="spellStart"/>
      <w:r w:rsidRPr="0020722A">
        <w:rPr>
          <w:rFonts w:ascii="Arial" w:hAnsi="Arial" w:cs="Arial"/>
          <w:b/>
          <w:sz w:val="18"/>
          <w:szCs w:val="18"/>
        </w:rPr>
        <w:t>Mahendra</w:t>
      </w:r>
      <w:proofErr w:type="spellEnd"/>
      <w:r w:rsidRPr="0020722A">
        <w:rPr>
          <w:rFonts w:ascii="Arial" w:hAnsi="Arial" w:cs="Arial"/>
          <w:b/>
          <w:sz w:val="18"/>
          <w:szCs w:val="18"/>
        </w:rPr>
        <w:t xml:space="preserve"> </w:t>
      </w:r>
      <w:proofErr w:type="spellStart"/>
      <w:r w:rsidRPr="0020722A">
        <w:rPr>
          <w:rFonts w:ascii="Arial" w:hAnsi="Arial" w:cs="Arial"/>
          <w:b/>
          <w:sz w:val="18"/>
          <w:szCs w:val="18"/>
        </w:rPr>
        <w:t>Siregar</w:t>
      </w:r>
      <w:proofErr w:type="spellEnd"/>
    </w:p>
    <w:p w14:paraId="29273F24" w14:textId="77777777" w:rsidR="0020722A" w:rsidRPr="0020722A" w:rsidRDefault="0020722A" w:rsidP="00FB58AD">
      <w:pPr>
        <w:pStyle w:val="PlainText"/>
        <w:rPr>
          <w:rFonts w:ascii="Arial" w:hAnsi="Arial" w:cs="Arial"/>
          <w:sz w:val="18"/>
          <w:szCs w:val="18"/>
        </w:rPr>
      </w:pPr>
      <w:r w:rsidRPr="0020722A">
        <w:rPr>
          <w:rFonts w:ascii="Arial" w:hAnsi="Arial" w:cs="Arial"/>
          <w:sz w:val="18"/>
          <w:szCs w:val="18"/>
        </w:rPr>
        <w:t>Embassy of the Republic of Indonesia</w:t>
      </w:r>
    </w:p>
    <w:p w14:paraId="61AE1075" w14:textId="77777777" w:rsidR="0020722A" w:rsidRPr="0020722A" w:rsidRDefault="0020722A" w:rsidP="00FB58AD">
      <w:pPr>
        <w:pStyle w:val="PlainText"/>
        <w:rPr>
          <w:rFonts w:ascii="Arial" w:hAnsi="Arial" w:cs="Arial"/>
          <w:sz w:val="18"/>
          <w:szCs w:val="18"/>
        </w:rPr>
      </w:pPr>
      <w:r w:rsidRPr="0020722A">
        <w:rPr>
          <w:rFonts w:ascii="Arial" w:hAnsi="Arial" w:cs="Arial"/>
          <w:sz w:val="18"/>
          <w:szCs w:val="18"/>
        </w:rPr>
        <w:t>2020 Massachusetts Ave. NW, Washington DC 20036</w:t>
      </w:r>
    </w:p>
    <w:p w14:paraId="6DBA442C" w14:textId="77777777" w:rsidR="0020722A" w:rsidRPr="0020722A" w:rsidRDefault="0020722A" w:rsidP="00FB58AD">
      <w:pPr>
        <w:pStyle w:val="PlainText"/>
        <w:rPr>
          <w:rFonts w:ascii="Arial" w:hAnsi="Arial" w:cs="Arial"/>
          <w:sz w:val="18"/>
          <w:szCs w:val="18"/>
        </w:rPr>
      </w:pPr>
      <w:r w:rsidRPr="0020722A">
        <w:rPr>
          <w:rFonts w:ascii="Arial" w:hAnsi="Arial" w:cs="Arial"/>
          <w:sz w:val="18"/>
          <w:szCs w:val="18"/>
        </w:rPr>
        <w:t>Phone: 202 775 5200</w:t>
      </w:r>
    </w:p>
    <w:p w14:paraId="1DD64CDD" w14:textId="33012DCD" w:rsidR="0020722A" w:rsidRPr="0020722A" w:rsidRDefault="0020722A" w:rsidP="00FB58AD">
      <w:pPr>
        <w:pStyle w:val="PlainText"/>
        <w:rPr>
          <w:rFonts w:ascii="Arial" w:hAnsi="Arial" w:cs="Arial"/>
          <w:sz w:val="18"/>
          <w:szCs w:val="18"/>
        </w:rPr>
      </w:pPr>
      <w:r w:rsidRPr="0020722A">
        <w:rPr>
          <w:rFonts w:ascii="Arial" w:hAnsi="Arial" w:cs="Arial"/>
          <w:sz w:val="18"/>
          <w:szCs w:val="18"/>
        </w:rPr>
        <w:t xml:space="preserve">Twitter: </w:t>
      </w:r>
      <w:hyperlink r:id="rId13" w:history="1">
        <w:r w:rsidRPr="0020722A">
          <w:rPr>
            <w:rStyle w:val="Hyperlink"/>
            <w:rFonts w:ascii="Arial" w:hAnsi="Arial" w:cs="Arial"/>
            <w:sz w:val="18"/>
            <w:szCs w:val="18"/>
          </w:rPr>
          <w:t>@</w:t>
        </w:r>
        <w:proofErr w:type="spellStart"/>
        <w:r w:rsidRPr="0020722A">
          <w:rPr>
            <w:rStyle w:val="Hyperlink"/>
            <w:rFonts w:ascii="Arial" w:hAnsi="Arial" w:cs="Arial"/>
            <w:sz w:val="18"/>
            <w:szCs w:val="18"/>
          </w:rPr>
          <w:t>KBRIWashDC</w:t>
        </w:r>
        <w:proofErr w:type="spellEnd"/>
      </w:hyperlink>
      <w:r w:rsidRPr="0020722A">
        <w:rPr>
          <w:rFonts w:ascii="Arial" w:hAnsi="Arial" w:cs="Arial"/>
          <w:sz w:val="18"/>
          <w:szCs w:val="18"/>
        </w:rPr>
        <w:t xml:space="preserve"> </w:t>
      </w:r>
    </w:p>
    <w:p w14:paraId="414F7DF2" w14:textId="7365C709" w:rsidR="0020722A" w:rsidRPr="0020722A" w:rsidRDefault="0020722A" w:rsidP="00FB58AD">
      <w:pPr>
        <w:pStyle w:val="PlainText"/>
        <w:rPr>
          <w:rFonts w:ascii="Arial" w:hAnsi="Arial" w:cs="Arial"/>
          <w:sz w:val="18"/>
          <w:szCs w:val="18"/>
        </w:rPr>
      </w:pPr>
      <w:r w:rsidRPr="0020722A">
        <w:rPr>
          <w:rFonts w:ascii="Arial" w:hAnsi="Arial" w:cs="Arial"/>
          <w:sz w:val="18"/>
          <w:szCs w:val="18"/>
        </w:rPr>
        <w:t xml:space="preserve">Facebook: </w:t>
      </w:r>
      <w:hyperlink r:id="rId14" w:history="1">
        <w:r w:rsidRPr="0020722A">
          <w:rPr>
            <w:rStyle w:val="Hyperlink"/>
            <w:rFonts w:ascii="Arial" w:hAnsi="Arial" w:cs="Arial"/>
            <w:sz w:val="18"/>
            <w:szCs w:val="18"/>
          </w:rPr>
          <w:t>@</w:t>
        </w:r>
        <w:proofErr w:type="spellStart"/>
        <w:r w:rsidRPr="0020722A">
          <w:rPr>
            <w:rStyle w:val="Hyperlink"/>
            <w:rFonts w:ascii="Arial" w:hAnsi="Arial" w:cs="Arial"/>
            <w:sz w:val="18"/>
            <w:szCs w:val="18"/>
          </w:rPr>
          <w:t>KBRIWashDC</w:t>
        </w:r>
        <w:proofErr w:type="spellEnd"/>
      </w:hyperlink>
    </w:p>
    <w:p w14:paraId="219F8794" w14:textId="6209FFDE" w:rsidR="0020722A" w:rsidRPr="0020722A" w:rsidRDefault="0020722A" w:rsidP="00FB58AD">
      <w:pPr>
        <w:pStyle w:val="PlainText"/>
        <w:rPr>
          <w:rFonts w:ascii="Arial" w:hAnsi="Arial" w:cs="Arial"/>
          <w:sz w:val="18"/>
          <w:szCs w:val="18"/>
        </w:rPr>
      </w:pPr>
      <w:r w:rsidRPr="0020722A">
        <w:rPr>
          <w:rFonts w:ascii="Arial" w:hAnsi="Arial" w:cs="Arial"/>
          <w:sz w:val="18"/>
          <w:szCs w:val="18"/>
        </w:rPr>
        <w:t xml:space="preserve">Instagram: </w:t>
      </w:r>
      <w:hyperlink r:id="rId15" w:history="1">
        <w:r w:rsidRPr="0020722A">
          <w:rPr>
            <w:rStyle w:val="Hyperlink"/>
            <w:rFonts w:ascii="Arial" w:hAnsi="Arial" w:cs="Arial"/>
            <w:sz w:val="18"/>
            <w:szCs w:val="18"/>
          </w:rPr>
          <w:t>@</w:t>
        </w:r>
        <w:proofErr w:type="spellStart"/>
        <w:r w:rsidRPr="0020722A">
          <w:rPr>
            <w:rStyle w:val="Hyperlink"/>
            <w:rFonts w:ascii="Arial" w:hAnsi="Arial" w:cs="Arial"/>
            <w:sz w:val="18"/>
            <w:szCs w:val="18"/>
          </w:rPr>
          <w:t>kbriwashdc</w:t>
        </w:r>
        <w:proofErr w:type="spellEnd"/>
      </w:hyperlink>
    </w:p>
    <w:p w14:paraId="6CF35475" w14:textId="434BCB4B" w:rsidR="0020722A" w:rsidRPr="0020722A" w:rsidRDefault="0020722A" w:rsidP="0020722A">
      <w:pPr>
        <w:pStyle w:val="PlainText"/>
        <w:rPr>
          <w:rFonts w:ascii="Arial" w:hAnsi="Arial" w:cs="Arial"/>
          <w:sz w:val="18"/>
          <w:szCs w:val="18"/>
        </w:rPr>
      </w:pPr>
      <w:r w:rsidRPr="0020722A">
        <w:rPr>
          <w:rFonts w:ascii="Arial" w:hAnsi="Arial" w:cs="Arial"/>
          <w:sz w:val="18"/>
          <w:szCs w:val="18"/>
        </w:rPr>
        <w:t>Salutation: Dear Ambassador</w:t>
      </w:r>
    </w:p>
    <w:p w14:paraId="5E134B8A" w14:textId="77777777" w:rsidR="0020722A" w:rsidRDefault="0020722A" w:rsidP="0020722A">
      <w:pPr>
        <w:spacing w:after="0" w:line="240" w:lineRule="auto"/>
        <w:ind w:firstLine="283"/>
        <w:rPr>
          <w:rFonts w:ascii="Arial" w:hAnsi="Arial" w:cs="Arial"/>
          <w:i/>
          <w:sz w:val="20"/>
          <w:szCs w:val="20"/>
        </w:rPr>
        <w:sectPr w:rsidR="0020722A" w:rsidSect="0020722A">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14:paraId="44708E1A" w14:textId="77777777" w:rsidR="000C2B74" w:rsidRPr="0020722A" w:rsidRDefault="000C2B74" w:rsidP="0020722A">
      <w:pPr>
        <w:spacing w:after="0" w:line="240" w:lineRule="auto"/>
        <w:rPr>
          <w:rFonts w:ascii="Arial" w:hAnsi="Arial" w:cs="Arial"/>
          <w:sz w:val="20"/>
          <w:szCs w:val="20"/>
        </w:rPr>
      </w:pPr>
      <w:r w:rsidRPr="0020722A">
        <w:rPr>
          <w:rFonts w:ascii="Arial" w:hAnsi="Arial" w:cs="Arial"/>
          <w:sz w:val="20"/>
          <w:szCs w:val="20"/>
        </w:rPr>
        <w:t xml:space="preserve">Dear Chairperson, </w:t>
      </w:r>
    </w:p>
    <w:p w14:paraId="2D08567D" w14:textId="77777777" w:rsidR="000C2B74" w:rsidRPr="0020722A" w:rsidRDefault="000C2B74" w:rsidP="0020722A">
      <w:pPr>
        <w:spacing w:after="0" w:line="240" w:lineRule="auto"/>
        <w:ind w:left="-283"/>
        <w:rPr>
          <w:rFonts w:ascii="Arial" w:hAnsi="Arial" w:cs="Arial"/>
          <w:sz w:val="20"/>
          <w:szCs w:val="20"/>
        </w:rPr>
      </w:pPr>
    </w:p>
    <w:p w14:paraId="4EA67EBD" w14:textId="2AEA61A1" w:rsidR="000C2B74" w:rsidRPr="0020722A" w:rsidRDefault="000C2B74" w:rsidP="0020722A">
      <w:pPr>
        <w:spacing w:after="0" w:line="240" w:lineRule="auto"/>
        <w:rPr>
          <w:rFonts w:ascii="Arial" w:hAnsi="Arial" w:cs="Arial"/>
          <w:sz w:val="20"/>
          <w:szCs w:val="20"/>
        </w:rPr>
      </w:pPr>
      <w:r w:rsidRPr="0020722A">
        <w:rPr>
          <w:rFonts w:ascii="Arial" w:hAnsi="Arial" w:cs="Arial"/>
          <w:sz w:val="20"/>
          <w:szCs w:val="20"/>
        </w:rPr>
        <w:t xml:space="preserve">I am deeply concerned by the news that on 5 July 2019, the Indonesian Supreme Court rejected the final case review submitted by </w:t>
      </w:r>
      <w:proofErr w:type="spellStart"/>
      <w:r w:rsidRPr="0020722A">
        <w:rPr>
          <w:rFonts w:ascii="Arial" w:hAnsi="Arial" w:cs="Arial"/>
          <w:sz w:val="20"/>
          <w:szCs w:val="20"/>
        </w:rPr>
        <w:t>Baiq</w:t>
      </w:r>
      <w:proofErr w:type="spellEnd"/>
      <w:r w:rsidRPr="0020722A">
        <w:rPr>
          <w:rFonts w:ascii="Arial" w:hAnsi="Arial" w:cs="Arial"/>
          <w:sz w:val="20"/>
          <w:szCs w:val="20"/>
        </w:rPr>
        <w:t xml:space="preserve"> </w:t>
      </w:r>
      <w:proofErr w:type="spellStart"/>
      <w:r w:rsidRPr="0020722A">
        <w:rPr>
          <w:rFonts w:ascii="Arial" w:hAnsi="Arial" w:cs="Arial"/>
          <w:sz w:val="20"/>
          <w:szCs w:val="20"/>
        </w:rPr>
        <w:t>Nuril</w:t>
      </w:r>
      <w:proofErr w:type="spellEnd"/>
      <w:r w:rsidRPr="0020722A">
        <w:rPr>
          <w:rFonts w:ascii="Arial" w:hAnsi="Arial" w:cs="Arial"/>
          <w:sz w:val="20"/>
          <w:szCs w:val="20"/>
        </w:rPr>
        <w:t xml:space="preserve"> </w:t>
      </w:r>
      <w:proofErr w:type="spellStart"/>
      <w:r w:rsidRPr="0020722A">
        <w:rPr>
          <w:rFonts w:ascii="Arial" w:hAnsi="Arial" w:cs="Arial"/>
          <w:sz w:val="20"/>
          <w:szCs w:val="20"/>
        </w:rPr>
        <w:t>Maknun</w:t>
      </w:r>
      <w:proofErr w:type="spellEnd"/>
      <w:r w:rsidRPr="0020722A">
        <w:rPr>
          <w:rFonts w:ascii="Arial" w:hAnsi="Arial" w:cs="Arial"/>
          <w:sz w:val="20"/>
          <w:szCs w:val="20"/>
        </w:rPr>
        <w:t xml:space="preserve"> and upheld its cassation decision to find her guilty of distributing pornographic content.</w:t>
      </w:r>
    </w:p>
    <w:p w14:paraId="6458EDB4" w14:textId="77777777" w:rsidR="000C2B74" w:rsidRPr="0020722A" w:rsidRDefault="000C2B74" w:rsidP="0020722A">
      <w:pPr>
        <w:spacing w:after="0" w:line="240" w:lineRule="auto"/>
        <w:ind w:left="283"/>
        <w:rPr>
          <w:rFonts w:ascii="Arial" w:hAnsi="Arial" w:cs="Arial"/>
          <w:sz w:val="20"/>
          <w:szCs w:val="20"/>
        </w:rPr>
      </w:pPr>
    </w:p>
    <w:p w14:paraId="42A3F273" w14:textId="77777777" w:rsidR="000C2B74" w:rsidRPr="0020722A" w:rsidRDefault="000C2B74" w:rsidP="0020722A">
      <w:pPr>
        <w:spacing w:after="0" w:line="240" w:lineRule="auto"/>
        <w:rPr>
          <w:rFonts w:ascii="Arial" w:hAnsi="Arial" w:cs="Arial"/>
          <w:sz w:val="20"/>
          <w:szCs w:val="20"/>
        </w:rPr>
      </w:pPr>
      <w:r w:rsidRPr="0020722A">
        <w:rPr>
          <w:rFonts w:ascii="Arial" w:hAnsi="Arial" w:cs="Arial"/>
          <w:sz w:val="20"/>
          <w:szCs w:val="20"/>
        </w:rPr>
        <w:t xml:space="preserve">While </w:t>
      </w:r>
      <w:proofErr w:type="spellStart"/>
      <w:r w:rsidRPr="0020722A">
        <w:rPr>
          <w:rFonts w:ascii="Arial" w:hAnsi="Arial" w:cs="Arial"/>
          <w:sz w:val="20"/>
          <w:szCs w:val="20"/>
        </w:rPr>
        <w:t>Baiq</w:t>
      </w:r>
      <w:proofErr w:type="spellEnd"/>
      <w:r w:rsidRPr="0020722A">
        <w:rPr>
          <w:rFonts w:ascii="Arial" w:hAnsi="Arial" w:cs="Arial"/>
          <w:sz w:val="20"/>
          <w:szCs w:val="20"/>
        </w:rPr>
        <w:t xml:space="preserve"> </w:t>
      </w:r>
      <w:proofErr w:type="spellStart"/>
      <w:r w:rsidRPr="0020722A">
        <w:rPr>
          <w:rFonts w:ascii="Arial" w:hAnsi="Arial" w:cs="Arial"/>
          <w:sz w:val="20"/>
          <w:szCs w:val="20"/>
        </w:rPr>
        <w:t>Nuril</w:t>
      </w:r>
      <w:proofErr w:type="spellEnd"/>
      <w:r w:rsidRPr="0020722A">
        <w:rPr>
          <w:rFonts w:ascii="Arial" w:hAnsi="Arial" w:cs="Arial"/>
          <w:sz w:val="20"/>
          <w:szCs w:val="20"/>
        </w:rPr>
        <w:t xml:space="preserve"> </w:t>
      </w:r>
      <w:proofErr w:type="spellStart"/>
      <w:r w:rsidRPr="0020722A">
        <w:rPr>
          <w:rFonts w:ascii="Arial" w:hAnsi="Arial" w:cs="Arial"/>
          <w:sz w:val="20"/>
          <w:szCs w:val="20"/>
        </w:rPr>
        <w:t>Maknun</w:t>
      </w:r>
      <w:proofErr w:type="spellEnd"/>
      <w:r w:rsidRPr="0020722A">
        <w:rPr>
          <w:rFonts w:ascii="Arial" w:hAnsi="Arial" w:cs="Arial"/>
          <w:sz w:val="20"/>
          <w:szCs w:val="20"/>
        </w:rPr>
        <w:t xml:space="preserve"> lodged a formal report complaint to the police about the sexual abuse she suffered in mid-November 2018, no police investigation has been launched. In fact, instead of receiving the justice she deserves, she was convicted of distributing pornographic content and sentenced to six months in prison and a fine of IDR 500 million under Article 27 of the Electronic Information and Transaction Law. </w:t>
      </w:r>
    </w:p>
    <w:p w14:paraId="2698FA60" w14:textId="77777777" w:rsidR="000C2B74" w:rsidRPr="0020722A" w:rsidRDefault="000C2B74" w:rsidP="0020722A">
      <w:pPr>
        <w:spacing w:after="0" w:line="240" w:lineRule="auto"/>
        <w:ind w:left="283"/>
        <w:rPr>
          <w:rFonts w:ascii="Arial" w:hAnsi="Arial" w:cs="Arial"/>
          <w:sz w:val="20"/>
          <w:szCs w:val="20"/>
        </w:rPr>
      </w:pPr>
    </w:p>
    <w:p w14:paraId="55C9EB1F" w14:textId="6A993F18" w:rsidR="000C2B74" w:rsidRPr="0020722A" w:rsidRDefault="0020722A" w:rsidP="0020722A">
      <w:pPr>
        <w:spacing w:after="0" w:line="240" w:lineRule="auto"/>
        <w:rPr>
          <w:rFonts w:ascii="Arial" w:hAnsi="Arial" w:cs="Arial"/>
          <w:sz w:val="20"/>
          <w:szCs w:val="20"/>
        </w:rPr>
      </w:pPr>
      <w:r>
        <w:rPr>
          <w:rFonts w:ascii="Arial" w:hAnsi="Arial" w:cs="Arial"/>
          <w:sz w:val="20"/>
          <w:szCs w:val="20"/>
        </w:rPr>
        <w:t>I</w:t>
      </w:r>
      <w:r w:rsidR="000C2B74" w:rsidRPr="0020722A">
        <w:rPr>
          <w:rFonts w:ascii="Arial" w:hAnsi="Arial" w:cs="Arial"/>
          <w:sz w:val="20"/>
          <w:szCs w:val="20"/>
        </w:rPr>
        <w:t xml:space="preserve"> acknowledge that the Minister of Law and Human Rights, </w:t>
      </w:r>
      <w:proofErr w:type="spellStart"/>
      <w:r w:rsidR="000C2B74" w:rsidRPr="0020722A">
        <w:rPr>
          <w:rFonts w:ascii="Arial" w:hAnsi="Arial" w:cs="Arial"/>
          <w:sz w:val="20"/>
          <w:szCs w:val="20"/>
        </w:rPr>
        <w:t>Yasonna</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Laoly</w:t>
      </w:r>
      <w:proofErr w:type="spellEnd"/>
      <w:r w:rsidR="000C2B74" w:rsidRPr="0020722A">
        <w:rPr>
          <w:rFonts w:ascii="Arial" w:hAnsi="Arial" w:cs="Arial"/>
          <w:sz w:val="20"/>
          <w:szCs w:val="20"/>
        </w:rPr>
        <w:t xml:space="preserve">, has pledged to support </w:t>
      </w:r>
      <w:proofErr w:type="spellStart"/>
      <w:r w:rsidR="000C2B74" w:rsidRPr="0020722A">
        <w:rPr>
          <w:rFonts w:ascii="Arial" w:hAnsi="Arial" w:cs="Arial"/>
          <w:sz w:val="20"/>
          <w:szCs w:val="20"/>
        </w:rPr>
        <w:t>Baiq</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Nuril</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Maknun</w:t>
      </w:r>
      <w:proofErr w:type="spellEnd"/>
      <w:r w:rsidR="000C2B74" w:rsidRPr="0020722A" w:rsidDel="00A45B8A">
        <w:rPr>
          <w:rFonts w:ascii="Arial" w:hAnsi="Arial" w:cs="Arial"/>
          <w:sz w:val="20"/>
          <w:szCs w:val="20"/>
        </w:rPr>
        <w:t xml:space="preserve"> </w:t>
      </w:r>
      <w:r w:rsidR="000C2B74" w:rsidRPr="0020722A">
        <w:rPr>
          <w:rFonts w:ascii="Arial" w:hAnsi="Arial" w:cs="Arial"/>
          <w:sz w:val="20"/>
          <w:szCs w:val="20"/>
        </w:rPr>
        <w:t xml:space="preserve">in seeking an amnesty and will provide the supporting legal arguments for the President’s consideration. Minister </w:t>
      </w:r>
      <w:proofErr w:type="spellStart"/>
      <w:r w:rsidR="000C2B74" w:rsidRPr="0020722A">
        <w:rPr>
          <w:rFonts w:ascii="Arial" w:hAnsi="Arial" w:cs="Arial"/>
          <w:sz w:val="20"/>
          <w:szCs w:val="20"/>
        </w:rPr>
        <w:t>Yasonna</w:t>
      </w:r>
      <w:proofErr w:type="spellEnd"/>
      <w:r w:rsidR="000C2B74" w:rsidRPr="0020722A">
        <w:rPr>
          <w:rFonts w:ascii="Arial" w:hAnsi="Arial" w:cs="Arial"/>
          <w:sz w:val="20"/>
          <w:szCs w:val="20"/>
        </w:rPr>
        <w:t xml:space="preserve"> has boldly said that, supporting </w:t>
      </w:r>
      <w:proofErr w:type="spellStart"/>
      <w:r w:rsidR="000C2B74" w:rsidRPr="0020722A">
        <w:rPr>
          <w:rFonts w:ascii="Arial" w:hAnsi="Arial" w:cs="Arial"/>
          <w:sz w:val="20"/>
          <w:szCs w:val="20"/>
        </w:rPr>
        <w:t>Baiq</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Nuril</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Maknun’s</w:t>
      </w:r>
      <w:proofErr w:type="spellEnd"/>
      <w:r w:rsidR="000C2B74" w:rsidRPr="0020722A">
        <w:rPr>
          <w:rFonts w:ascii="Arial" w:hAnsi="Arial" w:cs="Arial"/>
          <w:sz w:val="20"/>
          <w:szCs w:val="20"/>
        </w:rPr>
        <w:t xml:space="preserve"> case would hopefully encourage other victims to report their own experiences.  </w:t>
      </w:r>
    </w:p>
    <w:p w14:paraId="3E4DF195" w14:textId="77777777" w:rsidR="000C2B74" w:rsidRPr="0020722A" w:rsidRDefault="000C2B74" w:rsidP="0020722A">
      <w:pPr>
        <w:spacing w:after="0" w:line="240" w:lineRule="auto"/>
        <w:ind w:left="283"/>
        <w:rPr>
          <w:rFonts w:ascii="Arial" w:hAnsi="Arial" w:cs="Arial"/>
          <w:sz w:val="20"/>
          <w:szCs w:val="20"/>
        </w:rPr>
      </w:pPr>
    </w:p>
    <w:p w14:paraId="4F39BB7E" w14:textId="53D9C60B" w:rsidR="000C2B74" w:rsidRPr="0020722A" w:rsidRDefault="0020722A" w:rsidP="0020722A">
      <w:pPr>
        <w:spacing w:after="0" w:line="240" w:lineRule="auto"/>
        <w:rPr>
          <w:rFonts w:ascii="Arial" w:hAnsi="Arial" w:cs="Arial"/>
          <w:sz w:val="20"/>
          <w:szCs w:val="20"/>
        </w:rPr>
      </w:pPr>
      <w:r>
        <w:rPr>
          <w:rFonts w:ascii="Arial" w:hAnsi="Arial" w:cs="Arial"/>
          <w:sz w:val="20"/>
          <w:szCs w:val="20"/>
        </w:rPr>
        <w:t>I</w:t>
      </w:r>
      <w:r w:rsidR="000C2B74" w:rsidRPr="0020722A">
        <w:rPr>
          <w:rFonts w:ascii="Arial" w:hAnsi="Arial" w:cs="Arial"/>
          <w:sz w:val="20"/>
          <w:szCs w:val="20"/>
        </w:rPr>
        <w:t xml:space="preserve"> understand that President Joko Widodo sent an official letter on 15 July 2019 to the House of Representatives seeking parliamentary advice on an amnesty for </w:t>
      </w:r>
      <w:proofErr w:type="spellStart"/>
      <w:r w:rsidR="000C2B74" w:rsidRPr="0020722A">
        <w:rPr>
          <w:rFonts w:ascii="Arial" w:hAnsi="Arial" w:cs="Arial"/>
          <w:sz w:val="20"/>
          <w:szCs w:val="20"/>
        </w:rPr>
        <w:t>Baiq</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Nuril</w:t>
      </w:r>
      <w:proofErr w:type="spellEnd"/>
      <w:r w:rsidR="000C2B74" w:rsidRPr="0020722A">
        <w:rPr>
          <w:rFonts w:ascii="Arial" w:hAnsi="Arial" w:cs="Arial"/>
          <w:sz w:val="20"/>
          <w:szCs w:val="20"/>
        </w:rPr>
        <w:t xml:space="preserve"> </w:t>
      </w:r>
      <w:proofErr w:type="spellStart"/>
      <w:r w:rsidR="000C2B74" w:rsidRPr="0020722A">
        <w:rPr>
          <w:rFonts w:ascii="Arial" w:hAnsi="Arial" w:cs="Arial"/>
          <w:sz w:val="20"/>
          <w:szCs w:val="20"/>
        </w:rPr>
        <w:t>Maknun</w:t>
      </w:r>
      <w:proofErr w:type="spellEnd"/>
      <w:r w:rsidR="000C2B74" w:rsidRPr="0020722A">
        <w:rPr>
          <w:rFonts w:ascii="Arial" w:hAnsi="Arial" w:cs="Arial"/>
          <w:sz w:val="20"/>
          <w:szCs w:val="20"/>
        </w:rPr>
        <w:t xml:space="preserve">. </w:t>
      </w:r>
    </w:p>
    <w:p w14:paraId="74DAACDB" w14:textId="77777777" w:rsidR="000C2B74" w:rsidRPr="0020722A" w:rsidRDefault="000C2B74" w:rsidP="0020722A">
      <w:pPr>
        <w:spacing w:after="0" w:line="240" w:lineRule="auto"/>
        <w:ind w:left="283"/>
        <w:rPr>
          <w:rFonts w:ascii="Arial" w:hAnsi="Arial" w:cs="Arial"/>
          <w:sz w:val="20"/>
          <w:szCs w:val="20"/>
        </w:rPr>
      </w:pPr>
    </w:p>
    <w:p w14:paraId="042656D5" w14:textId="598E841F" w:rsidR="000C2B74" w:rsidRPr="0020722A" w:rsidRDefault="000C2B74" w:rsidP="0020722A">
      <w:pPr>
        <w:spacing w:after="0" w:line="240" w:lineRule="auto"/>
        <w:rPr>
          <w:rFonts w:ascii="Arial" w:hAnsi="Arial" w:cs="Arial"/>
          <w:sz w:val="20"/>
          <w:szCs w:val="20"/>
        </w:rPr>
      </w:pPr>
      <w:r w:rsidRPr="0020722A">
        <w:rPr>
          <w:rFonts w:ascii="Arial" w:hAnsi="Arial" w:cs="Arial"/>
          <w:sz w:val="20"/>
          <w:szCs w:val="20"/>
        </w:rPr>
        <w:t xml:space="preserve">Therefore, </w:t>
      </w:r>
      <w:r w:rsidR="0020722A">
        <w:rPr>
          <w:rFonts w:ascii="Arial" w:hAnsi="Arial" w:cs="Arial"/>
          <w:sz w:val="20"/>
          <w:szCs w:val="20"/>
        </w:rPr>
        <w:t>I</w:t>
      </w:r>
      <w:r w:rsidRPr="0020722A">
        <w:rPr>
          <w:rFonts w:ascii="Arial" w:hAnsi="Arial" w:cs="Arial"/>
          <w:sz w:val="20"/>
          <w:szCs w:val="20"/>
        </w:rPr>
        <w:t xml:space="preserve"> urge you</w:t>
      </w:r>
      <w:r w:rsidR="0020722A">
        <w:rPr>
          <w:rFonts w:ascii="Arial" w:hAnsi="Arial" w:cs="Arial"/>
          <w:sz w:val="20"/>
          <w:szCs w:val="20"/>
        </w:rPr>
        <w:t xml:space="preserve"> </w:t>
      </w:r>
      <w:r w:rsidRPr="0020722A">
        <w:rPr>
          <w:rFonts w:ascii="Arial" w:hAnsi="Arial" w:cs="Arial"/>
          <w:sz w:val="20"/>
          <w:szCs w:val="20"/>
        </w:rPr>
        <w:t xml:space="preserve">to support the proposal and advise that all charges against </w:t>
      </w:r>
      <w:proofErr w:type="spellStart"/>
      <w:r w:rsidRPr="0020722A">
        <w:rPr>
          <w:rFonts w:ascii="Arial" w:hAnsi="Arial" w:cs="Arial"/>
          <w:sz w:val="20"/>
          <w:szCs w:val="20"/>
        </w:rPr>
        <w:t>Baiq</w:t>
      </w:r>
      <w:proofErr w:type="spellEnd"/>
      <w:r w:rsidRPr="0020722A">
        <w:rPr>
          <w:rFonts w:ascii="Arial" w:hAnsi="Arial" w:cs="Arial"/>
          <w:sz w:val="20"/>
          <w:szCs w:val="20"/>
        </w:rPr>
        <w:t xml:space="preserve"> </w:t>
      </w:r>
      <w:proofErr w:type="spellStart"/>
      <w:r w:rsidRPr="0020722A">
        <w:rPr>
          <w:rFonts w:ascii="Arial" w:hAnsi="Arial" w:cs="Arial"/>
          <w:sz w:val="20"/>
          <w:szCs w:val="20"/>
        </w:rPr>
        <w:t>Nuril</w:t>
      </w:r>
      <w:proofErr w:type="spellEnd"/>
      <w:r w:rsidRPr="0020722A">
        <w:rPr>
          <w:rFonts w:ascii="Arial" w:hAnsi="Arial" w:cs="Arial"/>
          <w:sz w:val="20"/>
          <w:szCs w:val="20"/>
        </w:rPr>
        <w:t xml:space="preserve"> </w:t>
      </w:r>
      <w:proofErr w:type="spellStart"/>
      <w:r w:rsidRPr="0020722A">
        <w:rPr>
          <w:rFonts w:ascii="Arial" w:hAnsi="Arial" w:cs="Arial"/>
          <w:sz w:val="20"/>
          <w:szCs w:val="20"/>
        </w:rPr>
        <w:t>Maknun</w:t>
      </w:r>
      <w:proofErr w:type="spellEnd"/>
      <w:r w:rsidRPr="0020722A">
        <w:rPr>
          <w:rFonts w:ascii="Arial" w:hAnsi="Arial" w:cs="Arial"/>
          <w:sz w:val="20"/>
          <w:szCs w:val="20"/>
        </w:rPr>
        <w:t xml:space="preserve"> are dropped and that any allegations of sexual abuse are immediately and independently investigated. </w:t>
      </w:r>
    </w:p>
    <w:p w14:paraId="4DDDD3DD" w14:textId="77777777" w:rsidR="000C2B74" w:rsidRPr="0020722A" w:rsidRDefault="000C2B74" w:rsidP="0020722A">
      <w:pPr>
        <w:spacing w:after="0" w:line="240" w:lineRule="auto"/>
        <w:ind w:left="283"/>
        <w:rPr>
          <w:rFonts w:ascii="Arial" w:hAnsi="Arial" w:cs="Arial"/>
          <w:sz w:val="20"/>
          <w:szCs w:val="20"/>
        </w:rPr>
      </w:pPr>
    </w:p>
    <w:p w14:paraId="52159EC0" w14:textId="77777777" w:rsidR="000C2B74" w:rsidRPr="0020722A" w:rsidRDefault="000C2B74" w:rsidP="0020722A">
      <w:pPr>
        <w:spacing w:after="0" w:line="240" w:lineRule="auto"/>
        <w:rPr>
          <w:rFonts w:ascii="Arial" w:hAnsi="Arial" w:cs="Arial"/>
          <w:sz w:val="20"/>
          <w:szCs w:val="20"/>
        </w:rPr>
      </w:pPr>
      <w:r w:rsidRPr="0020722A">
        <w:rPr>
          <w:rFonts w:ascii="Arial" w:hAnsi="Arial" w:cs="Arial"/>
          <w:sz w:val="20"/>
          <w:szCs w:val="20"/>
        </w:rPr>
        <w:t>Kind regards,</w:t>
      </w:r>
    </w:p>
    <w:p w14:paraId="227800F2" w14:textId="77777777" w:rsidR="000C2B74" w:rsidRPr="0020722A" w:rsidRDefault="000C2B74" w:rsidP="0020722A">
      <w:pPr>
        <w:spacing w:line="240" w:lineRule="auto"/>
        <w:rPr>
          <w:rFonts w:ascii="Arial" w:hAnsi="Arial" w:cs="Arial"/>
          <w:b/>
          <w:sz w:val="20"/>
          <w:szCs w:val="20"/>
        </w:rPr>
      </w:pPr>
    </w:p>
    <w:p w14:paraId="70C90B8B" w14:textId="77777777" w:rsidR="000C2B74" w:rsidRPr="0020722A" w:rsidRDefault="000C2B74" w:rsidP="0020722A">
      <w:pPr>
        <w:spacing w:line="240" w:lineRule="auto"/>
        <w:rPr>
          <w:rFonts w:ascii="Arial" w:hAnsi="Arial" w:cs="Arial"/>
          <w:b/>
          <w:sz w:val="20"/>
          <w:szCs w:val="20"/>
        </w:rPr>
      </w:pPr>
    </w:p>
    <w:p w14:paraId="29DCE30E" w14:textId="77777777" w:rsidR="000C2B74" w:rsidRPr="0020722A" w:rsidRDefault="000C2B74" w:rsidP="0020722A">
      <w:pPr>
        <w:pStyle w:val="AIBoxHeading"/>
        <w:spacing w:line="240" w:lineRule="auto"/>
        <w:rPr>
          <w:rFonts w:ascii="Arial" w:hAnsi="Arial" w:cs="Arial"/>
          <w:szCs w:val="32"/>
        </w:rPr>
      </w:pPr>
      <w:r w:rsidRPr="0020722A">
        <w:rPr>
          <w:rFonts w:ascii="Arial" w:hAnsi="Arial" w:cs="Arial"/>
          <w:szCs w:val="32"/>
        </w:rPr>
        <w:t>Additional information</w:t>
      </w:r>
    </w:p>
    <w:p w14:paraId="19FF570C" w14:textId="4603E655" w:rsidR="000C2B74" w:rsidRPr="0020722A" w:rsidRDefault="000C2B74" w:rsidP="0020722A">
      <w:pPr>
        <w:pStyle w:val="Quote"/>
        <w:spacing w:line="240" w:lineRule="auto"/>
        <w:ind w:left="0" w:right="196"/>
        <w:jc w:val="both"/>
        <w:rPr>
          <w:rStyle w:val="Emphasis"/>
          <w:rFonts w:ascii="Arial" w:hAnsi="Arial" w:cs="Arial"/>
          <w:color w:val="auto"/>
        </w:rPr>
      </w:pP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Makmun</w:t>
      </w:r>
      <w:proofErr w:type="spellEnd"/>
      <w:r w:rsidR="008C78E0" w:rsidRPr="0020722A">
        <w:rPr>
          <w:rStyle w:val="Emphasis"/>
          <w:rFonts w:ascii="Arial" w:hAnsi="Arial" w:cs="Arial"/>
          <w:color w:val="auto"/>
        </w:rPr>
        <w:t>, who</w:t>
      </w:r>
      <w:r w:rsidRPr="0020722A">
        <w:rPr>
          <w:rStyle w:val="Emphasis"/>
          <w:rFonts w:ascii="Arial" w:hAnsi="Arial" w:cs="Arial"/>
          <w:color w:val="auto"/>
        </w:rPr>
        <w:t xml:space="preserve"> now lives as a homemaker in </w:t>
      </w:r>
      <w:proofErr w:type="spellStart"/>
      <w:r w:rsidRPr="0020722A">
        <w:rPr>
          <w:rStyle w:val="Emphasis"/>
          <w:rFonts w:ascii="Arial" w:hAnsi="Arial" w:cs="Arial"/>
          <w:color w:val="auto"/>
        </w:rPr>
        <w:t>Labu</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Api</w:t>
      </w:r>
      <w:proofErr w:type="spellEnd"/>
      <w:r w:rsidRPr="0020722A">
        <w:rPr>
          <w:rStyle w:val="Emphasis"/>
          <w:rFonts w:ascii="Arial" w:hAnsi="Arial" w:cs="Arial"/>
          <w:color w:val="auto"/>
        </w:rPr>
        <w:t>, West Lombok Regent, West Nusa Tenggara Province, Indonesia</w:t>
      </w:r>
      <w:r w:rsidR="008C78E0" w:rsidRPr="0020722A">
        <w:rPr>
          <w:rStyle w:val="Emphasis"/>
          <w:rFonts w:ascii="Arial" w:hAnsi="Arial" w:cs="Arial"/>
          <w:color w:val="auto"/>
        </w:rPr>
        <w:t xml:space="preserve">, </w:t>
      </w:r>
      <w:r w:rsidRPr="0020722A">
        <w:rPr>
          <w:rStyle w:val="Emphasis"/>
          <w:rFonts w:ascii="Arial" w:hAnsi="Arial" w:cs="Arial"/>
          <w:color w:val="auto"/>
        </w:rPr>
        <w:t xml:space="preserve">submitted </w:t>
      </w:r>
      <w:r w:rsidR="008C78E0" w:rsidRPr="0020722A">
        <w:rPr>
          <w:rStyle w:val="Emphasis"/>
          <w:rFonts w:ascii="Arial" w:hAnsi="Arial" w:cs="Arial"/>
          <w:color w:val="auto"/>
        </w:rPr>
        <w:t>a</w:t>
      </w:r>
      <w:r w:rsidRPr="0020722A">
        <w:rPr>
          <w:rStyle w:val="Emphasis"/>
          <w:rFonts w:ascii="Arial" w:hAnsi="Arial" w:cs="Arial"/>
          <w:color w:val="auto"/>
        </w:rPr>
        <w:t xml:space="preserve"> formal report </w:t>
      </w:r>
      <w:r w:rsidR="008C78E0" w:rsidRPr="0020722A">
        <w:rPr>
          <w:rStyle w:val="Emphasis"/>
          <w:rFonts w:ascii="Arial" w:hAnsi="Arial" w:cs="Arial"/>
          <w:color w:val="auto"/>
        </w:rPr>
        <w:t>to the police in mid-November 2018 outlining the sexual abuse she suffered</w:t>
      </w:r>
      <w:r w:rsidRPr="0020722A">
        <w:rPr>
          <w:rStyle w:val="Emphasis"/>
          <w:rFonts w:ascii="Arial" w:hAnsi="Arial" w:cs="Arial"/>
          <w:color w:val="auto"/>
        </w:rPr>
        <w:t xml:space="preserve">. </w:t>
      </w:r>
      <w:r w:rsidR="008C78E0" w:rsidRPr="0020722A">
        <w:rPr>
          <w:rStyle w:val="Emphasis"/>
          <w:rFonts w:ascii="Arial" w:hAnsi="Arial" w:cs="Arial"/>
          <w:color w:val="auto"/>
        </w:rPr>
        <w:t>When she</w:t>
      </w:r>
      <w:r w:rsidRPr="0020722A">
        <w:rPr>
          <w:rStyle w:val="Emphasis"/>
          <w:rFonts w:ascii="Arial" w:hAnsi="Arial" w:cs="Arial"/>
          <w:color w:val="auto"/>
        </w:rPr>
        <w:t xml:space="preserve"> was a temporary employee of a State High School in Lombok</w:t>
      </w:r>
      <w:r w:rsidR="008C78E0" w:rsidRPr="0020722A">
        <w:rPr>
          <w:rStyle w:val="Emphasis"/>
          <w:rFonts w:ascii="Arial" w:hAnsi="Arial" w:cs="Arial"/>
          <w:color w:val="auto"/>
        </w:rPr>
        <w:t xml:space="preserve"> s</w:t>
      </w:r>
      <w:r w:rsidRPr="0020722A">
        <w:rPr>
          <w:rStyle w:val="Emphasis"/>
          <w:rFonts w:ascii="Arial" w:hAnsi="Arial" w:cs="Arial"/>
          <w:color w:val="auto"/>
        </w:rPr>
        <w:t xml:space="preserve">he says she received repeated phone calls from the Principal of the school, where he boasted about his sexual relationships and attempted to have sex with her in a hotel. In August 2014, </w:t>
      </w: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Maknun</w:t>
      </w:r>
      <w:proofErr w:type="spellEnd"/>
      <w:r w:rsidRPr="0020722A">
        <w:rPr>
          <w:rStyle w:val="Emphasis"/>
          <w:rFonts w:ascii="Arial" w:hAnsi="Arial" w:cs="Arial"/>
          <w:color w:val="auto"/>
        </w:rPr>
        <w:t xml:space="preserve"> recorded a conversation with him on her phone as evidence of the sexual harassment she was experiencing and to deny rumours that she was having an affair with him. She then left her phone with her brother for safe-keeping and collected it four months later, in December 2014.  </w:t>
      </w:r>
    </w:p>
    <w:p w14:paraId="73BB1B5B" w14:textId="17312F1C" w:rsidR="000C2B74" w:rsidRPr="0020722A" w:rsidRDefault="000C2B74" w:rsidP="0020722A">
      <w:pPr>
        <w:pStyle w:val="Quote"/>
        <w:spacing w:line="240" w:lineRule="auto"/>
        <w:ind w:left="0" w:right="196"/>
        <w:jc w:val="both"/>
        <w:rPr>
          <w:rStyle w:val="Emphasis"/>
          <w:rFonts w:ascii="Arial" w:hAnsi="Arial" w:cs="Arial"/>
          <w:color w:val="auto"/>
        </w:rPr>
      </w:pPr>
      <w:r w:rsidRPr="0020722A">
        <w:rPr>
          <w:rStyle w:val="Emphasis"/>
          <w:rFonts w:ascii="Arial" w:hAnsi="Arial" w:cs="Arial"/>
          <w:color w:val="auto"/>
        </w:rPr>
        <w:t xml:space="preserve">Without her knowing, her brother decided to distribute the recording to one of her colleagues to support his sister, </w:t>
      </w:r>
      <w:r w:rsidR="008C78E0" w:rsidRPr="0020722A">
        <w:rPr>
          <w:rStyle w:val="Emphasis"/>
          <w:rFonts w:ascii="Arial" w:hAnsi="Arial" w:cs="Arial"/>
          <w:color w:val="auto"/>
        </w:rPr>
        <w:t>and these colleagues</w:t>
      </w:r>
      <w:r w:rsidRPr="0020722A">
        <w:rPr>
          <w:rStyle w:val="Emphasis"/>
          <w:rFonts w:ascii="Arial" w:hAnsi="Arial" w:cs="Arial"/>
          <w:color w:val="auto"/>
        </w:rPr>
        <w:t xml:space="preserve"> later circulated it to other colleagues who reported the Principal’s misconduct. </w:t>
      </w: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Maknun</w:t>
      </w:r>
      <w:proofErr w:type="spellEnd"/>
      <w:r w:rsidRPr="0020722A">
        <w:rPr>
          <w:rStyle w:val="Emphasis"/>
          <w:rFonts w:ascii="Arial" w:hAnsi="Arial" w:cs="Arial"/>
          <w:color w:val="auto"/>
        </w:rPr>
        <w:t xml:space="preserve"> who was further victimised by the distribution of this recording without her consent, lost her job while at the same time, the school Principal was reassigned to a position at the local education agency. He has not been investigated by the authorities for sexually harassing her. Instead, the Principal reported her to the police under the allegation of illegally making and distributing pornographic content as prescribed by Article 27 (1) and Article 45 (1) of the Information and Electronic Transaction Law 2008.  </w:t>
      </w:r>
    </w:p>
    <w:p w14:paraId="6C157482" w14:textId="4118A6B1" w:rsidR="000C2B74" w:rsidRPr="0020722A" w:rsidRDefault="000C2B74" w:rsidP="0020722A">
      <w:pPr>
        <w:pStyle w:val="Quote"/>
        <w:spacing w:line="240" w:lineRule="auto"/>
        <w:ind w:left="0" w:right="196"/>
        <w:jc w:val="both"/>
        <w:rPr>
          <w:rFonts w:ascii="Arial" w:hAnsi="Arial" w:cs="Arial"/>
          <w:color w:val="auto"/>
        </w:rPr>
      </w:pPr>
      <w:r w:rsidRPr="0020722A">
        <w:rPr>
          <w:rStyle w:val="Emphasis"/>
          <w:rFonts w:ascii="Arial" w:hAnsi="Arial" w:cs="Arial"/>
          <w:color w:val="auto"/>
        </w:rPr>
        <w:t xml:space="preserve">While </w:t>
      </w: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Maknun</w:t>
      </w:r>
      <w:proofErr w:type="spellEnd"/>
      <w:r w:rsidRPr="0020722A">
        <w:rPr>
          <w:rStyle w:val="Emphasis"/>
          <w:rFonts w:ascii="Arial" w:hAnsi="Arial" w:cs="Arial"/>
          <w:color w:val="auto"/>
        </w:rPr>
        <w:t xml:space="preserve"> was initially found innocent of the charge by the </w:t>
      </w:r>
      <w:proofErr w:type="spellStart"/>
      <w:r w:rsidRPr="0020722A">
        <w:rPr>
          <w:rStyle w:val="Emphasis"/>
          <w:rFonts w:ascii="Arial" w:hAnsi="Arial" w:cs="Arial"/>
          <w:color w:val="auto"/>
        </w:rPr>
        <w:t>Mataram</w:t>
      </w:r>
      <w:proofErr w:type="spellEnd"/>
      <w:r w:rsidRPr="0020722A">
        <w:rPr>
          <w:rStyle w:val="Emphasis"/>
          <w:rFonts w:ascii="Arial" w:hAnsi="Arial" w:cs="Arial"/>
          <w:color w:val="auto"/>
        </w:rPr>
        <w:t xml:space="preserve"> Local Court on 26 July 2015, the Prosecutor appealed the decision to the Supreme Court. On 26 September 2018, the Supreme Court found </w:t>
      </w: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Maknun</w:t>
      </w:r>
      <w:proofErr w:type="spellEnd"/>
      <w:r w:rsidRPr="0020722A">
        <w:rPr>
          <w:rStyle w:val="Emphasis"/>
          <w:rFonts w:ascii="Arial" w:hAnsi="Arial" w:cs="Arial"/>
          <w:color w:val="auto"/>
        </w:rPr>
        <w:t xml:space="preserve"> guilty of the charge and sentenced her to 6 months in prison and a fine of IDR 500 million (USD 34,218). Due to mass public outcry following the Supreme Court’s verdict, on 19 November 2018 the Attorney General’s Office decided to deliver temporary </w:t>
      </w:r>
      <w:r w:rsidR="008C78E0" w:rsidRPr="0020722A">
        <w:rPr>
          <w:rStyle w:val="Emphasis"/>
          <w:rFonts w:ascii="Arial" w:hAnsi="Arial" w:cs="Arial"/>
          <w:color w:val="auto"/>
        </w:rPr>
        <w:t>suspension</w:t>
      </w:r>
      <w:r w:rsidRPr="0020722A">
        <w:rPr>
          <w:rStyle w:val="Emphasis"/>
          <w:rFonts w:ascii="Arial" w:hAnsi="Arial" w:cs="Arial"/>
          <w:color w:val="auto"/>
        </w:rPr>
        <w:t xml:space="preserve"> </w:t>
      </w:r>
      <w:r w:rsidR="008C78E0" w:rsidRPr="0020722A">
        <w:rPr>
          <w:rStyle w:val="Emphasis"/>
          <w:rFonts w:ascii="Arial" w:hAnsi="Arial" w:cs="Arial"/>
          <w:color w:val="auto"/>
        </w:rPr>
        <w:t xml:space="preserve">of </w:t>
      </w:r>
      <w:r w:rsidRPr="0020722A">
        <w:rPr>
          <w:rStyle w:val="Emphasis"/>
          <w:rFonts w:ascii="Arial" w:hAnsi="Arial" w:cs="Arial"/>
          <w:color w:val="auto"/>
        </w:rPr>
        <w:t xml:space="preserve">her prison time, a mere two days before she was scheduled to start serving her time. This suspension will allow </w:t>
      </w: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Maknun</w:t>
      </w:r>
      <w:proofErr w:type="spellEnd"/>
      <w:r w:rsidRPr="0020722A">
        <w:rPr>
          <w:rStyle w:val="Emphasis"/>
          <w:rFonts w:ascii="Arial" w:hAnsi="Arial" w:cs="Arial"/>
          <w:color w:val="auto"/>
        </w:rPr>
        <w:t xml:space="preserve"> and her lawyers time to pursue the final review to challenge the verdict. On 5 July 2019, the Indonesian Supreme Court rejected the final review submitted by </w:t>
      </w:r>
      <w:proofErr w:type="spellStart"/>
      <w:r w:rsidRPr="0020722A">
        <w:rPr>
          <w:rStyle w:val="Emphasis"/>
          <w:rFonts w:ascii="Arial" w:hAnsi="Arial" w:cs="Arial"/>
          <w:color w:val="auto"/>
        </w:rPr>
        <w:t>Baiq</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Nuril</w:t>
      </w:r>
      <w:proofErr w:type="spellEnd"/>
      <w:r w:rsidRPr="0020722A">
        <w:rPr>
          <w:rStyle w:val="Emphasis"/>
          <w:rFonts w:ascii="Arial" w:hAnsi="Arial" w:cs="Arial"/>
          <w:color w:val="auto"/>
        </w:rPr>
        <w:t xml:space="preserve"> </w:t>
      </w:r>
      <w:proofErr w:type="spellStart"/>
      <w:r w:rsidRPr="0020722A">
        <w:rPr>
          <w:rStyle w:val="Emphasis"/>
          <w:rFonts w:ascii="Arial" w:hAnsi="Arial" w:cs="Arial"/>
          <w:color w:val="auto"/>
        </w:rPr>
        <w:t>Maknun</w:t>
      </w:r>
      <w:proofErr w:type="spellEnd"/>
      <w:r w:rsidRPr="0020722A">
        <w:rPr>
          <w:rStyle w:val="Emphasis"/>
          <w:rFonts w:ascii="Arial" w:hAnsi="Arial" w:cs="Arial"/>
          <w:color w:val="auto"/>
        </w:rPr>
        <w:t xml:space="preserve"> and upheld its cassation decision to find her guilt of distributing pornographic content. </w:t>
      </w:r>
    </w:p>
    <w:p w14:paraId="0E238236" w14:textId="25AD744D" w:rsidR="000C2B74" w:rsidRPr="0020722A" w:rsidRDefault="000C2B74" w:rsidP="0020722A">
      <w:pPr>
        <w:pStyle w:val="Quote"/>
        <w:spacing w:line="240" w:lineRule="auto"/>
        <w:ind w:left="0" w:right="196"/>
        <w:jc w:val="both"/>
        <w:rPr>
          <w:rFonts w:ascii="Arial" w:hAnsi="Arial" w:cs="Arial"/>
          <w:i w:val="0"/>
          <w:iCs w:val="0"/>
          <w:color w:val="auto"/>
        </w:rPr>
      </w:pPr>
      <w:r w:rsidRPr="0020722A">
        <w:rPr>
          <w:rFonts w:ascii="Arial" w:hAnsi="Arial" w:cs="Arial"/>
          <w:i w:val="0"/>
          <w:iCs w:val="0"/>
          <w:color w:val="auto"/>
        </w:rPr>
        <w:t xml:space="preserve">On 12 July 2019 Amnesty International Indonesia sent a confidential letter to President Joko Widodo, through the Minister of State Secretary, to ask him to grant amnesty to </w:t>
      </w:r>
      <w:proofErr w:type="spellStart"/>
      <w:r w:rsidRPr="0020722A">
        <w:rPr>
          <w:rFonts w:ascii="Arial" w:hAnsi="Arial" w:cs="Arial"/>
          <w:i w:val="0"/>
          <w:iCs w:val="0"/>
          <w:color w:val="auto"/>
        </w:rPr>
        <w:t>Baiq</w:t>
      </w:r>
      <w:proofErr w:type="spellEnd"/>
      <w:r w:rsidRPr="0020722A">
        <w:rPr>
          <w:rFonts w:ascii="Arial" w:hAnsi="Arial" w:cs="Arial"/>
          <w:i w:val="0"/>
          <w:iCs w:val="0"/>
          <w:color w:val="auto"/>
        </w:rPr>
        <w:t xml:space="preserve"> </w:t>
      </w:r>
      <w:proofErr w:type="spellStart"/>
      <w:r w:rsidRPr="0020722A">
        <w:rPr>
          <w:rFonts w:ascii="Arial" w:hAnsi="Arial" w:cs="Arial"/>
          <w:i w:val="0"/>
          <w:iCs w:val="0"/>
          <w:color w:val="auto"/>
        </w:rPr>
        <w:t>Nuril</w:t>
      </w:r>
      <w:proofErr w:type="spellEnd"/>
      <w:r w:rsidRPr="0020722A">
        <w:rPr>
          <w:rFonts w:ascii="Arial" w:hAnsi="Arial" w:cs="Arial"/>
          <w:i w:val="0"/>
          <w:iCs w:val="0"/>
          <w:color w:val="auto"/>
        </w:rPr>
        <w:t xml:space="preserve"> </w:t>
      </w:r>
      <w:proofErr w:type="spellStart"/>
      <w:r w:rsidRPr="0020722A">
        <w:rPr>
          <w:rFonts w:ascii="Arial" w:hAnsi="Arial" w:cs="Arial"/>
          <w:i w:val="0"/>
          <w:iCs w:val="0"/>
          <w:color w:val="auto"/>
        </w:rPr>
        <w:t>Maknun</w:t>
      </w:r>
      <w:proofErr w:type="spellEnd"/>
      <w:r w:rsidRPr="0020722A">
        <w:rPr>
          <w:rFonts w:ascii="Arial" w:hAnsi="Arial" w:cs="Arial"/>
          <w:i w:val="0"/>
          <w:iCs w:val="0"/>
          <w:color w:val="auto"/>
        </w:rPr>
        <w:t>. On 15 July, President Widodo sent a letter to the Speaker of the House Representatives to ask for parliament’s advice on the president’s amnesty proposal.</w:t>
      </w:r>
    </w:p>
    <w:p w14:paraId="03470326" w14:textId="4587EE9F" w:rsidR="000C2B74" w:rsidRPr="0020722A" w:rsidRDefault="000C2B74" w:rsidP="0020722A">
      <w:pPr>
        <w:pStyle w:val="Quote"/>
        <w:spacing w:line="240" w:lineRule="auto"/>
        <w:ind w:left="0" w:right="196"/>
        <w:jc w:val="both"/>
        <w:rPr>
          <w:rFonts w:ascii="Arial" w:hAnsi="Arial" w:cs="Arial"/>
          <w:i w:val="0"/>
          <w:iCs w:val="0"/>
        </w:rPr>
      </w:pPr>
      <w:r w:rsidRPr="0020722A">
        <w:rPr>
          <w:rStyle w:val="Emphasis"/>
          <w:rFonts w:ascii="Arial" w:hAnsi="Arial" w:cs="Arial"/>
          <w:color w:val="auto"/>
        </w:rPr>
        <w:t>Article</w:t>
      </w:r>
      <w:r w:rsidR="008C78E0" w:rsidRPr="0020722A">
        <w:rPr>
          <w:rStyle w:val="Emphasis"/>
          <w:rFonts w:ascii="Arial" w:hAnsi="Arial" w:cs="Arial"/>
          <w:color w:val="auto"/>
        </w:rPr>
        <w:t>s</w:t>
      </w:r>
      <w:r w:rsidRPr="0020722A">
        <w:rPr>
          <w:rStyle w:val="Emphasis"/>
          <w:rFonts w:ascii="Arial" w:hAnsi="Arial" w:cs="Arial"/>
          <w:color w:val="auto"/>
        </w:rPr>
        <w:t xml:space="preserve"> 27 </w:t>
      </w:r>
      <w:r w:rsidR="008C78E0" w:rsidRPr="0020722A">
        <w:rPr>
          <w:rStyle w:val="Emphasis"/>
          <w:rFonts w:ascii="Arial" w:hAnsi="Arial" w:cs="Arial"/>
          <w:color w:val="auto"/>
        </w:rPr>
        <w:t xml:space="preserve">and 45 </w:t>
      </w:r>
      <w:r w:rsidRPr="0020722A">
        <w:rPr>
          <w:rStyle w:val="Emphasis"/>
          <w:rFonts w:ascii="Arial" w:hAnsi="Arial" w:cs="Arial"/>
          <w:color w:val="auto"/>
        </w:rPr>
        <w:t>of the Information and Electronic Transaction Law ha</w:t>
      </w:r>
      <w:r w:rsidR="008C78E0" w:rsidRPr="0020722A">
        <w:rPr>
          <w:rStyle w:val="Emphasis"/>
          <w:rFonts w:ascii="Arial" w:hAnsi="Arial" w:cs="Arial"/>
          <w:color w:val="auto"/>
        </w:rPr>
        <w:t>ve</w:t>
      </w:r>
      <w:r w:rsidRPr="0020722A">
        <w:rPr>
          <w:rStyle w:val="Emphasis"/>
          <w:rFonts w:ascii="Arial" w:hAnsi="Arial" w:cs="Arial"/>
          <w:color w:val="auto"/>
        </w:rPr>
        <w:t xml:space="preserve"> been used to criminalize people who peacefully exercise their human right to freedom of expression using electronic means, for example, sharing opinions in social media, writing blog posts, etc. Southeast Asia Freedom of Expression Network (</w:t>
      </w:r>
      <w:proofErr w:type="spellStart"/>
      <w:r w:rsidRPr="0020722A">
        <w:rPr>
          <w:rStyle w:val="Emphasis"/>
          <w:rFonts w:ascii="Arial" w:hAnsi="Arial" w:cs="Arial"/>
          <w:color w:val="auto"/>
        </w:rPr>
        <w:t>SAFENet</w:t>
      </w:r>
      <w:proofErr w:type="spellEnd"/>
      <w:r w:rsidRPr="0020722A">
        <w:rPr>
          <w:rStyle w:val="Emphasis"/>
          <w:rFonts w:ascii="Arial" w:hAnsi="Arial" w:cs="Arial"/>
          <w:color w:val="auto"/>
        </w:rPr>
        <w:t>) has reported that since 2008, 245 charges have been pressed under the said articles, whilst 35% of the allegations are made by public officials. The use of Article 27 in this case is likely to have an alarmingly chilling effect on survivors of sexual or gender-based violence who are considering reporting such crimes to the authorities. These draconian articles have been left untouched even though the judicial review of the Information and Electronic Transaction Law had been done repetitively by the Indonesian civil society.</w:t>
      </w:r>
      <w:r w:rsidRPr="0020722A">
        <w:rPr>
          <w:rFonts w:ascii="Arial" w:hAnsi="Arial" w:cs="Arial"/>
          <w:color w:val="auto"/>
        </w:rPr>
        <w:t xml:space="preserve"> </w:t>
      </w:r>
    </w:p>
    <w:p w14:paraId="56507EC1" w14:textId="77777777" w:rsidR="000C2B74" w:rsidRPr="0020722A" w:rsidRDefault="000C2B74" w:rsidP="0020722A">
      <w:pPr>
        <w:spacing w:after="0" w:line="240" w:lineRule="auto"/>
        <w:rPr>
          <w:rFonts w:ascii="Arial" w:hAnsi="Arial" w:cs="Arial"/>
          <w:b/>
          <w:sz w:val="20"/>
          <w:szCs w:val="20"/>
        </w:rPr>
      </w:pPr>
      <w:r w:rsidRPr="0020722A">
        <w:rPr>
          <w:rFonts w:ascii="Arial" w:hAnsi="Arial" w:cs="Arial"/>
          <w:b/>
          <w:sz w:val="20"/>
          <w:szCs w:val="20"/>
        </w:rPr>
        <w:t xml:space="preserve">PREFERRED LANGUAGE TO ADDRESS TARGET: </w:t>
      </w:r>
      <w:r w:rsidRPr="0020722A">
        <w:rPr>
          <w:rFonts w:ascii="Arial" w:hAnsi="Arial" w:cs="Arial"/>
          <w:sz w:val="20"/>
          <w:szCs w:val="20"/>
        </w:rPr>
        <w:t>English</w:t>
      </w:r>
    </w:p>
    <w:p w14:paraId="691B838F" w14:textId="77777777" w:rsidR="000C2B74" w:rsidRPr="0020722A" w:rsidRDefault="000C2B74" w:rsidP="0020722A">
      <w:pPr>
        <w:spacing w:after="0" w:line="240" w:lineRule="auto"/>
        <w:rPr>
          <w:rFonts w:ascii="Arial" w:hAnsi="Arial" w:cs="Arial"/>
          <w:color w:val="0070C0"/>
          <w:sz w:val="20"/>
          <w:szCs w:val="20"/>
        </w:rPr>
      </w:pPr>
      <w:r w:rsidRPr="0020722A">
        <w:rPr>
          <w:rFonts w:ascii="Arial" w:hAnsi="Arial" w:cs="Arial"/>
          <w:sz w:val="20"/>
          <w:szCs w:val="20"/>
        </w:rPr>
        <w:t>You can also write in your own language.</w:t>
      </w:r>
    </w:p>
    <w:p w14:paraId="5F9306CC" w14:textId="77777777" w:rsidR="000C2B74" w:rsidRPr="0020722A" w:rsidRDefault="000C2B74" w:rsidP="0020722A">
      <w:pPr>
        <w:spacing w:after="0" w:line="240" w:lineRule="auto"/>
        <w:rPr>
          <w:rFonts w:ascii="Arial" w:hAnsi="Arial" w:cs="Arial"/>
          <w:color w:val="0070C0"/>
          <w:sz w:val="20"/>
          <w:szCs w:val="20"/>
        </w:rPr>
      </w:pPr>
    </w:p>
    <w:p w14:paraId="2678B7FF" w14:textId="77777777" w:rsidR="000C2B74" w:rsidRPr="0020722A" w:rsidRDefault="000C2B74" w:rsidP="0020722A">
      <w:pPr>
        <w:spacing w:after="0" w:line="240" w:lineRule="auto"/>
        <w:rPr>
          <w:rFonts w:ascii="Arial" w:hAnsi="Arial" w:cs="Arial"/>
          <w:sz w:val="20"/>
          <w:szCs w:val="20"/>
        </w:rPr>
      </w:pPr>
      <w:r w:rsidRPr="0020722A">
        <w:rPr>
          <w:rFonts w:ascii="Arial" w:hAnsi="Arial" w:cs="Arial"/>
          <w:b/>
          <w:sz w:val="20"/>
          <w:szCs w:val="20"/>
        </w:rPr>
        <w:t xml:space="preserve">PLEASE TAKE ACTION AS SOON AS POSSIBLE UNTIL: </w:t>
      </w:r>
      <w:r w:rsidRPr="0020722A">
        <w:rPr>
          <w:rFonts w:ascii="Arial" w:hAnsi="Arial" w:cs="Arial"/>
          <w:sz w:val="20"/>
          <w:szCs w:val="20"/>
        </w:rPr>
        <w:t>24 August 2019</w:t>
      </w:r>
    </w:p>
    <w:p w14:paraId="00377D18" w14:textId="77777777" w:rsidR="000C2B74" w:rsidRPr="0020722A" w:rsidRDefault="000C2B74" w:rsidP="0020722A">
      <w:pPr>
        <w:spacing w:after="0" w:line="240" w:lineRule="auto"/>
        <w:rPr>
          <w:rFonts w:ascii="Arial" w:hAnsi="Arial" w:cs="Arial"/>
          <w:sz w:val="20"/>
          <w:szCs w:val="20"/>
        </w:rPr>
      </w:pPr>
      <w:r w:rsidRPr="0020722A">
        <w:rPr>
          <w:rFonts w:ascii="Arial" w:hAnsi="Arial" w:cs="Arial"/>
          <w:sz w:val="20"/>
          <w:szCs w:val="20"/>
        </w:rPr>
        <w:t>Please check with the Amnesty office in your country if you wish to send appeals after the deadline.</w:t>
      </w:r>
    </w:p>
    <w:p w14:paraId="6BC6B1D2" w14:textId="77777777" w:rsidR="000C2B74" w:rsidRPr="0020722A" w:rsidRDefault="000C2B74" w:rsidP="0020722A">
      <w:pPr>
        <w:spacing w:after="0" w:line="240" w:lineRule="auto"/>
        <w:rPr>
          <w:rFonts w:ascii="Arial" w:hAnsi="Arial" w:cs="Arial"/>
          <w:b/>
          <w:sz w:val="20"/>
          <w:szCs w:val="20"/>
        </w:rPr>
      </w:pPr>
    </w:p>
    <w:p w14:paraId="40A0B6A8" w14:textId="2F48BC1E" w:rsidR="000C2B74" w:rsidRPr="0020722A" w:rsidRDefault="000C2B74" w:rsidP="0020722A">
      <w:pPr>
        <w:spacing w:after="0" w:line="240" w:lineRule="auto"/>
        <w:rPr>
          <w:rFonts w:ascii="Arial" w:hAnsi="Arial" w:cs="Arial"/>
          <w:b/>
          <w:sz w:val="20"/>
          <w:szCs w:val="20"/>
        </w:rPr>
      </w:pPr>
      <w:r w:rsidRPr="0020722A">
        <w:rPr>
          <w:rFonts w:ascii="Arial" w:hAnsi="Arial" w:cs="Arial"/>
          <w:b/>
          <w:sz w:val="20"/>
          <w:szCs w:val="20"/>
        </w:rPr>
        <w:t xml:space="preserve">NAME AND PRONOUN: </w:t>
      </w:r>
      <w:proofErr w:type="spellStart"/>
      <w:r w:rsidRPr="0020722A">
        <w:rPr>
          <w:rFonts w:ascii="Arial" w:hAnsi="Arial" w:cs="Arial"/>
          <w:sz w:val="20"/>
          <w:szCs w:val="20"/>
        </w:rPr>
        <w:t>Baiq</w:t>
      </w:r>
      <w:proofErr w:type="spellEnd"/>
      <w:r w:rsidRPr="0020722A">
        <w:rPr>
          <w:rFonts w:ascii="Arial" w:hAnsi="Arial" w:cs="Arial"/>
          <w:sz w:val="20"/>
          <w:szCs w:val="20"/>
        </w:rPr>
        <w:t xml:space="preserve"> </w:t>
      </w:r>
      <w:proofErr w:type="spellStart"/>
      <w:r w:rsidRPr="0020722A">
        <w:rPr>
          <w:rFonts w:ascii="Arial" w:hAnsi="Arial" w:cs="Arial"/>
          <w:sz w:val="20"/>
          <w:szCs w:val="20"/>
        </w:rPr>
        <w:t>Nuril</w:t>
      </w:r>
      <w:proofErr w:type="spellEnd"/>
      <w:r w:rsidRPr="0020722A">
        <w:rPr>
          <w:rFonts w:ascii="Arial" w:hAnsi="Arial" w:cs="Arial"/>
          <w:sz w:val="20"/>
          <w:szCs w:val="20"/>
        </w:rPr>
        <w:t xml:space="preserve"> </w:t>
      </w:r>
      <w:proofErr w:type="spellStart"/>
      <w:r w:rsidRPr="0020722A">
        <w:rPr>
          <w:rFonts w:ascii="Arial" w:hAnsi="Arial" w:cs="Arial"/>
          <w:sz w:val="20"/>
          <w:szCs w:val="20"/>
        </w:rPr>
        <w:t>Maknun</w:t>
      </w:r>
      <w:proofErr w:type="spellEnd"/>
      <w:r w:rsidRPr="0020722A">
        <w:rPr>
          <w:rFonts w:ascii="Arial" w:hAnsi="Arial" w:cs="Arial"/>
          <w:sz w:val="20"/>
          <w:szCs w:val="20"/>
        </w:rPr>
        <w:t xml:space="preserve"> (she/her)</w:t>
      </w:r>
    </w:p>
    <w:p w14:paraId="708C2C83" w14:textId="77777777" w:rsidR="000C2B74" w:rsidRPr="0020722A" w:rsidRDefault="000C2B74" w:rsidP="0020722A">
      <w:pPr>
        <w:spacing w:after="0" w:line="240" w:lineRule="auto"/>
        <w:rPr>
          <w:rFonts w:ascii="Arial" w:hAnsi="Arial" w:cs="Arial"/>
          <w:b/>
          <w:sz w:val="20"/>
          <w:szCs w:val="20"/>
        </w:rPr>
      </w:pPr>
    </w:p>
    <w:p w14:paraId="4C94837E" w14:textId="77777777" w:rsidR="000C2B74" w:rsidRPr="0020722A" w:rsidRDefault="000C2B74" w:rsidP="0020722A">
      <w:pPr>
        <w:widowControl/>
        <w:suppressAutoHyphens w:val="0"/>
        <w:spacing w:after="0" w:line="240" w:lineRule="auto"/>
        <w:rPr>
          <w:rFonts w:ascii="Arial" w:hAnsi="Arial" w:cs="Arial"/>
        </w:rPr>
      </w:pPr>
      <w:r w:rsidRPr="0020722A">
        <w:rPr>
          <w:rFonts w:ascii="Arial" w:hAnsi="Arial" w:cs="Arial"/>
          <w:b/>
          <w:sz w:val="20"/>
          <w:szCs w:val="20"/>
        </w:rPr>
        <w:t xml:space="preserve">LINK TO PREVIOUS UA: </w:t>
      </w:r>
      <w:hyperlink r:id="rId16" w:history="1">
        <w:r w:rsidRPr="0020722A">
          <w:rPr>
            <w:rStyle w:val="Hyperlink"/>
            <w:rFonts w:ascii="Arial" w:hAnsi="Arial" w:cs="Arial"/>
          </w:rPr>
          <w:t>https://www.amnesty.org/en/documents/asa21/9509/2018/en/</w:t>
        </w:r>
      </w:hyperlink>
    </w:p>
    <w:p w14:paraId="788553CF" w14:textId="77777777" w:rsidR="00A85B7F" w:rsidRPr="0020722A" w:rsidRDefault="00A85B7F" w:rsidP="0020722A">
      <w:pPr>
        <w:widowControl/>
        <w:suppressAutoHyphens w:val="0"/>
        <w:spacing w:after="0" w:line="240" w:lineRule="auto"/>
        <w:rPr>
          <w:rFonts w:ascii="Arial" w:hAnsi="Arial" w:cs="Arial"/>
        </w:rPr>
      </w:pPr>
      <w:bookmarkStart w:id="0" w:name="_GoBack"/>
      <w:bookmarkEnd w:id="0"/>
    </w:p>
    <w:sectPr w:rsidR="00A85B7F" w:rsidRPr="0020722A" w:rsidSect="0020722A">
      <w:footerReference w:type="default" r:id="rId17"/>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4E33B" w14:textId="77777777" w:rsidR="000C2B74" w:rsidRDefault="000C2B74">
      <w:r>
        <w:separator/>
      </w:r>
    </w:p>
  </w:endnote>
  <w:endnote w:type="continuationSeparator" w:id="0">
    <w:p w14:paraId="227E5BB4" w14:textId="77777777" w:rsidR="000C2B74" w:rsidRDefault="000C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ABC4" w14:textId="52135091" w:rsidR="0020722A" w:rsidRDefault="0020722A">
    <w:pPr>
      <w:pStyle w:val="Footer"/>
    </w:pPr>
    <w:r w:rsidRPr="009160F6">
      <w:rPr>
        <w:noProof/>
        <w:lang w:val="es-MX" w:eastAsia="es-MX"/>
      </w:rPr>
      <w:drawing>
        <wp:inline distT="0" distB="0" distL="0" distR="0" wp14:anchorId="4A06A6EA" wp14:editId="7C3E297C">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854C0" w14:textId="77777777" w:rsidR="0020722A" w:rsidRPr="004D1533" w:rsidRDefault="0020722A" w:rsidP="0020722A">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0C480506" w14:textId="77777777" w:rsidR="0020722A" w:rsidRPr="004D1533" w:rsidRDefault="0020722A" w:rsidP="0020722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6B553A0" w14:textId="32345EDF" w:rsidR="0020722A" w:rsidRDefault="00207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5E4E8" w14:textId="77777777" w:rsidR="000C2B74" w:rsidRDefault="000C2B74">
      <w:r>
        <w:separator/>
      </w:r>
    </w:p>
  </w:footnote>
  <w:footnote w:type="continuationSeparator" w:id="0">
    <w:p w14:paraId="1FEBF9E5" w14:textId="77777777" w:rsidR="000C2B74" w:rsidRDefault="000C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AF4A" w14:textId="77777777" w:rsidR="000C2B74" w:rsidRPr="000C2B74" w:rsidRDefault="000C2B74" w:rsidP="000C2B74">
    <w:pPr>
      <w:tabs>
        <w:tab w:val="left" w:pos="6060"/>
        <w:tab w:val="right" w:pos="10203"/>
      </w:tabs>
      <w:spacing w:after="0"/>
      <w:rPr>
        <w:sz w:val="16"/>
        <w:szCs w:val="16"/>
      </w:rPr>
    </w:pPr>
    <w:r>
      <w:rPr>
        <w:sz w:val="16"/>
        <w:szCs w:val="16"/>
      </w:rPr>
      <w:t xml:space="preserve">Second UA: 199/18 Index: </w:t>
    </w:r>
    <w:r w:rsidRPr="00401802">
      <w:rPr>
        <w:sz w:val="16"/>
        <w:szCs w:val="16"/>
      </w:rPr>
      <w:t>ASA 21/0736/2019</w:t>
    </w:r>
    <w:r>
      <w:rPr>
        <w:sz w:val="16"/>
        <w:szCs w:val="16"/>
      </w:rPr>
      <w:t xml:space="preserve"> Indonesia</w:t>
    </w:r>
    <w:r>
      <w:rPr>
        <w:sz w:val="16"/>
        <w:szCs w:val="16"/>
      </w:rPr>
      <w:tab/>
    </w:r>
    <w:r>
      <w:rPr>
        <w:sz w:val="16"/>
        <w:szCs w:val="16"/>
      </w:rPr>
      <w:tab/>
      <w:t>Date: 22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74"/>
    <w:rsid w:val="0000500A"/>
    <w:rsid w:val="00013F07"/>
    <w:rsid w:val="00022540"/>
    <w:rsid w:val="00025B55"/>
    <w:rsid w:val="00032461"/>
    <w:rsid w:val="00062A30"/>
    <w:rsid w:val="00092096"/>
    <w:rsid w:val="000A1AB5"/>
    <w:rsid w:val="000B0E17"/>
    <w:rsid w:val="000B28F3"/>
    <w:rsid w:val="000C2B74"/>
    <w:rsid w:val="000C6C1C"/>
    <w:rsid w:val="000D1D9A"/>
    <w:rsid w:val="000F0007"/>
    <w:rsid w:val="001011BA"/>
    <w:rsid w:val="00111840"/>
    <w:rsid w:val="001151EC"/>
    <w:rsid w:val="0011579A"/>
    <w:rsid w:val="00162298"/>
    <w:rsid w:val="00171FAA"/>
    <w:rsid w:val="00180B32"/>
    <w:rsid w:val="001A1321"/>
    <w:rsid w:val="001B6144"/>
    <w:rsid w:val="001C51CA"/>
    <w:rsid w:val="0020722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2584"/>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8C78E0"/>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83F9443"/>
  <w15:chartTrackingRefBased/>
  <w15:docId w15:val="{D60320AA-0138-41E8-8B6D-2BC3BD85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2B74"/>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rPr>
      <w:rFonts w:eastAsia="Times New Roman"/>
    </w:r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Emphasis">
    <w:name w:val="Emphasis"/>
    <w:qFormat/>
    <w:locked/>
    <w:rsid w:val="000C2B74"/>
    <w:rPr>
      <w:i/>
      <w:iCs/>
    </w:rPr>
  </w:style>
  <w:style w:type="paragraph" w:customStyle="1" w:styleId="AIUrgentActionTopHeading">
    <w:name w:val="AI Urgent Action Top Heading"/>
    <w:basedOn w:val="Normal"/>
    <w:rsid w:val="000C2B7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C2B74"/>
    <w:pPr>
      <w:autoSpaceDE w:val="0"/>
      <w:autoSpaceDN w:val="0"/>
      <w:adjustRightInd w:val="0"/>
    </w:pPr>
    <w:rPr>
      <w:rFonts w:ascii="Arial" w:hAnsi="Arial" w:cs="Arial"/>
      <w:color w:val="000000"/>
      <w:sz w:val="24"/>
      <w:szCs w:val="24"/>
    </w:rPr>
  </w:style>
  <w:style w:type="paragraph" w:styleId="Quote">
    <w:name w:val="Quote"/>
    <w:basedOn w:val="Normal"/>
    <w:next w:val="Normal"/>
    <w:link w:val="QuoteChar"/>
    <w:uiPriority w:val="29"/>
    <w:qFormat/>
    <w:rsid w:val="000C2B74"/>
    <w:pPr>
      <w:spacing w:before="200" w:after="160"/>
      <w:ind w:left="864" w:right="864"/>
      <w:jc w:val="center"/>
    </w:pPr>
    <w:rPr>
      <w:i/>
      <w:iCs/>
      <w:color w:val="404040"/>
    </w:rPr>
  </w:style>
  <w:style w:type="character" w:customStyle="1" w:styleId="QuoteChar">
    <w:name w:val="Quote Char"/>
    <w:basedOn w:val="DefaultParagraphFont"/>
    <w:link w:val="Quote"/>
    <w:uiPriority w:val="29"/>
    <w:rsid w:val="000C2B74"/>
    <w:rPr>
      <w:rFonts w:ascii="Amnesty Trade Gothic" w:eastAsia="MS Mincho" w:hAnsi="Amnesty Trade Gothic"/>
      <w:i/>
      <w:iCs/>
      <w:color w:val="404040"/>
      <w:sz w:val="18"/>
      <w:szCs w:val="24"/>
      <w:lang w:eastAsia="ar-SA"/>
    </w:rPr>
  </w:style>
  <w:style w:type="character" w:styleId="UnresolvedMention">
    <w:name w:val="Unresolved Mention"/>
    <w:basedOn w:val="DefaultParagraphFont"/>
    <w:uiPriority w:val="99"/>
    <w:semiHidden/>
    <w:unhideWhenUsed/>
    <w:rsid w:val="000C2B74"/>
    <w:rPr>
      <w:color w:val="808080"/>
      <w:shd w:val="clear" w:color="auto" w:fill="E6E6E6"/>
    </w:rPr>
  </w:style>
  <w:style w:type="paragraph" w:styleId="NormalWeb">
    <w:name w:val="Normal (Web)"/>
    <w:basedOn w:val="Normal"/>
    <w:uiPriority w:val="99"/>
    <w:unhideWhenUsed/>
    <w:rsid w:val="0020722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20722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0722A"/>
    <w:rPr>
      <w:rFonts w:ascii="Consolas" w:eastAsiaTheme="minorHAnsi" w:hAnsi="Consolas" w:cstheme="minorBidi"/>
      <w:sz w:val="21"/>
      <w:szCs w:val="21"/>
      <w:lang w:val="en-US" w:eastAsia="en-US"/>
    </w:rPr>
  </w:style>
  <w:style w:type="paragraph" w:styleId="BalloonText">
    <w:name w:val="Balloon Text"/>
    <w:basedOn w:val="Normal"/>
    <w:link w:val="BalloonTextChar"/>
    <w:rsid w:val="0020722A"/>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20722A"/>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KBRIWashDC?ref_src=twsrc%5Egoogle%7Ctwcamp%5Eserp%7Ctwgr%5Eauth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bambangsoesatyo?lang=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mnesty.org/en/documents/asa21/9509/2018/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dpr_ri?lang=en" TargetMode="External"/><Relationship Id="rId5" Type="http://schemas.openxmlformats.org/officeDocument/2006/relationships/footnotes" Target="footnotes.xml"/><Relationship Id="rId15" Type="http://schemas.openxmlformats.org/officeDocument/2006/relationships/hyperlink" Target="https://www.instagram.com/kbriwashdc/?hl=en" TargetMode="External"/><Relationship Id="rId10" Type="http://schemas.openxmlformats.org/officeDocument/2006/relationships/hyperlink" Target="mailto:bag_humas@dpr.go.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KBRIWashD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1127</Words>
  <Characters>6462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2019-07-22T14:18:00Z</dcterms:created>
  <dcterms:modified xsi:type="dcterms:W3CDTF">2019-07-22T14:18:00Z</dcterms:modified>
</cp:coreProperties>
</file>