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F2318A" w:rsidRDefault="000F5EB5" w:rsidP="000030F9">
      <w:pPr>
        <w:pStyle w:val="AIUrgentActionTopHeading"/>
        <w:tabs>
          <w:tab w:val="clear" w:pos="567"/>
        </w:tabs>
        <w:spacing w:line="240" w:lineRule="auto"/>
        <w:rPr>
          <w:rFonts w:cs="Arial"/>
          <w:sz w:val="120"/>
          <w:szCs w:val="120"/>
          <w:lang w:val="en-US"/>
        </w:rPr>
      </w:pPr>
      <w:bookmarkStart w:id="0" w:name="_Hlk526323618"/>
      <w:r w:rsidRPr="00F2318A">
        <w:rPr>
          <w:rFonts w:cs="Arial"/>
          <w:sz w:val="120"/>
          <w:szCs w:val="120"/>
          <w:lang w:val="en-US"/>
        </w:rPr>
        <w:t>URGENT ACTION</w:t>
      </w:r>
    </w:p>
    <w:p w:rsidR="00D3652A" w:rsidRPr="0049759B" w:rsidRDefault="00AE70F4" w:rsidP="000030F9">
      <w:pPr>
        <w:rPr>
          <w:rStyle w:val="AIHeadline"/>
          <w:rFonts w:cs="Arial"/>
          <w:sz w:val="36"/>
          <w:szCs w:val="36"/>
        </w:rPr>
      </w:pPr>
      <w:r>
        <w:rPr>
          <w:rStyle w:val="AIHeadline"/>
          <w:rFonts w:cs="Arial"/>
          <w:caps w:val="0"/>
          <w:sz w:val="36"/>
          <w:szCs w:val="36"/>
          <w:lang w:val="en-US"/>
        </w:rPr>
        <w:t xml:space="preserve">TENNESSEE </w:t>
      </w:r>
      <w:r w:rsidRPr="0049759B">
        <w:rPr>
          <w:rStyle w:val="AIHeadline"/>
          <w:rFonts w:cs="Arial"/>
          <w:caps w:val="0"/>
          <w:sz w:val="36"/>
          <w:szCs w:val="36"/>
          <w:lang w:val="en-US"/>
        </w:rPr>
        <w:t xml:space="preserve">MAN AT </w:t>
      </w:r>
      <w:r>
        <w:rPr>
          <w:rStyle w:val="AIHeadline"/>
          <w:rFonts w:cs="Arial"/>
          <w:caps w:val="0"/>
          <w:sz w:val="36"/>
          <w:szCs w:val="36"/>
          <w:lang w:val="en-US"/>
        </w:rPr>
        <w:t xml:space="preserve">IMMINENT </w:t>
      </w:r>
      <w:r w:rsidRPr="0049759B">
        <w:rPr>
          <w:rStyle w:val="AIHeadline"/>
          <w:rFonts w:cs="Arial"/>
          <w:caps w:val="0"/>
          <w:sz w:val="36"/>
          <w:szCs w:val="36"/>
          <w:lang w:val="en-US"/>
        </w:rPr>
        <w:t>RISK OF EXECUTION</w:t>
      </w:r>
      <w:r>
        <w:rPr>
          <w:rStyle w:val="AIHeadline"/>
          <w:rFonts w:cs="Arial"/>
          <w:caps w:val="0"/>
          <w:sz w:val="36"/>
          <w:szCs w:val="36"/>
          <w:lang w:val="en-US"/>
        </w:rPr>
        <w:t xml:space="preserve"> </w:t>
      </w:r>
      <w:r w:rsidDel="00BF4E35">
        <w:rPr>
          <w:rStyle w:val="AIHeadline"/>
          <w:rFonts w:cs="Arial"/>
          <w:caps w:val="0"/>
          <w:sz w:val="36"/>
          <w:szCs w:val="36"/>
          <w:lang w:val="en-US"/>
        </w:rPr>
        <w:t xml:space="preserve"> </w:t>
      </w:r>
    </w:p>
    <w:p w:rsidR="004B40FA" w:rsidRPr="002344F0" w:rsidRDefault="00593079" w:rsidP="000030F9">
      <w:pPr>
        <w:pStyle w:val="AIintropara"/>
        <w:spacing w:line="240" w:lineRule="auto"/>
        <w:rPr>
          <w:rFonts w:cs="Arial"/>
          <w:lang w:val="en-US"/>
        </w:rPr>
      </w:pPr>
      <w:r w:rsidRPr="002344F0">
        <w:rPr>
          <w:rFonts w:cs="Arial"/>
          <w:lang w:val="en-US"/>
        </w:rPr>
        <w:t xml:space="preserve">Edmund </w:t>
      </w:r>
      <w:proofErr w:type="spellStart"/>
      <w:r w:rsidRPr="002344F0">
        <w:rPr>
          <w:rFonts w:cs="Arial"/>
          <w:lang w:val="en-US"/>
        </w:rPr>
        <w:t>Zagorski</w:t>
      </w:r>
      <w:proofErr w:type="spellEnd"/>
      <w:r w:rsidRPr="002344F0">
        <w:rPr>
          <w:rFonts w:cs="Arial"/>
          <w:lang w:val="en-US"/>
        </w:rPr>
        <w:t xml:space="preserve"> has been on death row i</w:t>
      </w:r>
      <w:r w:rsidR="0007578C" w:rsidRPr="002344F0">
        <w:rPr>
          <w:rFonts w:cs="Arial"/>
          <w:lang w:val="en-US"/>
        </w:rPr>
        <w:t xml:space="preserve">n Tennessee for over 30 years </w:t>
      </w:r>
      <w:r w:rsidR="008546B6" w:rsidRPr="002344F0">
        <w:rPr>
          <w:rFonts w:cs="Arial"/>
          <w:lang w:val="en-US"/>
        </w:rPr>
        <w:t>after allegedly receiving ineffective counsel</w:t>
      </w:r>
      <w:r w:rsidR="0007578C" w:rsidRPr="002344F0">
        <w:rPr>
          <w:rFonts w:cs="Arial"/>
          <w:lang w:val="en-US"/>
        </w:rPr>
        <w:t>.</w:t>
      </w:r>
      <w:r w:rsidR="00F2318A" w:rsidRPr="002344F0">
        <w:rPr>
          <w:rFonts w:cs="Arial"/>
          <w:lang w:val="en-US"/>
        </w:rPr>
        <w:t xml:space="preserve"> </w:t>
      </w:r>
      <w:r w:rsidR="002809FA">
        <w:rPr>
          <w:rFonts w:cs="Arial"/>
          <w:lang w:val="en-US"/>
        </w:rPr>
        <w:t>He</w:t>
      </w:r>
      <w:r w:rsidR="004B40FA" w:rsidRPr="002344F0">
        <w:rPr>
          <w:rStyle w:val="StyleAIBodytextAsianSimSunChar"/>
          <w:rFonts w:cs="Arial"/>
          <w:lang w:val="en-US"/>
        </w:rPr>
        <w:t xml:space="preserve"> was scheduled to be executed on 11 October, using </w:t>
      </w:r>
      <w:r w:rsidR="0090242A">
        <w:rPr>
          <w:rStyle w:val="StyleAIBodytextAsianSimSunChar"/>
          <w:rFonts w:cs="Arial"/>
          <w:lang w:val="en-US"/>
        </w:rPr>
        <w:t xml:space="preserve">a </w:t>
      </w:r>
      <w:r w:rsidR="004B40FA" w:rsidRPr="002344F0">
        <w:rPr>
          <w:rStyle w:val="StyleAIBodytextAsianSimSunChar"/>
          <w:rFonts w:cs="Arial"/>
          <w:lang w:val="en-US"/>
        </w:rPr>
        <w:t>three-drug lethal injection</w:t>
      </w:r>
      <w:r w:rsidR="00672B5B">
        <w:rPr>
          <w:rStyle w:val="StyleAIBodytextAsianSimSunChar"/>
          <w:rFonts w:cs="Arial"/>
          <w:lang w:val="en-US"/>
        </w:rPr>
        <w:t xml:space="preserve">. </w:t>
      </w:r>
      <w:r w:rsidR="00C50AD7">
        <w:rPr>
          <w:rStyle w:val="StyleAIBodytextAsianSimSunChar"/>
          <w:rFonts w:cs="Arial"/>
          <w:lang w:val="en-US"/>
        </w:rPr>
        <w:t xml:space="preserve">After </w:t>
      </w:r>
      <w:r w:rsidR="002809FA" w:rsidRPr="002344F0">
        <w:rPr>
          <w:rStyle w:val="StyleAIBodytextAsianSimSunChar"/>
          <w:rFonts w:cs="Arial"/>
          <w:lang w:val="en-US"/>
        </w:rPr>
        <w:t>challeng</w:t>
      </w:r>
      <w:r w:rsidR="00510CC5">
        <w:rPr>
          <w:rStyle w:val="StyleAIBodytextAsianSimSunChar"/>
          <w:rFonts w:cs="Arial"/>
          <w:lang w:val="en-US"/>
        </w:rPr>
        <w:t>es made</w:t>
      </w:r>
      <w:r w:rsidR="002809FA" w:rsidRPr="002344F0">
        <w:rPr>
          <w:rStyle w:val="StyleAIBodytextAsianSimSunChar"/>
          <w:rFonts w:cs="Arial"/>
          <w:lang w:val="en-US"/>
        </w:rPr>
        <w:t xml:space="preserve"> through litigation</w:t>
      </w:r>
      <w:r w:rsidR="00C50AD7">
        <w:rPr>
          <w:rStyle w:val="StyleAIBodytextAsianSimSunChar"/>
          <w:rFonts w:cs="Arial"/>
          <w:lang w:val="en-US"/>
        </w:rPr>
        <w:t xml:space="preserve">, </w:t>
      </w:r>
      <w:r w:rsidR="002809FA" w:rsidRPr="002344F0">
        <w:rPr>
          <w:rStyle w:val="StyleAIBodytextAsianSimSunChar"/>
          <w:rFonts w:cs="Arial"/>
          <w:lang w:val="en-US"/>
        </w:rPr>
        <w:t>the state Governor issued a ten-day reprieve to allow for preparation of the execution</w:t>
      </w:r>
      <w:r w:rsidR="00C50AD7">
        <w:rPr>
          <w:rStyle w:val="StyleAIBodytextAsianSimSunChar"/>
          <w:rFonts w:cs="Arial"/>
          <w:lang w:val="en-US"/>
        </w:rPr>
        <w:t>.</w:t>
      </w:r>
      <w:r w:rsidR="00B43042">
        <w:rPr>
          <w:rStyle w:val="StyleAIBodytextAsianSimSunChar"/>
          <w:rFonts w:cs="Arial"/>
          <w:lang w:val="en-US"/>
        </w:rPr>
        <w:t xml:space="preserve"> </w:t>
      </w:r>
      <w:r w:rsidR="00B43042">
        <w:t xml:space="preserve">The Tennessee Supreme Court has issued an execution date of 1 November 2018, for Edmund </w:t>
      </w:r>
      <w:proofErr w:type="spellStart"/>
      <w:r w:rsidR="00B43042">
        <w:t>Zagorski</w:t>
      </w:r>
      <w:proofErr w:type="spellEnd"/>
      <w:r w:rsidR="00B43042">
        <w:t>, for death by electrocution. Please continue to send appeals.</w:t>
      </w:r>
    </w:p>
    <w:p w:rsidR="002344F0" w:rsidRPr="0049759B" w:rsidRDefault="002344F0" w:rsidP="000030F9">
      <w:pPr>
        <w:pStyle w:val="AIBodytext"/>
        <w:tabs>
          <w:tab w:val="clear" w:pos="567"/>
        </w:tabs>
        <w:spacing w:line="240" w:lineRule="auto"/>
        <w:rPr>
          <w:rStyle w:val="StyleAIBodytextAsianSimSunChar"/>
          <w:rFonts w:cs="Arial"/>
          <w:lang w:val="en-US"/>
        </w:rPr>
      </w:pPr>
      <w:r w:rsidRPr="0049759B">
        <w:rPr>
          <w:rStyle w:val="StyleAIBodytextAsianSimSunChar"/>
          <w:rFonts w:cs="Arial"/>
          <w:b/>
          <w:lang w:val="en-US"/>
        </w:rPr>
        <w:t xml:space="preserve">Edmund </w:t>
      </w:r>
      <w:proofErr w:type="spellStart"/>
      <w:r w:rsidRPr="0049759B">
        <w:rPr>
          <w:rStyle w:val="StyleAIBodytextAsianSimSunChar"/>
          <w:rFonts w:cs="Arial"/>
          <w:b/>
          <w:lang w:val="en-US"/>
        </w:rPr>
        <w:t>Zagorski</w:t>
      </w:r>
      <w:proofErr w:type="spellEnd"/>
      <w:r w:rsidRPr="002344F0">
        <w:rPr>
          <w:rStyle w:val="StyleAIBodytextAsianSimSunChar"/>
          <w:rFonts w:cs="Arial"/>
          <w:lang w:val="en-US"/>
        </w:rPr>
        <w:t xml:space="preserve"> was scheduled to be executed on 11 October, using the State of Tennessee’s three-drug lethal injection protocol, </w:t>
      </w:r>
      <w:r w:rsidR="00655D70">
        <w:rPr>
          <w:rStyle w:val="StyleAIBodytextAsianSimSunChar"/>
          <w:rFonts w:cs="Arial"/>
          <w:lang w:val="en-US"/>
        </w:rPr>
        <w:t xml:space="preserve">but the state Governor granted </w:t>
      </w:r>
      <w:r w:rsidR="00D612C0">
        <w:rPr>
          <w:rStyle w:val="StyleAIBodytextAsianSimSunChar"/>
          <w:rFonts w:cs="Arial"/>
          <w:lang w:val="en-US"/>
        </w:rPr>
        <w:t>a temporary stay</w:t>
      </w:r>
      <w:r w:rsidR="00655D70">
        <w:rPr>
          <w:rStyle w:val="StyleAIBodytextAsianSimSunChar"/>
          <w:rFonts w:cs="Arial"/>
          <w:lang w:val="en-US"/>
        </w:rPr>
        <w:t xml:space="preserve"> of execution</w:t>
      </w:r>
      <w:r w:rsidR="00D612C0">
        <w:rPr>
          <w:rStyle w:val="StyleAIBodytextAsianSimSunChar"/>
          <w:rFonts w:cs="Arial"/>
          <w:lang w:val="en-US"/>
        </w:rPr>
        <w:t xml:space="preserve"> until 21 October. After this date, Edmund </w:t>
      </w:r>
      <w:proofErr w:type="spellStart"/>
      <w:r w:rsidR="00D612C0">
        <w:rPr>
          <w:rStyle w:val="StyleAIBodytextAsianSimSunChar"/>
          <w:rFonts w:cs="Arial"/>
          <w:lang w:val="en-US"/>
        </w:rPr>
        <w:t>Zagorski</w:t>
      </w:r>
      <w:proofErr w:type="spellEnd"/>
      <w:r w:rsidR="00D612C0">
        <w:rPr>
          <w:rStyle w:val="StyleAIBodytextAsianSimSunChar"/>
          <w:rFonts w:cs="Arial"/>
          <w:lang w:val="en-US"/>
        </w:rPr>
        <w:t xml:space="preserve"> will be at imminent risk of execution.</w:t>
      </w:r>
      <w:r w:rsidR="0049759B">
        <w:rPr>
          <w:rStyle w:val="StyleAIBodytextAsianSimSunChar"/>
          <w:rFonts w:cs="Arial"/>
          <w:lang w:val="en-US"/>
        </w:rPr>
        <w:t xml:space="preserve"> </w:t>
      </w:r>
    </w:p>
    <w:p w:rsidR="0049759B" w:rsidRDefault="00940EA2" w:rsidP="000030F9">
      <w:pPr>
        <w:pStyle w:val="AIBodytext"/>
        <w:tabs>
          <w:tab w:val="clear" w:pos="567"/>
        </w:tabs>
        <w:spacing w:line="240" w:lineRule="auto"/>
        <w:rPr>
          <w:rStyle w:val="StyleAIBodytextAsianSimSunChar"/>
          <w:rFonts w:cs="Arial"/>
          <w:lang w:val="en-US"/>
        </w:rPr>
      </w:pPr>
      <w:r w:rsidRPr="002809FA">
        <w:rPr>
          <w:rStyle w:val="StyleAIBodytextAsianSimSunChar"/>
          <w:rFonts w:cs="Arial"/>
          <w:lang w:val="en-US"/>
        </w:rPr>
        <w:t xml:space="preserve">Edmund </w:t>
      </w:r>
      <w:proofErr w:type="spellStart"/>
      <w:r w:rsidRPr="002809FA">
        <w:rPr>
          <w:rStyle w:val="StyleAIBodytextAsianSimSunChar"/>
          <w:rFonts w:cs="Arial"/>
          <w:lang w:val="en-US"/>
        </w:rPr>
        <w:t>Zagorski</w:t>
      </w:r>
      <w:proofErr w:type="spellEnd"/>
      <w:r w:rsidRPr="002809FA">
        <w:rPr>
          <w:rStyle w:val="StyleAIBodytextAsianSimSunChar"/>
          <w:rFonts w:cs="Arial"/>
          <w:lang w:val="en-US"/>
        </w:rPr>
        <w:t xml:space="preserve"> was</w:t>
      </w:r>
      <w:r w:rsidRPr="002344F0">
        <w:rPr>
          <w:rStyle w:val="StyleAIBodytextAsianSimSunChar"/>
          <w:rFonts w:cs="Arial"/>
          <w:lang w:val="en-US"/>
        </w:rPr>
        <w:t xml:space="preserve"> convicted in 1984 </w:t>
      </w:r>
      <w:r w:rsidR="0007578C" w:rsidRPr="002344F0">
        <w:rPr>
          <w:rStyle w:val="StyleAIBodytextAsianSimSunChar"/>
          <w:rFonts w:cs="Arial"/>
          <w:lang w:val="en-US"/>
        </w:rPr>
        <w:t>of</w:t>
      </w:r>
      <w:r w:rsidR="00E81FBF" w:rsidRPr="002344F0">
        <w:rPr>
          <w:rStyle w:val="StyleAIBodytextAsianSimSunChar"/>
          <w:rFonts w:cs="Arial"/>
          <w:lang w:val="en-US"/>
        </w:rPr>
        <w:t xml:space="preserve"> the first-degree murders of </w:t>
      </w:r>
      <w:r w:rsidR="00962B7B">
        <w:rPr>
          <w:rStyle w:val="StyleAIBodytextAsianSimSunChar"/>
          <w:rFonts w:cs="Arial"/>
          <w:lang w:val="en-US"/>
        </w:rPr>
        <w:t>two men</w:t>
      </w:r>
      <w:r w:rsidR="00E81FBF" w:rsidRPr="002344F0">
        <w:rPr>
          <w:rStyle w:val="StyleAIBodytextAsianSimSunChar"/>
          <w:rFonts w:cs="Arial"/>
          <w:lang w:val="en-US"/>
        </w:rPr>
        <w:t xml:space="preserve">. The State of Tennessee presented evidence that </w:t>
      </w:r>
      <w:r w:rsidR="00DA2339" w:rsidRPr="002344F0">
        <w:rPr>
          <w:rStyle w:val="StyleAIBodytextAsianSimSunChar"/>
          <w:rFonts w:cs="Arial"/>
          <w:lang w:val="en-US"/>
        </w:rPr>
        <w:t>Edmund</w:t>
      </w:r>
      <w:r w:rsidR="00E81FBF" w:rsidRPr="002344F0">
        <w:rPr>
          <w:rStyle w:val="StyleAIBodytextAsianSimSunChar"/>
          <w:rFonts w:cs="Arial"/>
          <w:lang w:val="en-US"/>
        </w:rPr>
        <w:t xml:space="preserve"> </w:t>
      </w:r>
      <w:proofErr w:type="spellStart"/>
      <w:r w:rsidR="00E81FBF" w:rsidRPr="002344F0">
        <w:rPr>
          <w:rStyle w:val="StyleAIBodytextAsianSimSunChar"/>
          <w:rFonts w:cs="Arial"/>
          <w:lang w:val="en-US"/>
        </w:rPr>
        <w:t>Zagorski</w:t>
      </w:r>
      <w:proofErr w:type="spellEnd"/>
      <w:r w:rsidR="00E81FBF" w:rsidRPr="002344F0">
        <w:rPr>
          <w:rStyle w:val="StyleAIBodytextAsianSimSunChar"/>
          <w:rFonts w:cs="Arial"/>
          <w:lang w:val="en-US"/>
        </w:rPr>
        <w:t xml:space="preserve"> promised to sell</w:t>
      </w:r>
      <w:r w:rsidR="002344F0">
        <w:rPr>
          <w:rStyle w:val="StyleAIBodytextAsianSimSunChar"/>
          <w:rFonts w:cs="Arial"/>
          <w:lang w:val="en-US"/>
        </w:rPr>
        <w:t xml:space="preserve"> </w:t>
      </w:r>
      <w:r w:rsidR="00962B7B">
        <w:rPr>
          <w:rStyle w:val="StyleAIBodytextAsianSimSunChar"/>
          <w:rFonts w:cs="Arial"/>
          <w:lang w:val="en-US"/>
        </w:rPr>
        <w:t xml:space="preserve">them </w:t>
      </w:r>
      <w:r w:rsidR="00E81FBF" w:rsidRPr="002344F0">
        <w:rPr>
          <w:rStyle w:val="StyleAIBodytextAsianSimSunChar"/>
          <w:rFonts w:cs="Arial"/>
          <w:lang w:val="en-US"/>
        </w:rPr>
        <w:t xml:space="preserve">marijuana, then shot and killed both men. </w:t>
      </w:r>
      <w:r w:rsidR="00712EF8" w:rsidRPr="002344F0">
        <w:rPr>
          <w:rStyle w:val="StyleAIBodytextAsianSimSunChar"/>
          <w:rFonts w:cs="Arial"/>
          <w:lang w:val="en-US"/>
        </w:rPr>
        <w:t xml:space="preserve">In the penalty phase of his original trial, </w:t>
      </w:r>
      <w:r w:rsidR="00BF6B58" w:rsidRPr="002344F0">
        <w:rPr>
          <w:rStyle w:val="StyleAIBodytextAsianSimSunChar"/>
          <w:rFonts w:cs="Arial"/>
          <w:lang w:val="en-US"/>
        </w:rPr>
        <w:t>Edmund</w:t>
      </w:r>
      <w:r w:rsidR="00712EF8" w:rsidRPr="002344F0">
        <w:rPr>
          <w:rStyle w:val="StyleAIBodytextAsianSimSunChar"/>
          <w:rFonts w:cs="Arial"/>
          <w:lang w:val="en-US"/>
        </w:rPr>
        <w:t xml:space="preserve"> </w:t>
      </w:r>
      <w:proofErr w:type="spellStart"/>
      <w:r w:rsidR="00D96B46" w:rsidRPr="002344F0">
        <w:rPr>
          <w:rStyle w:val="StyleAIBodytextAsianSimSunChar"/>
          <w:rFonts w:cs="Arial"/>
          <w:lang w:val="en-US"/>
        </w:rPr>
        <w:t>Zagorski</w:t>
      </w:r>
      <w:proofErr w:type="spellEnd"/>
      <w:r w:rsidR="00D96B46" w:rsidRPr="002344F0">
        <w:rPr>
          <w:rStyle w:val="StyleAIBodytextAsianSimSunChar"/>
          <w:rFonts w:cs="Arial"/>
          <w:lang w:val="en-US"/>
        </w:rPr>
        <w:t xml:space="preserve"> </w:t>
      </w:r>
      <w:r w:rsidR="00712EF8" w:rsidRPr="002344F0">
        <w:rPr>
          <w:rStyle w:val="StyleAIBodytextAsianSimSunChar"/>
          <w:rFonts w:cs="Arial"/>
          <w:lang w:val="en-US"/>
        </w:rPr>
        <w:t>expressed a desire to receive the death penalty, rather than spend his life in prison.</w:t>
      </w:r>
      <w:r w:rsidR="003F237A" w:rsidRPr="002344F0">
        <w:rPr>
          <w:rStyle w:val="StyleAIBodytextAsianSimSunChar"/>
          <w:rFonts w:cs="Arial"/>
          <w:lang w:val="en-US"/>
        </w:rPr>
        <w:t xml:space="preserve"> </w:t>
      </w:r>
      <w:r w:rsidR="0049759B" w:rsidRPr="0049759B">
        <w:rPr>
          <w:rStyle w:val="StyleAIBodytextAsianSimSunChar"/>
          <w:rFonts w:cs="Arial"/>
          <w:lang w:val="en-US"/>
        </w:rPr>
        <w:t xml:space="preserve">Edmund </w:t>
      </w:r>
      <w:proofErr w:type="spellStart"/>
      <w:r w:rsidR="0049759B" w:rsidRPr="0049759B">
        <w:rPr>
          <w:rStyle w:val="StyleAIBodytextAsianSimSunChar"/>
          <w:rFonts w:cs="Arial"/>
          <w:lang w:val="en-US"/>
        </w:rPr>
        <w:t>Zagorski</w:t>
      </w:r>
      <w:proofErr w:type="spellEnd"/>
      <w:r w:rsidR="0049759B" w:rsidRPr="0049759B">
        <w:rPr>
          <w:rStyle w:val="StyleAIBodytextAsianSimSunChar"/>
          <w:rFonts w:cs="Arial"/>
          <w:lang w:val="en-US"/>
        </w:rPr>
        <w:t xml:space="preserve"> claimed the statements he made to police were coerced; that police kept him in isolation, deprived him of sunlight, and exposed him to extreme tem</w:t>
      </w:r>
      <w:r w:rsidR="0049759B">
        <w:rPr>
          <w:rStyle w:val="StyleAIBodytextAsianSimSunChar"/>
          <w:rFonts w:cs="Arial"/>
          <w:lang w:val="en-US"/>
        </w:rPr>
        <w:t>peratures while he was detained</w:t>
      </w:r>
      <w:r w:rsidR="0049759B" w:rsidRPr="0049759B">
        <w:rPr>
          <w:rStyle w:val="StyleAIBodytextAsianSimSunChar"/>
          <w:rFonts w:cs="Arial"/>
          <w:lang w:val="en-US"/>
        </w:rPr>
        <w:t>.</w:t>
      </w:r>
      <w:r w:rsidR="0049759B">
        <w:rPr>
          <w:rStyle w:val="StyleAIBodytextAsianSimSunChar"/>
          <w:rFonts w:cs="Arial"/>
          <w:lang w:val="en-US"/>
        </w:rPr>
        <w:t xml:space="preserve"> </w:t>
      </w:r>
      <w:r w:rsidR="003F237A" w:rsidRPr="002344F0">
        <w:rPr>
          <w:rStyle w:val="StyleAIBodytextAsianSimSunChar"/>
          <w:rFonts w:cs="Arial"/>
          <w:lang w:val="en-US"/>
        </w:rPr>
        <w:t>He ap</w:t>
      </w:r>
      <w:r w:rsidR="007F5196" w:rsidRPr="002344F0">
        <w:rPr>
          <w:rStyle w:val="StyleAIBodytextAsianSimSunChar"/>
          <w:rFonts w:cs="Arial"/>
          <w:lang w:val="en-US"/>
        </w:rPr>
        <w:t>pealed his original conviction</w:t>
      </w:r>
      <w:r w:rsidR="00D96B46" w:rsidRPr="002344F0">
        <w:rPr>
          <w:rStyle w:val="StyleAIBodytextAsianSimSunChar"/>
          <w:rFonts w:cs="Arial"/>
          <w:lang w:val="en-US"/>
        </w:rPr>
        <w:t>,</w:t>
      </w:r>
      <w:r w:rsidR="007F5196" w:rsidRPr="002344F0">
        <w:rPr>
          <w:rStyle w:val="StyleAIBodytextAsianSimSunChar"/>
          <w:rFonts w:cs="Arial"/>
          <w:lang w:val="en-US"/>
        </w:rPr>
        <w:t xml:space="preserve"> </w:t>
      </w:r>
      <w:r w:rsidR="009B1A86" w:rsidRPr="002344F0">
        <w:rPr>
          <w:rStyle w:val="StyleAIBodytextAsianSimSunChar"/>
          <w:rFonts w:cs="Arial"/>
          <w:lang w:val="en-US"/>
        </w:rPr>
        <w:t xml:space="preserve">stating that </w:t>
      </w:r>
      <w:r w:rsidR="00F2318A" w:rsidRPr="002344F0">
        <w:rPr>
          <w:rStyle w:val="StyleAIBodytextAsianSimSunChar"/>
          <w:rFonts w:cs="Arial"/>
          <w:lang w:val="en-US"/>
        </w:rPr>
        <w:t xml:space="preserve">police </w:t>
      </w:r>
      <w:r w:rsidR="00857D3C" w:rsidRPr="002344F0">
        <w:rPr>
          <w:rStyle w:val="StyleAIBodytextAsianSimSunChar"/>
          <w:rFonts w:cs="Arial"/>
          <w:lang w:val="en-US"/>
        </w:rPr>
        <w:t>coerced him</w:t>
      </w:r>
      <w:r w:rsidR="00DA2339" w:rsidRPr="002344F0">
        <w:rPr>
          <w:rStyle w:val="StyleAIBodytextAsianSimSunChar"/>
          <w:rFonts w:cs="Arial"/>
          <w:lang w:val="en-US"/>
        </w:rPr>
        <w:t xml:space="preserve"> to implicate himself in the murders</w:t>
      </w:r>
      <w:r w:rsidR="00857D3C" w:rsidRPr="002344F0">
        <w:rPr>
          <w:rStyle w:val="StyleAIBodytextAsianSimSunChar"/>
          <w:rFonts w:cs="Arial"/>
          <w:lang w:val="en-US"/>
        </w:rPr>
        <w:t xml:space="preserve">, </w:t>
      </w:r>
      <w:r w:rsidR="00F2318A" w:rsidRPr="002344F0">
        <w:rPr>
          <w:rStyle w:val="StyleAIBodytextAsianSimSunChar"/>
          <w:rFonts w:cs="Arial"/>
          <w:lang w:val="en-US"/>
        </w:rPr>
        <w:t xml:space="preserve">improperly withheld evidence, and </w:t>
      </w:r>
      <w:r w:rsidR="00857D3C" w:rsidRPr="002344F0">
        <w:rPr>
          <w:rStyle w:val="StyleAIBodytextAsianSimSunChar"/>
          <w:rFonts w:cs="Arial"/>
          <w:lang w:val="en-US"/>
        </w:rPr>
        <w:t xml:space="preserve">that he did not receive </w:t>
      </w:r>
      <w:r w:rsidR="00F2318A" w:rsidRPr="002344F0">
        <w:rPr>
          <w:rStyle w:val="StyleAIBodytextAsianSimSunChar"/>
          <w:rFonts w:cs="Arial"/>
          <w:lang w:val="en-US"/>
        </w:rPr>
        <w:t xml:space="preserve">effective counsel. </w:t>
      </w:r>
    </w:p>
    <w:p w:rsidR="002344F0" w:rsidRDefault="00F2318A" w:rsidP="000030F9">
      <w:pPr>
        <w:pStyle w:val="AIBodytext"/>
        <w:tabs>
          <w:tab w:val="clear" w:pos="567"/>
        </w:tabs>
        <w:spacing w:line="240" w:lineRule="auto"/>
        <w:rPr>
          <w:rStyle w:val="StyleAIBodytextAsianSimSunChar"/>
          <w:rFonts w:cs="Arial"/>
          <w:lang w:val="en-US"/>
        </w:rPr>
      </w:pPr>
      <w:r w:rsidRPr="002344F0">
        <w:rPr>
          <w:rStyle w:val="StyleAIBodytextAsianSimSunChar"/>
          <w:rFonts w:cs="Arial"/>
          <w:lang w:val="en-US"/>
        </w:rPr>
        <w:t xml:space="preserve">His attorneys have also argued that Edmund </w:t>
      </w:r>
      <w:proofErr w:type="spellStart"/>
      <w:r w:rsidR="00510CC5" w:rsidRPr="002809FA">
        <w:rPr>
          <w:rStyle w:val="StyleAIBodytextAsianSimSunChar"/>
          <w:rFonts w:cs="Arial"/>
          <w:lang w:val="en-US"/>
        </w:rPr>
        <w:t>Zagorski</w:t>
      </w:r>
      <w:proofErr w:type="spellEnd"/>
      <w:r w:rsidR="00510CC5" w:rsidRPr="002344F0">
        <w:rPr>
          <w:rStyle w:val="StyleAIBodytextAsianSimSunChar"/>
          <w:rFonts w:cs="Arial"/>
          <w:lang w:val="en-US"/>
        </w:rPr>
        <w:t xml:space="preserve"> </w:t>
      </w:r>
      <w:r w:rsidRPr="002344F0">
        <w:rPr>
          <w:rStyle w:val="StyleAIBodytextAsianSimSunChar"/>
          <w:rFonts w:cs="Arial"/>
          <w:lang w:val="en-US"/>
        </w:rPr>
        <w:t>was denied a constitutional proportionality review</w:t>
      </w:r>
      <w:r w:rsidR="00510CC5">
        <w:rPr>
          <w:rStyle w:val="StyleAIBodytextAsianSimSunChar"/>
          <w:rFonts w:cs="Arial"/>
          <w:lang w:val="en-US"/>
        </w:rPr>
        <w:t>,</w:t>
      </w:r>
      <w:r w:rsidRPr="002344F0">
        <w:rPr>
          <w:rStyle w:val="StyleAIBodytextAsianSimSunChar"/>
          <w:rFonts w:cs="Arial"/>
          <w:lang w:val="en-US"/>
        </w:rPr>
        <w:t xml:space="preserve"> </w:t>
      </w:r>
      <w:r w:rsidR="00EA7BB0" w:rsidRPr="002344F0">
        <w:rPr>
          <w:rStyle w:val="StyleAIBodytextAsianSimSunChar"/>
          <w:rFonts w:cs="Arial"/>
          <w:lang w:val="en-US"/>
        </w:rPr>
        <w:t xml:space="preserve">a process in Tennessee capital punishment cases to determine whether the sentence is proportionate to </w:t>
      </w:r>
      <w:r w:rsidR="00DA2339" w:rsidRPr="002344F0">
        <w:rPr>
          <w:rStyle w:val="StyleAIBodytextAsianSimSunChar"/>
          <w:rFonts w:cs="Arial"/>
          <w:lang w:val="en-US"/>
        </w:rPr>
        <w:t xml:space="preserve">those issued </w:t>
      </w:r>
      <w:r w:rsidR="00EA7BB0" w:rsidRPr="002344F0">
        <w:rPr>
          <w:rStyle w:val="StyleAIBodytextAsianSimSunChar"/>
          <w:rFonts w:cs="Arial"/>
          <w:lang w:val="en-US"/>
        </w:rPr>
        <w:t xml:space="preserve">in cases with similar facts. </w:t>
      </w:r>
    </w:p>
    <w:p w:rsidR="00825032" w:rsidRPr="002344F0" w:rsidRDefault="00857D3C" w:rsidP="000030F9">
      <w:pPr>
        <w:pStyle w:val="AIBodytext"/>
        <w:tabs>
          <w:tab w:val="clear" w:pos="567"/>
          <w:tab w:val="left" w:pos="6840"/>
        </w:tabs>
        <w:spacing w:line="240" w:lineRule="auto"/>
        <w:rPr>
          <w:rStyle w:val="StyleAIBodytextAsianSimSunChar"/>
          <w:rFonts w:cs="Arial"/>
          <w:lang w:val="en-US"/>
        </w:rPr>
      </w:pPr>
      <w:bookmarkStart w:id="1" w:name="_Hlk527134124"/>
      <w:r w:rsidRPr="002344F0">
        <w:rPr>
          <w:rStyle w:val="StyleAIBodytextAsianSimSunChar"/>
          <w:rFonts w:cs="Arial"/>
          <w:lang w:val="en-US"/>
        </w:rPr>
        <w:t xml:space="preserve">The Tennessee Supreme Court found his death sentence proportionate, but in each of the three cases cited by the Court in that review, the death sentences were overturned, and life sentences were imposed. The defendants in each of those three cases were also later </w:t>
      </w:r>
      <w:r w:rsidR="00DA2339" w:rsidRPr="002344F0">
        <w:rPr>
          <w:rStyle w:val="StyleAIBodytextAsianSimSunChar"/>
          <w:rFonts w:cs="Arial"/>
          <w:lang w:val="en-US"/>
        </w:rPr>
        <w:t>released on parole</w:t>
      </w:r>
      <w:r w:rsidR="00D3652A" w:rsidRPr="002344F0">
        <w:rPr>
          <w:rStyle w:val="StyleAIBodytextAsianSimSunChar"/>
          <w:rFonts w:cs="Arial"/>
          <w:lang w:val="en-US"/>
        </w:rPr>
        <w:t>.</w:t>
      </w:r>
    </w:p>
    <w:bookmarkEnd w:id="1"/>
    <w:p w:rsidR="000030F9" w:rsidRPr="000030F9" w:rsidRDefault="000030F9" w:rsidP="000030F9">
      <w:pPr>
        <w:pStyle w:val="AITableHeading"/>
        <w:rPr>
          <w:rFonts w:cs="Arial"/>
        </w:rPr>
      </w:pPr>
      <w:r w:rsidRPr="000030F9">
        <w:rPr>
          <w:rFonts w:cs="Arial"/>
        </w:rPr>
        <w:t>1) TAKE ACTION</w:t>
      </w:r>
    </w:p>
    <w:p w:rsidR="00391D35" w:rsidRPr="00F95961" w:rsidRDefault="000030F9" w:rsidP="000030F9">
      <w:pPr>
        <w:pStyle w:val="AITableHeading"/>
        <w:tabs>
          <w:tab w:val="clear" w:pos="567"/>
        </w:tabs>
        <w:rPr>
          <w:rFonts w:cs="Arial"/>
        </w:rPr>
      </w:pPr>
      <w:r w:rsidRPr="000030F9">
        <w:rPr>
          <w:rFonts w:cs="Arial"/>
        </w:rPr>
        <w:t>Write a letter, send an email, call, fax or tweet</w:t>
      </w:r>
      <w:r w:rsidR="00391D35" w:rsidRPr="00F95961">
        <w:rPr>
          <w:rFonts w:cs="Arial"/>
        </w:rPr>
        <w:t>:</w:t>
      </w:r>
    </w:p>
    <w:p w:rsidR="000F5EB5" w:rsidRPr="0049759B" w:rsidRDefault="006C1552" w:rsidP="000030F9">
      <w:pPr>
        <w:pStyle w:val="ListParagraph"/>
        <w:numPr>
          <w:ilvl w:val="1"/>
          <w:numId w:val="8"/>
        </w:numPr>
        <w:ind w:left="360"/>
        <w:rPr>
          <w:rFonts w:ascii="Arial" w:hAnsi="Arial" w:cs="Arial"/>
          <w:sz w:val="20"/>
          <w:szCs w:val="20"/>
          <w:lang w:val="en-US"/>
        </w:rPr>
      </w:pPr>
      <w:r w:rsidRPr="0049759B">
        <w:rPr>
          <w:rFonts w:ascii="Arial" w:hAnsi="Arial" w:cs="Arial"/>
          <w:sz w:val="20"/>
          <w:szCs w:val="20"/>
          <w:lang w:val="en-US"/>
        </w:rPr>
        <w:t xml:space="preserve">Halt Edmund </w:t>
      </w:r>
      <w:proofErr w:type="spellStart"/>
      <w:r w:rsidRPr="0049759B">
        <w:rPr>
          <w:rFonts w:ascii="Arial" w:hAnsi="Arial" w:cs="Arial"/>
          <w:sz w:val="20"/>
          <w:szCs w:val="20"/>
          <w:lang w:val="en-US"/>
        </w:rPr>
        <w:t>Zagorski’s</w:t>
      </w:r>
      <w:proofErr w:type="spellEnd"/>
      <w:r w:rsidRPr="0049759B">
        <w:rPr>
          <w:rFonts w:ascii="Arial" w:hAnsi="Arial" w:cs="Arial"/>
          <w:sz w:val="20"/>
          <w:szCs w:val="20"/>
          <w:lang w:val="en-US"/>
        </w:rPr>
        <w:t xml:space="preserve"> execution and c</w:t>
      </w:r>
      <w:r w:rsidR="0003444D" w:rsidRPr="0049759B">
        <w:rPr>
          <w:rFonts w:ascii="Arial" w:hAnsi="Arial" w:cs="Arial"/>
          <w:sz w:val="20"/>
          <w:szCs w:val="20"/>
          <w:lang w:val="en-US"/>
        </w:rPr>
        <w:t xml:space="preserve">ommute </w:t>
      </w:r>
      <w:r w:rsidRPr="0049759B">
        <w:rPr>
          <w:rFonts w:ascii="Arial" w:hAnsi="Arial" w:cs="Arial"/>
          <w:sz w:val="20"/>
          <w:szCs w:val="20"/>
          <w:lang w:val="en-US"/>
        </w:rPr>
        <w:t>his</w:t>
      </w:r>
      <w:r w:rsidR="0003444D" w:rsidRPr="0049759B">
        <w:rPr>
          <w:rFonts w:ascii="Arial" w:hAnsi="Arial" w:cs="Arial"/>
          <w:sz w:val="20"/>
          <w:szCs w:val="20"/>
          <w:lang w:val="en-US"/>
        </w:rPr>
        <w:t xml:space="preserve"> death sentence</w:t>
      </w:r>
      <w:r w:rsidR="00016CDF">
        <w:rPr>
          <w:rFonts w:ascii="Arial" w:hAnsi="Arial" w:cs="Arial"/>
          <w:sz w:val="20"/>
          <w:szCs w:val="20"/>
          <w:lang w:val="en-US"/>
        </w:rPr>
        <w:t>.</w:t>
      </w:r>
    </w:p>
    <w:p w:rsidR="000F5EB5" w:rsidRPr="002344F0" w:rsidRDefault="000F5EB5" w:rsidP="000030F9">
      <w:pPr>
        <w:pStyle w:val="AITableHeading"/>
        <w:tabs>
          <w:tab w:val="clear" w:pos="567"/>
        </w:tabs>
        <w:rPr>
          <w:rFonts w:cs="Arial"/>
          <w:lang w:val="en-US"/>
        </w:rPr>
      </w:pPr>
    </w:p>
    <w:p w:rsidR="000F5EB5" w:rsidRPr="002344F0" w:rsidRDefault="00AE22B8" w:rsidP="000030F9">
      <w:pPr>
        <w:pStyle w:val="AITableHeading"/>
        <w:tabs>
          <w:tab w:val="clear" w:pos="567"/>
        </w:tabs>
        <w:rPr>
          <w:rFonts w:cs="Arial"/>
          <w:lang w:val="en-US"/>
        </w:rPr>
      </w:pPr>
      <w:r>
        <w:rPr>
          <w:rFonts w:cs="Arial"/>
          <w:lang w:val="en-US"/>
        </w:rPr>
        <w:t>Contact this official</w:t>
      </w:r>
      <w:r w:rsidR="000030F9">
        <w:rPr>
          <w:rFonts w:cs="Arial"/>
          <w:lang w:val="en-US"/>
        </w:rPr>
        <w:t xml:space="preserve"> by</w:t>
      </w:r>
      <w:r w:rsidR="0032560A" w:rsidRPr="002344F0">
        <w:rPr>
          <w:rFonts w:cs="Arial"/>
          <w:lang w:val="en-US"/>
        </w:rPr>
        <w:t xml:space="preserve"> </w:t>
      </w:r>
      <w:r w:rsidR="00016CDF">
        <w:rPr>
          <w:rFonts w:cs="Arial"/>
          <w:lang w:val="en-US"/>
        </w:rPr>
        <w:t>1</w:t>
      </w:r>
      <w:r w:rsidR="00054772" w:rsidRPr="002344F0">
        <w:rPr>
          <w:rFonts w:cs="Arial"/>
          <w:lang w:val="en-US"/>
        </w:rPr>
        <w:t xml:space="preserve"> </w:t>
      </w:r>
      <w:r w:rsidR="00B43042">
        <w:rPr>
          <w:rFonts w:cs="Arial"/>
          <w:lang w:val="en-US"/>
        </w:rPr>
        <w:t>November</w:t>
      </w:r>
      <w:bookmarkStart w:id="2" w:name="_GoBack"/>
      <w:bookmarkEnd w:id="2"/>
      <w:r w:rsidR="000030F9">
        <w:rPr>
          <w:rFonts w:cs="Arial"/>
          <w:lang w:val="en-US"/>
        </w:rPr>
        <w:t xml:space="preserve"> </w:t>
      </w:r>
      <w:r w:rsidR="009560EF" w:rsidRPr="002344F0">
        <w:rPr>
          <w:rFonts w:cs="Arial"/>
          <w:lang w:val="en-US"/>
        </w:rPr>
        <w:t>2018</w:t>
      </w:r>
      <w:r w:rsidR="000F5EB5" w:rsidRPr="002344F0">
        <w:rPr>
          <w:rFonts w:cs="Arial"/>
          <w:lang w:val="en-US"/>
        </w:rPr>
        <w:t>:</w:t>
      </w:r>
    </w:p>
    <w:p w:rsidR="000F5EB5" w:rsidRPr="002344F0" w:rsidRDefault="000F5EB5" w:rsidP="000030F9">
      <w:pPr>
        <w:pStyle w:val="AIAddressText"/>
        <w:tabs>
          <w:tab w:val="clear" w:pos="567"/>
        </w:tabs>
        <w:spacing w:line="240" w:lineRule="auto"/>
        <w:rPr>
          <w:rFonts w:cs="Arial"/>
          <w:sz w:val="16"/>
          <w:szCs w:val="16"/>
          <w:lang w:val="en-US"/>
        </w:rPr>
        <w:sectPr w:rsidR="000F5EB5" w:rsidRPr="002344F0" w:rsidSect="000030F9">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6C1EE6" w:rsidRPr="00391D35" w:rsidRDefault="00C52814" w:rsidP="000030F9">
      <w:pPr>
        <w:pStyle w:val="AIAddressText"/>
        <w:tabs>
          <w:tab w:val="clear" w:pos="567"/>
        </w:tabs>
        <w:spacing w:line="240" w:lineRule="auto"/>
        <w:rPr>
          <w:rFonts w:cs="Arial"/>
          <w:sz w:val="16"/>
          <w:szCs w:val="16"/>
          <w:u w:val="single"/>
          <w:lang w:val="en-US"/>
        </w:rPr>
      </w:pPr>
      <w:r w:rsidRPr="00391D35">
        <w:rPr>
          <w:rFonts w:cs="Arial"/>
          <w:sz w:val="16"/>
          <w:szCs w:val="16"/>
          <w:u w:val="single"/>
          <w:lang w:val="en-US"/>
        </w:rPr>
        <w:t xml:space="preserve">Governor </w:t>
      </w:r>
      <w:r w:rsidR="000200A3" w:rsidRPr="0049759B">
        <w:rPr>
          <w:rFonts w:cs="Arial"/>
          <w:sz w:val="16"/>
          <w:szCs w:val="16"/>
          <w:u w:val="single"/>
          <w:lang w:val="en-US"/>
        </w:rPr>
        <w:t>Bill Haslam</w:t>
      </w:r>
    </w:p>
    <w:p w:rsidR="006C1EE6" w:rsidRPr="002344F0" w:rsidRDefault="00C52814" w:rsidP="000030F9">
      <w:pPr>
        <w:pStyle w:val="AIAddressText"/>
        <w:tabs>
          <w:tab w:val="clear" w:pos="567"/>
        </w:tabs>
        <w:spacing w:line="240" w:lineRule="auto"/>
        <w:rPr>
          <w:rFonts w:cs="Arial"/>
          <w:lang w:val="en-US"/>
        </w:rPr>
      </w:pPr>
      <w:r w:rsidRPr="002344F0">
        <w:rPr>
          <w:rFonts w:cs="Arial"/>
          <w:sz w:val="16"/>
          <w:szCs w:val="16"/>
          <w:lang w:val="en-US"/>
        </w:rPr>
        <w:t>600 Charlotte Avenue</w:t>
      </w:r>
    </w:p>
    <w:p w:rsidR="006C1EE6" w:rsidRPr="002344F0" w:rsidRDefault="00C52814" w:rsidP="000030F9">
      <w:pPr>
        <w:pStyle w:val="AIAddressText"/>
        <w:tabs>
          <w:tab w:val="clear" w:pos="567"/>
        </w:tabs>
        <w:spacing w:line="240" w:lineRule="auto"/>
        <w:rPr>
          <w:rFonts w:cs="Arial"/>
          <w:sz w:val="16"/>
          <w:szCs w:val="16"/>
          <w:lang w:val="en-US"/>
        </w:rPr>
      </w:pPr>
      <w:r w:rsidRPr="002344F0">
        <w:rPr>
          <w:rFonts w:cs="Arial"/>
          <w:sz w:val="16"/>
          <w:szCs w:val="16"/>
          <w:lang w:val="en-US"/>
        </w:rPr>
        <w:t>First Floor</w:t>
      </w:r>
    </w:p>
    <w:p w:rsidR="00391D35" w:rsidRDefault="00C52814" w:rsidP="000030F9">
      <w:pPr>
        <w:pStyle w:val="AIAddressText"/>
        <w:tabs>
          <w:tab w:val="clear" w:pos="567"/>
        </w:tabs>
        <w:spacing w:line="240" w:lineRule="auto"/>
        <w:ind w:left="1440" w:hanging="1440"/>
        <w:rPr>
          <w:rFonts w:cs="Arial"/>
          <w:sz w:val="16"/>
          <w:szCs w:val="16"/>
          <w:lang w:val="en-US"/>
        </w:rPr>
      </w:pPr>
      <w:r w:rsidRPr="002344F0">
        <w:rPr>
          <w:rFonts w:cs="Arial"/>
          <w:sz w:val="16"/>
          <w:szCs w:val="16"/>
          <w:lang w:val="en-US"/>
        </w:rPr>
        <w:t>Nashville, Tennessee 37243</w:t>
      </w:r>
    </w:p>
    <w:p w:rsidR="006C1EE6" w:rsidRPr="000030F9" w:rsidRDefault="00391D35" w:rsidP="000030F9">
      <w:pPr>
        <w:pStyle w:val="AIAddressText"/>
        <w:tabs>
          <w:tab w:val="clear" w:pos="567"/>
        </w:tabs>
        <w:spacing w:line="240" w:lineRule="auto"/>
        <w:ind w:left="1440" w:hanging="1440"/>
        <w:rPr>
          <w:rFonts w:cs="Arial"/>
          <w:color w:val="000000" w:themeColor="text1"/>
          <w:sz w:val="16"/>
          <w:szCs w:val="16"/>
          <w:lang w:val="en-US"/>
        </w:rPr>
      </w:pPr>
      <w:r>
        <w:rPr>
          <w:rFonts w:cs="Arial"/>
          <w:sz w:val="16"/>
          <w:szCs w:val="16"/>
          <w:lang w:val="en-US"/>
        </w:rPr>
        <w:t>Unite</w:t>
      </w:r>
      <w:r w:rsidRPr="000030F9">
        <w:rPr>
          <w:rFonts w:cs="Arial"/>
          <w:color w:val="000000" w:themeColor="text1"/>
          <w:sz w:val="16"/>
          <w:szCs w:val="16"/>
          <w:lang w:val="en-US"/>
        </w:rPr>
        <w:t>d States of America</w:t>
      </w:r>
      <w:r w:rsidR="0032560A" w:rsidRPr="000030F9">
        <w:rPr>
          <w:rFonts w:cs="Arial"/>
          <w:color w:val="000000" w:themeColor="text1"/>
          <w:sz w:val="16"/>
          <w:szCs w:val="16"/>
          <w:lang w:val="en-US"/>
        </w:rPr>
        <w:t xml:space="preserve"> </w:t>
      </w:r>
    </w:p>
    <w:p w:rsidR="006C1EE6" w:rsidRPr="000030F9" w:rsidRDefault="00610D9F"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Telephone</w:t>
      </w:r>
      <w:r w:rsidR="006C1EE6" w:rsidRPr="000030F9">
        <w:rPr>
          <w:rFonts w:cs="Arial"/>
          <w:color w:val="000000" w:themeColor="text1"/>
          <w:sz w:val="16"/>
          <w:szCs w:val="16"/>
          <w:lang w:val="en-US"/>
        </w:rPr>
        <w:t xml:space="preserve">: </w:t>
      </w:r>
      <w:r w:rsidR="006C1EE6" w:rsidRPr="000030F9">
        <w:rPr>
          <w:rFonts w:cs="Arial"/>
          <w:color w:val="000000" w:themeColor="text1"/>
          <w:sz w:val="16"/>
          <w:szCs w:val="22"/>
          <w:lang w:val="en-US"/>
        </w:rPr>
        <w:t>+</w:t>
      </w:r>
      <w:r w:rsidRPr="000030F9">
        <w:rPr>
          <w:rFonts w:cs="Arial"/>
          <w:color w:val="000000" w:themeColor="text1"/>
          <w:sz w:val="16"/>
          <w:szCs w:val="22"/>
          <w:lang w:val="en-US"/>
        </w:rPr>
        <w:t>1</w:t>
      </w:r>
      <w:r w:rsidR="006C1EE6" w:rsidRPr="000030F9">
        <w:rPr>
          <w:rFonts w:cs="Arial"/>
          <w:color w:val="000000" w:themeColor="text1"/>
          <w:sz w:val="16"/>
          <w:szCs w:val="22"/>
          <w:lang w:val="en-US"/>
        </w:rPr>
        <w:t xml:space="preserve"> </w:t>
      </w:r>
      <w:r w:rsidRPr="000030F9">
        <w:rPr>
          <w:rFonts w:cs="Arial"/>
          <w:color w:val="000000" w:themeColor="text1"/>
          <w:sz w:val="16"/>
          <w:szCs w:val="22"/>
          <w:lang w:val="en-US"/>
        </w:rPr>
        <w:t>615-741-2001</w:t>
      </w:r>
      <w:r w:rsidR="0032560A" w:rsidRPr="000030F9">
        <w:rPr>
          <w:rFonts w:cs="Arial"/>
          <w:color w:val="000000" w:themeColor="text1"/>
          <w:sz w:val="16"/>
          <w:szCs w:val="16"/>
          <w:lang w:val="en-US"/>
        </w:rPr>
        <w:t xml:space="preserve"> </w:t>
      </w:r>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Twitter: </w:t>
      </w:r>
      <w:hyperlink r:id="rId17"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BillHaslam</w:t>
        </w:r>
        <w:proofErr w:type="spellEnd"/>
      </w:hyperlink>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Facebook: </w:t>
      </w:r>
      <w:hyperlink r:id="rId18"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TeamHaslam</w:t>
        </w:r>
        <w:proofErr w:type="spellEnd"/>
      </w:hyperlink>
    </w:p>
    <w:p w:rsidR="006C1EE6" w:rsidRDefault="006C1EE6" w:rsidP="000030F9">
      <w:pPr>
        <w:pStyle w:val="AITableHeading"/>
        <w:tabs>
          <w:tab w:val="clear" w:pos="567"/>
        </w:tabs>
        <w:rPr>
          <w:rFonts w:cs="Arial"/>
          <w:color w:val="000000" w:themeColor="text1"/>
          <w:sz w:val="16"/>
          <w:szCs w:val="16"/>
          <w:lang w:val="en-US"/>
        </w:rPr>
      </w:pPr>
      <w:r w:rsidRPr="002344F0">
        <w:rPr>
          <w:rFonts w:cs="Arial"/>
          <w:color w:val="000000" w:themeColor="text1"/>
          <w:sz w:val="16"/>
          <w:szCs w:val="16"/>
          <w:lang w:val="en-US"/>
        </w:rPr>
        <w:t xml:space="preserve">Salutation: Dear </w:t>
      </w:r>
      <w:r w:rsidR="00395BED" w:rsidRPr="002344F0">
        <w:rPr>
          <w:rFonts w:cs="Arial"/>
          <w:color w:val="000000" w:themeColor="text1"/>
          <w:sz w:val="16"/>
          <w:szCs w:val="16"/>
          <w:lang w:val="en-US"/>
        </w:rPr>
        <w:t>Governor</w:t>
      </w:r>
      <w:r w:rsidRPr="002344F0">
        <w:rPr>
          <w:rFonts w:cs="Arial"/>
          <w:color w:val="000000" w:themeColor="text1"/>
          <w:sz w:val="16"/>
          <w:szCs w:val="16"/>
          <w:lang w:val="en-US"/>
        </w:rPr>
        <w:t xml:space="preserve"> </w:t>
      </w:r>
    </w:p>
    <w:p w:rsidR="000030F9" w:rsidRDefault="000030F9" w:rsidP="000030F9">
      <w:pPr>
        <w:pStyle w:val="AITableHeading"/>
        <w:tabs>
          <w:tab w:val="clear" w:pos="567"/>
        </w:tabs>
        <w:rPr>
          <w:rFonts w:cs="Arial"/>
          <w:color w:val="000000" w:themeColor="text1"/>
          <w:sz w:val="16"/>
          <w:szCs w:val="16"/>
          <w:lang w:val="en-US"/>
        </w:rPr>
      </w:pPr>
    </w:p>
    <w:p w:rsidR="000030F9" w:rsidRPr="009B1268" w:rsidRDefault="000030F9" w:rsidP="000030F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030F9" w:rsidRPr="009B1268" w:rsidRDefault="00B43042" w:rsidP="000030F9">
      <w:pPr>
        <w:autoSpaceDE w:val="0"/>
        <w:autoSpaceDN w:val="0"/>
        <w:adjustRightInd w:val="0"/>
        <w:rPr>
          <w:rFonts w:ascii="Arial" w:hAnsi="Arial" w:cs="Arial"/>
          <w:color w:val="000000"/>
          <w:sz w:val="20"/>
          <w:szCs w:val="20"/>
        </w:rPr>
      </w:pPr>
      <w:hyperlink r:id="rId19" w:history="1">
        <w:r w:rsidR="000030F9" w:rsidRPr="000C5343">
          <w:rPr>
            <w:rStyle w:val="Hyperlink"/>
            <w:rFonts w:ascii="Arial" w:hAnsi="Arial" w:cs="Arial"/>
            <w:sz w:val="20"/>
            <w:szCs w:val="20"/>
          </w:rPr>
          <w:t>Click here</w:t>
        </w:r>
      </w:hyperlink>
      <w:r w:rsidR="000030F9" w:rsidRPr="009B1268">
        <w:rPr>
          <w:rFonts w:ascii="Arial" w:hAnsi="Arial" w:cs="Arial"/>
          <w:color w:val="000000"/>
          <w:sz w:val="20"/>
          <w:szCs w:val="20"/>
        </w:rPr>
        <w:t xml:space="preserve"> to let us know if you took action on this case! </w:t>
      </w:r>
      <w:r w:rsidR="000030F9">
        <w:rPr>
          <w:rFonts w:ascii="Arial" w:hAnsi="Arial" w:cs="Arial"/>
          <w:i/>
          <w:iCs/>
          <w:color w:val="000000"/>
          <w:sz w:val="20"/>
          <w:szCs w:val="20"/>
        </w:rPr>
        <w:t>This is Urgent Action 183.18.</w:t>
      </w:r>
    </w:p>
    <w:p w:rsidR="000030F9" w:rsidRPr="00C27E96" w:rsidRDefault="000030F9" w:rsidP="000030F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030F9" w:rsidRPr="002344F0" w:rsidRDefault="000030F9" w:rsidP="000030F9">
      <w:pPr>
        <w:pStyle w:val="AITableHeading"/>
        <w:tabs>
          <w:tab w:val="clear" w:pos="567"/>
        </w:tabs>
        <w:rPr>
          <w:rFonts w:cs="Arial"/>
          <w:b w:val="0"/>
          <w:color w:val="000000" w:themeColor="text1"/>
          <w:sz w:val="16"/>
          <w:szCs w:val="16"/>
          <w:lang w:val="en-US"/>
        </w:rPr>
      </w:pPr>
    </w:p>
    <w:p w:rsidR="005E754A" w:rsidRPr="002344F0" w:rsidRDefault="005E754A" w:rsidP="000030F9">
      <w:pPr>
        <w:pStyle w:val="AITextSmallNoLineSpacing"/>
        <w:spacing w:line="240" w:lineRule="auto"/>
        <w:rPr>
          <w:rFonts w:cs="Arial"/>
          <w:b/>
          <w:bCs/>
          <w:color w:val="000000" w:themeColor="text1"/>
          <w:lang w:val="en-US"/>
        </w:rPr>
      </w:pPr>
    </w:p>
    <w:p w:rsidR="005E754A" w:rsidRPr="002344F0" w:rsidRDefault="005E754A" w:rsidP="000030F9">
      <w:pPr>
        <w:pStyle w:val="AITextSmallNoLineSpacing"/>
        <w:spacing w:line="240" w:lineRule="auto"/>
        <w:rPr>
          <w:rFonts w:cs="Arial"/>
          <w:b/>
          <w:bCs/>
          <w:lang w:val="en-US"/>
        </w:rPr>
        <w:sectPr w:rsidR="005E754A" w:rsidRPr="002344F0" w:rsidSect="000030F9">
          <w:type w:val="continuous"/>
          <w:pgSz w:w="12240" w:h="15840" w:code="1"/>
          <w:pgMar w:top="720" w:right="720" w:bottom="2160" w:left="720" w:header="0" w:footer="562" w:gutter="0"/>
          <w:cols w:space="567"/>
          <w:titlePg/>
          <w:docGrid w:linePitch="360"/>
        </w:sectPr>
      </w:pPr>
    </w:p>
    <w:p w:rsidR="000F5EB5" w:rsidRPr="00F2318A" w:rsidRDefault="000F5EB5" w:rsidP="000030F9">
      <w:pPr>
        <w:pStyle w:val="AIUASecondHeading"/>
        <w:spacing w:line="240" w:lineRule="auto"/>
        <w:rPr>
          <w:rFonts w:ascii="Arial" w:hAnsi="Arial" w:cs="Arial"/>
          <w:lang w:val="en-US"/>
        </w:rPr>
      </w:pPr>
      <w:r w:rsidRPr="002344F0">
        <w:rPr>
          <w:rFonts w:ascii="Arial" w:hAnsi="Arial" w:cs="Arial"/>
          <w:lang w:val="en-US"/>
        </w:rPr>
        <w:br w:type="page"/>
      </w:r>
      <w:r w:rsidRPr="00F2318A">
        <w:rPr>
          <w:rFonts w:ascii="Arial" w:hAnsi="Arial" w:cs="Arial"/>
          <w:lang w:val="en-US"/>
        </w:rPr>
        <w:lastRenderedPageBreak/>
        <w:t>URGENT ACTION</w:t>
      </w:r>
    </w:p>
    <w:p w:rsidR="00865869" w:rsidRPr="008A4653" w:rsidRDefault="002E5F8B" w:rsidP="000030F9">
      <w:pPr>
        <w:rPr>
          <w:rStyle w:val="AIHeadline"/>
          <w:rFonts w:cs="Arial"/>
          <w:sz w:val="36"/>
          <w:szCs w:val="36"/>
          <w:lang w:val="en-US"/>
        </w:rPr>
      </w:pPr>
      <w:r>
        <w:rPr>
          <w:rStyle w:val="AIHeadline"/>
          <w:rFonts w:cs="Arial"/>
          <w:sz w:val="36"/>
          <w:szCs w:val="36"/>
          <w:lang w:val="en-US"/>
        </w:rPr>
        <w:t xml:space="preserve">TENNESSEE </w:t>
      </w:r>
      <w:r w:rsidR="00865869" w:rsidRPr="008A4653">
        <w:rPr>
          <w:rStyle w:val="AIHeadline"/>
          <w:rFonts w:cs="Arial"/>
          <w:sz w:val="36"/>
          <w:szCs w:val="36"/>
          <w:lang w:val="en-US"/>
        </w:rPr>
        <w:t xml:space="preserve">man at risk of </w:t>
      </w:r>
      <w:r w:rsidR="00997732">
        <w:rPr>
          <w:rStyle w:val="AIHeadline"/>
          <w:rFonts w:cs="Arial"/>
          <w:sz w:val="36"/>
          <w:szCs w:val="36"/>
          <w:lang w:val="en-US"/>
        </w:rPr>
        <w:t xml:space="preserve">imminent </w:t>
      </w:r>
      <w:r w:rsidR="00865869" w:rsidRPr="008A4653">
        <w:rPr>
          <w:rStyle w:val="AIHeadline"/>
          <w:rFonts w:cs="Arial"/>
          <w:sz w:val="36"/>
          <w:szCs w:val="36"/>
          <w:lang w:val="en-US"/>
        </w:rPr>
        <w:t>execution</w:t>
      </w:r>
      <w:r w:rsidR="00865869">
        <w:rPr>
          <w:rStyle w:val="AIHeadline"/>
          <w:rFonts w:cs="Arial"/>
          <w:sz w:val="36"/>
          <w:szCs w:val="36"/>
          <w:lang w:val="en-US"/>
        </w:rPr>
        <w:t xml:space="preserve"> </w:t>
      </w:r>
    </w:p>
    <w:p w:rsidR="000F5EB5" w:rsidRPr="00F2318A" w:rsidRDefault="000F5EB5" w:rsidP="000030F9">
      <w:pPr>
        <w:pStyle w:val="Heading2"/>
        <w:spacing w:before="120" w:after="120" w:line="240" w:lineRule="auto"/>
        <w:rPr>
          <w:rFonts w:ascii="Arial" w:hAnsi="Arial" w:cs="Arial"/>
          <w:lang w:val="en-US"/>
        </w:rPr>
      </w:pPr>
      <w:r w:rsidRPr="00F2318A">
        <w:rPr>
          <w:rFonts w:ascii="Arial" w:hAnsi="Arial" w:cs="Arial"/>
          <w:lang w:val="en-US"/>
        </w:rPr>
        <w:t>ADditional Information</w:t>
      </w:r>
    </w:p>
    <w:p w:rsidR="00F2318A" w:rsidRPr="00F2318A" w:rsidRDefault="00D55C8C" w:rsidP="000030F9">
      <w:pPr>
        <w:pStyle w:val="AIBodytext"/>
        <w:tabs>
          <w:tab w:val="clear" w:pos="567"/>
        </w:tabs>
        <w:spacing w:line="240" w:lineRule="auto"/>
        <w:rPr>
          <w:rStyle w:val="StyleAIBodytextAsianSimSunChar"/>
          <w:rFonts w:cs="Arial"/>
          <w:lang w:val="en-US"/>
        </w:rPr>
      </w:pPr>
      <w:r w:rsidRPr="00F2318A">
        <w:rPr>
          <w:rStyle w:val="StyleAIBodytextAsianSimSunChar"/>
          <w:rFonts w:cs="Arial"/>
          <w:lang w:val="en-US"/>
        </w:rPr>
        <w:t xml:space="preserve">Edmund </w:t>
      </w:r>
      <w:proofErr w:type="spellStart"/>
      <w:r w:rsidRPr="00F2318A">
        <w:rPr>
          <w:rStyle w:val="StyleAIBodytextAsianSimSunChar"/>
          <w:rFonts w:cs="Arial"/>
          <w:lang w:val="en-US"/>
        </w:rPr>
        <w:t>Zagorski</w:t>
      </w:r>
      <w:proofErr w:type="spellEnd"/>
      <w:r w:rsidRPr="00F2318A">
        <w:rPr>
          <w:rStyle w:val="StyleAIBodytextAsianSimSunChar"/>
          <w:rFonts w:cs="Arial"/>
          <w:lang w:val="en-US"/>
        </w:rPr>
        <w:t xml:space="preserve"> was convicted in 1984 of the first-degree murders of John Dale Dotson and Jimmy Porter. The State of Tennessee presented evidence that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Pr="00F2318A">
        <w:rPr>
          <w:rStyle w:val="StyleAIBodytextAsianSimSunChar"/>
          <w:rFonts w:cs="Arial"/>
          <w:lang w:val="en-US"/>
        </w:rPr>
        <w:t xml:space="preserve"> promised to sell </w:t>
      </w:r>
      <w:r w:rsidR="0015519F">
        <w:rPr>
          <w:rStyle w:val="StyleAIBodytextAsianSimSunChar"/>
          <w:rFonts w:cs="Arial"/>
          <w:lang w:val="en-US"/>
        </w:rPr>
        <w:t>them</w:t>
      </w:r>
      <w:r w:rsidRPr="00F2318A">
        <w:rPr>
          <w:rStyle w:val="StyleAIBodytextAsianSimSunChar"/>
          <w:rFonts w:cs="Arial"/>
          <w:lang w:val="en-US"/>
        </w:rPr>
        <w:t xml:space="preserve"> marijuana, then shot and killed both men.</w:t>
      </w:r>
      <w:r>
        <w:rPr>
          <w:rStyle w:val="StyleAIBodytextAsianSimSunChar"/>
          <w:rFonts w:cs="Arial"/>
          <w:lang w:val="en-US"/>
        </w:rPr>
        <w:t xml:space="preserve"> </w:t>
      </w:r>
      <w:r w:rsidR="00F2318A" w:rsidRPr="00F2318A">
        <w:rPr>
          <w:rStyle w:val="StyleAIBodytextAsianSimSunChar"/>
          <w:rFonts w:cs="Arial"/>
          <w:lang w:val="en-US"/>
        </w:rPr>
        <w:t xml:space="preserve">In 1998,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00F2318A" w:rsidRPr="00F2318A">
        <w:rPr>
          <w:rStyle w:val="StyleAIBodytextAsianSimSunChar"/>
          <w:rFonts w:cs="Arial"/>
          <w:lang w:val="en-US"/>
        </w:rPr>
        <w:t xml:space="preserve"> appealed his conviction to the Tennessee</w:t>
      </w:r>
      <w:r w:rsidR="000B3C91">
        <w:rPr>
          <w:rStyle w:val="StyleAIBodytextAsianSimSunChar"/>
          <w:rFonts w:cs="Arial"/>
          <w:lang w:val="en-US"/>
        </w:rPr>
        <w:t xml:space="preserve"> Supreme Court</w:t>
      </w:r>
      <w:r w:rsidR="00F2318A" w:rsidRPr="00F2318A">
        <w:rPr>
          <w:rStyle w:val="StyleAIBodytextAsianSimSunChar"/>
          <w:rFonts w:cs="Arial"/>
          <w:lang w:val="en-US"/>
        </w:rPr>
        <w:t xml:space="preserve">, claiming that his counsel had been ineffective because his attorneys did not investigate or present mitigating evidence of </w:t>
      </w:r>
      <w:r>
        <w:rPr>
          <w:rStyle w:val="StyleAIBodytextAsianSimSunChar"/>
          <w:rFonts w:cs="Arial"/>
          <w:lang w:val="en-US"/>
        </w:rPr>
        <w:t xml:space="preserve">Edmund </w:t>
      </w:r>
      <w:proofErr w:type="spellStart"/>
      <w:r>
        <w:rPr>
          <w:rStyle w:val="StyleAIBodytextAsianSimSunChar"/>
          <w:rFonts w:cs="Arial"/>
          <w:lang w:val="en-US"/>
        </w:rPr>
        <w:t>Zagorski’s</w:t>
      </w:r>
      <w:proofErr w:type="spellEnd"/>
      <w:r w:rsidR="00F2318A" w:rsidRPr="00F2318A">
        <w:rPr>
          <w:rStyle w:val="StyleAIBodytextAsianSimSunChar"/>
          <w:rFonts w:cs="Arial"/>
          <w:lang w:val="en-US"/>
        </w:rPr>
        <w:t xml:space="preserve"> childhood trauma and brain damage at the </w:t>
      </w:r>
      <w:r w:rsidR="0015519F">
        <w:rPr>
          <w:rStyle w:val="StyleAIBodytextAsianSimSunChar"/>
          <w:rFonts w:cs="Arial"/>
          <w:lang w:val="en-US"/>
        </w:rPr>
        <w:t>sentencing</w:t>
      </w:r>
      <w:r w:rsidR="0015519F" w:rsidRPr="00F2318A">
        <w:rPr>
          <w:rStyle w:val="StyleAIBodytextAsianSimSunChar"/>
          <w:rFonts w:cs="Arial"/>
          <w:lang w:val="en-US"/>
        </w:rPr>
        <w:t xml:space="preserve"> </w:t>
      </w:r>
      <w:r w:rsidR="00F2318A" w:rsidRPr="00F2318A">
        <w:rPr>
          <w:rStyle w:val="StyleAIBodytextAsianSimSunChar"/>
          <w:rFonts w:cs="Arial"/>
          <w:lang w:val="en-US"/>
        </w:rPr>
        <w:t xml:space="preserve">phase of his original trial. In 2009,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appealed on claims that the prosecution in his original trial improperly withheld evidence that someone else murdered</w:t>
      </w:r>
      <w:r w:rsidR="00F3232D">
        <w:rPr>
          <w:rStyle w:val="StyleAIBodytextAsianSimSunChar"/>
          <w:rFonts w:cs="Arial"/>
          <w:lang w:val="en-US"/>
        </w:rPr>
        <w:t xml:space="preserve"> </w:t>
      </w:r>
      <w:r w:rsidR="00F3232D" w:rsidRPr="00F3232D">
        <w:rPr>
          <w:rStyle w:val="StyleAIBodytextAsianSimSunChar"/>
          <w:rFonts w:cs="Arial"/>
          <w:lang w:val="en-US"/>
        </w:rPr>
        <w:t>John Dale Dotson and Jimmy Porter</w:t>
      </w:r>
      <w:r w:rsidR="00F2318A" w:rsidRPr="00F2318A">
        <w:rPr>
          <w:rStyle w:val="StyleAIBodytextAsianSimSunChar"/>
          <w:rFonts w:cs="Arial"/>
          <w:lang w:val="en-US"/>
        </w:rPr>
        <w:t xml:space="preserve"> and that the prosecution in his original trial had improperly admitted statements that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made to police.</w:t>
      </w:r>
      <w:r w:rsidR="006803FD">
        <w:rPr>
          <w:rStyle w:val="StyleAIBodytextAsianSimSunChar"/>
          <w:rFonts w:cs="Arial"/>
          <w:lang w:val="en-US"/>
        </w:rPr>
        <w:t xml:space="preserve"> In each of these appeals, the appellate court affirmed Edmund</w:t>
      </w:r>
      <w:r w:rsidR="00D612C0">
        <w:rPr>
          <w:rStyle w:val="StyleAIBodytextAsianSimSunChar"/>
          <w:rFonts w:cs="Arial"/>
          <w:lang w:val="en-US"/>
        </w:rPr>
        <w:t xml:space="preserve"> </w:t>
      </w:r>
      <w:proofErr w:type="spellStart"/>
      <w:r w:rsidR="00D612C0">
        <w:rPr>
          <w:rStyle w:val="StyleAIBodytextAsianSimSunChar"/>
          <w:rFonts w:cs="Arial"/>
          <w:lang w:val="en-US"/>
        </w:rPr>
        <w:t>Zagorski</w:t>
      </w:r>
      <w:r w:rsidR="006803FD">
        <w:rPr>
          <w:rStyle w:val="StyleAIBodytextAsianSimSunChar"/>
          <w:rFonts w:cs="Arial"/>
          <w:lang w:val="en-US"/>
        </w:rPr>
        <w:t>’s</w:t>
      </w:r>
      <w:proofErr w:type="spellEnd"/>
      <w:r w:rsidR="006803FD">
        <w:rPr>
          <w:rStyle w:val="StyleAIBodytextAsianSimSunChar"/>
          <w:rFonts w:cs="Arial"/>
          <w:lang w:val="en-US"/>
        </w:rPr>
        <w:t xml:space="preserve"> conviction and sentence.</w:t>
      </w:r>
    </w:p>
    <w:p w:rsidR="00582742" w:rsidRDefault="002F198E" w:rsidP="000030F9">
      <w:pPr>
        <w:pStyle w:val="AIBodytext"/>
        <w:tabs>
          <w:tab w:val="clear" w:pos="567"/>
        </w:tabs>
        <w:spacing w:line="240" w:lineRule="auto"/>
        <w:rPr>
          <w:rStyle w:val="StyleAIBodytextAsianSimSunChar"/>
          <w:rFonts w:cs="Arial"/>
          <w:lang w:val="en-US"/>
        </w:rPr>
      </w:pPr>
      <w:r>
        <w:rPr>
          <w:rFonts w:cs="Arial"/>
          <w:lang w:val="en-US"/>
        </w:rPr>
        <w:t>Holding p</w:t>
      </w:r>
      <w:r w:rsidR="008F3CA6">
        <w:rPr>
          <w:rFonts w:cs="Arial"/>
          <w:lang w:val="en-US"/>
        </w:rPr>
        <w:t xml:space="preserve">risoners in </w:t>
      </w:r>
      <w:r>
        <w:rPr>
          <w:rFonts w:cs="Arial"/>
          <w:lang w:val="en-US"/>
        </w:rPr>
        <w:t>prolonged</w:t>
      </w:r>
      <w:r w:rsidR="008F3CA6">
        <w:rPr>
          <w:rFonts w:cs="Arial"/>
          <w:lang w:val="en-US"/>
        </w:rPr>
        <w:t xml:space="preserve"> solitary confinement</w:t>
      </w:r>
      <w:r w:rsidR="00D612C0">
        <w:rPr>
          <w:rFonts w:cs="Arial"/>
          <w:lang w:val="en-US"/>
        </w:rPr>
        <w:t xml:space="preserve"> is</w:t>
      </w:r>
      <w:r w:rsidR="008F3CA6">
        <w:rPr>
          <w:rFonts w:cs="Arial"/>
          <w:lang w:val="en-US"/>
        </w:rPr>
        <w:t xml:space="preserve"> </w:t>
      </w:r>
      <w:r>
        <w:rPr>
          <w:rFonts w:cs="Arial"/>
          <w:lang w:val="en-US"/>
        </w:rPr>
        <w:t xml:space="preserve">a violation of the </w:t>
      </w:r>
      <w:r w:rsidR="0015519F">
        <w:rPr>
          <w:rFonts w:cs="Arial"/>
          <w:lang w:val="en-US"/>
        </w:rPr>
        <w:t xml:space="preserve">absolute </w:t>
      </w:r>
      <w:r>
        <w:rPr>
          <w:rFonts w:cs="Arial"/>
          <w:lang w:val="en-US"/>
        </w:rPr>
        <w:t>prohibition against torture and other cruel, inhumane or degrading treatment or punishment</w:t>
      </w:r>
      <w:r w:rsidR="008F3CA6">
        <w:rPr>
          <w:rFonts w:cs="Arial"/>
          <w:lang w:val="en-US"/>
        </w:rPr>
        <w:t xml:space="preserve">. </w:t>
      </w:r>
      <w:r w:rsidR="00D612C0">
        <w:rPr>
          <w:rFonts w:cs="Arial"/>
          <w:lang w:val="en-US"/>
        </w:rPr>
        <w:t>I</w:t>
      </w:r>
      <w:r w:rsidR="00582742">
        <w:rPr>
          <w:rFonts w:cs="Arial"/>
          <w:lang w:val="en-US"/>
        </w:rPr>
        <w:t>n June</w:t>
      </w:r>
      <w:r w:rsidR="00D612C0">
        <w:rPr>
          <w:rFonts w:cs="Arial"/>
          <w:lang w:val="en-US"/>
        </w:rPr>
        <w:t xml:space="preserve"> </w:t>
      </w:r>
      <w:r w:rsidR="00582742">
        <w:rPr>
          <w:rFonts w:cs="Arial"/>
          <w:lang w:val="en-US"/>
        </w:rPr>
        <w:t>1983</w:t>
      </w:r>
      <w:r w:rsidR="00D612C0">
        <w:rPr>
          <w:rFonts w:cs="Arial"/>
          <w:lang w:val="en-US"/>
        </w:rPr>
        <w:t xml:space="preserve">, Edmund </w:t>
      </w:r>
      <w:proofErr w:type="spellStart"/>
      <w:r w:rsidR="00582742">
        <w:rPr>
          <w:rFonts w:cs="Arial"/>
          <w:lang w:val="en-US"/>
        </w:rPr>
        <w:t>Zagorski</w:t>
      </w:r>
      <w:proofErr w:type="spellEnd"/>
      <w:r w:rsidR="00582742">
        <w:rPr>
          <w:rFonts w:cs="Arial"/>
          <w:lang w:val="en-US"/>
        </w:rPr>
        <w:t xml:space="preserve"> was placed in solitary confinement for seven weeks </w:t>
      </w:r>
      <w:r w:rsidR="00FC084E">
        <w:rPr>
          <w:rFonts w:cs="Arial"/>
          <w:lang w:val="en-US"/>
        </w:rPr>
        <w:t>at Robertson Country Jail, in a metal cell with no air conditioning, no air circulation and meager ventilation</w:t>
      </w:r>
      <w:r w:rsidR="00D3652A">
        <w:rPr>
          <w:rFonts w:cs="Arial"/>
          <w:lang w:val="en-US"/>
        </w:rPr>
        <w:t>,</w:t>
      </w:r>
      <w:r w:rsidR="00FC084E">
        <w:rPr>
          <w:rFonts w:cs="Arial"/>
          <w:lang w:val="en-US"/>
        </w:rPr>
        <w:t xml:space="preserve"> allowing temperatures to reach 100 degrees Fahrenheit </w:t>
      </w:r>
      <w:r w:rsidR="0015519F">
        <w:rPr>
          <w:rFonts w:cs="Arial"/>
          <w:lang w:val="en-US"/>
        </w:rPr>
        <w:t xml:space="preserve">(38 degrees Celsius) </w:t>
      </w:r>
      <w:r w:rsidR="00FC084E">
        <w:rPr>
          <w:rFonts w:cs="Arial"/>
          <w:lang w:val="en-US"/>
        </w:rPr>
        <w:t xml:space="preserve">in July. These conditions are believed to have contributed to </w:t>
      </w:r>
      <w:r w:rsidR="00D3652A">
        <w:rPr>
          <w:rFonts w:cs="Arial"/>
          <w:lang w:val="en-US"/>
        </w:rPr>
        <w:t>compromised</w:t>
      </w:r>
      <w:r w:rsidR="00FC084E">
        <w:rPr>
          <w:rFonts w:cs="Arial"/>
          <w:lang w:val="en-US"/>
        </w:rPr>
        <w:t xml:space="preserve"> mental and physical health including s</w:t>
      </w:r>
      <w:r w:rsidR="008F3CA6">
        <w:rPr>
          <w:rFonts w:cs="Arial"/>
          <w:lang w:val="en-US"/>
        </w:rPr>
        <w:t>ignificant</w:t>
      </w:r>
      <w:r w:rsidR="00FC084E">
        <w:rPr>
          <w:rFonts w:cs="Arial"/>
          <w:lang w:val="en-US"/>
        </w:rPr>
        <w:t xml:space="preserve"> weight loss and </w:t>
      </w:r>
      <w:r w:rsidR="008F3CA6">
        <w:rPr>
          <w:rFonts w:cs="Arial"/>
          <w:lang w:val="en-US"/>
        </w:rPr>
        <w:t xml:space="preserve">multiple </w:t>
      </w:r>
      <w:r w:rsidR="00FC084E">
        <w:rPr>
          <w:rFonts w:cs="Arial"/>
          <w:lang w:val="en-US"/>
        </w:rPr>
        <w:t xml:space="preserve">suicide attempts.  </w:t>
      </w:r>
    </w:p>
    <w:p w:rsidR="0074109D" w:rsidRPr="00AE26C2" w:rsidRDefault="00D55C8C" w:rsidP="000030F9">
      <w:pPr>
        <w:pStyle w:val="AIBodytext"/>
        <w:tabs>
          <w:tab w:val="clear" w:pos="567"/>
        </w:tabs>
        <w:spacing w:line="240" w:lineRule="auto"/>
        <w:rPr>
          <w:rStyle w:val="StyleAIBodytextAsianSimSunChar"/>
          <w:rFonts w:cs="Arial"/>
          <w:lang w:val="en-US"/>
        </w:rPr>
      </w:pPr>
      <w:r>
        <w:t xml:space="preserve">There have been </w:t>
      </w:r>
      <w:r w:rsidR="00C2045C">
        <w:t>18</w:t>
      </w:r>
      <w:r>
        <w:t xml:space="preserve"> executions in th</w:t>
      </w:r>
      <w:r w:rsidR="00C2045C">
        <w:t>e USA in 2018, bringing to 1,483</w:t>
      </w:r>
      <w:r>
        <w:t xml:space="preserve"> the number of executions since 1976. Amnesty International opposes the death penalty unconditionally</w:t>
      </w:r>
      <w:r w:rsidR="000C4192" w:rsidRPr="00AE26C2">
        <w:t>.</w:t>
      </w:r>
      <w:r w:rsidR="00C45E78" w:rsidRPr="00AE26C2">
        <w:t xml:space="preserve"> </w:t>
      </w:r>
      <w:r w:rsidR="00C45E78" w:rsidRPr="00AE26C2">
        <w:rPr>
          <w:rFonts w:cs="Arial"/>
          <w:bCs/>
          <w:color w:val="000000"/>
          <w:lang w:eastAsia="ar-SA"/>
        </w:rPr>
        <w:t>Today 142 countries are abolitionist in law or practice.</w:t>
      </w: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Name:</w:t>
      </w:r>
      <w:r w:rsidR="002A486F" w:rsidRPr="00F2318A">
        <w:rPr>
          <w:rFonts w:ascii="Arial" w:hAnsi="Arial" w:cs="Arial"/>
          <w:sz w:val="16"/>
          <w:szCs w:val="16"/>
          <w:lang w:val="en-US"/>
        </w:rPr>
        <w:t xml:space="preserve"> </w:t>
      </w:r>
      <w:r w:rsidR="0007578C" w:rsidRPr="00F2318A">
        <w:rPr>
          <w:rFonts w:ascii="Arial" w:hAnsi="Arial" w:cs="Arial"/>
          <w:sz w:val="16"/>
          <w:szCs w:val="16"/>
          <w:lang w:val="en-US"/>
        </w:rPr>
        <w:t xml:space="preserve">Edmund </w:t>
      </w:r>
      <w:proofErr w:type="spellStart"/>
      <w:r w:rsidR="0007578C" w:rsidRPr="00F2318A">
        <w:rPr>
          <w:rFonts w:ascii="Arial" w:hAnsi="Arial" w:cs="Arial"/>
          <w:sz w:val="16"/>
          <w:szCs w:val="16"/>
          <w:lang w:val="en-US"/>
        </w:rPr>
        <w:t>Zagorski</w:t>
      </w:r>
      <w:proofErr w:type="spellEnd"/>
    </w:p>
    <w:p w:rsidR="000F5EB5" w:rsidRPr="00F2318A" w:rsidRDefault="000F5EB5" w:rsidP="000030F9">
      <w:pPr>
        <w:rPr>
          <w:rStyle w:val="StyleAIBodytextAsianSimSunChar"/>
          <w:rFonts w:cs="Arial"/>
          <w:sz w:val="16"/>
          <w:szCs w:val="16"/>
          <w:lang w:val="en-US" w:eastAsia="zh-CN"/>
        </w:rPr>
        <w:sectPr w:rsidR="000F5EB5" w:rsidRPr="00F2318A" w:rsidSect="000030F9">
          <w:footerReference w:type="default" r:id="rId20"/>
          <w:type w:val="continuous"/>
          <w:pgSz w:w="12240" w:h="15840" w:code="1"/>
          <w:pgMar w:top="720" w:right="720" w:bottom="2160" w:left="720" w:header="0" w:footer="562" w:gutter="0"/>
          <w:cols w:space="567"/>
          <w:titlePg/>
          <w:docGrid w:linePitch="360"/>
        </w:sectPr>
      </w:pPr>
      <w:r w:rsidRPr="00F2318A">
        <w:rPr>
          <w:rFonts w:ascii="Arial" w:hAnsi="Arial" w:cs="Arial"/>
          <w:sz w:val="16"/>
          <w:szCs w:val="16"/>
          <w:lang w:val="en-US"/>
        </w:rPr>
        <w:t>Gender m/f:</w:t>
      </w:r>
      <w:r w:rsidR="002A486F" w:rsidRPr="00F2318A">
        <w:rPr>
          <w:rFonts w:ascii="Arial" w:hAnsi="Arial" w:cs="Arial"/>
          <w:sz w:val="16"/>
          <w:szCs w:val="16"/>
          <w:lang w:val="en-US"/>
        </w:rPr>
        <w:t xml:space="preserve"> m</w:t>
      </w:r>
    </w:p>
    <w:p w:rsidR="000F5EB5" w:rsidRPr="00F2318A" w:rsidRDefault="000F5EB5" w:rsidP="000030F9">
      <w:pPr>
        <w:pStyle w:val="AITextSmallNoLineSpacing"/>
        <w:spacing w:line="240" w:lineRule="auto"/>
        <w:rPr>
          <w:rFonts w:cs="Arial"/>
          <w:sz w:val="18"/>
          <w:lang w:val="en-US"/>
        </w:rPr>
      </w:pP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 xml:space="preserve">UA: </w:t>
      </w:r>
      <w:r w:rsidR="004B40FA">
        <w:rPr>
          <w:rFonts w:ascii="Arial" w:hAnsi="Arial" w:cs="Arial"/>
          <w:sz w:val="16"/>
          <w:szCs w:val="16"/>
          <w:lang w:val="en-US"/>
        </w:rPr>
        <w:t>183</w:t>
      </w:r>
      <w:r w:rsidR="00005056" w:rsidRPr="00F2318A">
        <w:rPr>
          <w:rFonts w:ascii="Arial" w:hAnsi="Arial" w:cs="Arial"/>
          <w:sz w:val="16"/>
          <w:szCs w:val="16"/>
          <w:lang w:val="en-US"/>
        </w:rPr>
        <w:t>/</w:t>
      </w:r>
      <w:r w:rsidR="004B40FA">
        <w:rPr>
          <w:rFonts w:ascii="Arial" w:hAnsi="Arial" w:cs="Arial"/>
          <w:sz w:val="16"/>
          <w:szCs w:val="16"/>
          <w:lang w:val="en-US"/>
        </w:rPr>
        <w:t>18</w:t>
      </w:r>
      <w:r w:rsidRPr="00F2318A">
        <w:rPr>
          <w:rFonts w:ascii="Arial" w:hAnsi="Arial" w:cs="Arial"/>
          <w:sz w:val="16"/>
          <w:szCs w:val="16"/>
          <w:lang w:val="en-US"/>
        </w:rPr>
        <w:t xml:space="preserve"> Index: </w:t>
      </w:r>
      <w:r w:rsidR="004C4474" w:rsidRPr="004C4474">
        <w:rPr>
          <w:rFonts w:ascii="Arial" w:hAnsi="Arial" w:cs="Arial"/>
          <w:sz w:val="16"/>
          <w:szCs w:val="16"/>
          <w:lang w:val="en-US"/>
        </w:rPr>
        <w:t xml:space="preserve">AMR 51/0000/2018 </w:t>
      </w:r>
      <w:r w:rsidRPr="00F2318A">
        <w:rPr>
          <w:rFonts w:ascii="Arial" w:hAnsi="Arial" w:cs="Arial"/>
          <w:sz w:val="16"/>
          <w:szCs w:val="16"/>
          <w:lang w:val="en-US"/>
        </w:rPr>
        <w:t xml:space="preserve">Issue Date: </w:t>
      </w:r>
      <w:r w:rsidR="004B40FA">
        <w:rPr>
          <w:rFonts w:ascii="Arial" w:hAnsi="Arial" w:cs="Arial"/>
          <w:sz w:val="16"/>
          <w:szCs w:val="16"/>
          <w:lang w:val="en-US"/>
        </w:rPr>
        <w:t>12 October 2018</w:t>
      </w:r>
    </w:p>
    <w:bookmarkEnd w:id="0"/>
    <w:p w:rsidR="00B76E54" w:rsidRPr="00F2318A" w:rsidRDefault="00B76E54" w:rsidP="000030F9">
      <w:pPr>
        <w:rPr>
          <w:rFonts w:ascii="Arial" w:hAnsi="Arial" w:cs="Arial"/>
          <w:sz w:val="16"/>
          <w:szCs w:val="16"/>
          <w:lang w:val="en-US"/>
        </w:rPr>
      </w:pPr>
    </w:p>
    <w:sectPr w:rsidR="00B76E54" w:rsidRPr="00F2318A" w:rsidSect="000030F9">
      <w:headerReference w:type="default" r:id="rId21"/>
      <w:footerReference w:type="default" r:id="rId22"/>
      <w:headerReference w:type="first" r:id="rId23"/>
      <w:footerReference w:type="first" r:id="rId2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668" w:rsidRDefault="00D22668">
      <w:r>
        <w:separator/>
      </w:r>
    </w:p>
  </w:endnote>
  <w:endnote w:type="continuationSeparator" w:id="0">
    <w:p w:rsidR="00D22668" w:rsidRDefault="00D2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altName w:val="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D22668">
    <w:pPr>
      <w:pStyle w:val="Footer"/>
    </w:pPr>
    <w:r w:rsidRPr="00D22668">
      <w:rPr>
        <w:noProof/>
        <w:lang w:val="en-US"/>
      </w:rPr>
      <w:drawing>
        <wp:inline distT="0" distB="0" distL="0" distR="0">
          <wp:extent cx="640080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F9" w:rsidRPr="00D158C3" w:rsidRDefault="000030F9" w:rsidP="000030F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030F9" w:rsidRPr="00D158C3" w:rsidRDefault="000030F9" w:rsidP="000030F9">
    <w:pPr>
      <w:jc w:val="center"/>
      <w:rPr>
        <w:rFonts w:ascii="Arial" w:hAnsi="Arial" w:cs="Arial"/>
        <w:sz w:val="16"/>
        <w:szCs w:val="16"/>
      </w:rPr>
    </w:pPr>
    <w:r w:rsidRPr="00D158C3">
      <w:rPr>
        <w:rFonts w:ascii="Arial" w:hAnsi="Arial" w:cs="Arial"/>
        <w:sz w:val="16"/>
        <w:szCs w:val="16"/>
      </w:rPr>
      <w:t>T (212) 807- 8400 | uan@aiusa.org | www.amnestyusa.org/uan</w:t>
    </w:r>
  </w:p>
  <w:p w:rsidR="005E754A" w:rsidRPr="009B1A86" w:rsidRDefault="005E754A" w:rsidP="0026766F">
    <w:pPr>
      <w:pStyle w:val="Footer"/>
      <w:tabs>
        <w:tab w:val="clear" w:pos="2268"/>
        <w:tab w:val="clear" w:pos="2835"/>
        <w:tab w:val="clear" w:pos="4320"/>
        <w:tab w:val="clear" w:pos="8640"/>
      </w:tabs>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D22668">
    <w:pPr>
      <w:pStyle w:val="Footer"/>
    </w:pPr>
    <w:r w:rsidRPr="00D22668">
      <w:rPr>
        <w:noProof/>
        <w:lang w:val="en-US"/>
      </w:rPr>
      <w:drawing>
        <wp:inline distT="0" distB="0" distL="0" distR="0">
          <wp:extent cx="6400800"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668" w:rsidRDefault="00D22668">
      <w:r>
        <w:separator/>
      </w:r>
    </w:p>
  </w:footnote>
  <w:footnote w:type="continuationSeparator" w:id="0">
    <w:p w:rsidR="00D22668" w:rsidRDefault="00D2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7649C6">
      <w:rPr>
        <w:rFonts w:ascii="Amnesty Trade Gothic" w:hAnsi="Amnesty Trade Gothic"/>
        <w:sz w:val="16"/>
        <w:szCs w:val="16"/>
      </w:rPr>
      <w:t>183</w:t>
    </w:r>
    <w:r w:rsidR="00054772">
      <w:rPr>
        <w:rFonts w:ascii="Amnesty Trade Gothic" w:hAnsi="Amnesty Trade Gothic"/>
        <w:sz w:val="16"/>
        <w:szCs w:val="16"/>
      </w:rPr>
      <w:t>/</w:t>
    </w:r>
    <w:r w:rsidR="007649C6">
      <w:rPr>
        <w:rFonts w:ascii="Amnesty Trade Gothic" w:hAnsi="Amnesty Trade Gothic"/>
        <w:sz w:val="16"/>
        <w:szCs w:val="16"/>
      </w:rPr>
      <w:t>18</w:t>
    </w:r>
    <w:r w:rsidR="005115A2">
      <w:rPr>
        <w:rFonts w:ascii="Amnesty Trade Gothic" w:hAnsi="Amnesty Trade Gothic"/>
        <w:sz w:val="16"/>
        <w:szCs w:val="16"/>
      </w:rPr>
      <w:t xml:space="preserve"> Index: </w:t>
    </w:r>
    <w:r w:rsidR="004C4474">
      <w:rPr>
        <w:rFonts w:ascii="Amnesty Trade Gothic" w:hAnsi="Amnesty Trade Gothic"/>
        <w:sz w:val="16"/>
        <w:szCs w:val="16"/>
      </w:rPr>
      <w:t>AMR 51</w:t>
    </w:r>
    <w:r w:rsidR="00A16348" w:rsidRPr="0049759B">
      <w:rPr>
        <w:rFonts w:ascii="Amnesty Trade Gothic" w:hAnsi="Amnesty Trade Gothic"/>
        <w:sz w:val="16"/>
        <w:szCs w:val="16"/>
      </w:rPr>
      <w:t>/</w:t>
    </w:r>
    <w:r w:rsidR="004C4474">
      <w:rPr>
        <w:rFonts w:ascii="Amnesty Trade Gothic" w:hAnsi="Amnesty Trade Gothic"/>
        <w:sz w:val="16"/>
        <w:szCs w:val="16"/>
      </w:rPr>
      <w:t>0000</w:t>
    </w:r>
    <w:r w:rsidR="00A16348" w:rsidRPr="0049759B">
      <w:rPr>
        <w:rFonts w:ascii="Amnesty Trade Gothic" w:hAnsi="Amnesty Trade Gothic"/>
        <w:sz w:val="16"/>
        <w:szCs w:val="16"/>
      </w:rPr>
      <w:t>/</w:t>
    </w:r>
    <w:r w:rsidR="004C4474">
      <w:rPr>
        <w:rFonts w:ascii="Amnesty Trade Gothic" w:hAnsi="Amnesty Trade Gothic"/>
        <w:sz w:val="16"/>
        <w:szCs w:val="16"/>
      </w:rPr>
      <w:t>2018</w:t>
    </w:r>
    <w:r w:rsidR="00A16348">
      <w:rPr>
        <w:rFonts w:ascii="Amnesty Trade Gothic" w:hAnsi="Amnesty Trade Gothic"/>
        <w:sz w:val="16"/>
        <w:szCs w:val="16"/>
      </w:rPr>
      <w:t xml:space="preserve"> </w:t>
    </w:r>
    <w:r w:rsidR="007649C6">
      <w:rPr>
        <w:rFonts w:ascii="Amnesty Trade Gothic" w:hAnsi="Amnesty Trade Gothic"/>
        <w:sz w:val="16"/>
        <w:szCs w:val="16"/>
      </w:rPr>
      <w:t>USA</w:t>
    </w:r>
    <w:r>
      <w:rPr>
        <w:rFonts w:ascii="Amnesty Trade Gothic" w:hAnsi="Amnesty Trade Gothic"/>
        <w:sz w:val="16"/>
        <w:szCs w:val="16"/>
      </w:rPr>
      <w:tab/>
      <w:t xml:space="preserve">Date: </w:t>
    </w:r>
    <w:r w:rsidR="007649C6">
      <w:rPr>
        <w:rFonts w:ascii="Amnesty Trade Gothic" w:hAnsi="Amnesty Trade Gothic"/>
        <w:sz w:val="16"/>
        <w:szCs w:val="16"/>
      </w:rPr>
      <w:t>12 October 2018</w:t>
    </w:r>
  </w:p>
  <w:p w:rsidR="000F5EB5" w:rsidRDefault="000F5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0137FE9"/>
    <w:multiLevelType w:val="hybridMultilevel"/>
    <w:tmpl w:val="BC6E7B36"/>
    <w:lvl w:ilvl="0" w:tplc="7CD6A028">
      <w:start w:val="1"/>
      <w:numFmt w:val="bullet"/>
      <w:lvlText w:val=""/>
      <w:lvlJc w:val="left"/>
      <w:pPr>
        <w:ind w:left="720" w:hanging="360"/>
      </w:pPr>
      <w:rPr>
        <w:rFonts w:ascii="Wingdings" w:hAnsi="Wingdings" w:hint="default"/>
        <w:color w:val="A6A6A6" w:themeColor="background1" w:themeShade="A6"/>
      </w:rPr>
    </w:lvl>
    <w:lvl w:ilvl="1" w:tplc="B6DED0F8">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4663E"/>
    <w:multiLevelType w:val="hybridMultilevel"/>
    <w:tmpl w:val="5B0AF19E"/>
    <w:lvl w:ilvl="0" w:tplc="7CD6A028">
      <w:start w:val="1"/>
      <w:numFmt w:val="bullet"/>
      <w:lvlText w:val=""/>
      <w:lvlJc w:val="left"/>
      <w:pPr>
        <w:ind w:left="720" w:hanging="360"/>
      </w:pPr>
      <w:rPr>
        <w:rFonts w:ascii="Wingdings" w:hAnsi="Wingdings" w:hint="default"/>
        <w:color w:val="A6A6A6" w:themeColor="background1" w:themeShade="A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10BC4"/>
    <w:multiLevelType w:val="hybridMultilevel"/>
    <w:tmpl w:val="41CCBCFA"/>
    <w:lvl w:ilvl="0" w:tplc="7CD6A028">
      <w:start w:val="1"/>
      <w:numFmt w:val="bullet"/>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04"/>
    <w:rsid w:val="00001967"/>
    <w:rsid w:val="000030F9"/>
    <w:rsid w:val="00005056"/>
    <w:rsid w:val="00014EB8"/>
    <w:rsid w:val="00016CDF"/>
    <w:rsid w:val="000200A3"/>
    <w:rsid w:val="00023EE0"/>
    <w:rsid w:val="00024483"/>
    <w:rsid w:val="00024887"/>
    <w:rsid w:val="000325E6"/>
    <w:rsid w:val="0003444D"/>
    <w:rsid w:val="000371E7"/>
    <w:rsid w:val="000418EE"/>
    <w:rsid w:val="00043D13"/>
    <w:rsid w:val="000477F2"/>
    <w:rsid w:val="000502E6"/>
    <w:rsid w:val="00051FA3"/>
    <w:rsid w:val="000536E0"/>
    <w:rsid w:val="00054772"/>
    <w:rsid w:val="0005741D"/>
    <w:rsid w:val="00060E8A"/>
    <w:rsid w:val="000640C3"/>
    <w:rsid w:val="00064488"/>
    <w:rsid w:val="000664A2"/>
    <w:rsid w:val="00067212"/>
    <w:rsid w:val="00067290"/>
    <w:rsid w:val="0007578C"/>
    <w:rsid w:val="000800B2"/>
    <w:rsid w:val="00086119"/>
    <w:rsid w:val="00091A32"/>
    <w:rsid w:val="000920C9"/>
    <w:rsid w:val="000927BD"/>
    <w:rsid w:val="000948C5"/>
    <w:rsid w:val="00094AD9"/>
    <w:rsid w:val="00095AE4"/>
    <w:rsid w:val="000A32A1"/>
    <w:rsid w:val="000A3554"/>
    <w:rsid w:val="000A3C08"/>
    <w:rsid w:val="000B0344"/>
    <w:rsid w:val="000B2197"/>
    <w:rsid w:val="000B23F7"/>
    <w:rsid w:val="000B3C91"/>
    <w:rsid w:val="000B5144"/>
    <w:rsid w:val="000B5253"/>
    <w:rsid w:val="000C1071"/>
    <w:rsid w:val="000C161E"/>
    <w:rsid w:val="000C1B1B"/>
    <w:rsid w:val="000C4192"/>
    <w:rsid w:val="000D43D9"/>
    <w:rsid w:val="000D6F64"/>
    <w:rsid w:val="000E439D"/>
    <w:rsid w:val="000E47FE"/>
    <w:rsid w:val="000E4B89"/>
    <w:rsid w:val="000F0AF1"/>
    <w:rsid w:val="000F0FB9"/>
    <w:rsid w:val="000F11B8"/>
    <w:rsid w:val="000F3996"/>
    <w:rsid w:val="000F468E"/>
    <w:rsid w:val="000F4F1F"/>
    <w:rsid w:val="000F5771"/>
    <w:rsid w:val="000F5EB5"/>
    <w:rsid w:val="00104743"/>
    <w:rsid w:val="00110016"/>
    <w:rsid w:val="001117D7"/>
    <w:rsid w:val="00114598"/>
    <w:rsid w:val="00117716"/>
    <w:rsid w:val="00122FE6"/>
    <w:rsid w:val="00124D88"/>
    <w:rsid w:val="001250BD"/>
    <w:rsid w:val="00125500"/>
    <w:rsid w:val="00127130"/>
    <w:rsid w:val="00134316"/>
    <w:rsid w:val="00136BD9"/>
    <w:rsid w:val="001411BF"/>
    <w:rsid w:val="0014427C"/>
    <w:rsid w:val="001463EE"/>
    <w:rsid w:val="00151B33"/>
    <w:rsid w:val="0015385F"/>
    <w:rsid w:val="0015416A"/>
    <w:rsid w:val="0015519F"/>
    <w:rsid w:val="00156420"/>
    <w:rsid w:val="0016037D"/>
    <w:rsid w:val="001624EA"/>
    <w:rsid w:val="00162D7D"/>
    <w:rsid w:val="001671E0"/>
    <w:rsid w:val="00167DAF"/>
    <w:rsid w:val="001701A1"/>
    <w:rsid w:val="00171155"/>
    <w:rsid w:val="001715B7"/>
    <w:rsid w:val="001737E5"/>
    <w:rsid w:val="00176600"/>
    <w:rsid w:val="00180C56"/>
    <w:rsid w:val="00181A8C"/>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76F"/>
    <w:rsid w:val="001D7A1D"/>
    <w:rsid w:val="001E0993"/>
    <w:rsid w:val="001E165F"/>
    <w:rsid w:val="001E3A47"/>
    <w:rsid w:val="001E4896"/>
    <w:rsid w:val="001E7BA9"/>
    <w:rsid w:val="001E7FB2"/>
    <w:rsid w:val="001F3C86"/>
    <w:rsid w:val="0020048C"/>
    <w:rsid w:val="00203740"/>
    <w:rsid w:val="00212C22"/>
    <w:rsid w:val="00215FFF"/>
    <w:rsid w:val="002168FD"/>
    <w:rsid w:val="00216F52"/>
    <w:rsid w:val="00217CAE"/>
    <w:rsid w:val="00220011"/>
    <w:rsid w:val="0022056F"/>
    <w:rsid w:val="002209E7"/>
    <w:rsid w:val="0022305E"/>
    <w:rsid w:val="002260B4"/>
    <w:rsid w:val="002336BE"/>
    <w:rsid w:val="002344F0"/>
    <w:rsid w:val="00234F4C"/>
    <w:rsid w:val="0024089B"/>
    <w:rsid w:val="00240976"/>
    <w:rsid w:val="00245C2C"/>
    <w:rsid w:val="00261D3F"/>
    <w:rsid w:val="00263B6F"/>
    <w:rsid w:val="002666D7"/>
    <w:rsid w:val="00267115"/>
    <w:rsid w:val="0026766F"/>
    <w:rsid w:val="002676E1"/>
    <w:rsid w:val="0027166B"/>
    <w:rsid w:val="00272361"/>
    <w:rsid w:val="00272E84"/>
    <w:rsid w:val="0027468D"/>
    <w:rsid w:val="0027630F"/>
    <w:rsid w:val="002809FA"/>
    <w:rsid w:val="0028172B"/>
    <w:rsid w:val="002819FF"/>
    <w:rsid w:val="00282ADC"/>
    <w:rsid w:val="00283C30"/>
    <w:rsid w:val="0028479B"/>
    <w:rsid w:val="00290BCB"/>
    <w:rsid w:val="002923B7"/>
    <w:rsid w:val="002932CE"/>
    <w:rsid w:val="0029385D"/>
    <w:rsid w:val="0029532E"/>
    <w:rsid w:val="00297CC4"/>
    <w:rsid w:val="002A0560"/>
    <w:rsid w:val="002A1560"/>
    <w:rsid w:val="002A486F"/>
    <w:rsid w:val="002A4B12"/>
    <w:rsid w:val="002B25FD"/>
    <w:rsid w:val="002B5A58"/>
    <w:rsid w:val="002C431D"/>
    <w:rsid w:val="002C7156"/>
    <w:rsid w:val="002D4041"/>
    <w:rsid w:val="002E0CB9"/>
    <w:rsid w:val="002E16BA"/>
    <w:rsid w:val="002E5F8B"/>
    <w:rsid w:val="002F198E"/>
    <w:rsid w:val="002F1B4B"/>
    <w:rsid w:val="002F26A2"/>
    <w:rsid w:val="00302D8E"/>
    <w:rsid w:val="003040BB"/>
    <w:rsid w:val="00304FA3"/>
    <w:rsid w:val="00310839"/>
    <w:rsid w:val="00310926"/>
    <w:rsid w:val="00311B06"/>
    <w:rsid w:val="00315EBE"/>
    <w:rsid w:val="003206E1"/>
    <w:rsid w:val="0032560A"/>
    <w:rsid w:val="00327D90"/>
    <w:rsid w:val="00332276"/>
    <w:rsid w:val="003343A4"/>
    <w:rsid w:val="00345492"/>
    <w:rsid w:val="0034642C"/>
    <w:rsid w:val="00347243"/>
    <w:rsid w:val="00352E7B"/>
    <w:rsid w:val="003553F8"/>
    <w:rsid w:val="00355BAE"/>
    <w:rsid w:val="00355EAE"/>
    <w:rsid w:val="0035609C"/>
    <w:rsid w:val="00363813"/>
    <w:rsid w:val="003656FE"/>
    <w:rsid w:val="00373C67"/>
    <w:rsid w:val="00373FF8"/>
    <w:rsid w:val="00375E81"/>
    <w:rsid w:val="00385865"/>
    <w:rsid w:val="00386454"/>
    <w:rsid w:val="00390D35"/>
    <w:rsid w:val="00391D35"/>
    <w:rsid w:val="00395BED"/>
    <w:rsid w:val="003977DC"/>
    <w:rsid w:val="003A2A73"/>
    <w:rsid w:val="003A6617"/>
    <w:rsid w:val="003A6C15"/>
    <w:rsid w:val="003B4359"/>
    <w:rsid w:val="003B62B5"/>
    <w:rsid w:val="003C1E84"/>
    <w:rsid w:val="003C2C28"/>
    <w:rsid w:val="003C391E"/>
    <w:rsid w:val="003C3DB5"/>
    <w:rsid w:val="003D377A"/>
    <w:rsid w:val="003D6B99"/>
    <w:rsid w:val="003E13BD"/>
    <w:rsid w:val="003E1E1A"/>
    <w:rsid w:val="003E354C"/>
    <w:rsid w:val="003E3B8F"/>
    <w:rsid w:val="003E6AB3"/>
    <w:rsid w:val="003F237A"/>
    <w:rsid w:val="003F5560"/>
    <w:rsid w:val="0040123D"/>
    <w:rsid w:val="004018B9"/>
    <w:rsid w:val="00402E82"/>
    <w:rsid w:val="00403290"/>
    <w:rsid w:val="00405AC8"/>
    <w:rsid w:val="00406AB2"/>
    <w:rsid w:val="00407D37"/>
    <w:rsid w:val="00410BC6"/>
    <w:rsid w:val="00411DDA"/>
    <w:rsid w:val="00414F83"/>
    <w:rsid w:val="00415A74"/>
    <w:rsid w:val="00426D1C"/>
    <w:rsid w:val="0042706D"/>
    <w:rsid w:val="004312FA"/>
    <w:rsid w:val="00437710"/>
    <w:rsid w:val="004377FB"/>
    <w:rsid w:val="00447941"/>
    <w:rsid w:val="004545E3"/>
    <w:rsid w:val="00462F25"/>
    <w:rsid w:val="00464642"/>
    <w:rsid w:val="004667B6"/>
    <w:rsid w:val="00475586"/>
    <w:rsid w:val="0048118F"/>
    <w:rsid w:val="00483E30"/>
    <w:rsid w:val="0048414A"/>
    <w:rsid w:val="004909FC"/>
    <w:rsid w:val="00495110"/>
    <w:rsid w:val="00496689"/>
    <w:rsid w:val="00496846"/>
    <w:rsid w:val="0049759B"/>
    <w:rsid w:val="004A3400"/>
    <w:rsid w:val="004A3ACC"/>
    <w:rsid w:val="004A74DB"/>
    <w:rsid w:val="004B3580"/>
    <w:rsid w:val="004B40FA"/>
    <w:rsid w:val="004B7261"/>
    <w:rsid w:val="004C4474"/>
    <w:rsid w:val="004C666A"/>
    <w:rsid w:val="004D19C7"/>
    <w:rsid w:val="004D4478"/>
    <w:rsid w:val="004D4AD7"/>
    <w:rsid w:val="004D7E5F"/>
    <w:rsid w:val="004E37F1"/>
    <w:rsid w:val="004E48D7"/>
    <w:rsid w:val="004E6A6E"/>
    <w:rsid w:val="004F123B"/>
    <w:rsid w:val="004F3C8A"/>
    <w:rsid w:val="004F5E4C"/>
    <w:rsid w:val="00501060"/>
    <w:rsid w:val="00501285"/>
    <w:rsid w:val="005040F2"/>
    <w:rsid w:val="005041FA"/>
    <w:rsid w:val="00504708"/>
    <w:rsid w:val="00504B52"/>
    <w:rsid w:val="00505D6F"/>
    <w:rsid w:val="00507091"/>
    <w:rsid w:val="00510CC5"/>
    <w:rsid w:val="005110E5"/>
    <w:rsid w:val="005115A2"/>
    <w:rsid w:val="00513094"/>
    <w:rsid w:val="00513E94"/>
    <w:rsid w:val="005149A9"/>
    <w:rsid w:val="00516AFE"/>
    <w:rsid w:val="005170A4"/>
    <w:rsid w:val="0052048F"/>
    <w:rsid w:val="00522948"/>
    <w:rsid w:val="00524588"/>
    <w:rsid w:val="005263A0"/>
    <w:rsid w:val="005264BB"/>
    <w:rsid w:val="0053246B"/>
    <w:rsid w:val="00532F18"/>
    <w:rsid w:val="00534491"/>
    <w:rsid w:val="0053584A"/>
    <w:rsid w:val="005441FD"/>
    <w:rsid w:val="00544A61"/>
    <w:rsid w:val="005462CF"/>
    <w:rsid w:val="00551C16"/>
    <w:rsid w:val="0055224F"/>
    <w:rsid w:val="005534BC"/>
    <w:rsid w:val="0055534D"/>
    <w:rsid w:val="00556378"/>
    <w:rsid w:val="0055767E"/>
    <w:rsid w:val="00560F43"/>
    <w:rsid w:val="005636B1"/>
    <w:rsid w:val="005732FC"/>
    <w:rsid w:val="00576569"/>
    <w:rsid w:val="00576926"/>
    <w:rsid w:val="00582742"/>
    <w:rsid w:val="00593079"/>
    <w:rsid w:val="005949D2"/>
    <w:rsid w:val="00595887"/>
    <w:rsid w:val="0059647C"/>
    <w:rsid w:val="005A080E"/>
    <w:rsid w:val="005A1308"/>
    <w:rsid w:val="005A1C25"/>
    <w:rsid w:val="005A3F57"/>
    <w:rsid w:val="005A58EB"/>
    <w:rsid w:val="005A6B93"/>
    <w:rsid w:val="005B0311"/>
    <w:rsid w:val="005B18FE"/>
    <w:rsid w:val="005B5CFE"/>
    <w:rsid w:val="005C2CBA"/>
    <w:rsid w:val="005C41FB"/>
    <w:rsid w:val="005C434D"/>
    <w:rsid w:val="005C4810"/>
    <w:rsid w:val="005C767A"/>
    <w:rsid w:val="005C7DC4"/>
    <w:rsid w:val="005D159E"/>
    <w:rsid w:val="005D19B4"/>
    <w:rsid w:val="005D3D9F"/>
    <w:rsid w:val="005D4401"/>
    <w:rsid w:val="005D5576"/>
    <w:rsid w:val="005D6DD5"/>
    <w:rsid w:val="005E07A6"/>
    <w:rsid w:val="005E2040"/>
    <w:rsid w:val="005E2833"/>
    <w:rsid w:val="005E2EC8"/>
    <w:rsid w:val="005E3947"/>
    <w:rsid w:val="005E4EE6"/>
    <w:rsid w:val="005E6339"/>
    <w:rsid w:val="005E754A"/>
    <w:rsid w:val="005E7BC1"/>
    <w:rsid w:val="005F0B48"/>
    <w:rsid w:val="005F0D06"/>
    <w:rsid w:val="005F29C5"/>
    <w:rsid w:val="005F67F2"/>
    <w:rsid w:val="005F76A5"/>
    <w:rsid w:val="00600EEA"/>
    <w:rsid w:val="006037BD"/>
    <w:rsid w:val="00606C38"/>
    <w:rsid w:val="00610D9F"/>
    <w:rsid w:val="0061673E"/>
    <w:rsid w:val="006219A0"/>
    <w:rsid w:val="00622B89"/>
    <w:rsid w:val="00623050"/>
    <w:rsid w:val="00627131"/>
    <w:rsid w:val="0063033B"/>
    <w:rsid w:val="00631C91"/>
    <w:rsid w:val="00647838"/>
    <w:rsid w:val="00655D70"/>
    <w:rsid w:val="006615B3"/>
    <w:rsid w:val="00664C69"/>
    <w:rsid w:val="00671230"/>
    <w:rsid w:val="00672B5B"/>
    <w:rsid w:val="006730DE"/>
    <w:rsid w:val="00674BB2"/>
    <w:rsid w:val="00676CE5"/>
    <w:rsid w:val="00677BB5"/>
    <w:rsid w:val="006803FD"/>
    <w:rsid w:val="006814D6"/>
    <w:rsid w:val="006820E8"/>
    <w:rsid w:val="006824FD"/>
    <w:rsid w:val="006B1ECE"/>
    <w:rsid w:val="006B58DD"/>
    <w:rsid w:val="006B67C1"/>
    <w:rsid w:val="006C1552"/>
    <w:rsid w:val="006C1A0E"/>
    <w:rsid w:val="006C1EE6"/>
    <w:rsid w:val="006C2190"/>
    <w:rsid w:val="006C3DE2"/>
    <w:rsid w:val="006C522F"/>
    <w:rsid w:val="006D0E18"/>
    <w:rsid w:val="006D2F48"/>
    <w:rsid w:val="006D4472"/>
    <w:rsid w:val="006D7E47"/>
    <w:rsid w:val="006E07BE"/>
    <w:rsid w:val="006E16F6"/>
    <w:rsid w:val="006E4FB3"/>
    <w:rsid w:val="006F059C"/>
    <w:rsid w:val="006F0AE1"/>
    <w:rsid w:val="00700485"/>
    <w:rsid w:val="00703AC3"/>
    <w:rsid w:val="00703B60"/>
    <w:rsid w:val="00705F32"/>
    <w:rsid w:val="0070730C"/>
    <w:rsid w:val="007114A2"/>
    <w:rsid w:val="00712EF3"/>
    <w:rsid w:val="00712EF8"/>
    <w:rsid w:val="007179E8"/>
    <w:rsid w:val="00720953"/>
    <w:rsid w:val="0072111E"/>
    <w:rsid w:val="007225C5"/>
    <w:rsid w:val="00723C07"/>
    <w:rsid w:val="007247F2"/>
    <w:rsid w:val="00726BFD"/>
    <w:rsid w:val="00727115"/>
    <w:rsid w:val="007277ED"/>
    <w:rsid w:val="00730F9D"/>
    <w:rsid w:val="0073536A"/>
    <w:rsid w:val="00736B40"/>
    <w:rsid w:val="0074109D"/>
    <w:rsid w:val="00742A3F"/>
    <w:rsid w:val="007479B8"/>
    <w:rsid w:val="007608BF"/>
    <w:rsid w:val="007620A6"/>
    <w:rsid w:val="007649C6"/>
    <w:rsid w:val="00765FDB"/>
    <w:rsid w:val="0077354F"/>
    <w:rsid w:val="007749CD"/>
    <w:rsid w:val="00774C04"/>
    <w:rsid w:val="00775460"/>
    <w:rsid w:val="0078257C"/>
    <w:rsid w:val="007830FD"/>
    <w:rsid w:val="00786023"/>
    <w:rsid w:val="00794D7B"/>
    <w:rsid w:val="00795D45"/>
    <w:rsid w:val="007A1959"/>
    <w:rsid w:val="007A1F62"/>
    <w:rsid w:val="007A2EA8"/>
    <w:rsid w:val="007A5DA8"/>
    <w:rsid w:val="007B049B"/>
    <w:rsid w:val="007B09FA"/>
    <w:rsid w:val="007B34AE"/>
    <w:rsid w:val="007B63D3"/>
    <w:rsid w:val="007B72AF"/>
    <w:rsid w:val="007C4B9F"/>
    <w:rsid w:val="007C5E10"/>
    <w:rsid w:val="007C696A"/>
    <w:rsid w:val="007C7FCD"/>
    <w:rsid w:val="007D5AF7"/>
    <w:rsid w:val="007D75F2"/>
    <w:rsid w:val="007E0CAD"/>
    <w:rsid w:val="007E57A7"/>
    <w:rsid w:val="007E5A86"/>
    <w:rsid w:val="007E6C94"/>
    <w:rsid w:val="007F1204"/>
    <w:rsid w:val="007F1208"/>
    <w:rsid w:val="007F28A2"/>
    <w:rsid w:val="007F4786"/>
    <w:rsid w:val="007F5196"/>
    <w:rsid w:val="007F5DA6"/>
    <w:rsid w:val="00803E64"/>
    <w:rsid w:val="00804AC7"/>
    <w:rsid w:val="00811E12"/>
    <w:rsid w:val="00814004"/>
    <w:rsid w:val="00815508"/>
    <w:rsid w:val="00816FB0"/>
    <w:rsid w:val="00817483"/>
    <w:rsid w:val="00820661"/>
    <w:rsid w:val="008224D0"/>
    <w:rsid w:val="008241AB"/>
    <w:rsid w:val="00825032"/>
    <w:rsid w:val="00833E80"/>
    <w:rsid w:val="00833F6B"/>
    <w:rsid w:val="00837236"/>
    <w:rsid w:val="00842471"/>
    <w:rsid w:val="00846A17"/>
    <w:rsid w:val="008546B6"/>
    <w:rsid w:val="00857D3C"/>
    <w:rsid w:val="0086100E"/>
    <w:rsid w:val="00862FF4"/>
    <w:rsid w:val="0086363D"/>
    <w:rsid w:val="00864ACF"/>
    <w:rsid w:val="00865869"/>
    <w:rsid w:val="0087097E"/>
    <w:rsid w:val="00870F66"/>
    <w:rsid w:val="00872646"/>
    <w:rsid w:val="00875998"/>
    <w:rsid w:val="00875E19"/>
    <w:rsid w:val="00877F54"/>
    <w:rsid w:val="008810B0"/>
    <w:rsid w:val="008863E5"/>
    <w:rsid w:val="00887154"/>
    <w:rsid w:val="00893986"/>
    <w:rsid w:val="008941A1"/>
    <w:rsid w:val="008967FA"/>
    <w:rsid w:val="008A329A"/>
    <w:rsid w:val="008A3DAB"/>
    <w:rsid w:val="008A43F9"/>
    <w:rsid w:val="008A4653"/>
    <w:rsid w:val="008A4E10"/>
    <w:rsid w:val="008A6700"/>
    <w:rsid w:val="008C16D8"/>
    <w:rsid w:val="008C3189"/>
    <w:rsid w:val="008C422E"/>
    <w:rsid w:val="008C576C"/>
    <w:rsid w:val="008C6392"/>
    <w:rsid w:val="008C7566"/>
    <w:rsid w:val="008D047B"/>
    <w:rsid w:val="008D4E02"/>
    <w:rsid w:val="008D57A8"/>
    <w:rsid w:val="008D7305"/>
    <w:rsid w:val="008E02B0"/>
    <w:rsid w:val="008E3075"/>
    <w:rsid w:val="008E48B0"/>
    <w:rsid w:val="008E6015"/>
    <w:rsid w:val="008F1385"/>
    <w:rsid w:val="008F2BC1"/>
    <w:rsid w:val="008F3CA6"/>
    <w:rsid w:val="008F584D"/>
    <w:rsid w:val="008F64FC"/>
    <w:rsid w:val="00900B56"/>
    <w:rsid w:val="0090242A"/>
    <w:rsid w:val="00903276"/>
    <w:rsid w:val="00907C0E"/>
    <w:rsid w:val="00912209"/>
    <w:rsid w:val="00912F08"/>
    <w:rsid w:val="009144AA"/>
    <w:rsid w:val="009238E8"/>
    <w:rsid w:val="00924E7F"/>
    <w:rsid w:val="00925C43"/>
    <w:rsid w:val="00931A23"/>
    <w:rsid w:val="00931CAD"/>
    <w:rsid w:val="00933D98"/>
    <w:rsid w:val="0093452C"/>
    <w:rsid w:val="00936A7D"/>
    <w:rsid w:val="00937F75"/>
    <w:rsid w:val="00940EA2"/>
    <w:rsid w:val="00946781"/>
    <w:rsid w:val="00950C7F"/>
    <w:rsid w:val="00952FFC"/>
    <w:rsid w:val="0095413F"/>
    <w:rsid w:val="00954CE8"/>
    <w:rsid w:val="00955D66"/>
    <w:rsid w:val="009560EF"/>
    <w:rsid w:val="00956E7B"/>
    <w:rsid w:val="00962B7B"/>
    <w:rsid w:val="00962C6C"/>
    <w:rsid w:val="00963CA3"/>
    <w:rsid w:val="00963FB8"/>
    <w:rsid w:val="00967860"/>
    <w:rsid w:val="009713D4"/>
    <w:rsid w:val="00971F57"/>
    <w:rsid w:val="00973B0B"/>
    <w:rsid w:val="00974897"/>
    <w:rsid w:val="00974B69"/>
    <w:rsid w:val="00977EE0"/>
    <w:rsid w:val="009843CC"/>
    <w:rsid w:val="009847F5"/>
    <w:rsid w:val="00985339"/>
    <w:rsid w:val="00985EFA"/>
    <w:rsid w:val="00986A2C"/>
    <w:rsid w:val="00987C31"/>
    <w:rsid w:val="00987CD7"/>
    <w:rsid w:val="0099028E"/>
    <w:rsid w:val="009926E3"/>
    <w:rsid w:val="009928E8"/>
    <w:rsid w:val="00993429"/>
    <w:rsid w:val="00993B82"/>
    <w:rsid w:val="009964CD"/>
    <w:rsid w:val="00996F28"/>
    <w:rsid w:val="009971C5"/>
    <w:rsid w:val="00997732"/>
    <w:rsid w:val="009A7F84"/>
    <w:rsid w:val="009B1A86"/>
    <w:rsid w:val="009B1F65"/>
    <w:rsid w:val="009B774C"/>
    <w:rsid w:val="009C0BC3"/>
    <w:rsid w:val="009C13A5"/>
    <w:rsid w:val="009C412F"/>
    <w:rsid w:val="009C4B00"/>
    <w:rsid w:val="009D132D"/>
    <w:rsid w:val="009D3CF4"/>
    <w:rsid w:val="009D5581"/>
    <w:rsid w:val="009D5F0B"/>
    <w:rsid w:val="009D6815"/>
    <w:rsid w:val="009D710A"/>
    <w:rsid w:val="009D7D29"/>
    <w:rsid w:val="009D7E4B"/>
    <w:rsid w:val="009E0910"/>
    <w:rsid w:val="009F4BB3"/>
    <w:rsid w:val="009F5E63"/>
    <w:rsid w:val="00A02B06"/>
    <w:rsid w:val="00A071B0"/>
    <w:rsid w:val="00A1368B"/>
    <w:rsid w:val="00A16348"/>
    <w:rsid w:val="00A1639D"/>
    <w:rsid w:val="00A230DA"/>
    <w:rsid w:val="00A23948"/>
    <w:rsid w:val="00A24893"/>
    <w:rsid w:val="00A40882"/>
    <w:rsid w:val="00A4773E"/>
    <w:rsid w:val="00A52F77"/>
    <w:rsid w:val="00A547B5"/>
    <w:rsid w:val="00A55CE6"/>
    <w:rsid w:val="00A63031"/>
    <w:rsid w:val="00A657FC"/>
    <w:rsid w:val="00A71473"/>
    <w:rsid w:val="00A74F0B"/>
    <w:rsid w:val="00A76B63"/>
    <w:rsid w:val="00A7761D"/>
    <w:rsid w:val="00A80480"/>
    <w:rsid w:val="00A83AB0"/>
    <w:rsid w:val="00A852C7"/>
    <w:rsid w:val="00A93950"/>
    <w:rsid w:val="00AA5AAC"/>
    <w:rsid w:val="00AA681B"/>
    <w:rsid w:val="00AB1298"/>
    <w:rsid w:val="00AB4379"/>
    <w:rsid w:val="00AC32EE"/>
    <w:rsid w:val="00AC4C54"/>
    <w:rsid w:val="00AC704F"/>
    <w:rsid w:val="00AD0C0E"/>
    <w:rsid w:val="00AD2793"/>
    <w:rsid w:val="00AD5EA7"/>
    <w:rsid w:val="00AE22B8"/>
    <w:rsid w:val="00AE26C2"/>
    <w:rsid w:val="00AE60FD"/>
    <w:rsid w:val="00AE70F4"/>
    <w:rsid w:val="00AF15BC"/>
    <w:rsid w:val="00AF43F7"/>
    <w:rsid w:val="00AF4CF9"/>
    <w:rsid w:val="00B03ACC"/>
    <w:rsid w:val="00B043D9"/>
    <w:rsid w:val="00B0530B"/>
    <w:rsid w:val="00B06E79"/>
    <w:rsid w:val="00B12D4B"/>
    <w:rsid w:val="00B15E11"/>
    <w:rsid w:val="00B17F9A"/>
    <w:rsid w:val="00B22D7A"/>
    <w:rsid w:val="00B230FB"/>
    <w:rsid w:val="00B24B0A"/>
    <w:rsid w:val="00B30579"/>
    <w:rsid w:val="00B30C02"/>
    <w:rsid w:val="00B337E6"/>
    <w:rsid w:val="00B35919"/>
    <w:rsid w:val="00B376BA"/>
    <w:rsid w:val="00B404F1"/>
    <w:rsid w:val="00B41923"/>
    <w:rsid w:val="00B43042"/>
    <w:rsid w:val="00B4432F"/>
    <w:rsid w:val="00B452E3"/>
    <w:rsid w:val="00B46EFA"/>
    <w:rsid w:val="00B60FB0"/>
    <w:rsid w:val="00B667DE"/>
    <w:rsid w:val="00B70C75"/>
    <w:rsid w:val="00B71421"/>
    <w:rsid w:val="00B71EB4"/>
    <w:rsid w:val="00B74265"/>
    <w:rsid w:val="00B76E54"/>
    <w:rsid w:val="00B811E7"/>
    <w:rsid w:val="00B811EF"/>
    <w:rsid w:val="00B84BB7"/>
    <w:rsid w:val="00B84EF8"/>
    <w:rsid w:val="00B86229"/>
    <w:rsid w:val="00B86420"/>
    <w:rsid w:val="00B867EC"/>
    <w:rsid w:val="00B86B6B"/>
    <w:rsid w:val="00B9147D"/>
    <w:rsid w:val="00B9334D"/>
    <w:rsid w:val="00BA31FC"/>
    <w:rsid w:val="00BB54D8"/>
    <w:rsid w:val="00BC397C"/>
    <w:rsid w:val="00BC59E3"/>
    <w:rsid w:val="00BC621A"/>
    <w:rsid w:val="00BD36DA"/>
    <w:rsid w:val="00BE4AEB"/>
    <w:rsid w:val="00BE5588"/>
    <w:rsid w:val="00BE70DC"/>
    <w:rsid w:val="00BE74D0"/>
    <w:rsid w:val="00BF4E35"/>
    <w:rsid w:val="00BF5BED"/>
    <w:rsid w:val="00BF6B58"/>
    <w:rsid w:val="00BF6C75"/>
    <w:rsid w:val="00C0395F"/>
    <w:rsid w:val="00C06BC7"/>
    <w:rsid w:val="00C2045C"/>
    <w:rsid w:val="00C23449"/>
    <w:rsid w:val="00C24A12"/>
    <w:rsid w:val="00C264C5"/>
    <w:rsid w:val="00C27855"/>
    <w:rsid w:val="00C321F6"/>
    <w:rsid w:val="00C3478A"/>
    <w:rsid w:val="00C41169"/>
    <w:rsid w:val="00C42566"/>
    <w:rsid w:val="00C43BB9"/>
    <w:rsid w:val="00C45BF8"/>
    <w:rsid w:val="00C45E78"/>
    <w:rsid w:val="00C50A9C"/>
    <w:rsid w:val="00C50AD7"/>
    <w:rsid w:val="00C50E97"/>
    <w:rsid w:val="00C52814"/>
    <w:rsid w:val="00C530E7"/>
    <w:rsid w:val="00C5339D"/>
    <w:rsid w:val="00C61ACE"/>
    <w:rsid w:val="00C62EC7"/>
    <w:rsid w:val="00C6413E"/>
    <w:rsid w:val="00C64997"/>
    <w:rsid w:val="00C662FF"/>
    <w:rsid w:val="00C708F3"/>
    <w:rsid w:val="00C7240F"/>
    <w:rsid w:val="00C73548"/>
    <w:rsid w:val="00C76BD8"/>
    <w:rsid w:val="00C80A89"/>
    <w:rsid w:val="00C817DF"/>
    <w:rsid w:val="00C9098A"/>
    <w:rsid w:val="00C92819"/>
    <w:rsid w:val="00C94DED"/>
    <w:rsid w:val="00C97FBA"/>
    <w:rsid w:val="00CA00DD"/>
    <w:rsid w:val="00CA0E47"/>
    <w:rsid w:val="00CA164A"/>
    <w:rsid w:val="00CA77FD"/>
    <w:rsid w:val="00CB0762"/>
    <w:rsid w:val="00CB1A0C"/>
    <w:rsid w:val="00CB2CFC"/>
    <w:rsid w:val="00CB76BB"/>
    <w:rsid w:val="00CC04F5"/>
    <w:rsid w:val="00CC0686"/>
    <w:rsid w:val="00CC2305"/>
    <w:rsid w:val="00CD0A06"/>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1E38"/>
    <w:rsid w:val="00D03746"/>
    <w:rsid w:val="00D04589"/>
    <w:rsid w:val="00D0589B"/>
    <w:rsid w:val="00D05A74"/>
    <w:rsid w:val="00D10850"/>
    <w:rsid w:val="00D15278"/>
    <w:rsid w:val="00D161CF"/>
    <w:rsid w:val="00D17038"/>
    <w:rsid w:val="00D20DEB"/>
    <w:rsid w:val="00D20FCA"/>
    <w:rsid w:val="00D21ADC"/>
    <w:rsid w:val="00D22128"/>
    <w:rsid w:val="00D2215B"/>
    <w:rsid w:val="00D22668"/>
    <w:rsid w:val="00D35FAD"/>
    <w:rsid w:val="00D3652A"/>
    <w:rsid w:val="00D41424"/>
    <w:rsid w:val="00D44A4A"/>
    <w:rsid w:val="00D45091"/>
    <w:rsid w:val="00D468EC"/>
    <w:rsid w:val="00D52888"/>
    <w:rsid w:val="00D53A7F"/>
    <w:rsid w:val="00D54000"/>
    <w:rsid w:val="00D55C8C"/>
    <w:rsid w:val="00D612C0"/>
    <w:rsid w:val="00D61460"/>
    <w:rsid w:val="00D63AA5"/>
    <w:rsid w:val="00D6401F"/>
    <w:rsid w:val="00D655A8"/>
    <w:rsid w:val="00D70662"/>
    <w:rsid w:val="00D728C3"/>
    <w:rsid w:val="00D7707D"/>
    <w:rsid w:val="00D80F37"/>
    <w:rsid w:val="00D82E03"/>
    <w:rsid w:val="00D85FE8"/>
    <w:rsid w:val="00D862F1"/>
    <w:rsid w:val="00D91051"/>
    <w:rsid w:val="00D92260"/>
    <w:rsid w:val="00D94646"/>
    <w:rsid w:val="00D958BE"/>
    <w:rsid w:val="00D96B46"/>
    <w:rsid w:val="00D97ABD"/>
    <w:rsid w:val="00D97C57"/>
    <w:rsid w:val="00DA2339"/>
    <w:rsid w:val="00DA2838"/>
    <w:rsid w:val="00DA289C"/>
    <w:rsid w:val="00DA59CB"/>
    <w:rsid w:val="00DA5BD9"/>
    <w:rsid w:val="00DC06EA"/>
    <w:rsid w:val="00DC2E1B"/>
    <w:rsid w:val="00DC33B9"/>
    <w:rsid w:val="00DC38A5"/>
    <w:rsid w:val="00DC5FB0"/>
    <w:rsid w:val="00DC65EA"/>
    <w:rsid w:val="00DD5A73"/>
    <w:rsid w:val="00DD777F"/>
    <w:rsid w:val="00DE0668"/>
    <w:rsid w:val="00DE1EE8"/>
    <w:rsid w:val="00DE6BA6"/>
    <w:rsid w:val="00DE71A0"/>
    <w:rsid w:val="00DF0C26"/>
    <w:rsid w:val="00DF1274"/>
    <w:rsid w:val="00DF18DF"/>
    <w:rsid w:val="00DF3BFF"/>
    <w:rsid w:val="00DF7AB7"/>
    <w:rsid w:val="00E0076F"/>
    <w:rsid w:val="00E063DC"/>
    <w:rsid w:val="00E12B8F"/>
    <w:rsid w:val="00E16B2C"/>
    <w:rsid w:val="00E21258"/>
    <w:rsid w:val="00E2337D"/>
    <w:rsid w:val="00E23769"/>
    <w:rsid w:val="00E2387F"/>
    <w:rsid w:val="00E3031A"/>
    <w:rsid w:val="00E30DA2"/>
    <w:rsid w:val="00E32FE5"/>
    <w:rsid w:val="00E334D9"/>
    <w:rsid w:val="00E44260"/>
    <w:rsid w:val="00E53816"/>
    <w:rsid w:val="00E54F13"/>
    <w:rsid w:val="00E56E28"/>
    <w:rsid w:val="00E601DC"/>
    <w:rsid w:val="00E6193B"/>
    <w:rsid w:val="00E65528"/>
    <w:rsid w:val="00E65A23"/>
    <w:rsid w:val="00E6735E"/>
    <w:rsid w:val="00E7043F"/>
    <w:rsid w:val="00E70C72"/>
    <w:rsid w:val="00E71116"/>
    <w:rsid w:val="00E720DA"/>
    <w:rsid w:val="00E72835"/>
    <w:rsid w:val="00E74FBF"/>
    <w:rsid w:val="00E81FBF"/>
    <w:rsid w:val="00E841DE"/>
    <w:rsid w:val="00E84846"/>
    <w:rsid w:val="00E96397"/>
    <w:rsid w:val="00E97E64"/>
    <w:rsid w:val="00EA281B"/>
    <w:rsid w:val="00EA2CD1"/>
    <w:rsid w:val="00EA37AB"/>
    <w:rsid w:val="00EA5AB5"/>
    <w:rsid w:val="00EA7847"/>
    <w:rsid w:val="00EA7BB0"/>
    <w:rsid w:val="00EB15FF"/>
    <w:rsid w:val="00EB1840"/>
    <w:rsid w:val="00EB3D70"/>
    <w:rsid w:val="00EB545A"/>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9E9"/>
    <w:rsid w:val="00EF4B81"/>
    <w:rsid w:val="00F05B12"/>
    <w:rsid w:val="00F103EC"/>
    <w:rsid w:val="00F10A13"/>
    <w:rsid w:val="00F148B3"/>
    <w:rsid w:val="00F16B8A"/>
    <w:rsid w:val="00F1703B"/>
    <w:rsid w:val="00F17EC2"/>
    <w:rsid w:val="00F20743"/>
    <w:rsid w:val="00F21A97"/>
    <w:rsid w:val="00F21EEE"/>
    <w:rsid w:val="00F21F6D"/>
    <w:rsid w:val="00F2318A"/>
    <w:rsid w:val="00F2438B"/>
    <w:rsid w:val="00F25545"/>
    <w:rsid w:val="00F2569F"/>
    <w:rsid w:val="00F26B53"/>
    <w:rsid w:val="00F3232D"/>
    <w:rsid w:val="00F364F4"/>
    <w:rsid w:val="00F36939"/>
    <w:rsid w:val="00F36A10"/>
    <w:rsid w:val="00F470C1"/>
    <w:rsid w:val="00F53472"/>
    <w:rsid w:val="00F54365"/>
    <w:rsid w:val="00F56193"/>
    <w:rsid w:val="00F61E04"/>
    <w:rsid w:val="00F679CF"/>
    <w:rsid w:val="00F7781E"/>
    <w:rsid w:val="00F8095E"/>
    <w:rsid w:val="00F81CDF"/>
    <w:rsid w:val="00F876C6"/>
    <w:rsid w:val="00F90B6C"/>
    <w:rsid w:val="00F91190"/>
    <w:rsid w:val="00F928B0"/>
    <w:rsid w:val="00F95961"/>
    <w:rsid w:val="00FA5E75"/>
    <w:rsid w:val="00FC084E"/>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C7CDF"/>
  <w14:defaultImageDpi w14:val="0"/>
  <w15:docId w15:val="{685C3BFD-134A-41EE-B69C-A2C7AD27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rsid w:val="002A486F"/>
    <w:pPr>
      <w:widowControl w:val="0"/>
      <w:suppressAutoHyphens/>
      <w:spacing w:after="120" w:line="240" w:lineRule="atLeast"/>
    </w:pPr>
    <w:rPr>
      <w:rFonts w:ascii="Amnesty Trade Gothic" w:eastAsiaTheme="minorEastAsia" w:hAnsi="Amnesty Trade Gothic"/>
      <w:color w:val="000000"/>
      <w:sz w:val="16"/>
      <w:lang w:eastAsia="ar-SA"/>
    </w:rPr>
  </w:style>
  <w:style w:type="character" w:customStyle="1" w:styleId="FootnoteTextChar">
    <w:name w:val="Footnote Text Char"/>
    <w:basedOn w:val="DefaultParagraphFont"/>
    <w:link w:val="FootnoteText"/>
    <w:uiPriority w:val="99"/>
    <w:locked/>
    <w:rsid w:val="002A486F"/>
    <w:rPr>
      <w:rFonts w:ascii="Amnesty Trade Gothic" w:eastAsiaTheme="minorEastAsia" w:hAnsi="Amnesty Trade Gothic" w:cs="Times New Roman"/>
      <w:color w:val="000000"/>
      <w:sz w:val="24"/>
      <w:szCs w:val="24"/>
      <w:lang w:val="en-GB" w:eastAsia="ar-SA" w:bidi="ar-SA"/>
    </w:rPr>
  </w:style>
  <w:style w:type="character" w:styleId="FootnoteReference">
    <w:name w:val="footnote reference"/>
    <w:aliases w:val="Footnote Ref,16 Point,Superscript 6 Point,text,Footnotes refss,4_G,Footnote Text1,ftref,Footnote + Arial,10 pt,Black,Footnote,(NECG) Footnote Reference,Footnote Text11,Ref,de nota al pie,Footnote number,BVI fnr,BVI fnr Car Ca"/>
    <w:basedOn w:val="DefaultParagraphFont"/>
    <w:uiPriority w:val="99"/>
    <w:rsid w:val="002A486F"/>
    <w:rPr>
      <w:rFonts w:cs="Times New Roman"/>
      <w:vertAlign w:val="superscript"/>
    </w:rPr>
  </w:style>
  <w:style w:type="paragraph" w:customStyle="1" w:styleId="AILetterText">
    <w:name w:val="AI Letter Text"/>
    <w:basedOn w:val="Normal"/>
    <w:rsid w:val="00C708F3"/>
    <w:pPr>
      <w:widowControl w:val="0"/>
      <w:suppressAutoHyphens/>
      <w:spacing w:after="240" w:line="240" w:lineRule="atLeast"/>
    </w:pPr>
    <w:rPr>
      <w:rFonts w:ascii="Amnesty Trade Gothic" w:eastAsiaTheme="minorEastAsia" w:hAnsi="Amnesty Trade Gothic"/>
      <w:color w:val="000000"/>
      <w:sz w:val="18"/>
      <w:szCs w:val="20"/>
      <w:lang w:eastAsia="ar-SA"/>
    </w:rPr>
  </w:style>
  <w:style w:type="paragraph" w:styleId="PlainText">
    <w:name w:val="Plain Text"/>
    <w:basedOn w:val="Normal"/>
    <w:link w:val="PlainTextChar"/>
    <w:uiPriority w:val="99"/>
    <w:unhideWhenUsed/>
    <w:rsid w:val="005E754A"/>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5E754A"/>
    <w:rPr>
      <w:rFonts w:ascii="Consolas" w:hAnsi="Consolas" w:cs="Times New Roman"/>
      <w:sz w:val="21"/>
      <w:szCs w:val="21"/>
      <w:lang w:val="x-none"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4080">
      <w:marLeft w:val="0"/>
      <w:marRight w:val="0"/>
      <w:marTop w:val="0"/>
      <w:marBottom w:val="0"/>
      <w:divBdr>
        <w:top w:val="none" w:sz="0" w:space="0" w:color="auto"/>
        <w:left w:val="none" w:sz="0" w:space="0" w:color="auto"/>
        <w:bottom w:val="none" w:sz="0" w:space="0" w:color="auto"/>
        <w:right w:val="none" w:sz="0" w:space="0" w:color="auto"/>
      </w:divBdr>
    </w:div>
    <w:div w:id="75134081">
      <w:marLeft w:val="0"/>
      <w:marRight w:val="0"/>
      <w:marTop w:val="0"/>
      <w:marBottom w:val="0"/>
      <w:divBdr>
        <w:top w:val="none" w:sz="0" w:space="0" w:color="auto"/>
        <w:left w:val="none" w:sz="0" w:space="0" w:color="auto"/>
        <w:bottom w:val="none" w:sz="0" w:space="0" w:color="auto"/>
        <w:right w:val="none" w:sz="0" w:space="0" w:color="auto"/>
      </w:divBdr>
    </w:div>
    <w:div w:id="75134082">
      <w:marLeft w:val="0"/>
      <w:marRight w:val="0"/>
      <w:marTop w:val="0"/>
      <w:marBottom w:val="0"/>
      <w:divBdr>
        <w:top w:val="none" w:sz="0" w:space="0" w:color="auto"/>
        <w:left w:val="none" w:sz="0" w:space="0" w:color="auto"/>
        <w:bottom w:val="none" w:sz="0" w:space="0" w:color="auto"/>
        <w:right w:val="none" w:sz="0" w:space="0" w:color="auto"/>
      </w:divBdr>
    </w:div>
    <w:div w:id="75134083">
      <w:marLeft w:val="0"/>
      <w:marRight w:val="0"/>
      <w:marTop w:val="0"/>
      <w:marBottom w:val="0"/>
      <w:divBdr>
        <w:top w:val="none" w:sz="0" w:space="0" w:color="auto"/>
        <w:left w:val="none" w:sz="0" w:space="0" w:color="auto"/>
        <w:bottom w:val="none" w:sz="0" w:space="0" w:color="auto"/>
        <w:right w:val="none" w:sz="0" w:space="0" w:color="auto"/>
      </w:divBdr>
    </w:div>
    <w:div w:id="75134084">
      <w:marLeft w:val="0"/>
      <w:marRight w:val="0"/>
      <w:marTop w:val="0"/>
      <w:marBottom w:val="0"/>
      <w:divBdr>
        <w:top w:val="none" w:sz="0" w:space="0" w:color="auto"/>
        <w:left w:val="none" w:sz="0" w:space="0" w:color="auto"/>
        <w:bottom w:val="none" w:sz="0" w:space="0" w:color="auto"/>
        <w:right w:val="none" w:sz="0" w:space="0" w:color="auto"/>
      </w:divBdr>
    </w:div>
    <w:div w:id="75134085">
      <w:marLeft w:val="0"/>
      <w:marRight w:val="0"/>
      <w:marTop w:val="0"/>
      <w:marBottom w:val="0"/>
      <w:divBdr>
        <w:top w:val="none" w:sz="0" w:space="0" w:color="auto"/>
        <w:left w:val="none" w:sz="0" w:space="0" w:color="auto"/>
        <w:bottom w:val="none" w:sz="0" w:space="0" w:color="auto"/>
        <w:right w:val="none" w:sz="0" w:space="0" w:color="auto"/>
      </w:divBdr>
    </w:div>
    <w:div w:id="75134086">
      <w:marLeft w:val="0"/>
      <w:marRight w:val="0"/>
      <w:marTop w:val="0"/>
      <w:marBottom w:val="0"/>
      <w:divBdr>
        <w:top w:val="none" w:sz="0" w:space="0" w:color="auto"/>
        <w:left w:val="none" w:sz="0" w:space="0" w:color="auto"/>
        <w:bottom w:val="none" w:sz="0" w:space="0" w:color="auto"/>
        <w:right w:val="none" w:sz="0" w:space="0" w:color="auto"/>
      </w:divBdr>
    </w:div>
    <w:div w:id="75134087">
      <w:marLeft w:val="0"/>
      <w:marRight w:val="0"/>
      <w:marTop w:val="0"/>
      <w:marBottom w:val="0"/>
      <w:divBdr>
        <w:top w:val="none" w:sz="0" w:space="0" w:color="auto"/>
        <w:left w:val="none" w:sz="0" w:space="0" w:color="auto"/>
        <w:bottom w:val="none" w:sz="0" w:space="0" w:color="auto"/>
        <w:right w:val="none" w:sz="0" w:space="0" w:color="auto"/>
      </w:divBdr>
    </w:div>
    <w:div w:id="75134088">
      <w:marLeft w:val="0"/>
      <w:marRight w:val="0"/>
      <w:marTop w:val="0"/>
      <w:marBottom w:val="0"/>
      <w:divBdr>
        <w:top w:val="none" w:sz="0" w:space="0" w:color="auto"/>
        <w:left w:val="none" w:sz="0" w:space="0" w:color="auto"/>
        <w:bottom w:val="none" w:sz="0" w:space="0" w:color="auto"/>
        <w:right w:val="none" w:sz="0" w:space="0" w:color="auto"/>
      </w:divBdr>
    </w:div>
    <w:div w:id="75134089">
      <w:marLeft w:val="0"/>
      <w:marRight w:val="0"/>
      <w:marTop w:val="0"/>
      <w:marBottom w:val="0"/>
      <w:divBdr>
        <w:top w:val="none" w:sz="0" w:space="0" w:color="auto"/>
        <w:left w:val="none" w:sz="0" w:space="0" w:color="auto"/>
        <w:bottom w:val="none" w:sz="0" w:space="0" w:color="auto"/>
        <w:right w:val="none" w:sz="0" w:space="0" w:color="auto"/>
      </w:divBdr>
    </w:div>
    <w:div w:id="75134090">
      <w:marLeft w:val="0"/>
      <w:marRight w:val="0"/>
      <w:marTop w:val="0"/>
      <w:marBottom w:val="0"/>
      <w:divBdr>
        <w:top w:val="none" w:sz="0" w:space="0" w:color="auto"/>
        <w:left w:val="none" w:sz="0" w:space="0" w:color="auto"/>
        <w:bottom w:val="none" w:sz="0" w:space="0" w:color="auto"/>
        <w:right w:val="none" w:sz="0" w:space="0" w:color="auto"/>
      </w:divBdr>
    </w:div>
    <w:div w:id="75134091">
      <w:marLeft w:val="0"/>
      <w:marRight w:val="0"/>
      <w:marTop w:val="0"/>
      <w:marBottom w:val="0"/>
      <w:divBdr>
        <w:top w:val="none" w:sz="0" w:space="0" w:color="auto"/>
        <w:left w:val="none" w:sz="0" w:space="0" w:color="auto"/>
        <w:bottom w:val="none" w:sz="0" w:space="0" w:color="auto"/>
        <w:right w:val="none" w:sz="0" w:space="0" w:color="auto"/>
      </w:divBdr>
    </w:div>
    <w:div w:id="75134092">
      <w:marLeft w:val="0"/>
      <w:marRight w:val="0"/>
      <w:marTop w:val="0"/>
      <w:marBottom w:val="0"/>
      <w:divBdr>
        <w:top w:val="none" w:sz="0" w:space="0" w:color="auto"/>
        <w:left w:val="none" w:sz="0" w:space="0" w:color="auto"/>
        <w:bottom w:val="none" w:sz="0" w:space="0" w:color="auto"/>
        <w:right w:val="none" w:sz="0" w:space="0" w:color="auto"/>
      </w:divBdr>
    </w:div>
    <w:div w:id="75134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cebook.com/TeamHasl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BillHaslam?ref_src=twsrc%5Egoogle%7Ctwcamp%5Eserp%7Ctwgr%5Eauth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2.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7C803F2D-083E-4F3F-B28E-654E761D1F73}">
  <ds:schemaRefs>
    <ds:schemaRef ds:uri="http://schemas.openxmlformats.org/package/2006/metadata/core-properties"/>
    <ds:schemaRef ds:uri="http://purl.org/dc/elements/1.1/"/>
    <ds:schemaRef ds:uri="http://schemas.microsoft.com/office/infopath/2007/PartnerControls"/>
    <ds:schemaRef ds:uri="http://purl.org/dc/terms/"/>
    <ds:schemaRef ds:uri="b9e52a15-8fce-43d3-9ff2-f6bd6a140a3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A0802F85-59B4-468A-AD03-A5F985AD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729</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Andrew Fandino</cp:lastModifiedBy>
  <cp:revision>5</cp:revision>
  <cp:lastPrinted>2018-10-02T23:15:00Z</cp:lastPrinted>
  <dcterms:created xsi:type="dcterms:W3CDTF">2018-10-12T19:33:00Z</dcterms:created>
  <dcterms:modified xsi:type="dcterms:W3CDTF">2018-10-22T21:25:00Z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