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EA7CC2">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9411D5" w:rsidRDefault="009A5F71" w:rsidP="00EA7CC2">
      <w:pPr>
        <w:rPr>
          <w:rStyle w:val="AIHeadline"/>
          <w:rFonts w:cs="Arial"/>
          <w:sz w:val="33"/>
          <w:szCs w:val="33"/>
        </w:rPr>
      </w:pPr>
      <w:r w:rsidRPr="009411D5">
        <w:rPr>
          <w:rStyle w:val="AIHeadline"/>
          <w:rFonts w:cs="Arial"/>
          <w:sz w:val="33"/>
          <w:szCs w:val="33"/>
        </w:rPr>
        <w:t xml:space="preserve">PRISON </w:t>
      </w:r>
      <w:r w:rsidR="007A3383" w:rsidRPr="009411D5">
        <w:rPr>
          <w:rStyle w:val="AIHeadline"/>
          <w:rFonts w:cs="Arial"/>
          <w:sz w:val="33"/>
          <w:szCs w:val="33"/>
        </w:rPr>
        <w:t xml:space="preserve">SENTENCE UPHELD </w:t>
      </w:r>
      <w:r w:rsidRPr="009411D5">
        <w:rPr>
          <w:rStyle w:val="AIHeadline"/>
          <w:rFonts w:cs="Arial"/>
          <w:sz w:val="33"/>
          <w:szCs w:val="33"/>
        </w:rPr>
        <w:t>FOR MOSQUE NOISE COMPLAIN</w:t>
      </w:r>
      <w:r w:rsidR="007A3383" w:rsidRPr="009411D5">
        <w:rPr>
          <w:rStyle w:val="AIHeadline"/>
          <w:rFonts w:cs="Arial"/>
          <w:sz w:val="33"/>
          <w:szCs w:val="33"/>
        </w:rPr>
        <w:t>T</w:t>
      </w:r>
    </w:p>
    <w:p w:rsidR="001B626F" w:rsidRPr="00F95961" w:rsidRDefault="007A3383" w:rsidP="00EA7CC2">
      <w:pPr>
        <w:pStyle w:val="AIintropara"/>
        <w:spacing w:line="240" w:lineRule="auto"/>
        <w:rPr>
          <w:rFonts w:cs="Arial"/>
        </w:rPr>
      </w:pPr>
      <w:bookmarkStart w:id="0" w:name="_Hlk529901693"/>
      <w:r>
        <w:rPr>
          <w:rFonts w:cs="Arial"/>
        </w:rPr>
        <w:t xml:space="preserve">The High Court has upheld the </w:t>
      </w:r>
      <w:r w:rsidR="00E404F1">
        <w:rPr>
          <w:rFonts w:cs="Arial"/>
        </w:rPr>
        <w:t>18-month</w:t>
      </w:r>
      <w:r>
        <w:rPr>
          <w:rFonts w:cs="Arial"/>
        </w:rPr>
        <w:t xml:space="preserve"> prison sentence for </w:t>
      </w:r>
      <w:r w:rsidR="001B626F">
        <w:rPr>
          <w:rFonts w:cs="Arial"/>
        </w:rPr>
        <w:t>Meliana</w:t>
      </w:r>
      <w:r>
        <w:rPr>
          <w:rFonts w:cs="Arial"/>
        </w:rPr>
        <w:t xml:space="preserve"> who </w:t>
      </w:r>
      <w:r w:rsidR="001D3455">
        <w:rPr>
          <w:rFonts w:cs="Arial"/>
        </w:rPr>
        <w:t>was</w:t>
      </w:r>
      <w:r w:rsidR="001B626F">
        <w:rPr>
          <w:rFonts w:cs="Arial"/>
        </w:rPr>
        <w:t xml:space="preserve"> convicted of blasphemy </w:t>
      </w:r>
      <w:r>
        <w:rPr>
          <w:rFonts w:cs="Arial"/>
        </w:rPr>
        <w:t>after</w:t>
      </w:r>
      <w:r w:rsidR="001B626F">
        <w:rPr>
          <w:rFonts w:cs="Arial"/>
        </w:rPr>
        <w:t xml:space="preserve"> complaining about the loudspeaker volume at a local mosque. </w:t>
      </w:r>
      <w:r w:rsidR="006D3DB6">
        <w:rPr>
          <w:rFonts w:cs="Arial"/>
        </w:rPr>
        <w:t xml:space="preserve">Preparation for an appeal to the Supreme Court is underway. </w:t>
      </w:r>
      <w:r w:rsidR="001B626F">
        <w:rPr>
          <w:rFonts w:cs="Arial"/>
        </w:rPr>
        <w:t xml:space="preserve">Amnesty International considers her a prisoner of conscience who must be immediately and </w:t>
      </w:r>
      <w:r>
        <w:rPr>
          <w:rFonts w:cs="Arial"/>
        </w:rPr>
        <w:t>unconditionally</w:t>
      </w:r>
      <w:r w:rsidR="001B626F">
        <w:rPr>
          <w:rFonts w:cs="Arial"/>
        </w:rPr>
        <w:t xml:space="preserve"> released. </w:t>
      </w:r>
    </w:p>
    <w:bookmarkEnd w:id="0"/>
    <w:p w:rsidR="006117C8" w:rsidRPr="006117C8" w:rsidRDefault="005D14AF" w:rsidP="00EA7CC2">
      <w:pPr>
        <w:pStyle w:val="AIBodytext"/>
        <w:tabs>
          <w:tab w:val="clear" w:pos="567"/>
        </w:tabs>
        <w:spacing w:line="240" w:lineRule="auto"/>
        <w:rPr>
          <w:rStyle w:val="StyleAIBodytextAsianSimSunChar"/>
          <w:rFonts w:cs="Arial"/>
        </w:rPr>
      </w:pPr>
      <w:r>
        <w:rPr>
          <w:rStyle w:val="StyleAIBodytextAsianSimSunChar"/>
          <w:rFonts w:cs="Arial"/>
        </w:rPr>
        <w:t>T</w:t>
      </w:r>
      <w:r w:rsidR="006117C8" w:rsidRPr="006117C8">
        <w:rPr>
          <w:rStyle w:val="StyleAIBodytextAsianSimSunChar"/>
          <w:rFonts w:cs="Arial"/>
        </w:rPr>
        <w:t xml:space="preserve">he High Court of North Sumatera, Indonesia </w:t>
      </w:r>
      <w:r>
        <w:rPr>
          <w:rStyle w:val="StyleAIBodytextAsianSimSunChar"/>
          <w:rFonts w:cs="Arial"/>
        </w:rPr>
        <w:t>has</w:t>
      </w:r>
      <w:r w:rsidR="006117C8" w:rsidRPr="006117C8">
        <w:rPr>
          <w:rStyle w:val="StyleAIBodytextAsianSimSunChar"/>
          <w:rFonts w:cs="Arial"/>
        </w:rPr>
        <w:t xml:space="preserve"> uph</w:t>
      </w:r>
      <w:r>
        <w:rPr>
          <w:rStyle w:val="StyleAIBodytextAsianSimSunChar"/>
          <w:rFonts w:cs="Arial"/>
        </w:rPr>
        <w:t>e</w:t>
      </w:r>
      <w:r w:rsidR="006117C8" w:rsidRPr="006117C8">
        <w:rPr>
          <w:rStyle w:val="StyleAIBodytextAsianSimSunChar"/>
          <w:rFonts w:cs="Arial"/>
        </w:rPr>
        <w:t>ld</w:t>
      </w:r>
      <w:r>
        <w:rPr>
          <w:rStyle w:val="StyleAIBodytextAsianSimSunChar"/>
          <w:rFonts w:cs="Arial"/>
        </w:rPr>
        <w:t xml:space="preserve"> the</w:t>
      </w:r>
      <w:r w:rsidR="006117C8" w:rsidRPr="006117C8">
        <w:rPr>
          <w:rStyle w:val="StyleAIBodytextAsianSimSunChar"/>
          <w:rFonts w:cs="Arial"/>
        </w:rPr>
        <w:t xml:space="preserve"> Tanjung Balai Lower</w:t>
      </w:r>
      <w:r w:rsidR="006117C8">
        <w:rPr>
          <w:rFonts w:ascii="Calibri" w:hAnsi="Calibri" w:cs="Calibri"/>
          <w:i/>
          <w:iCs/>
          <w:color w:val="2F5597"/>
          <w:sz w:val="22"/>
          <w:szCs w:val="22"/>
        </w:rPr>
        <w:t xml:space="preserve"> </w:t>
      </w:r>
      <w:r w:rsidR="006117C8" w:rsidRPr="006117C8">
        <w:rPr>
          <w:rStyle w:val="StyleAIBodytextAsianSimSunChar"/>
          <w:rFonts w:cs="Arial"/>
        </w:rPr>
        <w:t xml:space="preserve">Court decision </w:t>
      </w:r>
      <w:r>
        <w:rPr>
          <w:rStyle w:val="StyleAIBodytextAsianSimSunChar"/>
          <w:rFonts w:cs="Arial"/>
        </w:rPr>
        <w:t>to sentence</w:t>
      </w:r>
      <w:r w:rsidR="006117C8" w:rsidRPr="006117C8">
        <w:rPr>
          <w:rStyle w:val="StyleAIBodytextAsianSimSunChar"/>
          <w:rFonts w:cs="Arial"/>
        </w:rPr>
        <w:t xml:space="preserve"> </w:t>
      </w:r>
      <w:r w:rsidR="006117C8" w:rsidRPr="009411D5">
        <w:rPr>
          <w:rStyle w:val="StyleAIBodytextAsianSimSunChar"/>
          <w:rFonts w:cs="Arial"/>
          <w:b/>
        </w:rPr>
        <w:t>Meliana</w:t>
      </w:r>
      <w:r w:rsidR="006117C8" w:rsidRPr="006117C8">
        <w:rPr>
          <w:rStyle w:val="StyleAIBodytextAsianSimSunChar"/>
          <w:rFonts w:cs="Arial"/>
        </w:rPr>
        <w:t xml:space="preserve"> </w:t>
      </w:r>
      <w:r>
        <w:rPr>
          <w:rStyle w:val="StyleAIBodytextAsianSimSunChar"/>
          <w:rFonts w:cs="Arial"/>
        </w:rPr>
        <w:t>to</w:t>
      </w:r>
      <w:r w:rsidR="006117C8" w:rsidRPr="006117C8">
        <w:rPr>
          <w:rStyle w:val="StyleAIBodytextAsianSimSunChar"/>
          <w:rFonts w:cs="Arial"/>
        </w:rPr>
        <w:t xml:space="preserve"> </w:t>
      </w:r>
      <w:r>
        <w:rPr>
          <w:rStyle w:val="StyleAIBodytextAsianSimSunChar"/>
          <w:rFonts w:cs="Arial"/>
        </w:rPr>
        <w:t>18 months in</w:t>
      </w:r>
      <w:r w:rsidR="006117C8" w:rsidRPr="006117C8">
        <w:rPr>
          <w:rStyle w:val="StyleAIBodytextAsianSimSunChar"/>
          <w:rFonts w:cs="Arial"/>
        </w:rPr>
        <w:t xml:space="preserve"> prison for allegedly committing blasphemy. The judges concluded</w:t>
      </w:r>
      <w:r>
        <w:rPr>
          <w:rStyle w:val="StyleAIBodytextAsianSimSunChar"/>
          <w:rFonts w:cs="Arial"/>
        </w:rPr>
        <w:t xml:space="preserve"> on 25 October 2018</w:t>
      </w:r>
      <w:r w:rsidR="006117C8" w:rsidRPr="006117C8">
        <w:rPr>
          <w:rStyle w:val="StyleAIBodytextAsianSimSunChar"/>
          <w:rFonts w:cs="Arial"/>
        </w:rPr>
        <w:t xml:space="preserve"> that the prison sentence serve</w:t>
      </w:r>
      <w:r>
        <w:rPr>
          <w:rStyle w:val="StyleAIBodytextAsianSimSunChar"/>
          <w:rFonts w:cs="Arial"/>
        </w:rPr>
        <w:t>s</w:t>
      </w:r>
      <w:r w:rsidR="006117C8" w:rsidRPr="006117C8">
        <w:rPr>
          <w:rStyle w:val="StyleAIBodytextAsianSimSunChar"/>
          <w:rFonts w:cs="Arial"/>
        </w:rPr>
        <w:t xml:space="preserve"> justice for society, despite nationwide</w:t>
      </w:r>
      <w:r w:rsidR="00293F1B">
        <w:rPr>
          <w:rStyle w:val="StyleAIBodytextAsianSimSunChar"/>
          <w:rFonts w:cs="Arial"/>
        </w:rPr>
        <w:t xml:space="preserve"> </w:t>
      </w:r>
      <w:r w:rsidR="00700FCD">
        <w:rPr>
          <w:rStyle w:val="StyleAIBodytextAsianSimSunChar"/>
          <w:rFonts w:cs="Arial"/>
        </w:rPr>
        <w:t>critics</w:t>
      </w:r>
      <w:r w:rsidR="00700FCD" w:rsidRPr="00700FCD">
        <w:t xml:space="preserve"> </w:t>
      </w:r>
      <w:r w:rsidR="00700FCD">
        <w:t>about the High Court’s backing of the lower court’s repressive application of the law of blasphemy in the country.</w:t>
      </w:r>
      <w:r w:rsidR="006117C8" w:rsidRPr="006117C8">
        <w:rPr>
          <w:rStyle w:val="StyleAIBodytextAsianSimSunChar"/>
          <w:rFonts w:cs="Arial"/>
        </w:rPr>
        <w:t xml:space="preserve"> Meliana’s lawyer along with </w:t>
      </w:r>
      <w:r w:rsidR="00AC3930">
        <w:rPr>
          <w:rStyle w:val="StyleAIBodytextAsianSimSunChar"/>
          <w:rFonts w:cs="Arial"/>
        </w:rPr>
        <w:t>national</w:t>
      </w:r>
      <w:r w:rsidR="006117C8" w:rsidRPr="006117C8">
        <w:rPr>
          <w:rStyle w:val="StyleAIBodytextAsianSimSunChar"/>
          <w:rFonts w:cs="Arial"/>
        </w:rPr>
        <w:t xml:space="preserve"> NGOs are preparing the </w:t>
      </w:r>
      <w:r w:rsidR="00AC3930">
        <w:rPr>
          <w:rStyle w:val="StyleAIBodytextAsianSimSunChar"/>
          <w:rFonts w:cs="Arial"/>
        </w:rPr>
        <w:t xml:space="preserve">cassation </w:t>
      </w:r>
      <w:r w:rsidR="006117C8" w:rsidRPr="006117C8">
        <w:rPr>
          <w:rStyle w:val="StyleAIBodytextAsianSimSunChar"/>
          <w:rFonts w:cs="Arial"/>
        </w:rPr>
        <w:t>appeal to the Indonesian Supreme Court</w:t>
      </w:r>
      <w:r w:rsidR="006456D2">
        <w:rPr>
          <w:rStyle w:val="StyleAIBodytextAsianSimSunChar"/>
          <w:rFonts w:cs="Arial"/>
        </w:rPr>
        <w:t xml:space="preserve"> </w:t>
      </w:r>
      <w:r w:rsidR="000D16DC">
        <w:rPr>
          <w:rStyle w:val="StyleAIBodytextAsianSimSunChar"/>
          <w:rFonts w:cs="Arial"/>
        </w:rPr>
        <w:t>against</w:t>
      </w:r>
      <w:r w:rsidR="006456D2">
        <w:rPr>
          <w:rStyle w:val="StyleAIBodytextAsianSimSunChar"/>
          <w:rFonts w:cs="Arial"/>
        </w:rPr>
        <w:t xml:space="preserve"> the sentence</w:t>
      </w:r>
      <w:r w:rsidR="00AC3930">
        <w:rPr>
          <w:rStyle w:val="StyleAIBodytextAsianSimSunChar"/>
          <w:rFonts w:cs="Arial"/>
        </w:rPr>
        <w:t xml:space="preserve"> as soon as possible</w:t>
      </w:r>
      <w:r w:rsidR="006117C8" w:rsidRPr="006117C8">
        <w:rPr>
          <w:rStyle w:val="StyleAIBodytextAsianSimSunChar"/>
          <w:rFonts w:cs="Arial"/>
        </w:rPr>
        <w:t>.</w:t>
      </w:r>
    </w:p>
    <w:p w:rsidR="007A3383" w:rsidRDefault="006117C8" w:rsidP="00EA7CC2">
      <w:pPr>
        <w:pStyle w:val="AIBodytext"/>
        <w:spacing w:line="240" w:lineRule="auto"/>
        <w:rPr>
          <w:rStyle w:val="StyleAIBodytextAsianSimSunChar"/>
          <w:rFonts w:cs="Arial"/>
        </w:rPr>
      </w:pPr>
      <w:r w:rsidRPr="006117C8">
        <w:rPr>
          <w:rStyle w:val="StyleAIBodytextAsianSimSunChar"/>
          <w:rFonts w:cs="Arial"/>
        </w:rPr>
        <w:t>Meliana</w:t>
      </w:r>
      <w:r w:rsidR="005D14AF">
        <w:rPr>
          <w:rStyle w:val="StyleAIBodytextAsianSimSunChar"/>
          <w:rFonts w:cs="Arial"/>
        </w:rPr>
        <w:t xml:space="preserve">, an ethnic Chinese </w:t>
      </w:r>
      <w:r w:rsidR="007A3383">
        <w:rPr>
          <w:rStyle w:val="StyleAIBodytextAsianSimSunChar"/>
          <w:rFonts w:cs="Arial"/>
        </w:rPr>
        <w:t xml:space="preserve">Buddhist </w:t>
      </w:r>
      <w:r w:rsidR="005D14AF">
        <w:rPr>
          <w:rStyle w:val="StyleAIBodytextAsianSimSunChar"/>
          <w:rFonts w:cs="Arial"/>
        </w:rPr>
        <w:t>woman,</w:t>
      </w:r>
      <w:r w:rsidRPr="006117C8">
        <w:rPr>
          <w:rStyle w:val="StyleAIBodytextAsianSimSunChar"/>
          <w:rFonts w:cs="Arial"/>
        </w:rPr>
        <w:t xml:space="preserve"> was </w:t>
      </w:r>
      <w:r w:rsidR="007A3383">
        <w:rPr>
          <w:rStyle w:val="StyleAIBodytextAsianSimSunChar"/>
          <w:rFonts w:cs="Arial"/>
        </w:rPr>
        <w:t>accused with ‘insulting Islam’</w:t>
      </w:r>
      <w:r w:rsidRPr="006117C8">
        <w:rPr>
          <w:rStyle w:val="StyleAIBodytextAsianSimSunChar"/>
          <w:rFonts w:cs="Arial"/>
        </w:rPr>
        <w:t xml:space="preserve"> after complaining about the volume of the loudspeaker used by a local mosque in Tanjung Balai, North Sumatera. </w:t>
      </w:r>
      <w:r w:rsidR="007A3383">
        <w:rPr>
          <w:rStyle w:val="StyleAIBodytextAsianSimSunChar"/>
          <w:rFonts w:cs="Arial"/>
        </w:rPr>
        <w:t xml:space="preserve">Her </w:t>
      </w:r>
      <w:r w:rsidR="007A3383" w:rsidRPr="007A3383">
        <w:rPr>
          <w:rStyle w:val="StyleAIBodytextAsianSimSunChar"/>
          <w:rFonts w:cs="Arial"/>
        </w:rPr>
        <w:t>statement</w:t>
      </w:r>
      <w:r w:rsidR="007A3383">
        <w:rPr>
          <w:rStyle w:val="StyleAIBodytextAsianSimSunChar"/>
          <w:rFonts w:cs="Arial"/>
        </w:rPr>
        <w:t xml:space="preserve"> </w:t>
      </w:r>
      <w:r w:rsidR="007A3383" w:rsidRPr="007A3383">
        <w:rPr>
          <w:rStyle w:val="StyleAIBodytextAsianSimSunChar"/>
          <w:rFonts w:cs="Arial"/>
        </w:rPr>
        <w:t>was misinterpreted by many people in the city and she was accused of expressing objection to the call for</w:t>
      </w:r>
      <w:r w:rsidR="007A3383">
        <w:rPr>
          <w:rStyle w:val="StyleAIBodytextAsianSimSunChar"/>
          <w:rFonts w:cs="Arial"/>
        </w:rPr>
        <w:t xml:space="preserve"> </w:t>
      </w:r>
      <w:r w:rsidR="007A3383" w:rsidRPr="007A3383">
        <w:rPr>
          <w:rStyle w:val="StyleAIBodytextAsianSimSunChar"/>
          <w:rFonts w:cs="Arial"/>
        </w:rPr>
        <w:t xml:space="preserve">prayer (adzan) from the mosque. </w:t>
      </w:r>
      <w:r w:rsidR="007A3383">
        <w:rPr>
          <w:rStyle w:val="StyleAIBodytextAsianSimSunChar"/>
          <w:rFonts w:cs="Arial"/>
        </w:rPr>
        <w:t>Meliana was c</w:t>
      </w:r>
      <w:r w:rsidR="007A3383" w:rsidRPr="007A3383">
        <w:rPr>
          <w:rStyle w:val="StyleAIBodytextAsianSimSunChar"/>
          <w:rFonts w:cs="Arial"/>
        </w:rPr>
        <w:t xml:space="preserve">onvicted </w:t>
      </w:r>
      <w:r w:rsidR="007A3383">
        <w:rPr>
          <w:rStyle w:val="StyleAIBodytextAsianSimSunChar"/>
          <w:rFonts w:cs="Arial"/>
        </w:rPr>
        <w:t xml:space="preserve">of blasphemy on 21 August 2018 </w:t>
      </w:r>
      <w:r w:rsidR="007A3383" w:rsidRPr="007A3383">
        <w:rPr>
          <w:rStyle w:val="StyleAIBodytextAsianSimSunChar"/>
          <w:rFonts w:cs="Arial"/>
        </w:rPr>
        <w:t>by the Medan District Court in North</w:t>
      </w:r>
      <w:r w:rsidR="007A3383">
        <w:rPr>
          <w:rStyle w:val="StyleAIBodytextAsianSimSunChar"/>
          <w:rFonts w:cs="Arial"/>
        </w:rPr>
        <w:t xml:space="preserve"> </w:t>
      </w:r>
      <w:r w:rsidR="007A3383" w:rsidRPr="007A3383">
        <w:rPr>
          <w:rStyle w:val="StyleAIBodytextAsianSimSunChar"/>
          <w:rFonts w:cs="Arial"/>
        </w:rPr>
        <w:t>Sumatra Province</w:t>
      </w:r>
      <w:r w:rsidR="004D56F1">
        <w:rPr>
          <w:rStyle w:val="StyleAIBodytextAsianSimSunChar"/>
          <w:rFonts w:cs="Arial"/>
        </w:rPr>
        <w:t>.</w:t>
      </w:r>
    </w:p>
    <w:p w:rsidR="006117C8" w:rsidRPr="006117C8" w:rsidRDefault="007A3383" w:rsidP="00EA7CC2">
      <w:pPr>
        <w:pStyle w:val="AIBodytext"/>
        <w:spacing w:line="240" w:lineRule="auto"/>
        <w:rPr>
          <w:rStyle w:val="StyleAIBodytextAsianSimSunChar"/>
          <w:rFonts w:cs="Arial"/>
        </w:rPr>
      </w:pPr>
      <w:r>
        <w:t>Blasphemy laws have often been used to stifle freedom of expression and freedom of religion in Indonesia, the country with the largest Muslim population in the world. Meliana is the fifth person in Indonesia to be convicted of blasphemy in 2018.</w:t>
      </w:r>
    </w:p>
    <w:p w:rsidR="00EA7CC2" w:rsidRPr="00EA7CC2" w:rsidRDefault="00EA7CC2" w:rsidP="00EA7CC2">
      <w:pPr>
        <w:pStyle w:val="AITableHeading"/>
        <w:rPr>
          <w:rFonts w:cs="Arial"/>
        </w:rPr>
      </w:pPr>
      <w:r w:rsidRPr="00EA7CC2">
        <w:rPr>
          <w:rFonts w:cs="Arial"/>
        </w:rPr>
        <w:t>1) TAKE ACTION</w:t>
      </w:r>
    </w:p>
    <w:p w:rsidR="000F5EB5" w:rsidRPr="00F95961" w:rsidRDefault="00EA7CC2" w:rsidP="00EA7CC2">
      <w:pPr>
        <w:pStyle w:val="AITableHeading"/>
        <w:tabs>
          <w:tab w:val="clear" w:pos="567"/>
        </w:tabs>
        <w:rPr>
          <w:rFonts w:cs="Arial"/>
        </w:rPr>
      </w:pPr>
      <w:r w:rsidRPr="00EA7CC2">
        <w:rPr>
          <w:rFonts w:cs="Arial"/>
        </w:rPr>
        <w:t>Write a letter, send an email, call, fax or tweet</w:t>
      </w:r>
      <w:r w:rsidR="000F5EB5" w:rsidRPr="00F95961">
        <w:rPr>
          <w:rFonts w:cs="Arial"/>
        </w:rPr>
        <w:t>:</w:t>
      </w:r>
    </w:p>
    <w:p w:rsidR="00921488" w:rsidRDefault="00921488" w:rsidP="00EA7CC2">
      <w:pPr>
        <w:numPr>
          <w:ilvl w:val="0"/>
          <w:numId w:val="2"/>
        </w:numPr>
        <w:tabs>
          <w:tab w:val="clear" w:pos="284"/>
        </w:tabs>
        <w:ind w:left="360" w:hanging="360"/>
        <w:rPr>
          <w:rFonts w:ascii="Arial" w:hAnsi="Arial" w:cs="Arial"/>
          <w:sz w:val="20"/>
          <w:szCs w:val="20"/>
        </w:rPr>
      </w:pPr>
      <w:r>
        <w:rPr>
          <w:rFonts w:ascii="Arial" w:hAnsi="Arial" w:cs="Arial"/>
          <w:sz w:val="20"/>
          <w:szCs w:val="20"/>
        </w:rPr>
        <w:t xml:space="preserve">Immediately and </w:t>
      </w:r>
      <w:r w:rsidR="004B3A14">
        <w:rPr>
          <w:rFonts w:ascii="Arial" w:hAnsi="Arial" w:cs="Arial"/>
          <w:sz w:val="20"/>
          <w:szCs w:val="20"/>
        </w:rPr>
        <w:t>unconditionally</w:t>
      </w:r>
      <w:r>
        <w:rPr>
          <w:rFonts w:ascii="Arial" w:hAnsi="Arial" w:cs="Arial"/>
          <w:sz w:val="20"/>
          <w:szCs w:val="20"/>
        </w:rPr>
        <w:t xml:space="preserve"> release Meliana and all other individuals who have been convicted of blasphemy;</w:t>
      </w:r>
    </w:p>
    <w:p w:rsidR="00437A96" w:rsidRPr="009411D5" w:rsidRDefault="00D85606" w:rsidP="00EA7CC2">
      <w:pPr>
        <w:numPr>
          <w:ilvl w:val="0"/>
          <w:numId w:val="2"/>
        </w:numPr>
        <w:tabs>
          <w:tab w:val="clear" w:pos="284"/>
        </w:tabs>
        <w:ind w:left="360" w:hanging="360"/>
        <w:rPr>
          <w:rFonts w:ascii="Arial" w:hAnsi="Arial" w:cs="Arial"/>
          <w:strike/>
          <w:sz w:val="20"/>
          <w:szCs w:val="20"/>
        </w:rPr>
      </w:pPr>
      <w:r>
        <w:rPr>
          <w:rFonts w:ascii="Arial" w:hAnsi="Arial" w:cs="Arial"/>
          <w:sz w:val="20"/>
          <w:szCs w:val="20"/>
        </w:rPr>
        <w:t xml:space="preserve">Monitor the </w:t>
      </w:r>
      <w:r w:rsidR="00AC3930">
        <w:rPr>
          <w:rFonts w:ascii="Arial" w:hAnsi="Arial" w:cs="Arial"/>
          <w:sz w:val="20"/>
          <w:szCs w:val="20"/>
        </w:rPr>
        <w:t>cassation appeal</w:t>
      </w:r>
      <w:r>
        <w:rPr>
          <w:rFonts w:ascii="Arial" w:hAnsi="Arial" w:cs="Arial"/>
          <w:sz w:val="20"/>
          <w:szCs w:val="20"/>
        </w:rPr>
        <w:t xml:space="preserve"> process and </w:t>
      </w:r>
      <w:r w:rsidR="001D3455">
        <w:rPr>
          <w:rFonts w:ascii="Arial" w:hAnsi="Arial" w:cs="Arial"/>
          <w:sz w:val="20"/>
          <w:szCs w:val="20"/>
        </w:rPr>
        <w:t>en</w:t>
      </w:r>
      <w:r w:rsidR="00651E93">
        <w:rPr>
          <w:rFonts w:ascii="Arial" w:hAnsi="Arial" w:cs="Arial"/>
          <w:sz w:val="20"/>
          <w:szCs w:val="20"/>
        </w:rPr>
        <w:t>sure</w:t>
      </w:r>
      <w:r w:rsidR="001D3455">
        <w:rPr>
          <w:rFonts w:ascii="Arial" w:hAnsi="Arial" w:cs="Arial"/>
          <w:sz w:val="20"/>
          <w:szCs w:val="20"/>
        </w:rPr>
        <w:t xml:space="preserve"> that</w:t>
      </w:r>
      <w:r w:rsidR="00651E93">
        <w:rPr>
          <w:rFonts w:ascii="Arial" w:hAnsi="Arial" w:cs="Arial"/>
          <w:sz w:val="20"/>
          <w:szCs w:val="20"/>
        </w:rPr>
        <w:t xml:space="preserve"> </w:t>
      </w:r>
      <w:r w:rsidR="006D46B8">
        <w:rPr>
          <w:rFonts w:ascii="Arial" w:hAnsi="Arial" w:cs="Arial"/>
          <w:sz w:val="20"/>
          <w:szCs w:val="20"/>
        </w:rPr>
        <w:t>court</w:t>
      </w:r>
      <w:r w:rsidR="00921488">
        <w:rPr>
          <w:rFonts w:ascii="Arial" w:hAnsi="Arial" w:cs="Arial"/>
          <w:sz w:val="20"/>
          <w:szCs w:val="20"/>
        </w:rPr>
        <w:t xml:space="preserve"> </w:t>
      </w:r>
      <w:r w:rsidR="00651E93">
        <w:rPr>
          <w:rFonts w:ascii="Arial" w:hAnsi="Arial" w:cs="Arial"/>
          <w:sz w:val="20"/>
          <w:szCs w:val="20"/>
        </w:rPr>
        <w:t>independence</w:t>
      </w:r>
      <w:r w:rsidR="00921488">
        <w:rPr>
          <w:rFonts w:ascii="Arial" w:hAnsi="Arial" w:cs="Arial"/>
          <w:sz w:val="20"/>
          <w:szCs w:val="20"/>
        </w:rPr>
        <w:t xml:space="preserve"> and </w:t>
      </w:r>
      <w:r w:rsidR="004B3A14">
        <w:rPr>
          <w:rFonts w:ascii="Arial" w:hAnsi="Arial" w:cs="Arial"/>
          <w:sz w:val="20"/>
          <w:szCs w:val="20"/>
        </w:rPr>
        <w:t xml:space="preserve">the right to a </w:t>
      </w:r>
      <w:r w:rsidR="00921488">
        <w:rPr>
          <w:rFonts w:ascii="Arial" w:hAnsi="Arial" w:cs="Arial"/>
          <w:sz w:val="20"/>
          <w:szCs w:val="20"/>
        </w:rPr>
        <w:t xml:space="preserve">fair trial </w:t>
      </w:r>
      <w:r w:rsidR="001D3455">
        <w:rPr>
          <w:rFonts w:ascii="Arial" w:hAnsi="Arial" w:cs="Arial"/>
          <w:sz w:val="20"/>
          <w:szCs w:val="20"/>
        </w:rPr>
        <w:t>are</w:t>
      </w:r>
      <w:r w:rsidR="00921488">
        <w:rPr>
          <w:rFonts w:ascii="Arial" w:hAnsi="Arial" w:cs="Arial"/>
          <w:sz w:val="20"/>
          <w:szCs w:val="20"/>
        </w:rPr>
        <w:t xml:space="preserve"> uph</w:t>
      </w:r>
      <w:r w:rsidR="007F3C34">
        <w:rPr>
          <w:rFonts w:ascii="Arial" w:hAnsi="Arial" w:cs="Arial"/>
          <w:sz w:val="20"/>
          <w:szCs w:val="20"/>
        </w:rPr>
        <w:t>e</w:t>
      </w:r>
      <w:r w:rsidR="00921488">
        <w:rPr>
          <w:rFonts w:ascii="Arial" w:hAnsi="Arial" w:cs="Arial"/>
          <w:sz w:val="20"/>
          <w:szCs w:val="20"/>
        </w:rPr>
        <w:t>ld</w:t>
      </w:r>
      <w:r w:rsidR="006D46B8">
        <w:rPr>
          <w:rFonts w:ascii="Arial" w:hAnsi="Arial" w:cs="Arial"/>
          <w:sz w:val="20"/>
          <w:szCs w:val="20"/>
        </w:rPr>
        <w:t>;</w:t>
      </w:r>
    </w:p>
    <w:p w:rsidR="000F5EB5" w:rsidRPr="00F95961" w:rsidRDefault="00D85606" w:rsidP="00EA7CC2">
      <w:pPr>
        <w:numPr>
          <w:ilvl w:val="0"/>
          <w:numId w:val="3"/>
        </w:numPr>
        <w:tabs>
          <w:tab w:val="clear" w:pos="284"/>
        </w:tabs>
        <w:ind w:left="360" w:hanging="360"/>
        <w:rPr>
          <w:rFonts w:ascii="Arial" w:hAnsi="Arial" w:cs="Arial"/>
          <w:sz w:val="20"/>
          <w:szCs w:val="20"/>
          <w:lang w:val="it-IT"/>
        </w:rPr>
      </w:pPr>
      <w:r>
        <w:rPr>
          <w:rFonts w:ascii="Arial" w:hAnsi="Arial" w:cs="Arial"/>
          <w:sz w:val="20"/>
          <w:szCs w:val="20"/>
        </w:rPr>
        <w:t>Repeal or amend all blasphemy provisions set out in laws and regulations which violate the rights to freedom of expression and of thought, conscience and religion.</w:t>
      </w:r>
    </w:p>
    <w:p w:rsidR="000F5EB5" w:rsidRPr="00F95961" w:rsidRDefault="000F5EB5" w:rsidP="00EA7CC2">
      <w:pPr>
        <w:pStyle w:val="AITableHeading"/>
        <w:tabs>
          <w:tab w:val="clear" w:pos="567"/>
        </w:tabs>
        <w:rPr>
          <w:rFonts w:cs="Arial"/>
        </w:rPr>
      </w:pPr>
    </w:p>
    <w:p w:rsidR="000F5EB5" w:rsidRDefault="00EA7CC2" w:rsidP="00EA7CC2">
      <w:pPr>
        <w:pStyle w:val="AITableHeading"/>
        <w:tabs>
          <w:tab w:val="clear" w:pos="567"/>
        </w:tabs>
      </w:pPr>
      <w:r>
        <w:t>Contact these two officials by</w:t>
      </w:r>
      <w:r w:rsidR="000F5EB5">
        <w:t xml:space="preserve"> </w:t>
      </w:r>
      <w:r w:rsidR="009411D5">
        <w:t>25</w:t>
      </w:r>
      <w:r>
        <w:t xml:space="preserve"> December 2018</w:t>
      </w:r>
      <w:r w:rsidR="000F5EB5" w:rsidRPr="00F95961">
        <w:t>:</w:t>
      </w:r>
    </w:p>
    <w:p w:rsidR="000F5EB5" w:rsidRDefault="000F5EB5" w:rsidP="00EA7CC2">
      <w:pPr>
        <w:pStyle w:val="AIAddressText"/>
        <w:tabs>
          <w:tab w:val="clear" w:pos="567"/>
        </w:tabs>
        <w:spacing w:line="240" w:lineRule="auto"/>
        <w:rPr>
          <w:rFonts w:cs="Arial"/>
          <w:sz w:val="16"/>
          <w:szCs w:val="16"/>
        </w:rPr>
        <w:sectPr w:rsidR="000F5EB5" w:rsidSect="00EA7CC2">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9A588E" w:rsidRDefault="00651E93" w:rsidP="00EA7CC2">
      <w:pPr>
        <w:pStyle w:val="AIAddressText"/>
        <w:tabs>
          <w:tab w:val="clear" w:pos="567"/>
        </w:tabs>
        <w:spacing w:line="240" w:lineRule="auto"/>
        <w:contextualSpacing/>
        <w:rPr>
          <w:rFonts w:cs="Arial"/>
          <w:sz w:val="16"/>
          <w:szCs w:val="16"/>
          <w:u w:val="single"/>
        </w:rPr>
      </w:pPr>
      <w:r>
        <w:rPr>
          <w:rFonts w:cs="Arial"/>
          <w:sz w:val="16"/>
          <w:szCs w:val="16"/>
          <w:u w:val="single"/>
        </w:rPr>
        <w:t>The Head of Judicial Commission</w:t>
      </w:r>
    </w:p>
    <w:p w:rsidR="000F5EB5" w:rsidRPr="00EA7CC2" w:rsidRDefault="00AC3930" w:rsidP="00EA7CC2">
      <w:pPr>
        <w:pStyle w:val="AIAddressText"/>
        <w:tabs>
          <w:tab w:val="clear" w:pos="567"/>
        </w:tabs>
        <w:spacing w:line="240" w:lineRule="auto"/>
        <w:contextualSpacing/>
        <w:rPr>
          <w:rFonts w:cs="Arial"/>
          <w:sz w:val="16"/>
          <w:szCs w:val="16"/>
          <w:u w:val="single"/>
        </w:rPr>
      </w:pPr>
      <w:r w:rsidRPr="00EA7CC2">
        <w:rPr>
          <w:rFonts w:cs="Arial"/>
          <w:sz w:val="16"/>
          <w:szCs w:val="16"/>
          <w:u w:val="single"/>
        </w:rPr>
        <w:t>Dr. Jaja Jaya Jayus, SH, M.Hum.</w:t>
      </w:r>
    </w:p>
    <w:p w:rsidR="000F5EB5" w:rsidRPr="00390D35" w:rsidRDefault="00651E93" w:rsidP="00EA7CC2">
      <w:pPr>
        <w:pStyle w:val="AIAddressText"/>
        <w:tabs>
          <w:tab w:val="clear" w:pos="567"/>
        </w:tabs>
        <w:spacing w:line="240" w:lineRule="auto"/>
        <w:contextualSpacing/>
      </w:pPr>
      <w:r>
        <w:rPr>
          <w:rFonts w:cs="Arial"/>
          <w:sz w:val="16"/>
          <w:szCs w:val="16"/>
        </w:rPr>
        <w:t>Judicial Commission</w:t>
      </w:r>
    </w:p>
    <w:p w:rsidR="000F5EB5" w:rsidRPr="005D159E" w:rsidRDefault="00651E93" w:rsidP="00EA7CC2">
      <w:pPr>
        <w:pStyle w:val="AIAddressText"/>
        <w:tabs>
          <w:tab w:val="clear" w:pos="567"/>
        </w:tabs>
        <w:spacing w:line="240" w:lineRule="auto"/>
        <w:contextualSpacing/>
        <w:rPr>
          <w:rFonts w:cs="Arial"/>
          <w:sz w:val="16"/>
          <w:szCs w:val="16"/>
        </w:rPr>
      </w:pPr>
      <w:r>
        <w:rPr>
          <w:rFonts w:cs="Arial"/>
          <w:sz w:val="16"/>
          <w:szCs w:val="16"/>
        </w:rPr>
        <w:t>Jalan Kramat Raya No. 57</w:t>
      </w:r>
    </w:p>
    <w:p w:rsidR="000F5EB5" w:rsidRPr="005D159E" w:rsidRDefault="00651E93" w:rsidP="00EA7CC2">
      <w:pPr>
        <w:pStyle w:val="AIAddressText"/>
        <w:tabs>
          <w:tab w:val="clear" w:pos="567"/>
        </w:tabs>
        <w:spacing w:line="240" w:lineRule="auto"/>
        <w:contextualSpacing/>
        <w:rPr>
          <w:rFonts w:cs="Arial"/>
          <w:sz w:val="16"/>
          <w:szCs w:val="16"/>
        </w:rPr>
      </w:pPr>
      <w:r>
        <w:rPr>
          <w:rFonts w:cs="Arial"/>
          <w:sz w:val="16"/>
          <w:szCs w:val="16"/>
        </w:rPr>
        <w:t>Jakarta Pusat, DKI Jakarta</w:t>
      </w:r>
    </w:p>
    <w:p w:rsidR="00BB4AD9" w:rsidRPr="00D1661C" w:rsidRDefault="00651E93" w:rsidP="00EA7CC2">
      <w:pPr>
        <w:pStyle w:val="AIAddressText"/>
        <w:tabs>
          <w:tab w:val="clear" w:pos="567"/>
        </w:tabs>
        <w:spacing w:line="240" w:lineRule="auto"/>
        <w:contextualSpacing/>
        <w:rPr>
          <w:rFonts w:cs="Arial"/>
          <w:sz w:val="16"/>
          <w:szCs w:val="16"/>
        </w:rPr>
      </w:pPr>
      <w:r>
        <w:rPr>
          <w:rFonts w:cs="Arial"/>
          <w:sz w:val="16"/>
          <w:szCs w:val="16"/>
        </w:rPr>
        <w:t>Indonesia 10450</w:t>
      </w:r>
    </w:p>
    <w:p w:rsidR="00BB4AD9" w:rsidRPr="00D1661C" w:rsidRDefault="00BB4AD9" w:rsidP="00EA7CC2">
      <w:pPr>
        <w:pStyle w:val="AIAddressText"/>
        <w:tabs>
          <w:tab w:val="clear" w:pos="567"/>
        </w:tabs>
        <w:spacing w:line="240" w:lineRule="auto"/>
        <w:contextualSpacing/>
        <w:rPr>
          <w:rFonts w:cs="Arial"/>
          <w:sz w:val="16"/>
          <w:szCs w:val="16"/>
          <w:lang w:val="fr-FR"/>
        </w:rPr>
      </w:pPr>
      <w:r w:rsidRPr="00D1661C">
        <w:rPr>
          <w:rFonts w:cs="Arial"/>
          <w:sz w:val="16"/>
          <w:szCs w:val="16"/>
          <w:lang w:val="fr-FR"/>
        </w:rPr>
        <w:t>Fax: +62 (0) 213906215</w:t>
      </w:r>
    </w:p>
    <w:p w:rsidR="00BB4AD9" w:rsidRPr="00D1661C" w:rsidRDefault="00EA7CC2" w:rsidP="00EA7CC2">
      <w:pPr>
        <w:pStyle w:val="AIAddressText"/>
        <w:tabs>
          <w:tab w:val="clear" w:pos="567"/>
        </w:tabs>
        <w:spacing w:line="240" w:lineRule="auto"/>
        <w:contextualSpacing/>
        <w:rPr>
          <w:rFonts w:cs="Arial"/>
          <w:sz w:val="16"/>
          <w:szCs w:val="16"/>
          <w:lang w:val="fr-FR"/>
        </w:rPr>
      </w:pPr>
      <w:r w:rsidRPr="00D1661C">
        <w:rPr>
          <w:rFonts w:cs="Arial"/>
          <w:sz w:val="16"/>
          <w:szCs w:val="16"/>
          <w:lang w:val="fr-FR"/>
        </w:rPr>
        <w:t>Email:</w:t>
      </w:r>
      <w:r w:rsidR="00BB4AD9" w:rsidRPr="00D1661C">
        <w:rPr>
          <w:rFonts w:cs="Arial"/>
          <w:sz w:val="16"/>
          <w:szCs w:val="16"/>
          <w:lang w:val="fr-FR"/>
        </w:rPr>
        <w:t xml:space="preserve"> </w:t>
      </w:r>
      <w:hyperlink r:id="rId17" w:history="1">
        <w:r w:rsidR="009411D5" w:rsidRPr="00D1661C">
          <w:rPr>
            <w:rStyle w:val="Hyperlink"/>
            <w:rFonts w:cs="Arial"/>
            <w:color w:val="auto"/>
            <w:sz w:val="16"/>
            <w:szCs w:val="16"/>
            <w:lang w:val="fr-FR"/>
          </w:rPr>
          <w:t>kyri@komisiyudisial.go.id</w:t>
        </w:r>
      </w:hyperlink>
    </w:p>
    <w:p w:rsidR="00EA7CC2" w:rsidRPr="00D1661C" w:rsidRDefault="00BB4AD9" w:rsidP="00EA7CC2">
      <w:pPr>
        <w:pStyle w:val="AIAddressText"/>
        <w:tabs>
          <w:tab w:val="clear" w:pos="567"/>
        </w:tabs>
        <w:spacing w:line="240" w:lineRule="auto"/>
        <w:contextualSpacing/>
        <w:rPr>
          <w:rFonts w:cs="Arial"/>
          <w:b/>
          <w:sz w:val="16"/>
          <w:szCs w:val="16"/>
        </w:rPr>
      </w:pPr>
      <w:r w:rsidRPr="00D1661C">
        <w:rPr>
          <w:rFonts w:cs="Arial"/>
          <w:b/>
          <w:sz w:val="16"/>
          <w:szCs w:val="16"/>
        </w:rPr>
        <w:t>S</w:t>
      </w:r>
      <w:r w:rsidR="00EA7CC2" w:rsidRPr="00D1661C">
        <w:rPr>
          <w:rFonts w:cs="Arial"/>
          <w:b/>
          <w:sz w:val="16"/>
          <w:szCs w:val="16"/>
        </w:rPr>
        <w:t>alutation: Dear Head of Judicial Commission</w:t>
      </w:r>
    </w:p>
    <w:p w:rsidR="00EA7CC2" w:rsidRPr="00D1661C" w:rsidRDefault="00EA7CC2" w:rsidP="005F324A">
      <w:pPr>
        <w:pStyle w:val="PlainText"/>
        <w:rPr>
          <w:rFonts w:ascii="Arial" w:hAnsi="Arial" w:cs="Arial"/>
          <w:sz w:val="16"/>
          <w:szCs w:val="16"/>
          <w:u w:val="single"/>
        </w:rPr>
      </w:pPr>
      <w:r w:rsidRPr="00D1661C">
        <w:rPr>
          <w:rFonts w:ascii="Arial" w:hAnsi="Arial" w:cs="Arial"/>
          <w:sz w:val="16"/>
          <w:szCs w:val="16"/>
          <w:u w:val="single"/>
        </w:rPr>
        <w:t>Ambassador Budi Bowoleksono</w:t>
      </w:r>
      <w:r w:rsidRPr="00D1661C">
        <w:rPr>
          <w:rFonts w:ascii="Arial" w:hAnsi="Arial" w:cs="Arial"/>
          <w:sz w:val="16"/>
          <w:szCs w:val="16"/>
          <w:u w:val="single"/>
        </w:rPr>
        <w:br/>
        <w:t>Embassy of the Republic of Indonesia</w:t>
      </w:r>
    </w:p>
    <w:p w:rsidR="00EA7CC2" w:rsidRPr="00D1661C" w:rsidRDefault="00EA7CC2" w:rsidP="005F324A">
      <w:pPr>
        <w:pStyle w:val="PlainText"/>
        <w:rPr>
          <w:rFonts w:ascii="Arial" w:hAnsi="Arial" w:cs="Arial"/>
          <w:sz w:val="16"/>
          <w:szCs w:val="16"/>
        </w:rPr>
      </w:pPr>
      <w:r w:rsidRPr="00D1661C">
        <w:rPr>
          <w:rFonts w:ascii="Arial" w:hAnsi="Arial" w:cs="Arial"/>
          <w:sz w:val="16"/>
          <w:szCs w:val="16"/>
        </w:rPr>
        <w:t>2020 Massachusetts Ave. NW, Washington DC 20036</w:t>
      </w:r>
    </w:p>
    <w:p w:rsidR="00EA7CC2" w:rsidRPr="00D1661C" w:rsidRDefault="00EA7CC2" w:rsidP="005F324A">
      <w:pPr>
        <w:pStyle w:val="PlainText"/>
        <w:rPr>
          <w:rFonts w:ascii="Arial" w:hAnsi="Arial" w:cs="Arial"/>
          <w:sz w:val="16"/>
          <w:szCs w:val="16"/>
        </w:rPr>
      </w:pPr>
      <w:r w:rsidRPr="00D1661C">
        <w:rPr>
          <w:rFonts w:ascii="Arial" w:hAnsi="Arial" w:cs="Arial"/>
          <w:sz w:val="16"/>
          <w:szCs w:val="16"/>
        </w:rPr>
        <w:t>Phone: 202 775 5200</w:t>
      </w:r>
    </w:p>
    <w:p w:rsidR="00EA7CC2" w:rsidRPr="00D1661C" w:rsidRDefault="00EA7CC2" w:rsidP="005F324A">
      <w:pPr>
        <w:pStyle w:val="PlainText"/>
        <w:rPr>
          <w:rFonts w:ascii="Arial" w:hAnsi="Arial" w:cs="Arial"/>
          <w:sz w:val="16"/>
          <w:szCs w:val="16"/>
        </w:rPr>
      </w:pPr>
      <w:r w:rsidRPr="00D1661C">
        <w:rPr>
          <w:rFonts w:ascii="Arial" w:hAnsi="Arial" w:cs="Arial"/>
          <w:sz w:val="16"/>
          <w:szCs w:val="16"/>
        </w:rPr>
        <w:t xml:space="preserve">Twitter: </w:t>
      </w:r>
      <w:hyperlink r:id="rId18" w:history="1">
        <w:r w:rsidRPr="00D1661C">
          <w:rPr>
            <w:rStyle w:val="Hyperlink"/>
            <w:rFonts w:ascii="Arial" w:hAnsi="Arial" w:cs="Arial"/>
            <w:color w:val="auto"/>
            <w:sz w:val="16"/>
            <w:szCs w:val="16"/>
          </w:rPr>
          <w:t>@KBRIWashDC</w:t>
        </w:r>
      </w:hyperlink>
      <w:r w:rsidRPr="00D1661C">
        <w:rPr>
          <w:rFonts w:ascii="Arial" w:hAnsi="Arial" w:cs="Arial"/>
          <w:sz w:val="16"/>
          <w:szCs w:val="16"/>
        </w:rPr>
        <w:t xml:space="preserve"> </w:t>
      </w:r>
      <w:hyperlink r:id="rId19" w:history="1">
        <w:r w:rsidRPr="00D1661C">
          <w:rPr>
            <w:rStyle w:val="Hyperlink"/>
            <w:rFonts w:ascii="Arial" w:hAnsi="Arial" w:cs="Arial"/>
            <w:color w:val="auto"/>
            <w:sz w:val="16"/>
            <w:szCs w:val="16"/>
          </w:rPr>
          <w:t>@b_bowoleksono</w:t>
        </w:r>
      </w:hyperlink>
    </w:p>
    <w:p w:rsidR="00EA7CC2" w:rsidRPr="00D1661C" w:rsidRDefault="00EA7CC2" w:rsidP="005F324A">
      <w:pPr>
        <w:pStyle w:val="PlainText"/>
        <w:rPr>
          <w:rFonts w:ascii="Arial" w:hAnsi="Arial" w:cs="Arial"/>
          <w:sz w:val="16"/>
          <w:szCs w:val="16"/>
        </w:rPr>
      </w:pPr>
      <w:r w:rsidRPr="00D1661C">
        <w:rPr>
          <w:rFonts w:ascii="Arial" w:hAnsi="Arial" w:cs="Arial"/>
          <w:sz w:val="16"/>
          <w:szCs w:val="16"/>
        </w:rPr>
        <w:t xml:space="preserve">Facebook: </w:t>
      </w:r>
      <w:hyperlink r:id="rId20" w:history="1">
        <w:r w:rsidRPr="00D1661C">
          <w:rPr>
            <w:rStyle w:val="Hyperlink"/>
            <w:rFonts w:ascii="Arial" w:hAnsi="Arial" w:cs="Arial"/>
            <w:color w:val="auto"/>
            <w:sz w:val="16"/>
            <w:szCs w:val="16"/>
          </w:rPr>
          <w:t>@KBRIWashDC</w:t>
        </w:r>
      </w:hyperlink>
    </w:p>
    <w:p w:rsidR="00EA7CC2" w:rsidRPr="00D1661C" w:rsidRDefault="00EA7CC2" w:rsidP="005F324A">
      <w:pPr>
        <w:pStyle w:val="PlainText"/>
        <w:rPr>
          <w:rFonts w:ascii="Arial" w:hAnsi="Arial" w:cs="Arial"/>
          <w:sz w:val="16"/>
          <w:szCs w:val="16"/>
        </w:rPr>
      </w:pPr>
      <w:r w:rsidRPr="00D1661C">
        <w:rPr>
          <w:rFonts w:ascii="Arial" w:hAnsi="Arial" w:cs="Arial"/>
          <w:sz w:val="16"/>
          <w:szCs w:val="16"/>
        </w:rPr>
        <w:t xml:space="preserve">Instagram: </w:t>
      </w:r>
      <w:hyperlink r:id="rId21" w:history="1">
        <w:r w:rsidRPr="00D1661C">
          <w:rPr>
            <w:rStyle w:val="Hyperlink"/>
            <w:rFonts w:ascii="Arial" w:hAnsi="Arial" w:cs="Arial"/>
            <w:color w:val="auto"/>
            <w:sz w:val="16"/>
            <w:szCs w:val="16"/>
          </w:rPr>
          <w:t>@kbriwashdc</w:t>
        </w:r>
      </w:hyperlink>
    </w:p>
    <w:p w:rsidR="00EA7CC2" w:rsidRPr="00D1661C" w:rsidRDefault="00EA7CC2" w:rsidP="005F324A">
      <w:pPr>
        <w:pStyle w:val="PlainText"/>
        <w:rPr>
          <w:rFonts w:ascii="Arial" w:hAnsi="Arial" w:cs="Arial"/>
          <w:b/>
          <w:sz w:val="16"/>
          <w:szCs w:val="16"/>
        </w:rPr>
      </w:pPr>
      <w:r w:rsidRPr="00D1661C">
        <w:rPr>
          <w:rFonts w:ascii="Arial" w:hAnsi="Arial" w:cs="Arial"/>
          <w:b/>
          <w:sz w:val="16"/>
          <w:szCs w:val="16"/>
        </w:rPr>
        <w:t>Salutation: Dear Ambassador</w:t>
      </w:r>
    </w:p>
    <w:p w:rsidR="00EA7CC2" w:rsidRDefault="00EA7CC2" w:rsidP="005F324A">
      <w:pPr>
        <w:pStyle w:val="PlainText"/>
        <w:rPr>
          <w:rFonts w:ascii="Courier New" w:hAnsi="Courier New" w:cs="Courier New"/>
        </w:rPr>
        <w:sectPr w:rsidR="00EA7CC2" w:rsidSect="00EA7CC2">
          <w:type w:val="continuous"/>
          <w:pgSz w:w="12240" w:h="15840" w:code="1"/>
          <w:pgMar w:top="720" w:right="720" w:bottom="2160" w:left="720" w:header="0" w:footer="562" w:gutter="0"/>
          <w:cols w:num="2" w:space="567"/>
          <w:titlePg/>
          <w:docGrid w:linePitch="360"/>
        </w:sectPr>
      </w:pPr>
    </w:p>
    <w:p w:rsidR="00EA7CC2" w:rsidRPr="005F324A" w:rsidRDefault="00EA7CC2" w:rsidP="005F324A">
      <w:pPr>
        <w:pStyle w:val="PlainText"/>
        <w:rPr>
          <w:rFonts w:ascii="Courier New" w:hAnsi="Courier New" w:cs="Courier New"/>
        </w:rPr>
      </w:pPr>
    </w:p>
    <w:p w:rsidR="00EA7CC2" w:rsidRDefault="00EA7CC2" w:rsidP="00EA7CC2">
      <w:pPr>
        <w:pStyle w:val="AITableHeading"/>
        <w:tabs>
          <w:tab w:val="clear" w:pos="567"/>
        </w:tabs>
        <w:contextualSpacing/>
        <w:rPr>
          <w:rFonts w:cs="Arial"/>
          <w:b w:val="0"/>
          <w:sz w:val="16"/>
          <w:szCs w:val="16"/>
          <w:u w:val="single"/>
        </w:rPr>
        <w:sectPr w:rsidR="00EA7CC2" w:rsidSect="00EA7CC2">
          <w:type w:val="continuous"/>
          <w:pgSz w:w="12240" w:h="15840" w:code="1"/>
          <w:pgMar w:top="720" w:right="720" w:bottom="2160" w:left="720" w:header="0" w:footer="562" w:gutter="0"/>
          <w:cols w:space="567"/>
          <w:titlePg/>
          <w:docGrid w:linePitch="360"/>
        </w:sectPr>
      </w:pPr>
    </w:p>
    <w:p w:rsidR="00EA7CC2" w:rsidRPr="009B1268" w:rsidRDefault="00EA7CC2" w:rsidP="00EA7CC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A7CC2" w:rsidRPr="009B1268" w:rsidRDefault="00EA7CC2" w:rsidP="00EA7CC2">
      <w:pPr>
        <w:autoSpaceDE w:val="0"/>
        <w:autoSpaceDN w:val="0"/>
        <w:adjustRightInd w:val="0"/>
        <w:rPr>
          <w:rFonts w:ascii="Arial" w:hAnsi="Arial" w:cs="Arial"/>
          <w:color w:val="000000"/>
          <w:sz w:val="20"/>
          <w:szCs w:val="20"/>
        </w:rPr>
      </w:pPr>
      <w:hyperlink r:id="rId2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161.18.</w:t>
      </w:r>
    </w:p>
    <w:p w:rsidR="00EA7CC2" w:rsidRPr="00C27E96" w:rsidRDefault="00EA7CC2" w:rsidP="00EA7CC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9411D5" w:rsidRDefault="00D6756A" w:rsidP="00EA7CC2">
      <w:pPr>
        <w:pStyle w:val="AITextSmallNoLineSpacing"/>
        <w:spacing w:line="240" w:lineRule="auto"/>
        <w:contextualSpacing/>
        <w:rPr>
          <w:rFonts w:cs="Arial"/>
          <w:b/>
          <w:bCs/>
        </w:rPr>
        <w:sectPr w:rsidR="009411D5" w:rsidSect="00EA7CC2">
          <w:type w:val="continuous"/>
          <w:pgSz w:w="12240" w:h="15840" w:code="1"/>
          <w:pgMar w:top="720" w:right="720" w:bottom="2160" w:left="720" w:header="0" w:footer="562" w:gutter="0"/>
          <w:cols w:space="567"/>
          <w:titlePg/>
          <w:docGrid w:linePitch="360"/>
        </w:sectPr>
      </w:pPr>
      <w:r>
        <w:rPr>
          <w:rFonts w:cs="Arial"/>
          <w:b/>
          <w:bCs/>
        </w:rPr>
        <w:tab/>
      </w:r>
    </w:p>
    <w:p w:rsidR="000F5EB5" w:rsidRDefault="00D6756A" w:rsidP="00EA7CC2">
      <w:pPr>
        <w:pStyle w:val="AITextSmallNoLineSpacing"/>
        <w:spacing w:line="240" w:lineRule="auto"/>
        <w:contextualSpacing/>
        <w:rPr>
          <w:rFonts w:cs="Arial"/>
          <w:b/>
          <w:bCs/>
        </w:rPr>
      </w:pPr>
      <w:r>
        <w:rPr>
          <w:rFonts w:cs="Arial"/>
          <w:b/>
          <w:bCs/>
        </w:rPr>
        <w:tab/>
      </w:r>
      <w:r>
        <w:rPr>
          <w:rFonts w:cs="Arial"/>
          <w:b/>
          <w:bCs/>
        </w:rPr>
        <w:tab/>
      </w:r>
      <w:r>
        <w:rPr>
          <w:rFonts w:cs="Arial"/>
          <w:b/>
          <w:bCs/>
        </w:rPr>
        <w:tab/>
      </w:r>
    </w:p>
    <w:p w:rsidR="000F5EB5" w:rsidRDefault="000F5EB5" w:rsidP="00EA7CC2">
      <w:pPr>
        <w:pStyle w:val="AITextSmallNoLineSpacing"/>
        <w:spacing w:line="240" w:lineRule="auto"/>
        <w:rPr>
          <w:rFonts w:cs="Arial"/>
          <w:b/>
          <w:bCs/>
        </w:rPr>
      </w:pPr>
    </w:p>
    <w:p w:rsidR="000F5EB5" w:rsidRPr="00F95961" w:rsidRDefault="000F5EB5" w:rsidP="00EA7CC2">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7A3383" w:rsidRPr="007B0438" w:rsidRDefault="007A3383" w:rsidP="00EA7CC2">
      <w:pPr>
        <w:rPr>
          <w:rStyle w:val="AIHeadline"/>
          <w:rFonts w:cs="Arial"/>
          <w:sz w:val="33"/>
          <w:szCs w:val="33"/>
        </w:rPr>
      </w:pPr>
      <w:r w:rsidRPr="007B0438">
        <w:rPr>
          <w:rStyle w:val="AIHeadline"/>
          <w:rFonts w:cs="Arial"/>
          <w:sz w:val="33"/>
          <w:szCs w:val="33"/>
        </w:rPr>
        <w:t>PRISON SENTENCE UPHELD FOR MOSQUE NOISE COMPLAINT</w:t>
      </w:r>
    </w:p>
    <w:p w:rsidR="000F5EB5" w:rsidRPr="00F95961" w:rsidRDefault="000F5EB5" w:rsidP="00EA7CC2">
      <w:pPr>
        <w:pStyle w:val="Heading2"/>
        <w:spacing w:before="120" w:after="120" w:line="240" w:lineRule="auto"/>
        <w:rPr>
          <w:rFonts w:ascii="Arial" w:hAnsi="Arial" w:cs="Arial"/>
        </w:rPr>
      </w:pPr>
      <w:r w:rsidRPr="00F95961">
        <w:rPr>
          <w:rFonts w:ascii="Arial" w:hAnsi="Arial" w:cs="Arial"/>
        </w:rPr>
        <w:t>ADditional Information</w:t>
      </w:r>
    </w:p>
    <w:p w:rsid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At around 11pm on 29 July 2016, after vandalising Meliana’s home, the crowd took to the streets and destroyed or burned at least eight Buddhist places of worship, medical clinics, and office buildings. As a result of the violence, eight protesters were sentenced by the Tanjung Balai District Court to one to four months imprisonment for destroying and burning the buildings</w:t>
      </w:r>
      <w:r w:rsidR="00BB4AD9">
        <w:rPr>
          <w:rFonts w:ascii="Arial" w:hAnsi="Arial" w:cs="Arial"/>
          <w:color w:val="000000"/>
          <w:sz w:val="18"/>
          <w:szCs w:val="18"/>
          <w:lang w:val="en-US" w:eastAsia="en-US"/>
        </w:rPr>
        <w:t xml:space="preserve">. This outrage was </w:t>
      </w:r>
      <w:r w:rsidR="00245F89">
        <w:rPr>
          <w:rFonts w:ascii="Arial" w:hAnsi="Arial" w:cs="Arial"/>
          <w:color w:val="000000"/>
          <w:sz w:val="18"/>
          <w:szCs w:val="18"/>
          <w:lang w:val="en-US" w:eastAsia="en-US"/>
        </w:rPr>
        <w:t>triggered by the allegation that Meliana has complained the call for prayer (</w:t>
      </w:r>
      <w:r w:rsidR="00245F89">
        <w:rPr>
          <w:rFonts w:ascii="Arial" w:hAnsi="Arial" w:cs="Arial"/>
          <w:i/>
          <w:color w:val="000000"/>
          <w:sz w:val="18"/>
          <w:szCs w:val="18"/>
          <w:lang w:val="en-US" w:eastAsia="en-US"/>
        </w:rPr>
        <w:t>adzan</w:t>
      </w:r>
      <w:r w:rsidR="00245F89">
        <w:rPr>
          <w:rFonts w:ascii="Arial" w:hAnsi="Arial" w:cs="Arial"/>
          <w:color w:val="000000"/>
          <w:sz w:val="18"/>
          <w:szCs w:val="18"/>
          <w:lang w:val="en-US" w:eastAsia="en-US"/>
        </w:rPr>
        <w:t xml:space="preserve">) from </w:t>
      </w:r>
      <w:r w:rsidR="009411D5">
        <w:rPr>
          <w:rFonts w:ascii="Arial" w:hAnsi="Arial" w:cs="Arial"/>
          <w:color w:val="000000"/>
          <w:sz w:val="18"/>
          <w:szCs w:val="18"/>
          <w:lang w:val="en-US" w:eastAsia="en-US"/>
        </w:rPr>
        <w:t>which</w:t>
      </w:r>
      <w:r w:rsidR="00245F89">
        <w:rPr>
          <w:rFonts w:ascii="Arial" w:hAnsi="Arial" w:cs="Arial"/>
          <w:color w:val="000000"/>
          <w:sz w:val="18"/>
          <w:szCs w:val="18"/>
          <w:lang w:val="en-US" w:eastAsia="en-US"/>
        </w:rPr>
        <w:t xml:space="preserve"> she was charged with Article 156(a) of the Criminal Code. </w:t>
      </w:r>
    </w:p>
    <w:p w:rsidR="006B0795" w:rsidRPr="00D6756A" w:rsidRDefault="006B0795" w:rsidP="00EA7CC2">
      <w:pPr>
        <w:autoSpaceDE w:val="0"/>
        <w:autoSpaceDN w:val="0"/>
        <w:adjustRightInd w:val="0"/>
        <w:rPr>
          <w:rFonts w:ascii="Arial" w:hAnsi="Arial" w:cs="Arial"/>
          <w:color w:val="000000"/>
          <w:sz w:val="18"/>
          <w:szCs w:val="18"/>
          <w:lang w:val="en-US" w:eastAsia="en-US"/>
        </w:rPr>
      </w:pPr>
    </w:p>
    <w:p w:rsid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 xml:space="preserve">The blasphemy provision in Article 156(a) of the Criminal Code criminalizes “any person who in public deliberately expresses his/her feelings or engages in actions that in principle is hostile and considered as abuse or defamation of a religion embraced in Indonesia”. The law has been used to prosecute and imprison people for as long as five years simply because they have peacefully exercised their right to freedom of expression or to freedom of thought, conscience or religion, which are protected under international human rights treaties to which Indonesia is a state party. </w:t>
      </w:r>
    </w:p>
    <w:p w:rsidR="006B0795" w:rsidRPr="00D6756A" w:rsidRDefault="006B0795" w:rsidP="00EA7CC2">
      <w:pPr>
        <w:autoSpaceDE w:val="0"/>
        <w:autoSpaceDN w:val="0"/>
        <w:adjustRightInd w:val="0"/>
        <w:rPr>
          <w:rFonts w:ascii="Arial" w:hAnsi="Arial" w:cs="Arial"/>
          <w:color w:val="000000"/>
          <w:sz w:val="18"/>
          <w:szCs w:val="18"/>
          <w:lang w:val="en-US" w:eastAsia="en-US"/>
        </w:rPr>
      </w:pPr>
    </w:p>
    <w:p w:rsidR="00D6756A" w:rsidRP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Although the blasphemy law (Presidential Decree No. 1/PNPS/1965) and Article 156(a) of the Criminal Code were enacted in 1965, they were used to prosecute only around 10 individuals between 1965 and 1998, when former President Suharto was in power during which time the right to freedom of expression was severely curtailed. Between 2005 and 2014 Amnesty International has recorded at least 106 individuals who have been prosec</w:t>
      </w:r>
      <w:r w:rsidR="006B0795">
        <w:rPr>
          <w:rFonts w:ascii="Arial" w:hAnsi="Arial" w:cs="Arial"/>
          <w:color w:val="000000"/>
          <w:sz w:val="18"/>
          <w:szCs w:val="18"/>
          <w:lang w:val="en-US" w:eastAsia="en-US"/>
        </w:rPr>
        <w:t>uted and convicted under these</w:t>
      </w:r>
      <w:r w:rsidRPr="00D6756A">
        <w:rPr>
          <w:rFonts w:ascii="Arial" w:hAnsi="Arial" w:cs="Arial"/>
          <w:color w:val="000000"/>
          <w:sz w:val="18"/>
          <w:szCs w:val="18"/>
          <w:lang w:val="en-US" w:eastAsia="en-US"/>
        </w:rPr>
        <w:t xml:space="preserve"> laws. </w:t>
      </w:r>
    </w:p>
    <w:p w:rsidR="006B0795" w:rsidRDefault="006B0795" w:rsidP="00EA7CC2">
      <w:pPr>
        <w:autoSpaceDE w:val="0"/>
        <w:autoSpaceDN w:val="0"/>
        <w:adjustRightInd w:val="0"/>
        <w:rPr>
          <w:rFonts w:ascii="Arial" w:hAnsi="Arial" w:cs="Arial"/>
          <w:color w:val="000000"/>
          <w:sz w:val="18"/>
          <w:szCs w:val="18"/>
          <w:lang w:val="en-US" w:eastAsia="en-US"/>
        </w:rPr>
      </w:pPr>
    </w:p>
    <w:p w:rsid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 xml:space="preserve">For example, Jakarta Governor Basuki Tjahaja Purnama, better known as “Ahok”, was convicted and immediately sentenced to two years’ imprisonment by the North Jakarta District Court on 9 May 2017 for blasphemy. Ahok, who is a Christian, was accused of ‘insulting Islam’ in a video posted on the internet after he announced publicly that he would re-run as the governor of Jakarta candidate in the 2017 election. (See https://www.amnesty.org/en/documents/asa21/6213/2017/en/ for more information.) Another prisoner of conscience, Alnoldy Bahari, has been sentenced to five years imprisonment for Facebook posts deemed to be insulting of Islam and for allegedly spreading ‘hate speech’ under the country’s repressive Electronic Information and Transaction Law. He was convicted of blasphemy and sentenced to five years in prison and a fine of 100 million rupiah (app. US$ 7,150) by the Pandeglang District Court in Banten Province, Indonesia on 30 April 2018. (See https://www.amnesty.org/en/documents/asa21/8348/2018/en/ for more information.) </w:t>
      </w:r>
    </w:p>
    <w:p w:rsidR="006B0795" w:rsidRPr="00D6756A" w:rsidRDefault="006B0795" w:rsidP="00EA7CC2">
      <w:pPr>
        <w:autoSpaceDE w:val="0"/>
        <w:autoSpaceDN w:val="0"/>
        <w:adjustRightInd w:val="0"/>
        <w:rPr>
          <w:rFonts w:ascii="Arial" w:hAnsi="Arial" w:cs="Arial"/>
          <w:color w:val="000000"/>
          <w:sz w:val="18"/>
          <w:szCs w:val="18"/>
          <w:lang w:val="en-US" w:eastAsia="en-US"/>
        </w:rPr>
      </w:pPr>
    </w:p>
    <w:p w:rsid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 xml:space="preserve">While states are permitted under international human rights law to impose certain restrictions on the exercise of freedom of expression where this is demonstrably necessary for protection of the rights of others, this cannot be used to protect religions and other belief systems from criticism. The right to freedom of religion or belief protects the rights of individuals and groups but does not protect religions as such or the religious sensibilities of their adherents and does not include the right to have a religion or a belief that is free from external or internal criticism or ridicule. The right to freedom of expression applies to information and ideas of all kinds including those that may be deeply offensive. Accordingly, laws which prohibit expression on this basis, such as blasphemy or religious insult laws, are incompatible with the right to freedom of expression, and such provisions should be repealed. </w:t>
      </w:r>
    </w:p>
    <w:p w:rsidR="006B0795" w:rsidRPr="00D6756A" w:rsidRDefault="006B0795" w:rsidP="00EA7CC2">
      <w:pPr>
        <w:autoSpaceDE w:val="0"/>
        <w:autoSpaceDN w:val="0"/>
        <w:adjustRightInd w:val="0"/>
        <w:rPr>
          <w:rFonts w:ascii="Arial" w:hAnsi="Arial" w:cs="Arial"/>
          <w:color w:val="000000"/>
          <w:sz w:val="18"/>
          <w:szCs w:val="18"/>
          <w:lang w:val="en-US" w:eastAsia="en-US"/>
        </w:rPr>
      </w:pPr>
    </w:p>
    <w:p w:rsidR="00D6756A" w:rsidRDefault="00D6756A" w:rsidP="00EA7CC2">
      <w:pPr>
        <w:autoSpaceDE w:val="0"/>
        <w:autoSpaceDN w:val="0"/>
        <w:adjustRightInd w:val="0"/>
        <w:rPr>
          <w:rFonts w:ascii="Arial" w:hAnsi="Arial" w:cs="Arial"/>
          <w:color w:val="000000"/>
          <w:sz w:val="18"/>
          <w:szCs w:val="18"/>
          <w:lang w:val="en-US" w:eastAsia="en-US"/>
        </w:rPr>
      </w:pPr>
      <w:r w:rsidRPr="00D6756A">
        <w:rPr>
          <w:rFonts w:ascii="Arial" w:hAnsi="Arial" w:cs="Arial"/>
          <w:color w:val="000000"/>
          <w:sz w:val="18"/>
          <w:szCs w:val="18"/>
          <w:lang w:val="en-US" w:eastAsia="en-US"/>
        </w:rPr>
        <w:t xml:space="preserve">Amnesty International has previously called on the Indonesian authorities to repeal all blasphemy provisions set out in laws and regulations which impose restrictions on the right to freedom of expression and thought, conscience and religion which go beyond those permitted under international human rights law and standards, or to amend such provisions to bring them into compliance with Indonesia’s international human rights obligations. (See https://www.amnesty.org/en/documents/asa21/018/2014/en/ for more information.) </w:t>
      </w:r>
    </w:p>
    <w:p w:rsidR="006B0795" w:rsidRPr="00D6756A" w:rsidRDefault="006B0795" w:rsidP="00EA7CC2">
      <w:pPr>
        <w:autoSpaceDE w:val="0"/>
        <w:autoSpaceDN w:val="0"/>
        <w:adjustRightInd w:val="0"/>
        <w:rPr>
          <w:rFonts w:ascii="Arial" w:hAnsi="Arial" w:cs="Arial"/>
          <w:color w:val="000000"/>
          <w:sz w:val="18"/>
          <w:szCs w:val="18"/>
          <w:lang w:val="en-US" w:eastAsia="en-US"/>
        </w:rPr>
      </w:pPr>
      <w:bookmarkStart w:id="1" w:name="_GoBack"/>
      <w:bookmarkEnd w:id="1"/>
    </w:p>
    <w:p w:rsidR="00D6756A" w:rsidRPr="00D6756A" w:rsidRDefault="00D6756A" w:rsidP="00EA7CC2">
      <w:pPr>
        <w:autoSpaceDE w:val="0"/>
        <w:autoSpaceDN w:val="0"/>
        <w:adjustRightInd w:val="0"/>
        <w:rPr>
          <w:rFonts w:ascii="Arial" w:hAnsi="Arial" w:cs="Arial"/>
          <w:color w:val="000000"/>
          <w:sz w:val="16"/>
          <w:szCs w:val="16"/>
          <w:lang w:val="en-US" w:eastAsia="en-US"/>
        </w:rPr>
      </w:pPr>
      <w:r w:rsidRPr="00D6756A">
        <w:rPr>
          <w:rFonts w:ascii="Arial" w:hAnsi="Arial" w:cs="Arial"/>
          <w:color w:val="000000"/>
          <w:sz w:val="16"/>
          <w:szCs w:val="16"/>
          <w:lang w:val="en-US" w:eastAsia="en-US"/>
        </w:rPr>
        <w:t xml:space="preserve">Name: Meliana </w:t>
      </w:r>
    </w:p>
    <w:p w:rsidR="000F5EB5" w:rsidRPr="005D14AF" w:rsidRDefault="00D6756A" w:rsidP="00EA7CC2">
      <w:pPr>
        <w:pStyle w:val="AITextSmallNoLineSpacing"/>
        <w:spacing w:line="240" w:lineRule="auto"/>
        <w:rPr>
          <w:rStyle w:val="StyleAIBodytextAsianSimSunChar"/>
          <w:rFonts w:cs="Arial"/>
          <w:sz w:val="18"/>
          <w:szCs w:val="18"/>
        </w:rPr>
        <w:sectPr w:rsidR="000F5EB5" w:rsidRPr="005D14AF" w:rsidSect="00EA7CC2">
          <w:footerReference w:type="default" r:id="rId23"/>
          <w:type w:val="continuous"/>
          <w:pgSz w:w="12240" w:h="15840" w:code="1"/>
          <w:pgMar w:top="720" w:right="720" w:bottom="2160" w:left="720" w:header="0" w:footer="562" w:gutter="0"/>
          <w:cols w:space="567"/>
          <w:titlePg/>
          <w:docGrid w:linePitch="360"/>
        </w:sectPr>
      </w:pPr>
      <w:r w:rsidRPr="005D14AF">
        <w:rPr>
          <w:rFonts w:cs="Arial"/>
          <w:color w:val="000000"/>
          <w:lang w:val="en-US"/>
        </w:rPr>
        <w:t>Gender m/f: f</w:t>
      </w:r>
    </w:p>
    <w:p w:rsidR="000F5EB5" w:rsidRPr="005D14AF" w:rsidRDefault="000F5EB5" w:rsidP="00EA7CC2">
      <w:pPr>
        <w:pStyle w:val="AITextSmallNoLineSpacing"/>
        <w:spacing w:line="240" w:lineRule="auto"/>
        <w:rPr>
          <w:rFonts w:cs="Arial"/>
          <w:sz w:val="18"/>
        </w:rPr>
      </w:pPr>
    </w:p>
    <w:p w:rsidR="005D14AF" w:rsidRPr="00D8268C" w:rsidRDefault="005D14AF" w:rsidP="00EA7CC2">
      <w:pPr>
        <w:pStyle w:val="Default"/>
        <w:rPr>
          <w:rFonts w:ascii="Amnesty Trade Gothic" w:hAnsi="Amnesty Trade Gothic" w:cs="Amnesty Trade Gothic"/>
          <w:lang w:eastAsia="en-US"/>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w:t>
      </w:r>
      <w:r w:rsidRPr="00D8268C">
        <w:rPr>
          <w:rFonts w:ascii="Amnesty Trade Gothic" w:hAnsi="Amnesty Trade Gothic" w:cs="Amnesty Trade Gothic"/>
          <w:sz w:val="16"/>
          <w:szCs w:val="16"/>
          <w:lang w:eastAsia="en-US"/>
        </w:rPr>
        <w:t xml:space="preserve">161/18 Index: </w:t>
      </w:r>
      <w:r w:rsidRPr="005D14AF">
        <w:rPr>
          <w:rFonts w:ascii="Amnesty Trade Gothic" w:hAnsi="Amnesty Trade Gothic" w:cs="Amnesty Trade Gothic"/>
          <w:sz w:val="16"/>
          <w:szCs w:val="16"/>
          <w:lang w:eastAsia="en-US"/>
        </w:rPr>
        <w:t>ASA 21/9359/2018</w:t>
      </w:r>
      <w:r>
        <w:rPr>
          <w:rFonts w:ascii="Amnesty Trade Gothic" w:hAnsi="Amnesty Trade Gothic" w:cs="Amnesty Trade Gothic"/>
          <w:sz w:val="16"/>
          <w:szCs w:val="16"/>
          <w:lang w:eastAsia="en-US"/>
        </w:rPr>
        <w:t xml:space="preserve"> Issue </w:t>
      </w:r>
      <w:r w:rsidR="009411D5">
        <w:rPr>
          <w:rFonts w:ascii="Amnesty Trade Gothic" w:hAnsi="Amnesty Trade Gothic"/>
          <w:sz w:val="16"/>
          <w:szCs w:val="16"/>
        </w:rPr>
        <w:t>Date: 13</w:t>
      </w:r>
      <w:r>
        <w:rPr>
          <w:rFonts w:ascii="Amnesty Trade Gothic" w:hAnsi="Amnesty Trade Gothic"/>
          <w:sz w:val="16"/>
          <w:szCs w:val="16"/>
        </w:rPr>
        <w:t xml:space="preserve"> November 2018</w:t>
      </w:r>
    </w:p>
    <w:p w:rsidR="00B76E54" w:rsidRPr="009B7F78" w:rsidRDefault="00B76E54" w:rsidP="00EA7CC2">
      <w:pPr>
        <w:rPr>
          <w:rFonts w:ascii="Arial" w:hAnsi="Arial" w:cs="Arial"/>
          <w:sz w:val="16"/>
          <w:szCs w:val="16"/>
        </w:rPr>
      </w:pPr>
    </w:p>
    <w:sectPr w:rsidR="00B76E54" w:rsidRPr="009B7F78" w:rsidSect="00EA7CC2">
      <w:headerReference w:type="default" r:id="rId24"/>
      <w:footerReference w:type="default" r:id="rId25"/>
      <w:headerReference w:type="first" r:id="rId26"/>
      <w:footerReference w:type="first" r:id="rId27"/>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AF3" w:rsidRDefault="00576AF3">
      <w:r>
        <w:separator/>
      </w:r>
    </w:p>
  </w:endnote>
  <w:endnote w:type="continuationSeparator" w:id="0">
    <w:p w:rsidR="00576AF3" w:rsidRDefault="0057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1C" w:rsidRPr="00D158C3" w:rsidRDefault="00D1661C" w:rsidP="00D1661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D1661C" w:rsidRPr="00D158C3" w:rsidRDefault="00D1661C" w:rsidP="00D1661C">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D1661C">
    <w:pPr>
      <w:pStyle w:val="Footer"/>
    </w:pPr>
    <w:r>
      <w:rPr>
        <w:noProof/>
        <w:lang w:val="en-US"/>
      </w:rPr>
      <w:drawing>
        <wp:inline distT="0" distB="0" distL="0" distR="0">
          <wp:extent cx="6464300" cy="988695"/>
          <wp:effectExtent l="0" t="0" r="0" b="1905"/>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886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1C" w:rsidRPr="00D158C3" w:rsidRDefault="00D1661C" w:rsidP="00D1661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D1661C" w:rsidRPr="00D158C3" w:rsidRDefault="00D1661C" w:rsidP="00D1661C">
    <w:pPr>
      <w:jc w:val="center"/>
      <w:rPr>
        <w:rFonts w:ascii="Arial" w:hAnsi="Arial" w:cs="Arial"/>
        <w:sz w:val="16"/>
        <w:szCs w:val="16"/>
      </w:rPr>
    </w:pPr>
    <w:r w:rsidRPr="00D158C3">
      <w:rPr>
        <w:rFonts w:ascii="Arial" w:hAnsi="Arial" w:cs="Arial"/>
        <w:sz w:val="16"/>
        <w:szCs w:val="16"/>
      </w:rPr>
      <w:t>T (212) 807- 8400 | uan@aiusa.org | www.amnestyusa.org/uan</w:t>
    </w:r>
  </w:p>
  <w:p w:rsidR="00D1661C" w:rsidRPr="00D0106D" w:rsidRDefault="00D1661C"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1661C">
    <w:pPr>
      <w:pStyle w:val="Footer"/>
    </w:pPr>
    <w:r w:rsidRPr="00C07FCF">
      <w:rPr>
        <w:noProof/>
        <w:lang w:val="en-US"/>
      </w:rPr>
      <w:drawing>
        <wp:inline distT="0" distB="0" distL="0" distR="0">
          <wp:extent cx="6464300" cy="967740"/>
          <wp:effectExtent l="0" t="0" r="0" b="381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677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AF3" w:rsidRDefault="00576AF3">
      <w:r>
        <w:separator/>
      </w:r>
    </w:p>
  </w:footnote>
  <w:footnote w:type="continuationSeparator" w:id="0">
    <w:p w:rsidR="00576AF3" w:rsidRDefault="00576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D8268C" w:rsidRDefault="000F5EB5" w:rsidP="00D8268C">
    <w:pPr>
      <w:pStyle w:val="Default"/>
      <w:rPr>
        <w:rFonts w:ascii="Amnesty Trade Gothic" w:hAnsi="Amnesty Trade Gothic" w:cs="Amnesty Trade Gothic"/>
        <w:lang w:eastAsia="en-US"/>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D8268C" w:rsidRPr="00D8268C">
      <w:rPr>
        <w:rFonts w:ascii="Amnesty Trade Gothic" w:hAnsi="Amnesty Trade Gothic" w:cs="Amnesty Trade Gothic"/>
        <w:sz w:val="16"/>
        <w:szCs w:val="16"/>
        <w:lang w:eastAsia="en-US"/>
      </w:rPr>
      <w:t xml:space="preserve">161/18 Index: </w:t>
    </w:r>
    <w:r w:rsidR="005D14AF" w:rsidRPr="005D14AF">
      <w:rPr>
        <w:rFonts w:ascii="Amnesty Trade Gothic" w:hAnsi="Amnesty Trade Gothic" w:cs="Amnesty Trade Gothic"/>
        <w:sz w:val="16"/>
        <w:szCs w:val="16"/>
        <w:lang w:eastAsia="en-US"/>
      </w:rPr>
      <w:t>ASA 21/9359/2018</w:t>
    </w:r>
    <w:r w:rsidR="005D14AF">
      <w:rPr>
        <w:rFonts w:ascii="Amnesty Trade Gothic" w:hAnsi="Amnesty Trade Gothic" w:cs="Amnesty Trade Gothic"/>
        <w:sz w:val="16"/>
        <w:szCs w:val="16"/>
        <w:lang w:eastAsia="en-US"/>
      </w:rPr>
      <w:t xml:space="preserve"> </w:t>
    </w:r>
    <w:r w:rsidR="00D8268C" w:rsidRPr="00D8268C">
      <w:rPr>
        <w:rFonts w:ascii="Amnesty Trade Gothic" w:hAnsi="Amnesty Trade Gothic" w:cs="Amnesty Trade Gothic"/>
        <w:sz w:val="16"/>
        <w:szCs w:val="16"/>
        <w:lang w:eastAsia="en-US"/>
      </w:rPr>
      <w:t>Indonesia</w:t>
    </w:r>
    <w:r>
      <w:rPr>
        <w:rFonts w:ascii="Amnesty Trade Gothic" w:hAnsi="Amnesty Trade Gothic"/>
        <w:sz w:val="16"/>
        <w:szCs w:val="16"/>
      </w:rPr>
      <w:tab/>
    </w:r>
    <w:r w:rsidR="00D8268C">
      <w:rPr>
        <w:rFonts w:ascii="Amnesty Trade Gothic" w:hAnsi="Amnesty Trade Gothic"/>
        <w:sz w:val="16"/>
        <w:szCs w:val="16"/>
      </w:rPr>
      <w:tab/>
    </w:r>
    <w:r w:rsidR="00D8268C">
      <w:rPr>
        <w:rFonts w:ascii="Amnesty Trade Gothic" w:hAnsi="Amnesty Trade Gothic"/>
        <w:sz w:val="16"/>
        <w:szCs w:val="16"/>
      </w:rPr>
      <w:tab/>
    </w:r>
    <w:r w:rsidR="00D8268C">
      <w:rPr>
        <w:rFonts w:ascii="Amnesty Trade Gothic" w:hAnsi="Amnesty Trade Gothic"/>
        <w:sz w:val="16"/>
        <w:szCs w:val="16"/>
      </w:rPr>
      <w:tab/>
      <w:t xml:space="preserve">Date: </w:t>
    </w:r>
    <w:r w:rsidR="009411D5">
      <w:rPr>
        <w:rFonts w:ascii="Amnesty Trade Gothic" w:hAnsi="Amnesty Trade Gothic"/>
        <w:sz w:val="16"/>
        <w:szCs w:val="16"/>
      </w:rPr>
      <w:t xml:space="preserve">13 </w:t>
    </w:r>
    <w:r w:rsidR="00D8268C">
      <w:rPr>
        <w:rFonts w:ascii="Amnesty Trade Gothic" w:hAnsi="Amnesty Trade Gothic"/>
        <w:sz w:val="16"/>
        <w:szCs w:val="16"/>
      </w:rPr>
      <w:t>November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8378B"/>
    <w:multiLevelType w:val="hybridMultilevel"/>
    <w:tmpl w:val="E3C24B8E"/>
    <w:lvl w:ilvl="0" w:tplc="58A06A14">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263EE"/>
    <w:rsid w:val="000325E6"/>
    <w:rsid w:val="000418EE"/>
    <w:rsid w:val="00043D13"/>
    <w:rsid w:val="00051FA3"/>
    <w:rsid w:val="000536E0"/>
    <w:rsid w:val="000569CF"/>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16DC"/>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626F"/>
    <w:rsid w:val="001B7B2B"/>
    <w:rsid w:val="001C359A"/>
    <w:rsid w:val="001C6514"/>
    <w:rsid w:val="001C7698"/>
    <w:rsid w:val="001C7C68"/>
    <w:rsid w:val="001D3455"/>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45F89"/>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3F1B"/>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37A96"/>
    <w:rsid w:val="00447941"/>
    <w:rsid w:val="00462F25"/>
    <w:rsid w:val="00464642"/>
    <w:rsid w:val="004667B6"/>
    <w:rsid w:val="00475586"/>
    <w:rsid w:val="00483E30"/>
    <w:rsid w:val="0048414A"/>
    <w:rsid w:val="004909FC"/>
    <w:rsid w:val="00495110"/>
    <w:rsid w:val="00496846"/>
    <w:rsid w:val="004A3ACC"/>
    <w:rsid w:val="004A74DB"/>
    <w:rsid w:val="004B3580"/>
    <w:rsid w:val="004B3A14"/>
    <w:rsid w:val="004B7261"/>
    <w:rsid w:val="004C666A"/>
    <w:rsid w:val="004D19C7"/>
    <w:rsid w:val="004D4478"/>
    <w:rsid w:val="004D4AD7"/>
    <w:rsid w:val="004D56F1"/>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6BF"/>
    <w:rsid w:val="00576926"/>
    <w:rsid w:val="00576AF3"/>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4AF"/>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17C8"/>
    <w:rsid w:val="0061673E"/>
    <w:rsid w:val="006219A0"/>
    <w:rsid w:val="00622B89"/>
    <w:rsid w:val="006456D2"/>
    <w:rsid w:val="00647838"/>
    <w:rsid w:val="00651E93"/>
    <w:rsid w:val="006615B3"/>
    <w:rsid w:val="00664C69"/>
    <w:rsid w:val="006730DE"/>
    <w:rsid w:val="00677BB5"/>
    <w:rsid w:val="006814D6"/>
    <w:rsid w:val="006820E8"/>
    <w:rsid w:val="006824FD"/>
    <w:rsid w:val="006B0795"/>
    <w:rsid w:val="006B1ECE"/>
    <w:rsid w:val="006B67C1"/>
    <w:rsid w:val="006C1A0E"/>
    <w:rsid w:val="006C2190"/>
    <w:rsid w:val="006C3DE2"/>
    <w:rsid w:val="006C522F"/>
    <w:rsid w:val="006D0E18"/>
    <w:rsid w:val="006D2F48"/>
    <w:rsid w:val="006D3DB6"/>
    <w:rsid w:val="006D4472"/>
    <w:rsid w:val="006D46B8"/>
    <w:rsid w:val="006D7E47"/>
    <w:rsid w:val="006E16F6"/>
    <w:rsid w:val="006F059C"/>
    <w:rsid w:val="006F0AE1"/>
    <w:rsid w:val="006F1326"/>
    <w:rsid w:val="00700FCD"/>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3383"/>
    <w:rsid w:val="007A5DA8"/>
    <w:rsid w:val="007B0438"/>
    <w:rsid w:val="007B34AE"/>
    <w:rsid w:val="007C4B9F"/>
    <w:rsid w:val="007C5E10"/>
    <w:rsid w:val="007C696A"/>
    <w:rsid w:val="007C7FCD"/>
    <w:rsid w:val="007D5AF7"/>
    <w:rsid w:val="007D75F2"/>
    <w:rsid w:val="007E0CAD"/>
    <w:rsid w:val="007E57A7"/>
    <w:rsid w:val="007E5A86"/>
    <w:rsid w:val="007E6C94"/>
    <w:rsid w:val="007F1204"/>
    <w:rsid w:val="007F3C34"/>
    <w:rsid w:val="007F4786"/>
    <w:rsid w:val="007F5DA6"/>
    <w:rsid w:val="00804AC7"/>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1488"/>
    <w:rsid w:val="009238E8"/>
    <w:rsid w:val="00924E7F"/>
    <w:rsid w:val="00931A23"/>
    <w:rsid w:val="0093452C"/>
    <w:rsid w:val="00936A7D"/>
    <w:rsid w:val="00937F75"/>
    <w:rsid w:val="009411D5"/>
    <w:rsid w:val="00946781"/>
    <w:rsid w:val="00950C7F"/>
    <w:rsid w:val="00952FFC"/>
    <w:rsid w:val="0095413F"/>
    <w:rsid w:val="00954CE8"/>
    <w:rsid w:val="00955D66"/>
    <w:rsid w:val="00956E7B"/>
    <w:rsid w:val="00962C6C"/>
    <w:rsid w:val="00963CA3"/>
    <w:rsid w:val="00967860"/>
    <w:rsid w:val="009713D4"/>
    <w:rsid w:val="00971F57"/>
    <w:rsid w:val="00977EE0"/>
    <w:rsid w:val="00982C21"/>
    <w:rsid w:val="009847F5"/>
    <w:rsid w:val="00985339"/>
    <w:rsid w:val="00986A2C"/>
    <w:rsid w:val="00987C31"/>
    <w:rsid w:val="00987CD7"/>
    <w:rsid w:val="009926E3"/>
    <w:rsid w:val="00993429"/>
    <w:rsid w:val="009964CD"/>
    <w:rsid w:val="00996F28"/>
    <w:rsid w:val="009971C5"/>
    <w:rsid w:val="009A588E"/>
    <w:rsid w:val="009A5F71"/>
    <w:rsid w:val="009A5FD5"/>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3930"/>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9716E"/>
    <w:rsid w:val="00BA31FC"/>
    <w:rsid w:val="00BB4AD9"/>
    <w:rsid w:val="00BB54D8"/>
    <w:rsid w:val="00BC397C"/>
    <w:rsid w:val="00BC59E3"/>
    <w:rsid w:val="00BD36DA"/>
    <w:rsid w:val="00BE4AEB"/>
    <w:rsid w:val="00BE70DC"/>
    <w:rsid w:val="00BE74D0"/>
    <w:rsid w:val="00BF6C75"/>
    <w:rsid w:val="00C0395F"/>
    <w:rsid w:val="00C06BC7"/>
    <w:rsid w:val="00C07FCF"/>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6977"/>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661C"/>
    <w:rsid w:val="00D17038"/>
    <w:rsid w:val="00D20DEB"/>
    <w:rsid w:val="00D20FCA"/>
    <w:rsid w:val="00D21ADC"/>
    <w:rsid w:val="00D35FAD"/>
    <w:rsid w:val="00D41424"/>
    <w:rsid w:val="00D45091"/>
    <w:rsid w:val="00D468EC"/>
    <w:rsid w:val="00D54000"/>
    <w:rsid w:val="00D600EE"/>
    <w:rsid w:val="00D61460"/>
    <w:rsid w:val="00D629F7"/>
    <w:rsid w:val="00D63AA5"/>
    <w:rsid w:val="00D6401F"/>
    <w:rsid w:val="00D655A8"/>
    <w:rsid w:val="00D6756A"/>
    <w:rsid w:val="00D70662"/>
    <w:rsid w:val="00D728C3"/>
    <w:rsid w:val="00D74454"/>
    <w:rsid w:val="00D7707D"/>
    <w:rsid w:val="00D8206C"/>
    <w:rsid w:val="00D8268C"/>
    <w:rsid w:val="00D85606"/>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04F1"/>
    <w:rsid w:val="00E44260"/>
    <w:rsid w:val="00E512FA"/>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A7CC2"/>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05CBE1-DEF5-4B5A-A7CC-D21F6058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customStyle="1" w:styleId="xmsonormal">
    <w:name w:val="x_msonormal"/>
    <w:basedOn w:val="Normal"/>
    <w:rsid w:val="006117C8"/>
    <w:pPr>
      <w:spacing w:before="100" w:beforeAutospacing="1" w:after="100" w:afterAutospacing="1"/>
    </w:pPr>
    <w:rPr>
      <w:lang w:val="en-US" w:eastAsia="en-US"/>
    </w:rPr>
  </w:style>
  <w:style w:type="character" w:customStyle="1" w:styleId="UnresolvedMention">
    <w:name w:val="Unresolved Mention"/>
    <w:uiPriority w:val="99"/>
    <w:semiHidden/>
    <w:unhideWhenUsed/>
    <w:rsid w:val="00D6756A"/>
    <w:rPr>
      <w:color w:val="808080"/>
      <w:shd w:val="clear" w:color="auto" w:fill="E6E6E6"/>
    </w:rPr>
  </w:style>
  <w:style w:type="character" w:styleId="FollowedHyperlink">
    <w:name w:val="FollowedHyperlink"/>
    <w:basedOn w:val="DefaultParagraphFont"/>
    <w:uiPriority w:val="99"/>
    <w:rsid w:val="005D14AF"/>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A7CC2"/>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A7CC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67636">
      <w:marLeft w:val="0"/>
      <w:marRight w:val="0"/>
      <w:marTop w:val="0"/>
      <w:marBottom w:val="0"/>
      <w:divBdr>
        <w:top w:val="none" w:sz="0" w:space="0" w:color="auto"/>
        <w:left w:val="none" w:sz="0" w:space="0" w:color="auto"/>
        <w:bottom w:val="none" w:sz="0" w:space="0" w:color="auto"/>
        <w:right w:val="none" w:sz="0" w:space="0" w:color="auto"/>
      </w:divBdr>
    </w:div>
    <w:div w:id="1685667637">
      <w:marLeft w:val="0"/>
      <w:marRight w:val="0"/>
      <w:marTop w:val="0"/>
      <w:marBottom w:val="0"/>
      <w:divBdr>
        <w:top w:val="none" w:sz="0" w:space="0" w:color="auto"/>
        <w:left w:val="none" w:sz="0" w:space="0" w:color="auto"/>
        <w:bottom w:val="none" w:sz="0" w:space="0" w:color="auto"/>
        <w:right w:val="none" w:sz="0" w:space="0" w:color="auto"/>
      </w:divBdr>
    </w:div>
    <w:div w:id="1685667638">
      <w:marLeft w:val="0"/>
      <w:marRight w:val="0"/>
      <w:marTop w:val="0"/>
      <w:marBottom w:val="0"/>
      <w:divBdr>
        <w:top w:val="none" w:sz="0" w:space="0" w:color="auto"/>
        <w:left w:val="none" w:sz="0" w:space="0" w:color="auto"/>
        <w:bottom w:val="none" w:sz="0" w:space="0" w:color="auto"/>
        <w:right w:val="none" w:sz="0" w:space="0" w:color="auto"/>
      </w:divBdr>
    </w:div>
    <w:div w:id="1685667639">
      <w:marLeft w:val="0"/>
      <w:marRight w:val="0"/>
      <w:marTop w:val="0"/>
      <w:marBottom w:val="0"/>
      <w:divBdr>
        <w:top w:val="none" w:sz="0" w:space="0" w:color="auto"/>
        <w:left w:val="none" w:sz="0" w:space="0" w:color="auto"/>
        <w:bottom w:val="none" w:sz="0" w:space="0" w:color="auto"/>
        <w:right w:val="none" w:sz="0" w:space="0" w:color="auto"/>
      </w:divBdr>
    </w:div>
    <w:div w:id="1685667640">
      <w:marLeft w:val="0"/>
      <w:marRight w:val="0"/>
      <w:marTop w:val="0"/>
      <w:marBottom w:val="0"/>
      <w:divBdr>
        <w:top w:val="none" w:sz="0" w:space="0" w:color="auto"/>
        <w:left w:val="none" w:sz="0" w:space="0" w:color="auto"/>
        <w:bottom w:val="none" w:sz="0" w:space="0" w:color="auto"/>
        <w:right w:val="none" w:sz="0" w:space="0" w:color="auto"/>
      </w:divBdr>
    </w:div>
    <w:div w:id="1685667641">
      <w:marLeft w:val="0"/>
      <w:marRight w:val="0"/>
      <w:marTop w:val="0"/>
      <w:marBottom w:val="0"/>
      <w:divBdr>
        <w:top w:val="none" w:sz="0" w:space="0" w:color="auto"/>
        <w:left w:val="none" w:sz="0" w:space="0" w:color="auto"/>
        <w:bottom w:val="none" w:sz="0" w:space="0" w:color="auto"/>
        <w:right w:val="none" w:sz="0" w:space="0" w:color="auto"/>
      </w:divBdr>
    </w:div>
    <w:div w:id="1685667642">
      <w:marLeft w:val="0"/>
      <w:marRight w:val="0"/>
      <w:marTop w:val="0"/>
      <w:marBottom w:val="0"/>
      <w:divBdr>
        <w:top w:val="none" w:sz="0" w:space="0" w:color="auto"/>
        <w:left w:val="none" w:sz="0" w:space="0" w:color="auto"/>
        <w:bottom w:val="none" w:sz="0" w:space="0" w:color="auto"/>
        <w:right w:val="none" w:sz="0" w:space="0" w:color="auto"/>
      </w:divBdr>
    </w:div>
    <w:div w:id="1685667643">
      <w:marLeft w:val="0"/>
      <w:marRight w:val="0"/>
      <w:marTop w:val="0"/>
      <w:marBottom w:val="0"/>
      <w:divBdr>
        <w:top w:val="none" w:sz="0" w:space="0" w:color="auto"/>
        <w:left w:val="none" w:sz="0" w:space="0" w:color="auto"/>
        <w:bottom w:val="none" w:sz="0" w:space="0" w:color="auto"/>
        <w:right w:val="none" w:sz="0" w:space="0" w:color="auto"/>
      </w:divBdr>
    </w:div>
    <w:div w:id="1685667644">
      <w:marLeft w:val="0"/>
      <w:marRight w:val="0"/>
      <w:marTop w:val="0"/>
      <w:marBottom w:val="0"/>
      <w:divBdr>
        <w:top w:val="none" w:sz="0" w:space="0" w:color="auto"/>
        <w:left w:val="none" w:sz="0" w:space="0" w:color="auto"/>
        <w:bottom w:val="none" w:sz="0" w:space="0" w:color="auto"/>
        <w:right w:val="none" w:sz="0" w:space="0" w:color="auto"/>
      </w:divBdr>
    </w:div>
    <w:div w:id="1685667645">
      <w:marLeft w:val="0"/>
      <w:marRight w:val="0"/>
      <w:marTop w:val="0"/>
      <w:marBottom w:val="0"/>
      <w:divBdr>
        <w:top w:val="none" w:sz="0" w:space="0" w:color="auto"/>
        <w:left w:val="none" w:sz="0" w:space="0" w:color="auto"/>
        <w:bottom w:val="none" w:sz="0" w:space="0" w:color="auto"/>
        <w:right w:val="none" w:sz="0" w:space="0" w:color="auto"/>
      </w:divBdr>
    </w:div>
    <w:div w:id="1685667646">
      <w:marLeft w:val="0"/>
      <w:marRight w:val="0"/>
      <w:marTop w:val="0"/>
      <w:marBottom w:val="0"/>
      <w:divBdr>
        <w:top w:val="none" w:sz="0" w:space="0" w:color="auto"/>
        <w:left w:val="none" w:sz="0" w:space="0" w:color="auto"/>
        <w:bottom w:val="none" w:sz="0" w:space="0" w:color="auto"/>
        <w:right w:val="none" w:sz="0" w:space="0" w:color="auto"/>
      </w:divBdr>
    </w:div>
    <w:div w:id="1685667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twitter.com/KBRIWashDC?ref_src=twsrc%5Egoogle%7Ctwcamp%5Eserp%7Ctwgr%5Eautho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instagram.com/kbriwashdc/?hl=e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kyri@komisiyudisial.go.id"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acebook.com/KBRIWashD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twitter.com/b_bowoleksono?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mnestyusa.org/report-urgent-actions/" TargetMode="Externa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BCC0CC6F-3DC9-4E91-98C1-72374B6B5D6B}">
  <ds:schemaRefs>
    <ds:schemaRef ds:uri="http://www.w3.org/XML/1998/namespace"/>
    <ds:schemaRef ds:uri="http://purl.org/dc/dcmitype/"/>
    <ds:schemaRef ds:uri="http://schemas.microsoft.com/office/infopath/2007/PartnerControls"/>
    <ds:schemaRef ds:uri="b9e52a15-8fce-43d3-9ff2-f6bd6a140a3c"/>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6.xml><?xml version="1.0" encoding="utf-8"?>
<ds:datastoreItem xmlns:ds="http://schemas.openxmlformats.org/officeDocument/2006/customXml" ds:itemID="{0EB3B15C-DD98-419B-8234-BDDCD99F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6521</Characters>
  <Application>Microsoft Office Word</Application>
  <DocSecurity>4</DocSecurity>
  <Lines>54</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2</cp:revision>
  <dcterms:created xsi:type="dcterms:W3CDTF">2018-11-13T14:17:00Z</dcterms:created>
  <dcterms:modified xsi:type="dcterms:W3CDTF">2018-11-13T14:17:00Z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