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3F" w:rsidRDefault="00C65C3F" w:rsidP="00A078F2">
      <w:pPr>
        <w:widowControl w:val="0"/>
        <w:autoSpaceDE w:val="0"/>
        <w:autoSpaceDN w:val="0"/>
        <w:adjustRightInd w:val="0"/>
        <w:ind w:right="-1"/>
        <w:rPr>
          <w:rFonts w:ascii="Arial" w:hAnsi="Arial" w:cs="Arial"/>
          <w:b/>
          <w:bCs/>
          <w:sz w:val="120"/>
          <w:szCs w:val="120"/>
        </w:rPr>
      </w:pPr>
      <w:r>
        <w:rPr>
          <w:rFonts w:ascii="Arial" w:hAnsi="Arial" w:cs="Arial"/>
          <w:b/>
          <w:bCs/>
          <w:sz w:val="120"/>
          <w:szCs w:val="120"/>
        </w:rPr>
        <w:t>URGENT ACTION</w:t>
      </w:r>
    </w:p>
    <w:p w:rsidR="00C65C3F" w:rsidRDefault="00BE7113" w:rsidP="00A078F2">
      <w:pPr>
        <w:widowControl w:val="0"/>
        <w:autoSpaceDE w:val="0"/>
        <w:autoSpaceDN w:val="0"/>
        <w:adjustRightInd w:val="0"/>
        <w:ind w:right="-1"/>
        <w:rPr>
          <w:rFonts w:ascii="Arial" w:hAnsi="Arial" w:cs="Arial"/>
          <w:spacing w:val="-2"/>
          <w:kern w:val="1"/>
          <w:sz w:val="38"/>
          <w:szCs w:val="38"/>
        </w:rPr>
      </w:pPr>
      <w:r>
        <w:rPr>
          <w:rFonts w:ascii="Arial" w:hAnsi="Arial" w:cs="Arial"/>
          <w:caps/>
          <w:spacing w:val="-2"/>
          <w:kern w:val="38"/>
          <w:sz w:val="38"/>
          <w:szCs w:val="38"/>
        </w:rPr>
        <w:t xml:space="preserve">court blocks </w:t>
      </w:r>
      <w:r w:rsidR="00BA6A81">
        <w:rPr>
          <w:rFonts w:ascii="Arial" w:hAnsi="Arial" w:cs="Arial"/>
          <w:caps/>
          <w:spacing w:val="-2"/>
          <w:kern w:val="38"/>
          <w:sz w:val="38"/>
          <w:szCs w:val="38"/>
        </w:rPr>
        <w:t>execu</w:t>
      </w:r>
      <w:r>
        <w:rPr>
          <w:rFonts w:ascii="Arial" w:hAnsi="Arial" w:cs="Arial"/>
          <w:caps/>
          <w:spacing w:val="-2"/>
          <w:kern w:val="38"/>
          <w:sz w:val="38"/>
          <w:szCs w:val="38"/>
        </w:rPr>
        <w:t>tion</w:t>
      </w:r>
      <w:r w:rsidR="00307279">
        <w:rPr>
          <w:rFonts w:ascii="Arial" w:hAnsi="Arial" w:cs="Arial"/>
          <w:caps/>
          <w:spacing w:val="-2"/>
          <w:kern w:val="38"/>
          <w:sz w:val="38"/>
          <w:szCs w:val="38"/>
        </w:rPr>
        <w:t xml:space="preserve"> after company </w:t>
      </w:r>
      <w:r w:rsidR="00BA6A81">
        <w:rPr>
          <w:rFonts w:ascii="Arial" w:hAnsi="Arial" w:cs="Arial"/>
          <w:caps/>
          <w:spacing w:val="-2"/>
          <w:kern w:val="38"/>
          <w:sz w:val="38"/>
          <w:szCs w:val="38"/>
        </w:rPr>
        <w:t>sues</w:t>
      </w:r>
    </w:p>
    <w:p w:rsidR="00C65C3F" w:rsidRPr="00726580" w:rsidRDefault="00BA6A81" w:rsidP="00A078F2">
      <w:pPr>
        <w:widowControl w:val="0"/>
        <w:autoSpaceDE w:val="0"/>
        <w:autoSpaceDN w:val="0"/>
        <w:adjustRightInd w:val="0"/>
        <w:spacing w:after="240"/>
        <w:rPr>
          <w:rFonts w:ascii="Arial" w:hAnsi="Arial" w:cs="Arial"/>
          <w:b/>
          <w:bCs/>
          <w:kern w:val="1"/>
          <w:sz w:val="24"/>
          <w:szCs w:val="24"/>
        </w:rPr>
      </w:pPr>
      <w:r>
        <w:rPr>
          <w:rFonts w:ascii="Arial" w:hAnsi="Arial" w:cs="Arial"/>
          <w:b/>
          <w:bCs/>
          <w:kern w:val="1"/>
          <w:sz w:val="24"/>
          <w:szCs w:val="24"/>
        </w:rPr>
        <w:t>A judge blocked th</w:t>
      </w:r>
      <w:r w:rsidR="00820B02">
        <w:rPr>
          <w:rFonts w:ascii="Arial" w:hAnsi="Arial" w:cs="Arial"/>
          <w:b/>
          <w:bCs/>
          <w:kern w:val="1"/>
          <w:sz w:val="24"/>
          <w:szCs w:val="24"/>
        </w:rPr>
        <w:t xml:space="preserve">e State of </w:t>
      </w:r>
      <w:r w:rsidR="00D17983">
        <w:rPr>
          <w:rFonts w:ascii="Arial" w:hAnsi="Arial" w:cs="Arial"/>
          <w:b/>
          <w:bCs/>
          <w:kern w:val="1"/>
          <w:sz w:val="24"/>
          <w:szCs w:val="24"/>
        </w:rPr>
        <w:t xml:space="preserve">Nevada </w:t>
      </w:r>
      <w:r>
        <w:rPr>
          <w:rFonts w:ascii="Arial" w:hAnsi="Arial" w:cs="Arial"/>
          <w:b/>
          <w:bCs/>
          <w:kern w:val="1"/>
          <w:sz w:val="24"/>
          <w:szCs w:val="24"/>
        </w:rPr>
        <w:t xml:space="preserve">from </w:t>
      </w:r>
      <w:r w:rsidR="008E39B1">
        <w:rPr>
          <w:rFonts w:ascii="Arial" w:hAnsi="Arial" w:cs="Arial"/>
          <w:b/>
          <w:bCs/>
          <w:kern w:val="1"/>
          <w:sz w:val="24"/>
          <w:szCs w:val="24"/>
        </w:rPr>
        <w:t>c</w:t>
      </w:r>
      <w:r w:rsidR="00D23720">
        <w:rPr>
          <w:rFonts w:ascii="Arial" w:hAnsi="Arial" w:cs="Arial"/>
          <w:b/>
          <w:bCs/>
          <w:kern w:val="1"/>
          <w:sz w:val="24"/>
          <w:szCs w:val="24"/>
        </w:rPr>
        <w:t>arry</w:t>
      </w:r>
      <w:r>
        <w:rPr>
          <w:rFonts w:ascii="Arial" w:hAnsi="Arial" w:cs="Arial"/>
          <w:b/>
          <w:bCs/>
          <w:kern w:val="1"/>
          <w:sz w:val="24"/>
          <w:szCs w:val="24"/>
        </w:rPr>
        <w:t>ing</w:t>
      </w:r>
      <w:r w:rsidR="00D23720">
        <w:rPr>
          <w:rFonts w:ascii="Arial" w:hAnsi="Arial" w:cs="Arial"/>
          <w:b/>
          <w:bCs/>
          <w:kern w:val="1"/>
          <w:sz w:val="24"/>
          <w:szCs w:val="24"/>
        </w:rPr>
        <w:t xml:space="preserve"> out its first execution in 12</w:t>
      </w:r>
      <w:r w:rsidR="00F51CB4">
        <w:rPr>
          <w:rFonts w:ascii="Arial" w:hAnsi="Arial" w:cs="Arial"/>
          <w:b/>
          <w:bCs/>
          <w:kern w:val="1"/>
          <w:sz w:val="24"/>
          <w:szCs w:val="24"/>
        </w:rPr>
        <w:t xml:space="preserve"> </w:t>
      </w:r>
      <w:r w:rsidR="00D17983">
        <w:rPr>
          <w:rFonts w:ascii="Arial" w:hAnsi="Arial" w:cs="Arial"/>
          <w:b/>
          <w:bCs/>
          <w:kern w:val="1"/>
          <w:sz w:val="24"/>
          <w:szCs w:val="24"/>
        </w:rPr>
        <w:t>years</w:t>
      </w:r>
      <w:r>
        <w:rPr>
          <w:rFonts w:ascii="Arial" w:hAnsi="Arial" w:cs="Arial"/>
          <w:b/>
          <w:bCs/>
          <w:kern w:val="1"/>
          <w:sz w:val="24"/>
          <w:szCs w:val="24"/>
        </w:rPr>
        <w:t xml:space="preserve"> a f</w:t>
      </w:r>
      <w:r w:rsidR="00BD596B">
        <w:rPr>
          <w:rFonts w:ascii="Arial" w:hAnsi="Arial" w:cs="Arial"/>
          <w:b/>
          <w:bCs/>
          <w:kern w:val="1"/>
          <w:sz w:val="24"/>
          <w:szCs w:val="24"/>
        </w:rPr>
        <w:t xml:space="preserve">ew hours before it was due on </w:t>
      </w:r>
      <w:r>
        <w:rPr>
          <w:rFonts w:ascii="Arial" w:hAnsi="Arial" w:cs="Arial"/>
          <w:b/>
          <w:bCs/>
          <w:kern w:val="1"/>
          <w:sz w:val="24"/>
          <w:szCs w:val="24"/>
        </w:rPr>
        <w:t>11 July</w:t>
      </w:r>
      <w:r w:rsidR="00D17983">
        <w:rPr>
          <w:rFonts w:ascii="Arial" w:hAnsi="Arial" w:cs="Arial"/>
          <w:b/>
          <w:bCs/>
          <w:kern w:val="1"/>
          <w:sz w:val="24"/>
          <w:szCs w:val="24"/>
        </w:rPr>
        <w:t xml:space="preserve">. </w:t>
      </w:r>
      <w:r w:rsidR="003C7D8A">
        <w:rPr>
          <w:rFonts w:ascii="Arial" w:hAnsi="Arial" w:cs="Arial"/>
          <w:b/>
          <w:bCs/>
          <w:kern w:val="1"/>
          <w:sz w:val="24"/>
          <w:szCs w:val="24"/>
        </w:rPr>
        <w:t>She</w:t>
      </w:r>
      <w:r>
        <w:rPr>
          <w:rFonts w:ascii="Arial" w:hAnsi="Arial" w:cs="Arial"/>
          <w:b/>
          <w:bCs/>
          <w:kern w:val="1"/>
          <w:sz w:val="24"/>
          <w:szCs w:val="24"/>
        </w:rPr>
        <w:t xml:space="preserve"> </w:t>
      </w:r>
      <w:r w:rsidR="003C7D8A">
        <w:rPr>
          <w:rFonts w:ascii="Arial" w:hAnsi="Arial" w:cs="Arial"/>
          <w:b/>
          <w:bCs/>
          <w:kern w:val="1"/>
          <w:sz w:val="24"/>
          <w:szCs w:val="24"/>
        </w:rPr>
        <w:t xml:space="preserve">temporarily suspended the </w:t>
      </w:r>
      <w:r>
        <w:rPr>
          <w:rFonts w:ascii="Arial" w:hAnsi="Arial" w:cs="Arial"/>
          <w:b/>
          <w:bCs/>
          <w:kern w:val="1"/>
          <w:sz w:val="24"/>
          <w:szCs w:val="24"/>
        </w:rPr>
        <w:t>execution – of a prisoner who had given up his appeals –</w:t>
      </w:r>
      <w:r w:rsidR="00BD596B">
        <w:rPr>
          <w:rFonts w:ascii="Arial" w:hAnsi="Arial" w:cs="Arial"/>
          <w:b/>
          <w:bCs/>
          <w:kern w:val="1"/>
          <w:sz w:val="24"/>
          <w:szCs w:val="24"/>
        </w:rPr>
        <w:t xml:space="preserve"> </w:t>
      </w:r>
      <w:r w:rsidR="008C111E">
        <w:rPr>
          <w:rFonts w:ascii="Arial" w:hAnsi="Arial" w:cs="Arial"/>
          <w:b/>
          <w:bCs/>
          <w:kern w:val="1"/>
          <w:sz w:val="24"/>
          <w:szCs w:val="24"/>
        </w:rPr>
        <w:t>following</w:t>
      </w:r>
      <w:r w:rsidR="00BD596B">
        <w:rPr>
          <w:rFonts w:ascii="Arial" w:hAnsi="Arial" w:cs="Arial"/>
          <w:b/>
          <w:bCs/>
          <w:kern w:val="1"/>
          <w:sz w:val="24"/>
          <w:szCs w:val="24"/>
        </w:rPr>
        <w:t xml:space="preserve"> </w:t>
      </w:r>
      <w:r>
        <w:rPr>
          <w:rFonts w:ascii="Arial" w:hAnsi="Arial" w:cs="Arial"/>
          <w:b/>
          <w:bCs/>
          <w:kern w:val="1"/>
          <w:sz w:val="24"/>
          <w:szCs w:val="24"/>
        </w:rPr>
        <w:t xml:space="preserve">a legal challenge </w:t>
      </w:r>
      <w:r w:rsidR="00BD596B">
        <w:rPr>
          <w:rFonts w:ascii="Arial" w:hAnsi="Arial" w:cs="Arial"/>
          <w:b/>
          <w:bCs/>
          <w:kern w:val="1"/>
          <w:sz w:val="24"/>
          <w:szCs w:val="24"/>
        </w:rPr>
        <w:t xml:space="preserve">brought by the manufacturer of one of the </w:t>
      </w:r>
      <w:r>
        <w:rPr>
          <w:rFonts w:ascii="Arial" w:hAnsi="Arial" w:cs="Arial"/>
          <w:b/>
          <w:bCs/>
          <w:kern w:val="1"/>
          <w:sz w:val="24"/>
          <w:szCs w:val="24"/>
        </w:rPr>
        <w:t>drugs</w:t>
      </w:r>
      <w:r w:rsidR="00BD596B">
        <w:rPr>
          <w:rFonts w:ascii="Arial" w:hAnsi="Arial" w:cs="Arial"/>
          <w:b/>
          <w:bCs/>
          <w:kern w:val="1"/>
          <w:sz w:val="24"/>
          <w:szCs w:val="24"/>
        </w:rPr>
        <w:t xml:space="preserve"> the state was going to use in the lethal injection</w:t>
      </w:r>
      <w:r>
        <w:rPr>
          <w:rFonts w:ascii="Arial" w:hAnsi="Arial" w:cs="Arial"/>
          <w:b/>
          <w:bCs/>
          <w:kern w:val="1"/>
          <w:sz w:val="24"/>
          <w:szCs w:val="24"/>
        </w:rPr>
        <w:t>.</w:t>
      </w:r>
    </w:p>
    <w:p w:rsidR="003C7D8A" w:rsidRDefault="008D5C2F" w:rsidP="00A078F2">
      <w:pPr>
        <w:spacing w:after="120"/>
        <w:rPr>
          <w:rFonts w:ascii="Arial" w:hAnsi="Arial" w:cs="Arial"/>
          <w:color w:val="000000"/>
          <w:lang w:val="en-GB" w:eastAsia="ar-SA"/>
        </w:rPr>
      </w:pPr>
      <w:r>
        <w:rPr>
          <w:rFonts w:ascii="Arial" w:hAnsi="Arial" w:cs="Arial"/>
          <w:color w:val="000000"/>
          <w:lang w:val="en-GB" w:eastAsia="ar-SA"/>
        </w:rPr>
        <w:t xml:space="preserve">An </w:t>
      </w:r>
      <w:r w:rsidR="00116D33">
        <w:rPr>
          <w:rFonts w:ascii="Arial" w:hAnsi="Arial" w:cs="Arial"/>
          <w:color w:val="000000"/>
          <w:lang w:val="en-GB" w:eastAsia="ar-SA"/>
        </w:rPr>
        <w:t xml:space="preserve">execution </w:t>
      </w:r>
      <w:r w:rsidR="00604114">
        <w:rPr>
          <w:rFonts w:ascii="Arial" w:hAnsi="Arial" w:cs="Arial"/>
          <w:color w:val="000000"/>
          <w:lang w:val="en-GB" w:eastAsia="ar-SA"/>
        </w:rPr>
        <w:t xml:space="preserve">set </w:t>
      </w:r>
      <w:r w:rsidR="00F43F01">
        <w:rPr>
          <w:rFonts w:ascii="Arial" w:hAnsi="Arial" w:cs="Arial"/>
          <w:color w:val="000000"/>
          <w:lang w:val="en-GB" w:eastAsia="ar-SA"/>
        </w:rPr>
        <w:t>for</w:t>
      </w:r>
      <w:r w:rsidR="00F60DCA">
        <w:rPr>
          <w:rFonts w:ascii="Arial" w:hAnsi="Arial" w:cs="Arial"/>
          <w:color w:val="000000"/>
          <w:lang w:val="en-GB" w:eastAsia="ar-SA"/>
        </w:rPr>
        <w:t xml:space="preserve"> 11 July</w:t>
      </w:r>
      <w:r w:rsidR="009E64E1">
        <w:rPr>
          <w:rFonts w:ascii="Arial" w:hAnsi="Arial" w:cs="Arial"/>
          <w:color w:val="000000"/>
          <w:lang w:val="en-GB" w:eastAsia="ar-SA"/>
        </w:rPr>
        <w:t xml:space="preserve"> would</w:t>
      </w:r>
      <w:r w:rsidR="00F60DCA">
        <w:rPr>
          <w:rFonts w:ascii="Arial" w:hAnsi="Arial" w:cs="Arial"/>
          <w:color w:val="000000"/>
          <w:lang w:val="en-GB" w:eastAsia="ar-SA"/>
        </w:rPr>
        <w:t xml:space="preserve"> </w:t>
      </w:r>
      <w:r w:rsidR="00BA6A81">
        <w:rPr>
          <w:rFonts w:ascii="Arial" w:hAnsi="Arial" w:cs="Arial"/>
          <w:color w:val="000000"/>
          <w:lang w:val="en-GB" w:eastAsia="ar-SA"/>
        </w:rPr>
        <w:t xml:space="preserve">have been </w:t>
      </w:r>
      <w:r w:rsidR="00610208">
        <w:rPr>
          <w:rFonts w:ascii="Arial" w:hAnsi="Arial" w:cs="Arial"/>
          <w:color w:val="000000"/>
          <w:lang w:val="en-GB" w:eastAsia="ar-SA"/>
        </w:rPr>
        <w:t xml:space="preserve">the first in the USA using </w:t>
      </w:r>
      <w:r w:rsidR="008E39B1" w:rsidRPr="008E39B1">
        <w:rPr>
          <w:rFonts w:ascii="Arial" w:hAnsi="Arial" w:cs="Arial"/>
          <w:color w:val="000000"/>
          <w:lang w:val="en-GB" w:eastAsia="ar-SA"/>
        </w:rPr>
        <w:t xml:space="preserve">the three-drug combination </w:t>
      </w:r>
      <w:r w:rsidR="003C7D8A">
        <w:rPr>
          <w:rFonts w:ascii="Arial" w:hAnsi="Arial" w:cs="Arial"/>
          <w:color w:val="000000"/>
          <w:lang w:val="en-GB" w:eastAsia="ar-SA"/>
        </w:rPr>
        <w:t xml:space="preserve">of </w:t>
      </w:r>
      <w:r w:rsidR="00610208">
        <w:rPr>
          <w:rFonts w:ascii="Arial" w:hAnsi="Arial" w:cs="Arial"/>
          <w:color w:val="000000"/>
          <w:lang w:val="en-GB" w:eastAsia="ar-SA"/>
        </w:rPr>
        <w:t>midazolam</w:t>
      </w:r>
      <w:r w:rsidR="0055391C">
        <w:rPr>
          <w:rFonts w:ascii="Arial" w:hAnsi="Arial" w:cs="Arial"/>
          <w:color w:val="000000"/>
          <w:lang w:val="en-GB" w:eastAsia="ar-SA"/>
        </w:rPr>
        <w:t xml:space="preserve"> (a sedative), </w:t>
      </w:r>
      <w:r w:rsidR="00E672C9" w:rsidRPr="00E672C9">
        <w:rPr>
          <w:rFonts w:ascii="Arial" w:hAnsi="Arial" w:cs="Arial"/>
          <w:color w:val="000000"/>
          <w:lang w:val="en-GB" w:eastAsia="ar-SA"/>
        </w:rPr>
        <w:t>fentanyl</w:t>
      </w:r>
      <w:r w:rsidR="00E64FAA">
        <w:rPr>
          <w:rFonts w:ascii="Arial" w:hAnsi="Arial" w:cs="Arial"/>
          <w:color w:val="000000"/>
          <w:lang w:val="en-GB" w:eastAsia="ar-SA"/>
        </w:rPr>
        <w:t xml:space="preserve"> (</w:t>
      </w:r>
      <w:r w:rsidR="0055391C">
        <w:rPr>
          <w:rFonts w:ascii="Arial" w:hAnsi="Arial" w:cs="Arial"/>
          <w:color w:val="000000"/>
          <w:lang w:val="en-GB" w:eastAsia="ar-SA"/>
        </w:rPr>
        <w:t>an opioid) and cisatracurium (</w:t>
      </w:r>
      <w:r w:rsidR="0055391C" w:rsidRPr="0055391C">
        <w:rPr>
          <w:rFonts w:ascii="Arial" w:hAnsi="Arial" w:cs="Arial"/>
          <w:color w:val="000000"/>
          <w:lang w:val="en-GB" w:eastAsia="ar-SA"/>
        </w:rPr>
        <w:t xml:space="preserve">a </w:t>
      </w:r>
      <w:r w:rsidR="001F1199">
        <w:rPr>
          <w:rFonts w:ascii="Arial" w:hAnsi="Arial" w:cs="Arial"/>
          <w:color w:val="000000"/>
          <w:lang w:val="en-GB" w:eastAsia="ar-SA"/>
        </w:rPr>
        <w:t>paralytic</w:t>
      </w:r>
      <w:r w:rsidR="0055391C" w:rsidRPr="0055391C">
        <w:rPr>
          <w:rFonts w:ascii="Arial" w:hAnsi="Arial" w:cs="Arial"/>
          <w:color w:val="000000"/>
          <w:lang w:val="en-GB" w:eastAsia="ar-SA"/>
        </w:rPr>
        <w:t>)</w:t>
      </w:r>
      <w:r w:rsidR="00820B02">
        <w:rPr>
          <w:rFonts w:ascii="Arial" w:hAnsi="Arial" w:cs="Arial"/>
          <w:color w:val="000000"/>
          <w:lang w:val="en-GB" w:eastAsia="ar-SA"/>
        </w:rPr>
        <w:t>.</w:t>
      </w:r>
      <w:r w:rsidR="00BD596B">
        <w:rPr>
          <w:rFonts w:ascii="Arial" w:hAnsi="Arial" w:cs="Arial"/>
          <w:color w:val="000000"/>
          <w:lang w:val="en-GB" w:eastAsia="ar-SA"/>
        </w:rPr>
        <w:t xml:space="preserve"> </w:t>
      </w:r>
      <w:r w:rsidR="003C7D8A">
        <w:rPr>
          <w:rFonts w:ascii="Arial" w:hAnsi="Arial" w:cs="Arial"/>
          <w:color w:val="000000"/>
          <w:lang w:val="en-GB" w:eastAsia="ar-SA"/>
        </w:rPr>
        <w:t xml:space="preserve">The Nevada Department of Corrections (NDOC) </w:t>
      </w:r>
      <w:r w:rsidR="003C7D8A" w:rsidRPr="00175633">
        <w:rPr>
          <w:rFonts w:ascii="Arial" w:hAnsi="Arial" w:cs="Arial"/>
          <w:color w:val="000000"/>
          <w:lang w:val="en-GB" w:eastAsia="ar-SA"/>
        </w:rPr>
        <w:t>presented a revised execution protocol to the current Chi</w:t>
      </w:r>
      <w:r w:rsidR="003C7D8A">
        <w:rPr>
          <w:rFonts w:ascii="Arial" w:hAnsi="Arial" w:cs="Arial"/>
          <w:color w:val="000000"/>
          <w:lang w:val="en-GB" w:eastAsia="ar-SA"/>
        </w:rPr>
        <w:t xml:space="preserve">ef Medical Officer including </w:t>
      </w:r>
      <w:r w:rsidR="00595306">
        <w:rPr>
          <w:rFonts w:ascii="Arial" w:hAnsi="Arial" w:cs="Arial"/>
          <w:color w:val="000000"/>
          <w:lang w:val="en-GB" w:eastAsia="ar-SA"/>
        </w:rPr>
        <w:t>m</w:t>
      </w:r>
      <w:r w:rsidR="00BA6A81">
        <w:rPr>
          <w:rFonts w:ascii="Arial" w:hAnsi="Arial" w:cs="Arial"/>
          <w:color w:val="000000"/>
          <w:lang w:val="en-GB" w:eastAsia="ar-SA"/>
        </w:rPr>
        <w:t xml:space="preserve">idazolam – a drug implicated in a number of “botched” executions in the USA – </w:t>
      </w:r>
      <w:r w:rsidR="003C7D8A">
        <w:rPr>
          <w:rFonts w:ascii="Arial" w:hAnsi="Arial" w:cs="Arial"/>
          <w:color w:val="000000"/>
          <w:lang w:val="en-GB" w:eastAsia="ar-SA"/>
        </w:rPr>
        <w:t xml:space="preserve">as a </w:t>
      </w:r>
      <w:r w:rsidR="00BA6A81">
        <w:rPr>
          <w:rFonts w:ascii="Arial" w:hAnsi="Arial" w:cs="Arial"/>
          <w:color w:val="000000"/>
          <w:lang w:val="en-GB" w:eastAsia="ar-SA"/>
        </w:rPr>
        <w:t xml:space="preserve">replacement </w:t>
      </w:r>
      <w:r w:rsidR="00595306">
        <w:rPr>
          <w:rFonts w:ascii="Arial" w:hAnsi="Arial" w:cs="Arial"/>
          <w:color w:val="000000"/>
          <w:lang w:val="en-GB" w:eastAsia="ar-SA"/>
        </w:rPr>
        <w:t xml:space="preserve">to </w:t>
      </w:r>
      <w:r w:rsidR="00BA6A81">
        <w:rPr>
          <w:rFonts w:ascii="Arial" w:hAnsi="Arial" w:cs="Arial"/>
          <w:color w:val="000000"/>
          <w:lang w:val="en-GB" w:eastAsia="ar-SA"/>
        </w:rPr>
        <w:t>diazepam, the state’s batch of which had recently expired.</w:t>
      </w:r>
      <w:r w:rsidR="00175633">
        <w:rPr>
          <w:rFonts w:ascii="Arial" w:hAnsi="Arial" w:cs="Arial"/>
          <w:color w:val="000000"/>
          <w:lang w:val="en-GB" w:eastAsia="ar-SA"/>
        </w:rPr>
        <w:t xml:space="preserve"> </w:t>
      </w:r>
      <w:r w:rsidR="00595306">
        <w:rPr>
          <w:rFonts w:ascii="Arial" w:hAnsi="Arial" w:cs="Arial"/>
          <w:color w:val="000000"/>
          <w:lang w:val="en-GB" w:eastAsia="ar-SA"/>
        </w:rPr>
        <w:t>According to the NDOC Director, t</w:t>
      </w:r>
      <w:r w:rsidR="003C7D8A">
        <w:rPr>
          <w:rFonts w:ascii="Arial" w:hAnsi="Arial" w:cs="Arial"/>
          <w:color w:val="000000"/>
          <w:lang w:val="en-GB" w:eastAsia="ar-SA"/>
        </w:rPr>
        <w:t>he</w:t>
      </w:r>
      <w:r w:rsidR="00152251">
        <w:rPr>
          <w:rFonts w:ascii="Arial" w:hAnsi="Arial" w:cs="Arial"/>
          <w:color w:val="000000"/>
          <w:lang w:val="en-GB" w:eastAsia="ar-SA"/>
        </w:rPr>
        <w:t xml:space="preserve"> </w:t>
      </w:r>
      <w:r w:rsidR="00152251" w:rsidRPr="00175633">
        <w:rPr>
          <w:rFonts w:ascii="Arial" w:hAnsi="Arial" w:cs="Arial"/>
          <w:color w:val="000000"/>
          <w:lang w:val="en-GB" w:eastAsia="ar-SA"/>
        </w:rPr>
        <w:t>Chi</w:t>
      </w:r>
      <w:r w:rsidR="00152251">
        <w:rPr>
          <w:rFonts w:ascii="Arial" w:hAnsi="Arial" w:cs="Arial"/>
          <w:color w:val="000000"/>
          <w:lang w:val="en-GB" w:eastAsia="ar-SA"/>
        </w:rPr>
        <w:t>ef Medical Officer</w:t>
      </w:r>
      <w:r w:rsidR="003C7D8A">
        <w:rPr>
          <w:rFonts w:ascii="Arial" w:hAnsi="Arial" w:cs="Arial"/>
          <w:color w:val="000000"/>
          <w:lang w:val="en-GB" w:eastAsia="ar-SA"/>
        </w:rPr>
        <w:t xml:space="preserve"> </w:t>
      </w:r>
      <w:r w:rsidR="00595306">
        <w:rPr>
          <w:rFonts w:ascii="Arial" w:hAnsi="Arial" w:cs="Arial"/>
          <w:color w:val="000000"/>
          <w:lang w:val="en-GB" w:eastAsia="ar-SA"/>
        </w:rPr>
        <w:t xml:space="preserve">had said </w:t>
      </w:r>
      <w:r w:rsidR="003C7D8A" w:rsidRPr="00175633">
        <w:rPr>
          <w:rFonts w:ascii="Arial" w:hAnsi="Arial" w:cs="Arial"/>
          <w:color w:val="000000"/>
          <w:lang w:val="en-GB" w:eastAsia="ar-SA"/>
        </w:rPr>
        <w:t>that</w:t>
      </w:r>
      <w:r w:rsidR="00AF3B64">
        <w:rPr>
          <w:rFonts w:ascii="Arial" w:hAnsi="Arial" w:cs="Arial"/>
          <w:color w:val="000000"/>
          <w:lang w:val="en-GB" w:eastAsia="ar-SA"/>
        </w:rPr>
        <w:t xml:space="preserve"> the </w:t>
      </w:r>
      <w:r w:rsidR="00595306">
        <w:rPr>
          <w:rFonts w:ascii="Arial" w:hAnsi="Arial" w:cs="Arial"/>
          <w:color w:val="000000"/>
          <w:lang w:val="en-GB" w:eastAsia="ar-SA"/>
        </w:rPr>
        <w:t>midazolam, fentanyl and c</w:t>
      </w:r>
      <w:r w:rsidR="00AF3B64">
        <w:rPr>
          <w:rFonts w:ascii="Arial" w:hAnsi="Arial" w:cs="Arial"/>
          <w:color w:val="000000"/>
          <w:lang w:val="en-GB" w:eastAsia="ar-SA"/>
        </w:rPr>
        <w:t>isatracurium</w:t>
      </w:r>
      <w:r w:rsidR="003C7D8A" w:rsidRPr="00175633">
        <w:rPr>
          <w:rFonts w:ascii="Arial" w:hAnsi="Arial" w:cs="Arial"/>
          <w:color w:val="000000"/>
          <w:lang w:val="en-GB" w:eastAsia="ar-SA"/>
        </w:rPr>
        <w:t xml:space="preserve"> </w:t>
      </w:r>
      <w:r w:rsidR="00AF3B64">
        <w:rPr>
          <w:rFonts w:ascii="Arial" w:hAnsi="Arial" w:cs="Arial"/>
          <w:color w:val="000000"/>
          <w:lang w:val="en-GB" w:eastAsia="ar-SA"/>
        </w:rPr>
        <w:t>we</w:t>
      </w:r>
      <w:r w:rsidR="003C7D8A" w:rsidRPr="00175633">
        <w:rPr>
          <w:rFonts w:ascii="Arial" w:hAnsi="Arial" w:cs="Arial"/>
          <w:color w:val="000000"/>
          <w:lang w:val="en-GB" w:eastAsia="ar-SA"/>
        </w:rPr>
        <w:t xml:space="preserve">re </w:t>
      </w:r>
      <w:r w:rsidR="00AF3B64">
        <w:rPr>
          <w:rFonts w:ascii="Arial" w:hAnsi="Arial" w:cs="Arial"/>
          <w:color w:val="000000"/>
          <w:lang w:val="en-GB" w:eastAsia="ar-SA"/>
        </w:rPr>
        <w:t>“</w:t>
      </w:r>
      <w:r w:rsidR="003C7D8A" w:rsidRPr="00175633">
        <w:rPr>
          <w:rFonts w:ascii="Arial" w:hAnsi="Arial" w:cs="Arial"/>
          <w:color w:val="000000"/>
          <w:lang w:val="en-GB" w:eastAsia="ar-SA"/>
        </w:rPr>
        <w:t xml:space="preserve">appropriate and </w:t>
      </w:r>
      <w:r w:rsidR="003C7D8A">
        <w:rPr>
          <w:rFonts w:ascii="Arial" w:hAnsi="Arial" w:cs="Arial"/>
          <w:color w:val="000000"/>
          <w:lang w:val="en-GB" w:eastAsia="ar-SA"/>
        </w:rPr>
        <w:t>effective for the use intended.”</w:t>
      </w:r>
    </w:p>
    <w:p w:rsidR="00307279" w:rsidRPr="00354857" w:rsidRDefault="00BD596B" w:rsidP="00A078F2">
      <w:pPr>
        <w:spacing w:after="120"/>
        <w:rPr>
          <w:rFonts w:ascii="Arial" w:hAnsi="Arial" w:cs="Arial"/>
          <w:color w:val="000000"/>
          <w:lang w:val="en-GB" w:eastAsia="ar-SA"/>
        </w:rPr>
      </w:pPr>
      <w:r>
        <w:rPr>
          <w:rFonts w:ascii="Arial" w:hAnsi="Arial" w:cs="Arial"/>
          <w:color w:val="000000"/>
          <w:lang w:val="en-GB" w:eastAsia="ar-SA"/>
        </w:rPr>
        <w:t xml:space="preserve">After this intended </w:t>
      </w:r>
      <w:r w:rsidR="00307279">
        <w:rPr>
          <w:rFonts w:ascii="Arial" w:hAnsi="Arial" w:cs="Arial"/>
          <w:color w:val="000000"/>
          <w:lang w:val="en-GB" w:eastAsia="ar-SA"/>
        </w:rPr>
        <w:t xml:space="preserve">use of midazolam became known, the drug’s manufacturer, </w:t>
      </w:r>
      <w:r w:rsidR="00307279" w:rsidRPr="00354857">
        <w:rPr>
          <w:rFonts w:ascii="Arial" w:hAnsi="Arial" w:cs="Arial"/>
          <w:color w:val="000000"/>
          <w:lang w:val="en-GB" w:eastAsia="ar-SA"/>
        </w:rPr>
        <w:t>Alvoge</w:t>
      </w:r>
      <w:r w:rsidR="00307279">
        <w:rPr>
          <w:rFonts w:ascii="Arial" w:hAnsi="Arial" w:cs="Arial"/>
          <w:color w:val="000000"/>
          <w:lang w:val="en-GB" w:eastAsia="ar-SA"/>
        </w:rPr>
        <w:t>n, br</w:t>
      </w:r>
      <w:r w:rsidR="009D3AB6">
        <w:rPr>
          <w:rFonts w:ascii="Arial" w:hAnsi="Arial" w:cs="Arial"/>
          <w:color w:val="000000"/>
          <w:lang w:val="en-GB" w:eastAsia="ar-SA"/>
        </w:rPr>
        <w:t>ought a lawsuit in</w:t>
      </w:r>
      <w:r>
        <w:rPr>
          <w:rFonts w:ascii="Arial" w:hAnsi="Arial" w:cs="Arial"/>
          <w:color w:val="000000"/>
          <w:lang w:val="en-GB" w:eastAsia="ar-SA"/>
        </w:rPr>
        <w:t xml:space="preserve"> court</w:t>
      </w:r>
      <w:r w:rsidR="009D3AB6">
        <w:rPr>
          <w:rFonts w:ascii="Arial" w:hAnsi="Arial" w:cs="Arial"/>
          <w:color w:val="000000"/>
          <w:lang w:val="en-GB" w:eastAsia="ar-SA"/>
        </w:rPr>
        <w:t xml:space="preserve"> in Las Vegas</w:t>
      </w:r>
      <w:r w:rsidR="00307279">
        <w:rPr>
          <w:rFonts w:ascii="Arial" w:hAnsi="Arial" w:cs="Arial"/>
          <w:color w:val="000000"/>
          <w:lang w:val="en-GB" w:eastAsia="ar-SA"/>
        </w:rPr>
        <w:t xml:space="preserve">, claiming that the Nevada authorities </w:t>
      </w:r>
      <w:r w:rsidR="007133AF">
        <w:rPr>
          <w:rFonts w:ascii="Arial" w:hAnsi="Arial" w:cs="Arial"/>
          <w:color w:val="000000"/>
          <w:lang w:val="en-GB" w:eastAsia="ar-SA"/>
        </w:rPr>
        <w:t>purchased a quantity of the drug “by subterfuge with the undisclosed and improper intent to use it for the upcoming execution”. Midazolam, the lawsuit stated, “is not approved for use in such an application. Past attempts by other states to use the medicine in lethal injections have been extremely controversial”.</w:t>
      </w:r>
    </w:p>
    <w:p w:rsidR="00307279" w:rsidRDefault="00307279" w:rsidP="00A078F2">
      <w:pPr>
        <w:spacing w:after="120"/>
        <w:rPr>
          <w:rFonts w:ascii="Arial" w:hAnsi="Arial" w:cs="Arial"/>
          <w:color w:val="000000"/>
          <w:lang w:val="en-GB" w:eastAsia="ar-SA"/>
        </w:rPr>
      </w:pPr>
      <w:r>
        <w:rPr>
          <w:rFonts w:ascii="Arial" w:hAnsi="Arial" w:cs="Arial"/>
          <w:color w:val="000000"/>
          <w:lang w:val="en-GB" w:eastAsia="ar-SA"/>
        </w:rPr>
        <w:t>About nine hours befo</w:t>
      </w:r>
      <w:r w:rsidR="009D3AB6">
        <w:rPr>
          <w:rFonts w:ascii="Arial" w:hAnsi="Arial" w:cs="Arial"/>
          <w:color w:val="000000"/>
          <w:lang w:val="en-GB" w:eastAsia="ar-SA"/>
        </w:rPr>
        <w:t xml:space="preserve">re the execution was due </w:t>
      </w:r>
      <w:r w:rsidR="008D5C2F">
        <w:rPr>
          <w:rFonts w:ascii="Arial" w:hAnsi="Arial" w:cs="Arial"/>
          <w:color w:val="000000"/>
          <w:lang w:val="en-GB" w:eastAsia="ar-SA"/>
        </w:rPr>
        <w:t>-</w:t>
      </w:r>
      <w:r w:rsidR="009D3AB6">
        <w:rPr>
          <w:rFonts w:ascii="Arial" w:hAnsi="Arial" w:cs="Arial"/>
          <w:color w:val="000000"/>
          <w:lang w:val="en-GB" w:eastAsia="ar-SA"/>
        </w:rPr>
        <w:t xml:space="preserve">, </w:t>
      </w:r>
      <w:r w:rsidR="00152251">
        <w:rPr>
          <w:rFonts w:ascii="Arial" w:hAnsi="Arial" w:cs="Arial"/>
          <w:color w:val="000000"/>
          <w:lang w:val="en-GB" w:eastAsia="ar-SA"/>
        </w:rPr>
        <w:t xml:space="preserve">the Eighth Judicial District Court, where </w:t>
      </w:r>
      <w:r w:rsidR="009D3AB6">
        <w:rPr>
          <w:rFonts w:ascii="Arial" w:hAnsi="Arial" w:cs="Arial"/>
          <w:color w:val="000000"/>
          <w:lang w:val="en-GB" w:eastAsia="ar-SA"/>
        </w:rPr>
        <w:t>the lawsuit had been filed</w:t>
      </w:r>
      <w:r w:rsidR="00595306">
        <w:rPr>
          <w:rFonts w:ascii="Arial" w:hAnsi="Arial" w:cs="Arial"/>
          <w:color w:val="000000"/>
          <w:lang w:val="en-GB" w:eastAsia="ar-SA"/>
        </w:rPr>
        <w:t>,</w:t>
      </w:r>
      <w:r w:rsidR="009D3AB6">
        <w:rPr>
          <w:rFonts w:ascii="Arial" w:hAnsi="Arial" w:cs="Arial"/>
          <w:color w:val="000000"/>
          <w:lang w:val="en-GB" w:eastAsia="ar-SA"/>
        </w:rPr>
        <w:t xml:space="preserve"> </w:t>
      </w:r>
      <w:r w:rsidR="00354857" w:rsidRPr="00354857">
        <w:rPr>
          <w:rFonts w:ascii="Arial" w:hAnsi="Arial" w:cs="Arial"/>
          <w:color w:val="000000"/>
          <w:lang w:val="en-GB" w:eastAsia="ar-SA"/>
        </w:rPr>
        <w:t xml:space="preserve">issued a temporary restraining order </w:t>
      </w:r>
      <w:r>
        <w:rPr>
          <w:rFonts w:ascii="Arial" w:hAnsi="Arial" w:cs="Arial"/>
          <w:color w:val="000000"/>
          <w:lang w:val="en-GB" w:eastAsia="ar-SA"/>
        </w:rPr>
        <w:t>preven</w:t>
      </w:r>
      <w:r w:rsidR="009D3AB6">
        <w:rPr>
          <w:rFonts w:ascii="Arial" w:hAnsi="Arial" w:cs="Arial"/>
          <w:color w:val="000000"/>
          <w:lang w:val="en-GB" w:eastAsia="ar-SA"/>
        </w:rPr>
        <w:t xml:space="preserve">ting the state from carrying </w:t>
      </w:r>
      <w:r>
        <w:rPr>
          <w:rFonts w:ascii="Arial" w:hAnsi="Arial" w:cs="Arial"/>
          <w:color w:val="000000"/>
          <w:lang w:val="en-GB" w:eastAsia="ar-SA"/>
        </w:rPr>
        <w:t>out</w:t>
      </w:r>
      <w:r w:rsidR="009D3AB6">
        <w:rPr>
          <w:rFonts w:ascii="Arial" w:hAnsi="Arial" w:cs="Arial"/>
          <w:color w:val="000000"/>
          <w:lang w:val="en-GB" w:eastAsia="ar-SA"/>
        </w:rPr>
        <w:t xml:space="preserve"> the execution</w:t>
      </w:r>
      <w:r w:rsidR="00BD596B">
        <w:rPr>
          <w:rFonts w:ascii="Arial" w:hAnsi="Arial" w:cs="Arial"/>
          <w:color w:val="000000"/>
          <w:lang w:val="en-GB" w:eastAsia="ar-SA"/>
        </w:rPr>
        <w:t>,</w:t>
      </w:r>
      <w:r>
        <w:rPr>
          <w:rFonts w:ascii="Arial" w:hAnsi="Arial" w:cs="Arial"/>
          <w:color w:val="000000"/>
          <w:lang w:val="en-GB" w:eastAsia="ar-SA"/>
        </w:rPr>
        <w:t xml:space="preserve"> pending further hearings</w:t>
      </w:r>
      <w:r w:rsidR="00604114">
        <w:rPr>
          <w:rFonts w:ascii="Arial" w:hAnsi="Arial" w:cs="Arial"/>
          <w:color w:val="000000"/>
          <w:lang w:val="en-GB" w:eastAsia="ar-SA"/>
        </w:rPr>
        <w:t xml:space="preserve">. </w:t>
      </w:r>
      <w:r w:rsidR="00152251">
        <w:rPr>
          <w:rFonts w:ascii="Arial" w:hAnsi="Arial" w:cs="Arial"/>
          <w:color w:val="000000"/>
          <w:lang w:val="en-GB" w:eastAsia="ar-SA"/>
        </w:rPr>
        <w:t xml:space="preserve">The judge </w:t>
      </w:r>
      <w:r w:rsidR="00604114">
        <w:rPr>
          <w:rFonts w:ascii="Arial" w:hAnsi="Arial" w:cs="Arial"/>
          <w:color w:val="000000"/>
          <w:lang w:val="en-GB" w:eastAsia="ar-SA"/>
        </w:rPr>
        <w:t>ruled that the order</w:t>
      </w:r>
      <w:r>
        <w:rPr>
          <w:rFonts w:ascii="Arial" w:hAnsi="Arial" w:cs="Arial"/>
          <w:color w:val="000000"/>
          <w:lang w:val="en-GB" w:eastAsia="ar-SA"/>
        </w:rPr>
        <w:t xml:space="preserve"> was necessary to “preserve the status quo and prevent irreparable harm” that would occur if the state authorities were to “misuse Alvogen’s product </w:t>
      </w:r>
      <w:r w:rsidR="008D5C2F">
        <w:rPr>
          <w:rFonts w:ascii="Arial" w:hAnsi="Arial" w:cs="Arial"/>
          <w:color w:val="000000"/>
          <w:lang w:val="en-GB" w:eastAsia="ar-SA"/>
        </w:rPr>
        <w:t xml:space="preserve">midazolam </w:t>
      </w:r>
      <w:r>
        <w:rPr>
          <w:rFonts w:ascii="Arial" w:hAnsi="Arial" w:cs="Arial"/>
          <w:color w:val="000000"/>
          <w:lang w:val="en-GB" w:eastAsia="ar-SA"/>
        </w:rPr>
        <w:t>in the execution”</w:t>
      </w:r>
      <w:r w:rsidR="00604114">
        <w:rPr>
          <w:rFonts w:ascii="Arial" w:hAnsi="Arial" w:cs="Arial"/>
          <w:color w:val="000000"/>
          <w:lang w:val="en-GB" w:eastAsia="ar-SA"/>
        </w:rPr>
        <w:t xml:space="preserve">. Alvogen, she said, would suffer “irreparable harm to its reputation as a company that produces life-enhancing and life-saving drugs” if the state authorities were “allowed to misuse its product midazolam”. </w:t>
      </w:r>
      <w:r>
        <w:rPr>
          <w:rFonts w:ascii="Arial" w:hAnsi="Arial" w:cs="Arial"/>
          <w:color w:val="000000"/>
          <w:lang w:val="en-GB" w:eastAsia="ar-SA"/>
        </w:rPr>
        <w:t xml:space="preserve"> </w:t>
      </w:r>
      <w:r w:rsidR="00604114">
        <w:rPr>
          <w:rFonts w:ascii="Arial" w:hAnsi="Arial" w:cs="Arial"/>
          <w:color w:val="000000"/>
          <w:lang w:val="en-GB" w:eastAsia="ar-SA"/>
        </w:rPr>
        <w:t>She prohibited the state from using Alvogen’s midazolam “in capital punishment until further order of this Court”.</w:t>
      </w:r>
      <w:r w:rsidR="00C02E23">
        <w:rPr>
          <w:rFonts w:ascii="Arial" w:hAnsi="Arial" w:cs="Arial"/>
          <w:color w:val="000000"/>
          <w:lang w:val="en-GB" w:eastAsia="ar-SA"/>
        </w:rPr>
        <w:t xml:space="preserve"> She set a hearing for 10 September 2018.</w:t>
      </w:r>
    </w:p>
    <w:p w:rsidR="00175633" w:rsidRDefault="005E49C8" w:rsidP="00A078F2">
      <w:pPr>
        <w:spacing w:after="120"/>
        <w:rPr>
          <w:rFonts w:ascii="Arial" w:hAnsi="Arial" w:cs="Arial"/>
          <w:color w:val="000000"/>
          <w:lang w:val="en-GB" w:eastAsia="ar-SA"/>
        </w:rPr>
      </w:pPr>
      <w:r>
        <w:rPr>
          <w:rFonts w:ascii="Arial" w:hAnsi="Arial" w:cs="Arial"/>
          <w:color w:val="000000"/>
          <w:lang w:eastAsia="ar-SA"/>
        </w:rPr>
        <w:t>Although the death warrant remained active until the end of the week, the authorities did not appeal the order.</w:t>
      </w:r>
    </w:p>
    <w:p w:rsidR="00E24DBE" w:rsidRPr="008E39B1" w:rsidRDefault="008E39B1" w:rsidP="00A078F2">
      <w:pPr>
        <w:spacing w:after="120"/>
        <w:rPr>
          <w:rFonts w:ascii="Arial" w:hAnsi="Arial" w:cs="Arial"/>
          <w:color w:val="000000"/>
          <w:lang w:val="en-GB" w:eastAsia="ar-SA"/>
        </w:rPr>
      </w:pPr>
      <w:r w:rsidRPr="00426F0C">
        <w:rPr>
          <w:rFonts w:ascii="Arial" w:hAnsi="Arial" w:cs="Arial"/>
          <w:color w:val="000000"/>
          <w:lang w:val="en-GB" w:eastAsia="ar-SA"/>
        </w:rPr>
        <w:t xml:space="preserve">Nevada has carried out 12 executions since the US Supreme Court upheld new capital laws in 1976 and Nevada passed its current capital law in 1977. Eleven of these </w:t>
      </w:r>
      <w:r w:rsidR="00820B02" w:rsidRPr="00426F0C">
        <w:rPr>
          <w:rFonts w:ascii="Arial" w:hAnsi="Arial" w:cs="Arial"/>
          <w:color w:val="000000"/>
          <w:lang w:val="en-GB" w:eastAsia="ar-SA"/>
        </w:rPr>
        <w:t xml:space="preserve">12 </w:t>
      </w:r>
      <w:r w:rsidRPr="00426F0C">
        <w:rPr>
          <w:rFonts w:ascii="Arial" w:hAnsi="Arial" w:cs="Arial"/>
          <w:color w:val="000000"/>
          <w:lang w:val="en-GB" w:eastAsia="ar-SA"/>
        </w:rPr>
        <w:t xml:space="preserve">executions </w:t>
      </w:r>
      <w:r w:rsidR="00C4053F" w:rsidRPr="00426F0C">
        <w:rPr>
          <w:rFonts w:ascii="Arial" w:hAnsi="Arial" w:cs="Arial"/>
          <w:color w:val="000000"/>
          <w:lang w:val="en-GB" w:eastAsia="ar-SA"/>
        </w:rPr>
        <w:t xml:space="preserve">were of so-called “volunteers”, </w:t>
      </w:r>
      <w:r w:rsidRPr="00426F0C">
        <w:rPr>
          <w:rFonts w:ascii="Arial" w:hAnsi="Arial" w:cs="Arial"/>
          <w:color w:val="000000"/>
          <w:lang w:val="en-GB" w:eastAsia="ar-SA"/>
        </w:rPr>
        <w:t>prisone</w:t>
      </w:r>
      <w:r w:rsidR="00B6542F" w:rsidRPr="00426F0C">
        <w:rPr>
          <w:rFonts w:ascii="Arial" w:hAnsi="Arial" w:cs="Arial"/>
          <w:color w:val="000000"/>
          <w:lang w:val="en-GB" w:eastAsia="ar-SA"/>
        </w:rPr>
        <w:t>rs who waived their appeals.</w:t>
      </w:r>
      <w:r w:rsidRPr="00426F0C">
        <w:rPr>
          <w:rFonts w:ascii="Arial" w:hAnsi="Arial" w:cs="Arial"/>
          <w:color w:val="000000"/>
          <w:lang w:val="en-GB" w:eastAsia="ar-SA"/>
        </w:rPr>
        <w:t xml:space="preserve"> T</w:t>
      </w:r>
      <w:r w:rsidR="00F43F01">
        <w:rPr>
          <w:rFonts w:ascii="Arial" w:hAnsi="Arial" w:cs="Arial"/>
          <w:color w:val="000000"/>
          <w:lang w:val="en-GB" w:eastAsia="ar-SA"/>
        </w:rPr>
        <w:t xml:space="preserve">he prisoner scheduled to be executed </w:t>
      </w:r>
      <w:r w:rsidR="000D2A13">
        <w:rPr>
          <w:rFonts w:ascii="Arial" w:hAnsi="Arial" w:cs="Arial"/>
          <w:color w:val="000000"/>
          <w:lang w:val="en-GB" w:eastAsia="ar-SA"/>
        </w:rPr>
        <w:t>on 11 July</w:t>
      </w:r>
      <w:r w:rsidR="00000FC1">
        <w:rPr>
          <w:rFonts w:ascii="Arial" w:hAnsi="Arial" w:cs="Arial"/>
          <w:color w:val="000000"/>
          <w:lang w:val="en-GB" w:eastAsia="ar-SA"/>
        </w:rPr>
        <w:t xml:space="preserve"> </w:t>
      </w:r>
      <w:r w:rsidR="00F43F01">
        <w:rPr>
          <w:rFonts w:ascii="Arial" w:hAnsi="Arial" w:cs="Arial"/>
          <w:color w:val="000000"/>
          <w:lang w:val="en-GB" w:eastAsia="ar-SA"/>
        </w:rPr>
        <w:t>has li</w:t>
      </w:r>
      <w:r w:rsidR="000D2A13">
        <w:rPr>
          <w:rFonts w:ascii="Arial" w:hAnsi="Arial" w:cs="Arial"/>
          <w:color w:val="000000"/>
          <w:lang w:val="en-GB" w:eastAsia="ar-SA"/>
        </w:rPr>
        <w:t>kewise given up his appeals.</w:t>
      </w:r>
      <w:r w:rsidRPr="00426F0C">
        <w:rPr>
          <w:rFonts w:ascii="Arial" w:hAnsi="Arial" w:cs="Arial"/>
          <w:color w:val="000000"/>
          <w:lang w:val="en-GB" w:eastAsia="ar-SA"/>
        </w:rPr>
        <w:t xml:space="preserve"> </w:t>
      </w:r>
    </w:p>
    <w:p w:rsidR="00E24DBE" w:rsidRPr="00906352" w:rsidRDefault="00DB76CC" w:rsidP="00A078F2">
      <w:pPr>
        <w:widowControl w:val="0"/>
        <w:suppressAutoHyphens/>
        <w:spacing w:after="120"/>
        <w:rPr>
          <w:rFonts w:ascii="Arial" w:hAnsi="Arial" w:cs="Arial"/>
          <w:color w:val="000000"/>
          <w:lang w:val="en-GB" w:eastAsia="ar-SA"/>
        </w:rPr>
      </w:pPr>
      <w:r w:rsidRPr="00906352">
        <w:rPr>
          <w:rFonts w:ascii="Arial" w:hAnsi="Arial" w:cs="Arial"/>
          <w:color w:val="000000"/>
          <w:lang w:val="en-GB" w:eastAsia="ar-SA"/>
        </w:rPr>
        <w:t>Twenty</w:t>
      </w:r>
      <w:r w:rsidR="005757A1" w:rsidRPr="00906352">
        <w:rPr>
          <w:rFonts w:ascii="Arial" w:hAnsi="Arial" w:cs="Arial"/>
          <w:color w:val="000000"/>
          <w:lang w:val="en-GB" w:eastAsia="ar-SA"/>
        </w:rPr>
        <w:t>-</w:t>
      </w:r>
      <w:r w:rsidR="00276DF9" w:rsidRPr="00906352">
        <w:rPr>
          <w:rFonts w:ascii="Arial" w:hAnsi="Arial" w:cs="Arial"/>
          <w:color w:val="000000"/>
          <w:lang w:val="en-GB" w:eastAsia="ar-SA"/>
        </w:rPr>
        <w:t>two</w:t>
      </w:r>
      <w:r w:rsidRPr="00906352">
        <w:rPr>
          <w:rFonts w:ascii="Arial" w:hAnsi="Arial" w:cs="Arial"/>
          <w:color w:val="000000"/>
          <w:lang w:val="en-GB" w:eastAsia="ar-SA"/>
        </w:rPr>
        <w:t xml:space="preserve"> </w:t>
      </w:r>
      <w:r w:rsidR="008E39B1" w:rsidRPr="00906352">
        <w:rPr>
          <w:rFonts w:ascii="Arial" w:hAnsi="Arial" w:cs="Arial"/>
        </w:rPr>
        <w:t xml:space="preserve">countries have abolished the death penalty </w:t>
      </w:r>
      <w:r w:rsidRPr="00906352">
        <w:rPr>
          <w:rFonts w:ascii="Arial" w:hAnsi="Arial" w:cs="Arial"/>
        </w:rPr>
        <w:t xml:space="preserve">for all or ordinary crimes </w:t>
      </w:r>
      <w:r w:rsidR="008E39B1" w:rsidRPr="00906352">
        <w:rPr>
          <w:rFonts w:ascii="Arial" w:hAnsi="Arial" w:cs="Arial"/>
        </w:rPr>
        <w:t>since Nevada last conducted an execution</w:t>
      </w:r>
      <w:r w:rsidR="00C42090" w:rsidRPr="00906352">
        <w:rPr>
          <w:rFonts w:ascii="Arial" w:hAnsi="Arial" w:cs="Arial"/>
        </w:rPr>
        <w:t>. Today 142</w:t>
      </w:r>
      <w:r w:rsidR="009E55A4" w:rsidRPr="00906352">
        <w:rPr>
          <w:rFonts w:ascii="Arial" w:hAnsi="Arial" w:cs="Arial"/>
        </w:rPr>
        <w:t xml:space="preserve"> countries are abolitionist in law or practice</w:t>
      </w:r>
      <w:r w:rsidR="008E39B1" w:rsidRPr="00906352">
        <w:rPr>
          <w:rFonts w:ascii="Arial" w:hAnsi="Arial" w:cs="Arial"/>
        </w:rPr>
        <w:t xml:space="preserve">. </w:t>
      </w:r>
      <w:r w:rsidR="003822AD" w:rsidRPr="00906352">
        <w:rPr>
          <w:rFonts w:ascii="Arial" w:hAnsi="Arial" w:cs="Arial"/>
        </w:rPr>
        <w:t xml:space="preserve">Since Nevada’s last execution, six states in the USA have abolished the death penalty (New Jersey, </w:t>
      </w:r>
      <w:r w:rsidR="003822AD" w:rsidRPr="00906352">
        <w:rPr>
          <w:rFonts w:ascii="Arial" w:hAnsi="Arial" w:cs="Arial"/>
          <w:color w:val="000000"/>
          <w:lang w:val="en-GB" w:eastAsia="ar-SA"/>
        </w:rPr>
        <w:t>New Mexico, Illinois, Connecticut, Maryland and Delaware</w:t>
      </w:r>
      <w:r w:rsidRPr="00906352">
        <w:rPr>
          <w:rFonts w:ascii="Arial" w:hAnsi="Arial" w:cs="Arial"/>
          <w:color w:val="000000"/>
          <w:lang w:val="en-GB" w:eastAsia="ar-SA"/>
        </w:rPr>
        <w:t>).</w:t>
      </w:r>
      <w:r w:rsidR="003822AD" w:rsidRPr="00906352">
        <w:rPr>
          <w:rFonts w:ascii="Arial" w:hAnsi="Arial" w:cs="Arial"/>
          <w:color w:val="000000"/>
          <w:lang w:val="en-GB" w:eastAsia="ar-SA"/>
        </w:rPr>
        <w:t xml:space="preserve"> </w:t>
      </w:r>
      <w:r w:rsidR="007106AB" w:rsidRPr="00906352">
        <w:rPr>
          <w:rFonts w:ascii="Arial" w:hAnsi="Arial" w:cs="Arial"/>
          <w:color w:val="000000"/>
          <w:lang w:val="en-GB" w:eastAsia="ar-SA"/>
        </w:rPr>
        <w:t>G</w:t>
      </w:r>
      <w:r w:rsidR="003822AD" w:rsidRPr="00906352">
        <w:rPr>
          <w:rFonts w:ascii="Arial" w:hAnsi="Arial" w:cs="Arial"/>
        </w:rPr>
        <w:t xml:space="preserve">overnors in Oregon, Pennsylvania and </w:t>
      </w:r>
      <w:r w:rsidR="007106AB" w:rsidRPr="00906352">
        <w:rPr>
          <w:rFonts w:ascii="Arial" w:hAnsi="Arial" w:cs="Arial"/>
        </w:rPr>
        <w:t xml:space="preserve">Washington </w:t>
      </w:r>
      <w:r w:rsidR="00BD596B">
        <w:rPr>
          <w:rFonts w:ascii="Arial" w:hAnsi="Arial" w:cs="Arial"/>
        </w:rPr>
        <w:t xml:space="preserve">State </w:t>
      </w:r>
      <w:r w:rsidR="007106AB" w:rsidRPr="00906352">
        <w:rPr>
          <w:rFonts w:ascii="Arial" w:hAnsi="Arial" w:cs="Arial"/>
        </w:rPr>
        <w:t>have imposed moratoriums on executions.</w:t>
      </w:r>
      <w:r w:rsidR="008E39B1" w:rsidRPr="00906352">
        <w:rPr>
          <w:rFonts w:ascii="Arial" w:hAnsi="Arial" w:cs="Arial"/>
          <w:color w:val="000000"/>
          <w:lang w:val="en-GB" w:eastAsia="ar-SA"/>
        </w:rPr>
        <w:t xml:space="preserve"> </w:t>
      </w:r>
    </w:p>
    <w:p w:rsidR="00C65C3F" w:rsidRPr="00BD596B" w:rsidRDefault="00C22FC1" w:rsidP="00A078F2">
      <w:pPr>
        <w:widowControl w:val="0"/>
        <w:suppressAutoHyphens/>
        <w:jc w:val="both"/>
        <w:rPr>
          <w:rFonts w:ascii="Arial" w:hAnsi="Arial" w:cs="Arial"/>
          <w:lang w:val="en-GB"/>
        </w:rPr>
      </w:pPr>
      <w:r w:rsidRPr="00BD596B">
        <w:rPr>
          <w:rFonts w:ascii="Arial" w:hAnsi="Arial" w:cs="Arial"/>
          <w:bCs/>
          <w:kern w:val="1"/>
        </w:rPr>
        <w:t xml:space="preserve">There have been 12 executions in the USA </w:t>
      </w:r>
      <w:r w:rsidR="00BD596B" w:rsidRPr="00BD596B">
        <w:rPr>
          <w:rFonts w:ascii="Arial" w:hAnsi="Arial" w:cs="Arial"/>
          <w:bCs/>
          <w:kern w:val="1"/>
        </w:rPr>
        <w:t xml:space="preserve">in 2018, bringing to 1,477 the </w:t>
      </w:r>
      <w:r w:rsidR="00BD596B">
        <w:rPr>
          <w:rFonts w:ascii="Arial" w:hAnsi="Arial" w:cs="Arial"/>
          <w:bCs/>
          <w:kern w:val="1"/>
        </w:rPr>
        <w:t xml:space="preserve">number of executions </w:t>
      </w:r>
      <w:r w:rsidR="00BD596B" w:rsidRPr="00BD596B">
        <w:rPr>
          <w:rFonts w:ascii="Arial" w:hAnsi="Arial" w:cs="Arial"/>
          <w:bCs/>
          <w:kern w:val="1"/>
        </w:rPr>
        <w:t>since 1976.</w:t>
      </w:r>
      <w:r w:rsidR="00BD596B">
        <w:rPr>
          <w:rFonts w:ascii="Arial" w:hAnsi="Arial" w:cs="Arial"/>
          <w:bCs/>
          <w:kern w:val="1"/>
        </w:rPr>
        <w:t xml:space="preserve"> Amnesty International opposes the death penalty unconditionally.</w:t>
      </w:r>
    </w:p>
    <w:p w:rsidR="00F54C39" w:rsidRDefault="00F54C39" w:rsidP="00A078F2">
      <w:pPr>
        <w:rPr>
          <w:rFonts w:ascii="Arial" w:hAnsi="Arial" w:cs="Arial"/>
          <w:kern w:val="1"/>
        </w:rPr>
      </w:pPr>
    </w:p>
    <w:p w:rsidR="00C65C3F" w:rsidRDefault="00A078F2" w:rsidP="00A078F2">
      <w:pPr>
        <w:widowControl w:val="0"/>
        <w:autoSpaceDE w:val="0"/>
        <w:autoSpaceDN w:val="0"/>
        <w:adjustRightInd w:val="0"/>
        <w:ind w:right="-1"/>
        <w:rPr>
          <w:b/>
          <w:bCs/>
          <w:kern w:val="1"/>
        </w:rPr>
      </w:pPr>
      <w:r>
        <w:rPr>
          <w:rFonts w:ascii="Arial" w:hAnsi="Arial" w:cs="Arial"/>
          <w:b/>
          <w:bCs/>
          <w:kern w:val="1"/>
        </w:rPr>
        <w:t>MANY THANKS TO ALL WHO SENT APPEALS.</w:t>
      </w:r>
      <w:r>
        <w:rPr>
          <w:rFonts w:ascii="Arial" w:hAnsi="Arial" w:cs="Arial"/>
          <w:b/>
          <w:bCs/>
          <w:kern w:val="1"/>
        </w:rPr>
        <w:t xml:space="preserve"> </w:t>
      </w:r>
      <w:r w:rsidR="00BD596B">
        <w:rPr>
          <w:rFonts w:ascii="Arial" w:hAnsi="Arial" w:cs="Arial"/>
          <w:b/>
          <w:bCs/>
          <w:kern w:val="1"/>
        </w:rPr>
        <w:t xml:space="preserve">NO FURTHER ACTION IS REQUESTED AT PRESENT. </w:t>
      </w:r>
    </w:p>
    <w:p w:rsidR="005922BF" w:rsidRDefault="005922BF" w:rsidP="00A078F2">
      <w:pPr>
        <w:widowControl w:val="0"/>
        <w:tabs>
          <w:tab w:val="left" w:pos="567"/>
        </w:tabs>
        <w:autoSpaceDE w:val="0"/>
        <w:autoSpaceDN w:val="0"/>
        <w:adjustRightInd w:val="0"/>
        <w:ind w:right="-1"/>
        <w:rPr>
          <w:rFonts w:ascii="Arial" w:hAnsi="Arial" w:cs="Arial"/>
          <w:kern w:val="1"/>
          <w:sz w:val="16"/>
          <w:szCs w:val="16"/>
        </w:rPr>
        <w:sectPr w:rsidR="005922BF" w:rsidSect="00A078F2">
          <w:headerReference w:type="default" r:id="rId8"/>
          <w:footerReference w:type="default" r:id="rId9"/>
          <w:pgSz w:w="12240" w:h="15840" w:code="1"/>
          <w:pgMar w:top="720" w:right="720" w:bottom="2160" w:left="720" w:header="720" w:footer="720" w:gutter="0"/>
          <w:cols w:space="720"/>
          <w:noEndnote/>
          <w:docGrid w:linePitch="272"/>
        </w:sectPr>
      </w:pPr>
    </w:p>
    <w:p w:rsidR="00C84DD1" w:rsidRPr="00C42090" w:rsidRDefault="00C84DD1" w:rsidP="00A078F2">
      <w:pPr>
        <w:widowControl w:val="0"/>
        <w:tabs>
          <w:tab w:val="left" w:pos="567"/>
        </w:tabs>
        <w:autoSpaceDE w:val="0"/>
        <w:autoSpaceDN w:val="0"/>
        <w:adjustRightInd w:val="0"/>
        <w:rPr>
          <w:rFonts w:ascii="Arial" w:hAnsi="Arial" w:cs="Arial"/>
          <w:kern w:val="1"/>
          <w:sz w:val="16"/>
          <w:szCs w:val="16"/>
        </w:rPr>
      </w:pPr>
      <w:r w:rsidRPr="00C42090">
        <w:rPr>
          <w:rFonts w:ascii="Arial" w:hAnsi="Arial" w:cs="Arial"/>
          <w:kern w:val="1"/>
          <w:sz w:val="16"/>
          <w:szCs w:val="16"/>
          <w:lang w:val="en-GB"/>
        </w:rPr>
        <w:br/>
      </w:r>
      <w:bookmarkStart w:id="0" w:name="_GoBack"/>
      <w:bookmarkEnd w:id="0"/>
    </w:p>
    <w:p w:rsidR="00C84DD1" w:rsidRDefault="00C84DD1" w:rsidP="00A078F2">
      <w:pPr>
        <w:widowControl w:val="0"/>
        <w:tabs>
          <w:tab w:val="left" w:pos="567"/>
        </w:tabs>
        <w:autoSpaceDE w:val="0"/>
        <w:autoSpaceDN w:val="0"/>
        <w:adjustRightInd w:val="0"/>
        <w:rPr>
          <w:rFonts w:ascii="Arial" w:hAnsi="Arial" w:cs="Arial"/>
          <w:kern w:val="1"/>
          <w:sz w:val="16"/>
          <w:szCs w:val="16"/>
        </w:rPr>
      </w:pPr>
    </w:p>
    <w:p w:rsidR="00C84DD1" w:rsidRPr="007106AB" w:rsidRDefault="00C84DD1" w:rsidP="00A078F2">
      <w:pPr>
        <w:widowControl w:val="0"/>
        <w:tabs>
          <w:tab w:val="left" w:pos="567"/>
        </w:tabs>
        <w:autoSpaceDE w:val="0"/>
        <w:autoSpaceDN w:val="0"/>
        <w:adjustRightInd w:val="0"/>
        <w:rPr>
          <w:rFonts w:ascii="Arial" w:hAnsi="Arial" w:cs="Arial"/>
          <w:kern w:val="1"/>
          <w:sz w:val="16"/>
          <w:szCs w:val="16"/>
        </w:rPr>
        <w:sectPr w:rsidR="00C84DD1" w:rsidRPr="007106AB" w:rsidSect="00A078F2">
          <w:type w:val="continuous"/>
          <w:pgSz w:w="12240" w:h="15840" w:code="1"/>
          <w:pgMar w:top="720" w:right="720" w:bottom="2160" w:left="720" w:header="720" w:footer="720" w:gutter="0"/>
          <w:cols w:num="3" w:space="720"/>
          <w:noEndnote/>
          <w:docGrid w:linePitch="272"/>
        </w:sectPr>
      </w:pPr>
    </w:p>
    <w:p w:rsidR="00CD66D5" w:rsidRDefault="00BB5FFA" w:rsidP="00A078F2">
      <w:pPr>
        <w:widowControl w:val="0"/>
        <w:autoSpaceDE w:val="0"/>
        <w:autoSpaceDN w:val="0"/>
        <w:adjustRightInd w:val="0"/>
        <w:rPr>
          <w:rFonts w:ascii="Arial" w:eastAsia="SimSun" w:hAnsi="Arial" w:cs="Arial"/>
          <w:sz w:val="16"/>
          <w:szCs w:val="16"/>
          <w:lang w:val="en-GB" w:eastAsia="zh-CN"/>
        </w:rPr>
      </w:pPr>
      <w:r>
        <w:rPr>
          <w:rFonts w:ascii="Arial" w:eastAsia="SimSun" w:hAnsi="Arial" w:cs="Arial"/>
          <w:sz w:val="16"/>
          <w:szCs w:val="16"/>
          <w:lang w:val="en-GB" w:eastAsia="zh-CN"/>
        </w:rPr>
        <w:t xml:space="preserve">This is the </w:t>
      </w:r>
      <w:r w:rsidR="00C22FC1">
        <w:rPr>
          <w:rFonts w:ascii="Arial" w:eastAsia="SimSun" w:hAnsi="Arial" w:cs="Arial"/>
          <w:sz w:val="16"/>
          <w:szCs w:val="16"/>
          <w:lang w:val="en-GB" w:eastAsia="zh-CN"/>
        </w:rPr>
        <w:t xml:space="preserve">third </w:t>
      </w:r>
      <w:r w:rsidR="000158B1" w:rsidRPr="000158B1">
        <w:rPr>
          <w:rFonts w:ascii="Arial" w:eastAsia="SimSun" w:hAnsi="Arial" w:cs="Arial"/>
          <w:sz w:val="16"/>
          <w:szCs w:val="16"/>
          <w:lang w:val="en-GB" w:eastAsia="zh-CN"/>
        </w:rPr>
        <w:t>update of UA 250/17. Further information:</w:t>
      </w:r>
      <w:r w:rsidR="00A078F2">
        <w:rPr>
          <w:rFonts w:ascii="Arial" w:eastAsia="SimSun" w:hAnsi="Arial" w:cs="Arial"/>
          <w:sz w:val="16"/>
          <w:szCs w:val="16"/>
          <w:lang w:val="en-GB" w:eastAsia="zh-CN"/>
        </w:rPr>
        <w:t xml:space="preserve"> </w:t>
      </w:r>
      <w:hyperlink r:id="rId10" w:history="1">
        <w:r w:rsidRPr="00A078F2">
          <w:rPr>
            <w:rStyle w:val="Hyperlink"/>
            <w:rFonts w:ascii="Arial" w:eastAsia="SimSun" w:hAnsi="Arial" w:cs="Arial"/>
            <w:sz w:val="16"/>
            <w:szCs w:val="16"/>
            <w:lang w:val="en-GB" w:eastAsia="zh-CN"/>
          </w:rPr>
          <w:t>www.amnesty.org/en/documents/amr51/7452/2017/en</w:t>
        </w:r>
      </w:hyperlink>
      <w:r w:rsidR="00A078F2">
        <w:rPr>
          <w:rFonts w:ascii="Arial" w:eastAsia="SimSun" w:hAnsi="Arial" w:cs="Arial"/>
          <w:sz w:val="16"/>
          <w:szCs w:val="16"/>
          <w:lang w:val="en-GB" w:eastAsia="zh-CN"/>
        </w:rPr>
        <w:t xml:space="preserve">  </w:t>
      </w:r>
    </w:p>
    <w:p w:rsidR="00CD66D5" w:rsidRDefault="00CD66D5" w:rsidP="00A078F2">
      <w:pPr>
        <w:widowControl w:val="0"/>
        <w:autoSpaceDE w:val="0"/>
        <w:autoSpaceDN w:val="0"/>
        <w:adjustRightInd w:val="0"/>
        <w:rPr>
          <w:rFonts w:ascii="Arial" w:eastAsia="SimSun" w:hAnsi="Arial" w:cs="Arial"/>
          <w:sz w:val="16"/>
          <w:szCs w:val="16"/>
          <w:lang w:val="en-GB" w:eastAsia="zh-CN"/>
        </w:rPr>
      </w:pPr>
    </w:p>
    <w:p w:rsidR="003A0350" w:rsidRPr="006A659E" w:rsidRDefault="00CD66D5" w:rsidP="00A078F2">
      <w:pPr>
        <w:widowControl w:val="0"/>
        <w:autoSpaceDE w:val="0"/>
        <w:autoSpaceDN w:val="0"/>
        <w:adjustRightInd w:val="0"/>
        <w:rPr>
          <w:rFonts w:ascii="Arial" w:hAnsi="Arial" w:cs="Arial"/>
          <w:b/>
          <w:bCs/>
          <w:kern w:val="1"/>
          <w:sz w:val="80"/>
          <w:szCs w:val="80"/>
          <w:lang w:val="en-GB"/>
        </w:rPr>
      </w:pPr>
      <w:r w:rsidRPr="00CD66D5">
        <w:rPr>
          <w:rFonts w:ascii="Arial" w:eastAsia="SimSun" w:hAnsi="Arial" w:cs="Arial"/>
          <w:sz w:val="16"/>
          <w:szCs w:val="16"/>
          <w:lang w:val="en-GB" w:eastAsia="zh-CN"/>
        </w:rPr>
        <w:t>Further information on UA: 250</w:t>
      </w:r>
      <w:r>
        <w:rPr>
          <w:rFonts w:ascii="Arial" w:eastAsia="SimSun" w:hAnsi="Arial" w:cs="Arial"/>
          <w:sz w:val="16"/>
          <w:szCs w:val="16"/>
          <w:lang w:val="en-GB" w:eastAsia="zh-CN"/>
        </w:rPr>
        <w:t>/17 Index: AMR 51/8789//2018 I</w:t>
      </w:r>
      <w:r w:rsidR="005E49C8">
        <w:rPr>
          <w:rFonts w:ascii="Arial" w:eastAsia="SimSun" w:hAnsi="Arial" w:cs="Arial"/>
          <w:sz w:val="16"/>
          <w:szCs w:val="16"/>
          <w:lang w:val="en-GB" w:eastAsia="zh-CN"/>
        </w:rPr>
        <w:t>ssue Date: 16</w:t>
      </w:r>
      <w:r w:rsidR="004A41B7">
        <w:rPr>
          <w:rFonts w:ascii="Arial" w:eastAsia="SimSun" w:hAnsi="Arial" w:cs="Arial"/>
          <w:sz w:val="16"/>
          <w:szCs w:val="16"/>
          <w:lang w:val="en-GB" w:eastAsia="zh-CN"/>
        </w:rPr>
        <w:t xml:space="preserve"> July 20</w:t>
      </w:r>
      <w:r w:rsidR="005E49C8">
        <w:rPr>
          <w:rFonts w:ascii="Arial" w:eastAsia="SimSun" w:hAnsi="Arial" w:cs="Arial"/>
          <w:sz w:val="16"/>
          <w:szCs w:val="16"/>
          <w:lang w:val="en-GB" w:eastAsia="zh-CN"/>
        </w:rPr>
        <w:t>18</w:t>
      </w:r>
    </w:p>
    <w:sectPr w:rsidR="003A0350" w:rsidRPr="006A659E" w:rsidSect="00A078F2">
      <w:headerReference w:type="default" r:id="rId11"/>
      <w:type w:val="continuous"/>
      <w:pgSz w:w="12240" w:h="15840" w:code="1"/>
      <w:pgMar w:top="720" w:right="720" w:bottom="216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02" w:rsidRDefault="00B36602" w:rsidP="00B35410">
      <w:r>
        <w:separator/>
      </w:r>
    </w:p>
  </w:endnote>
  <w:endnote w:type="continuationSeparator" w:id="0">
    <w:p w:rsidR="00B36602" w:rsidRDefault="00B36602" w:rsidP="00B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BF" w:rsidRDefault="00B36602" w:rsidP="005922BF">
    <w:pPr>
      <w:pStyle w:val="Footer"/>
    </w:pPr>
    <w:r w:rsidRPr="00B36602">
      <w:rPr>
        <w:noProof/>
      </w:rPr>
      <w:drawing>
        <wp:inline distT="0" distB="0" distL="0" distR="0">
          <wp:extent cx="6467475" cy="9906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5922BF" w:rsidRDefault="00592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02" w:rsidRDefault="00B36602" w:rsidP="00B35410">
      <w:r>
        <w:separator/>
      </w:r>
    </w:p>
  </w:footnote>
  <w:footnote w:type="continuationSeparator" w:id="0">
    <w:p w:rsidR="00B36602" w:rsidRDefault="00B36602" w:rsidP="00B35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00" w:rsidRPr="00577489" w:rsidRDefault="00D17983" w:rsidP="00577489">
    <w:pPr>
      <w:tabs>
        <w:tab w:val="right" w:pos="10203"/>
      </w:tabs>
      <w:rPr>
        <w:rFonts w:ascii="Arial" w:hAnsi="Arial" w:cs="Arial"/>
        <w:sz w:val="16"/>
        <w:szCs w:val="16"/>
      </w:rPr>
    </w:pPr>
    <w:r>
      <w:rPr>
        <w:rFonts w:ascii="Arial" w:hAnsi="Arial" w:cs="Arial"/>
        <w:sz w:val="16"/>
        <w:szCs w:val="16"/>
      </w:rPr>
      <w:t xml:space="preserve">Further </w:t>
    </w:r>
    <w:r w:rsidR="009E64E1">
      <w:rPr>
        <w:rFonts w:ascii="Arial" w:hAnsi="Arial" w:cs="Arial"/>
        <w:sz w:val="16"/>
        <w:szCs w:val="16"/>
      </w:rPr>
      <w:t>i</w:t>
    </w:r>
    <w:r>
      <w:rPr>
        <w:rFonts w:ascii="Arial" w:hAnsi="Arial" w:cs="Arial"/>
        <w:sz w:val="16"/>
        <w:szCs w:val="16"/>
      </w:rPr>
      <w:t xml:space="preserve">nformation on </w:t>
    </w:r>
    <w:r w:rsidR="008E39B1">
      <w:rPr>
        <w:rFonts w:ascii="Arial" w:hAnsi="Arial" w:cs="Arial"/>
        <w:sz w:val="16"/>
        <w:szCs w:val="16"/>
      </w:rPr>
      <w:t xml:space="preserve">UA: </w:t>
    </w:r>
    <w:r w:rsidR="005378E6">
      <w:rPr>
        <w:rFonts w:ascii="Arial" w:hAnsi="Arial" w:cs="Arial"/>
        <w:sz w:val="16"/>
        <w:szCs w:val="16"/>
      </w:rPr>
      <w:t>250</w:t>
    </w:r>
    <w:r w:rsidR="005A3754">
      <w:rPr>
        <w:rFonts w:ascii="Arial" w:hAnsi="Arial" w:cs="Arial"/>
        <w:sz w:val="16"/>
        <w:szCs w:val="16"/>
      </w:rPr>
      <w:t>/17 Index: AMR 51/</w:t>
    </w:r>
    <w:r w:rsidR="009E64E1">
      <w:rPr>
        <w:rFonts w:ascii="Arial" w:hAnsi="Arial" w:cs="Arial"/>
        <w:sz w:val="16"/>
        <w:szCs w:val="16"/>
      </w:rPr>
      <w:t>8789</w:t>
    </w:r>
    <w:r w:rsidR="00C02E23">
      <w:rPr>
        <w:rFonts w:ascii="Arial" w:hAnsi="Arial" w:cs="Arial"/>
        <w:sz w:val="16"/>
        <w:szCs w:val="16"/>
      </w:rPr>
      <w:t>/</w:t>
    </w:r>
    <w:r>
      <w:rPr>
        <w:rFonts w:ascii="Arial" w:hAnsi="Arial" w:cs="Arial"/>
        <w:sz w:val="16"/>
        <w:szCs w:val="16"/>
      </w:rPr>
      <w:t>/2018</w:t>
    </w:r>
    <w:r w:rsidR="00AE7D00" w:rsidRPr="00B35410">
      <w:rPr>
        <w:rFonts w:ascii="Arial" w:hAnsi="Arial" w:cs="Arial"/>
        <w:sz w:val="16"/>
        <w:szCs w:val="16"/>
      </w:rPr>
      <w:t xml:space="preserve"> USA</w:t>
    </w:r>
    <w:r w:rsidR="00AE7D00" w:rsidRPr="00577489">
      <w:rPr>
        <w:rFonts w:ascii="Arial" w:hAnsi="Arial" w:cs="Arial"/>
        <w:sz w:val="16"/>
        <w:szCs w:val="16"/>
      </w:rPr>
      <w:tab/>
      <w:t xml:space="preserve">Date: </w:t>
    </w:r>
    <w:r w:rsidR="005E49C8">
      <w:rPr>
        <w:rFonts w:ascii="Arial" w:hAnsi="Arial" w:cs="Arial"/>
        <w:sz w:val="16"/>
        <w:szCs w:val="16"/>
      </w:rPr>
      <w:t>16</w:t>
    </w:r>
    <w:r w:rsidR="0056585B">
      <w:rPr>
        <w:rFonts w:ascii="Arial" w:hAnsi="Arial" w:cs="Arial"/>
        <w:sz w:val="16"/>
        <w:szCs w:val="16"/>
      </w:rPr>
      <w:t xml:space="preserve"> July</w:t>
    </w:r>
    <w:r>
      <w:rPr>
        <w:rFonts w:ascii="Arial" w:hAnsi="Arial" w:cs="Arial"/>
        <w:sz w:val="16"/>
        <w:szCs w:val="16"/>
      </w:rPr>
      <w:t xml:space="preserve"> 2018</w:t>
    </w:r>
  </w:p>
  <w:p w:rsidR="00AE7D00" w:rsidRPr="00577489" w:rsidRDefault="00AE7D00" w:rsidP="00577489">
    <w:pPr>
      <w:tabs>
        <w:tab w:val="right" w:pos="10203"/>
      </w:tabs>
      <w:rPr>
        <w:rFonts w:ascii="Arial" w:hAnsi="Arial" w:cs="Arial"/>
        <w:color w:va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E8" w:rsidRPr="00577489" w:rsidRDefault="007A61E8" w:rsidP="00577489">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669AE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3C9F69AD"/>
    <w:multiLevelType w:val="multilevel"/>
    <w:tmpl w:val="9DA8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9371D"/>
    <w:multiLevelType w:val="multilevel"/>
    <w:tmpl w:val="A53A2BD4"/>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8CA5E02"/>
    <w:multiLevelType w:val="hybridMultilevel"/>
    <w:tmpl w:val="7C9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B"/>
    <w:rsid w:val="0000075D"/>
    <w:rsid w:val="00000FC1"/>
    <w:rsid w:val="000158B1"/>
    <w:rsid w:val="00017E3D"/>
    <w:rsid w:val="0003731D"/>
    <w:rsid w:val="000448E2"/>
    <w:rsid w:val="000453D3"/>
    <w:rsid w:val="00055093"/>
    <w:rsid w:val="00062728"/>
    <w:rsid w:val="0006318B"/>
    <w:rsid w:val="00075151"/>
    <w:rsid w:val="000B510F"/>
    <w:rsid w:val="000C3431"/>
    <w:rsid w:val="000D2A13"/>
    <w:rsid w:val="000E0DC7"/>
    <w:rsid w:val="000F2094"/>
    <w:rsid w:val="001017A7"/>
    <w:rsid w:val="00116D33"/>
    <w:rsid w:val="0013328F"/>
    <w:rsid w:val="00147E94"/>
    <w:rsid w:val="00152251"/>
    <w:rsid w:val="00175633"/>
    <w:rsid w:val="00190A3B"/>
    <w:rsid w:val="001A5726"/>
    <w:rsid w:val="001B591F"/>
    <w:rsid w:val="001C0755"/>
    <w:rsid w:val="001C0A3C"/>
    <w:rsid w:val="001C1570"/>
    <w:rsid w:val="001C3613"/>
    <w:rsid w:val="001C61E1"/>
    <w:rsid w:val="001D73F7"/>
    <w:rsid w:val="001E2051"/>
    <w:rsid w:val="001E6EF3"/>
    <w:rsid w:val="001F1199"/>
    <w:rsid w:val="001F1EF7"/>
    <w:rsid w:val="001F2F3F"/>
    <w:rsid w:val="002251B6"/>
    <w:rsid w:val="002406EB"/>
    <w:rsid w:val="00257F48"/>
    <w:rsid w:val="00262B4E"/>
    <w:rsid w:val="00266899"/>
    <w:rsid w:val="00273335"/>
    <w:rsid w:val="0027595B"/>
    <w:rsid w:val="00276DF9"/>
    <w:rsid w:val="00276F4E"/>
    <w:rsid w:val="00283DD6"/>
    <w:rsid w:val="002A3B8A"/>
    <w:rsid w:val="002E34A6"/>
    <w:rsid w:val="002E493C"/>
    <w:rsid w:val="002F2D37"/>
    <w:rsid w:val="002F3F73"/>
    <w:rsid w:val="00307279"/>
    <w:rsid w:val="003119CA"/>
    <w:rsid w:val="003155F4"/>
    <w:rsid w:val="00335462"/>
    <w:rsid w:val="00354857"/>
    <w:rsid w:val="00363FA7"/>
    <w:rsid w:val="00372D1D"/>
    <w:rsid w:val="00374794"/>
    <w:rsid w:val="00377321"/>
    <w:rsid w:val="003822AD"/>
    <w:rsid w:val="003A0350"/>
    <w:rsid w:val="003C004E"/>
    <w:rsid w:val="003C42BD"/>
    <w:rsid w:val="003C7D8A"/>
    <w:rsid w:val="0042472A"/>
    <w:rsid w:val="00424EA0"/>
    <w:rsid w:val="00426F0C"/>
    <w:rsid w:val="004366FF"/>
    <w:rsid w:val="0045143B"/>
    <w:rsid w:val="0046110F"/>
    <w:rsid w:val="00475461"/>
    <w:rsid w:val="0049053D"/>
    <w:rsid w:val="00495949"/>
    <w:rsid w:val="004A41B7"/>
    <w:rsid w:val="004C0813"/>
    <w:rsid w:val="004C4890"/>
    <w:rsid w:val="004D2846"/>
    <w:rsid w:val="004E4D56"/>
    <w:rsid w:val="004E72D4"/>
    <w:rsid w:val="00502C53"/>
    <w:rsid w:val="00504F8A"/>
    <w:rsid w:val="00520785"/>
    <w:rsid w:val="00535CAF"/>
    <w:rsid w:val="005378E6"/>
    <w:rsid w:val="00541D0E"/>
    <w:rsid w:val="005515B1"/>
    <w:rsid w:val="005534BC"/>
    <w:rsid w:val="0055391C"/>
    <w:rsid w:val="00564E82"/>
    <w:rsid w:val="0056585B"/>
    <w:rsid w:val="00565E8E"/>
    <w:rsid w:val="00571805"/>
    <w:rsid w:val="005733A5"/>
    <w:rsid w:val="005757A1"/>
    <w:rsid w:val="00577489"/>
    <w:rsid w:val="005922BF"/>
    <w:rsid w:val="00595306"/>
    <w:rsid w:val="005A3754"/>
    <w:rsid w:val="005A79C8"/>
    <w:rsid w:val="005E49C8"/>
    <w:rsid w:val="00604114"/>
    <w:rsid w:val="00606B3F"/>
    <w:rsid w:val="00610208"/>
    <w:rsid w:val="0061246F"/>
    <w:rsid w:val="00617F5B"/>
    <w:rsid w:val="006221C5"/>
    <w:rsid w:val="006534EC"/>
    <w:rsid w:val="00653F99"/>
    <w:rsid w:val="00664ED5"/>
    <w:rsid w:val="00665F36"/>
    <w:rsid w:val="00670D75"/>
    <w:rsid w:val="00691C80"/>
    <w:rsid w:val="00696314"/>
    <w:rsid w:val="006A659E"/>
    <w:rsid w:val="006B413A"/>
    <w:rsid w:val="006F25C5"/>
    <w:rsid w:val="00702B26"/>
    <w:rsid w:val="007106AB"/>
    <w:rsid w:val="007133AF"/>
    <w:rsid w:val="00726580"/>
    <w:rsid w:val="00730BEB"/>
    <w:rsid w:val="0075282F"/>
    <w:rsid w:val="007550E3"/>
    <w:rsid w:val="00763355"/>
    <w:rsid w:val="00774428"/>
    <w:rsid w:val="007920F7"/>
    <w:rsid w:val="007A61E8"/>
    <w:rsid w:val="00804D32"/>
    <w:rsid w:val="00807BFC"/>
    <w:rsid w:val="0081015A"/>
    <w:rsid w:val="00820B02"/>
    <w:rsid w:val="00823E95"/>
    <w:rsid w:val="00870743"/>
    <w:rsid w:val="008875C2"/>
    <w:rsid w:val="008B03F1"/>
    <w:rsid w:val="008C111E"/>
    <w:rsid w:val="008C6D37"/>
    <w:rsid w:val="008D5C2F"/>
    <w:rsid w:val="008E39B1"/>
    <w:rsid w:val="00906352"/>
    <w:rsid w:val="009078B8"/>
    <w:rsid w:val="00915808"/>
    <w:rsid w:val="009169A4"/>
    <w:rsid w:val="00920D5A"/>
    <w:rsid w:val="00965987"/>
    <w:rsid w:val="00985A12"/>
    <w:rsid w:val="009A4B18"/>
    <w:rsid w:val="009D3AB6"/>
    <w:rsid w:val="009D6AE0"/>
    <w:rsid w:val="009E55A4"/>
    <w:rsid w:val="009E64E1"/>
    <w:rsid w:val="009F36F9"/>
    <w:rsid w:val="00A00A8D"/>
    <w:rsid w:val="00A01F07"/>
    <w:rsid w:val="00A05378"/>
    <w:rsid w:val="00A078F2"/>
    <w:rsid w:val="00A82022"/>
    <w:rsid w:val="00AB7445"/>
    <w:rsid w:val="00AC08FC"/>
    <w:rsid w:val="00AC4405"/>
    <w:rsid w:val="00AC6D5C"/>
    <w:rsid w:val="00AD2015"/>
    <w:rsid w:val="00AE7D00"/>
    <w:rsid w:val="00AF3B64"/>
    <w:rsid w:val="00B33CFB"/>
    <w:rsid w:val="00B35410"/>
    <w:rsid w:val="00B36602"/>
    <w:rsid w:val="00B6542F"/>
    <w:rsid w:val="00B82F4D"/>
    <w:rsid w:val="00B92677"/>
    <w:rsid w:val="00BA3306"/>
    <w:rsid w:val="00BA5A13"/>
    <w:rsid w:val="00BA5EEA"/>
    <w:rsid w:val="00BA68B7"/>
    <w:rsid w:val="00BA6A81"/>
    <w:rsid w:val="00BB333B"/>
    <w:rsid w:val="00BB5FFA"/>
    <w:rsid w:val="00BC3622"/>
    <w:rsid w:val="00BD33A5"/>
    <w:rsid w:val="00BD52A4"/>
    <w:rsid w:val="00BD596B"/>
    <w:rsid w:val="00BD5EE7"/>
    <w:rsid w:val="00BE35BA"/>
    <w:rsid w:val="00BE7113"/>
    <w:rsid w:val="00C02E23"/>
    <w:rsid w:val="00C0320D"/>
    <w:rsid w:val="00C03D8D"/>
    <w:rsid w:val="00C22FC1"/>
    <w:rsid w:val="00C24FEB"/>
    <w:rsid w:val="00C4053F"/>
    <w:rsid w:val="00C42090"/>
    <w:rsid w:val="00C43A59"/>
    <w:rsid w:val="00C610DC"/>
    <w:rsid w:val="00C65C3F"/>
    <w:rsid w:val="00C84DD1"/>
    <w:rsid w:val="00CA44AF"/>
    <w:rsid w:val="00CD4F41"/>
    <w:rsid w:val="00CD66D5"/>
    <w:rsid w:val="00CE0974"/>
    <w:rsid w:val="00CE75F8"/>
    <w:rsid w:val="00D027F3"/>
    <w:rsid w:val="00D039EE"/>
    <w:rsid w:val="00D17983"/>
    <w:rsid w:val="00D20E9C"/>
    <w:rsid w:val="00D20F64"/>
    <w:rsid w:val="00D23720"/>
    <w:rsid w:val="00D3604A"/>
    <w:rsid w:val="00D446D6"/>
    <w:rsid w:val="00D7557D"/>
    <w:rsid w:val="00D76834"/>
    <w:rsid w:val="00D77FAF"/>
    <w:rsid w:val="00D82C92"/>
    <w:rsid w:val="00D84FA4"/>
    <w:rsid w:val="00DB3061"/>
    <w:rsid w:val="00DB5026"/>
    <w:rsid w:val="00DB76CC"/>
    <w:rsid w:val="00DC18DD"/>
    <w:rsid w:val="00E072D8"/>
    <w:rsid w:val="00E12B21"/>
    <w:rsid w:val="00E24DBE"/>
    <w:rsid w:val="00E37852"/>
    <w:rsid w:val="00E62372"/>
    <w:rsid w:val="00E64FAA"/>
    <w:rsid w:val="00E654F2"/>
    <w:rsid w:val="00E672C9"/>
    <w:rsid w:val="00E70934"/>
    <w:rsid w:val="00EB4C71"/>
    <w:rsid w:val="00ED2DAE"/>
    <w:rsid w:val="00EE1375"/>
    <w:rsid w:val="00EE7CCE"/>
    <w:rsid w:val="00EF1C0F"/>
    <w:rsid w:val="00EF39F4"/>
    <w:rsid w:val="00F1677D"/>
    <w:rsid w:val="00F43F01"/>
    <w:rsid w:val="00F50579"/>
    <w:rsid w:val="00F51CB4"/>
    <w:rsid w:val="00F54C39"/>
    <w:rsid w:val="00F54DF2"/>
    <w:rsid w:val="00F60DCA"/>
    <w:rsid w:val="00F675F9"/>
    <w:rsid w:val="00F71580"/>
    <w:rsid w:val="00F75013"/>
    <w:rsid w:val="00F775B7"/>
    <w:rsid w:val="00F95961"/>
    <w:rsid w:val="00FA0E63"/>
    <w:rsid w:val="00FB04BE"/>
    <w:rsid w:val="00FB18C6"/>
    <w:rsid w:val="00FD19A9"/>
    <w:rsid w:val="00FD7CD4"/>
    <w:rsid w:val="00FF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4A77EE-631F-419F-AD1A-79DDC2C1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footer" w:semiHidden="1" w:uiPriority="0" w:unhideWhenUsed="1"/>
    <w:lsdException w:name="caption" w:semiHidden="1" w:uiPriority="35" w:unhideWhenUsed="1" w:qFormat="1"/>
    <w:lsdException w:name="footnote reference" w:uiPriority="0"/>
    <w:lsdException w:name="endnote reference" w:uiPriority="0"/>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DC"/>
  </w:style>
  <w:style w:type="paragraph" w:styleId="Heading1">
    <w:name w:val="heading 1"/>
    <w:basedOn w:val="Normal"/>
    <w:next w:val="Normal"/>
    <w:link w:val="Heading1Char"/>
    <w:uiPriority w:val="9"/>
    <w:qFormat/>
    <w:rsid w:val="00C03D8D"/>
    <w:pPr>
      <w:keepNext/>
      <w:tabs>
        <w:tab w:val="num" w:pos="0"/>
      </w:tabs>
      <w:suppressAutoHyphens/>
      <w:spacing w:after="246" w:line="560" w:lineRule="atLeast"/>
      <w:outlineLvl w:val="0"/>
    </w:pPr>
    <w:rPr>
      <w:rFonts w:ascii="Amnesty Trade Gothic Cn" w:hAnsi="Amnesty Trade Gothic Cn"/>
      <w:b/>
      <w:caps/>
      <w:color w:val="000000"/>
      <w:kern w:val="1"/>
      <w:sz w:val="56"/>
      <w:szCs w:val="32"/>
      <w:lang w:val="en-GB" w:eastAsia="ar-SA"/>
    </w:rPr>
  </w:style>
  <w:style w:type="paragraph" w:styleId="Heading2">
    <w:name w:val="heading 2"/>
    <w:basedOn w:val="Normal"/>
    <w:next w:val="Normal"/>
    <w:link w:val="Heading2Char"/>
    <w:uiPriority w:val="9"/>
    <w:qFormat/>
    <w:rsid w:val="008E39B1"/>
    <w:pPr>
      <w:keepNext/>
      <w:tabs>
        <w:tab w:val="num" w:pos="0"/>
      </w:tabs>
      <w:suppressAutoHyphens/>
      <w:spacing w:line="240" w:lineRule="atLeast"/>
      <w:outlineLvl w:val="1"/>
    </w:pPr>
    <w:rPr>
      <w:rFonts w:ascii="Amnesty Trade Gothic Cn" w:hAnsi="Amnesty Trade Gothic Cn"/>
      <w:caps/>
      <w:color w:val="000000"/>
      <w:sz w:val="26"/>
      <w:szCs w:val="28"/>
      <w:lang w:val="en-GB" w:eastAsia="ar-SA"/>
    </w:rPr>
  </w:style>
  <w:style w:type="paragraph" w:styleId="Heading3">
    <w:name w:val="heading 3"/>
    <w:basedOn w:val="Normal"/>
    <w:next w:val="Normal"/>
    <w:link w:val="Heading3Char"/>
    <w:uiPriority w:val="9"/>
    <w:semiHidden/>
    <w:unhideWhenUsed/>
    <w:qFormat/>
    <w:rsid w:val="00C03D8D"/>
    <w:pPr>
      <w:keepNext/>
      <w:keepLines/>
      <w:spacing w:before="40"/>
      <w:outlineLvl w:val="2"/>
    </w:pPr>
    <w:rPr>
      <w:rFonts w:asciiTheme="majorHAnsi" w:eastAsiaTheme="majorEastAsia" w:hAnsiTheme="majorHAns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3D8D"/>
    <w:rPr>
      <w:rFonts w:ascii="Amnesty Trade Gothic Cn" w:hAnsi="Amnesty Trade Gothic Cn" w:cs="Times New Roman"/>
      <w:b/>
      <w:caps/>
      <w:color w:val="000000"/>
      <w:kern w:val="1"/>
      <w:sz w:val="32"/>
      <w:szCs w:val="32"/>
      <w:lang w:val="en-GB" w:eastAsia="ar-SA" w:bidi="ar-SA"/>
    </w:rPr>
  </w:style>
  <w:style w:type="character" w:customStyle="1" w:styleId="Heading2Char">
    <w:name w:val="Heading 2 Char"/>
    <w:basedOn w:val="DefaultParagraphFont"/>
    <w:link w:val="Heading2"/>
    <w:uiPriority w:val="9"/>
    <w:locked/>
    <w:rsid w:val="008E39B1"/>
    <w:rPr>
      <w:rFonts w:ascii="Amnesty Trade Gothic Cn" w:hAnsi="Amnesty Trade Gothic Cn" w:cs="Times New Roman"/>
      <w:caps/>
      <w:color w:val="000000"/>
      <w:sz w:val="28"/>
      <w:szCs w:val="28"/>
      <w:lang w:val="en-GB" w:eastAsia="ar-SA" w:bidi="ar-SA"/>
    </w:rPr>
  </w:style>
  <w:style w:type="character" w:customStyle="1" w:styleId="Heading3Char">
    <w:name w:val="Heading 3 Char"/>
    <w:basedOn w:val="DefaultParagraphFont"/>
    <w:link w:val="Heading3"/>
    <w:uiPriority w:val="9"/>
    <w:semiHidden/>
    <w:locked/>
    <w:rsid w:val="00C03D8D"/>
    <w:rPr>
      <w:rFonts w:asciiTheme="majorHAnsi" w:eastAsiaTheme="majorEastAsia" w:hAnsiTheme="majorHAnsi" w:cs="Times New Roman"/>
      <w:color w:val="243F60" w:themeColor="accent1" w:themeShade="7F"/>
      <w:sz w:val="24"/>
      <w:szCs w:val="24"/>
      <w:lang w:val="en-US" w:eastAsia="en-US"/>
    </w:rPr>
  </w:style>
  <w:style w:type="paragraph" w:styleId="BalloonText">
    <w:name w:val="Balloon Text"/>
    <w:basedOn w:val="Normal"/>
    <w:link w:val="BalloonTextChar"/>
    <w:uiPriority w:val="99"/>
    <w:semiHidden/>
    <w:unhideWhenUsed/>
    <w:rsid w:val="00BD52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D52A4"/>
    <w:rPr>
      <w:rFonts w:ascii="Lucida Grande" w:hAnsi="Lucida Grande" w:cs="Times New Roman"/>
      <w:sz w:val="18"/>
    </w:rPr>
  </w:style>
  <w:style w:type="paragraph" w:styleId="Header">
    <w:name w:val="header"/>
    <w:basedOn w:val="Normal"/>
    <w:link w:val="HeaderChar"/>
    <w:uiPriority w:val="99"/>
    <w:unhideWhenUsed/>
    <w:rsid w:val="00B35410"/>
    <w:pPr>
      <w:tabs>
        <w:tab w:val="center" w:pos="4320"/>
        <w:tab w:val="right" w:pos="8640"/>
      </w:tabs>
    </w:pPr>
  </w:style>
  <w:style w:type="character" w:customStyle="1" w:styleId="HeaderChar">
    <w:name w:val="Header Char"/>
    <w:basedOn w:val="DefaultParagraphFont"/>
    <w:link w:val="Header"/>
    <w:uiPriority w:val="99"/>
    <w:locked/>
    <w:rsid w:val="00B35410"/>
    <w:rPr>
      <w:rFonts w:cs="Times New Roman"/>
    </w:rPr>
  </w:style>
  <w:style w:type="paragraph" w:styleId="Footer">
    <w:name w:val="footer"/>
    <w:basedOn w:val="Normal"/>
    <w:link w:val="FooterChar"/>
    <w:uiPriority w:val="99"/>
    <w:unhideWhenUsed/>
    <w:rsid w:val="00B35410"/>
    <w:pPr>
      <w:tabs>
        <w:tab w:val="center" w:pos="4320"/>
        <w:tab w:val="right" w:pos="8640"/>
      </w:tabs>
    </w:pPr>
  </w:style>
  <w:style w:type="character" w:customStyle="1" w:styleId="FooterChar">
    <w:name w:val="Footer Char"/>
    <w:basedOn w:val="DefaultParagraphFont"/>
    <w:link w:val="Footer"/>
    <w:uiPriority w:val="99"/>
    <w:locked/>
    <w:rsid w:val="00B35410"/>
    <w:rPr>
      <w:rFonts w:cs="Times New Roman"/>
    </w:rPr>
  </w:style>
  <w:style w:type="character" w:styleId="CommentReference">
    <w:name w:val="annotation reference"/>
    <w:basedOn w:val="DefaultParagraphFont"/>
    <w:uiPriority w:val="99"/>
    <w:semiHidden/>
    <w:unhideWhenUsed/>
    <w:rsid w:val="00C65C3F"/>
    <w:rPr>
      <w:rFonts w:cs="Times New Roman"/>
      <w:sz w:val="18"/>
    </w:rPr>
  </w:style>
  <w:style w:type="paragraph" w:styleId="CommentText">
    <w:name w:val="annotation text"/>
    <w:basedOn w:val="Normal"/>
    <w:link w:val="CommentTextChar"/>
    <w:uiPriority w:val="99"/>
    <w:semiHidden/>
    <w:unhideWhenUsed/>
    <w:rsid w:val="00C65C3F"/>
    <w:rPr>
      <w:sz w:val="24"/>
      <w:szCs w:val="24"/>
    </w:rPr>
  </w:style>
  <w:style w:type="character" w:customStyle="1" w:styleId="CommentTextChar">
    <w:name w:val="Comment Text Char"/>
    <w:basedOn w:val="DefaultParagraphFont"/>
    <w:link w:val="CommentText"/>
    <w:uiPriority w:val="99"/>
    <w:semiHidden/>
    <w:locked/>
    <w:rsid w:val="00C65C3F"/>
    <w:rPr>
      <w:rFonts w:cs="Times New Roman"/>
      <w:sz w:val="24"/>
    </w:rPr>
  </w:style>
  <w:style w:type="paragraph" w:styleId="CommentSubject">
    <w:name w:val="annotation subject"/>
    <w:basedOn w:val="CommentText"/>
    <w:next w:val="CommentText"/>
    <w:link w:val="CommentSubjectChar"/>
    <w:uiPriority w:val="99"/>
    <w:semiHidden/>
    <w:unhideWhenUsed/>
    <w:rsid w:val="00C65C3F"/>
    <w:rPr>
      <w:b/>
      <w:bCs/>
      <w:sz w:val="20"/>
      <w:szCs w:val="20"/>
    </w:rPr>
  </w:style>
  <w:style w:type="character" w:customStyle="1" w:styleId="CommentSubjectChar">
    <w:name w:val="Comment Subject Char"/>
    <w:basedOn w:val="CommentTextChar"/>
    <w:link w:val="CommentSubject"/>
    <w:uiPriority w:val="99"/>
    <w:semiHidden/>
    <w:locked/>
    <w:rsid w:val="00C65C3F"/>
    <w:rPr>
      <w:rFonts w:cs="Times New Roman"/>
      <w:b/>
      <w:sz w:val="24"/>
    </w:rPr>
  </w:style>
  <w:style w:type="table" w:styleId="MediumList2-Accent2">
    <w:name w:val="Medium List 2 Accent 2"/>
    <w:basedOn w:val="TableNormal"/>
    <w:uiPriority w:val="66"/>
    <w:semiHidden/>
    <w:unhideWhenUsed/>
    <w:rPr>
      <w:rFonts w:asciiTheme="majorHAnsi" w:eastAsiaTheme="majorEastAsia" w:hAnsiTheme="majorHAns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customStyle="1" w:styleId="AITextSmallNoLineSpacing">
    <w:name w:val="AI Text Small No Line Spacing"/>
    <w:basedOn w:val="Normal"/>
    <w:link w:val="AITextSmallNoLineSpacingChar"/>
    <w:rsid w:val="005922BF"/>
    <w:pPr>
      <w:spacing w:line="240" w:lineRule="exact"/>
    </w:pPr>
    <w:rPr>
      <w:rFonts w:ascii="Arial" w:hAnsi="Arial"/>
      <w:sz w:val="16"/>
      <w:szCs w:val="16"/>
      <w:lang w:val="en-GB"/>
    </w:rPr>
  </w:style>
  <w:style w:type="character" w:customStyle="1" w:styleId="AITextSmallNoLineSpacingChar">
    <w:name w:val="AI Text Small No Line Spacing Char"/>
    <w:link w:val="AITextSmallNoLineSpacing"/>
    <w:locked/>
    <w:rsid w:val="005922BF"/>
    <w:rPr>
      <w:rFonts w:ascii="Arial" w:hAnsi="Arial"/>
      <w:sz w:val="16"/>
      <w:lang w:val="x-none" w:eastAsia="en-US"/>
    </w:rPr>
  </w:style>
  <w:style w:type="character" w:styleId="Hyperlink">
    <w:name w:val="Hyperlink"/>
    <w:basedOn w:val="DefaultParagraphFont"/>
    <w:uiPriority w:val="99"/>
    <w:unhideWhenUsed/>
    <w:rsid w:val="006221C5"/>
    <w:rPr>
      <w:rFonts w:cs="Times New Roman"/>
      <w:color w:val="0000FF" w:themeColor="hyperlink"/>
      <w:u w:val="single"/>
    </w:rPr>
  </w:style>
  <w:style w:type="paragraph" w:customStyle="1" w:styleId="AIBodytext">
    <w:name w:val="AI Body text"/>
    <w:basedOn w:val="Normal"/>
    <w:link w:val="AIBodytextChar"/>
    <w:rsid w:val="0075282F"/>
    <w:pPr>
      <w:tabs>
        <w:tab w:val="left" w:pos="567"/>
      </w:tabs>
      <w:adjustRightInd w:val="0"/>
      <w:snapToGrid w:val="0"/>
      <w:spacing w:after="240" w:line="240" w:lineRule="atLeast"/>
    </w:pPr>
    <w:rPr>
      <w:rFonts w:ascii="Arial" w:eastAsia="SimSun" w:hAnsi="Arial"/>
      <w:lang w:val="en-GB"/>
    </w:rPr>
  </w:style>
  <w:style w:type="character" w:customStyle="1" w:styleId="AIBodytextChar">
    <w:name w:val="AI Body text Char"/>
    <w:link w:val="AIBodytext"/>
    <w:locked/>
    <w:rsid w:val="0075282F"/>
    <w:rPr>
      <w:rFonts w:ascii="Arial" w:eastAsia="SimSun" w:hAnsi="Arial"/>
      <w:lang w:val="x-none" w:eastAsia="en-US"/>
    </w:rPr>
  </w:style>
  <w:style w:type="paragraph" w:styleId="NormalWeb">
    <w:name w:val="Normal (Web)"/>
    <w:basedOn w:val="Normal"/>
    <w:uiPriority w:val="99"/>
    <w:rsid w:val="002E34A6"/>
    <w:rPr>
      <w:sz w:val="24"/>
      <w:szCs w:val="24"/>
    </w:rPr>
  </w:style>
  <w:style w:type="paragraph" w:styleId="EndnoteText">
    <w:name w:val="endnote text"/>
    <w:basedOn w:val="Normal"/>
    <w:link w:val="EndnoteTextChar"/>
    <w:uiPriority w:val="99"/>
    <w:rsid w:val="00C03D8D"/>
  </w:style>
  <w:style w:type="character" w:customStyle="1" w:styleId="EndnoteTextChar">
    <w:name w:val="Endnote Text Char"/>
    <w:basedOn w:val="DefaultParagraphFont"/>
    <w:link w:val="EndnoteText"/>
    <w:uiPriority w:val="99"/>
    <w:locked/>
    <w:rsid w:val="00C03D8D"/>
    <w:rPr>
      <w:rFonts w:cs="Times New Roman"/>
      <w:lang w:val="en-US" w:eastAsia="en-US"/>
    </w:rPr>
  </w:style>
  <w:style w:type="character" w:styleId="EndnoteReference">
    <w:name w:val="endnote reference"/>
    <w:basedOn w:val="DefaultParagraphFont"/>
    <w:uiPriority w:val="99"/>
    <w:rsid w:val="00C03D8D"/>
    <w:rPr>
      <w:vertAlign w:val="superscript"/>
    </w:rPr>
  </w:style>
  <w:style w:type="paragraph" w:styleId="FootnoteText">
    <w:name w:val="footnote text"/>
    <w:basedOn w:val="Normal"/>
    <w:link w:val="FootnoteTextChar"/>
    <w:uiPriority w:val="99"/>
    <w:rsid w:val="00276F4E"/>
    <w:rPr>
      <w:rFonts w:eastAsia="SimSun"/>
      <w:lang w:val="en-GB" w:eastAsia="zh-CN"/>
    </w:rPr>
  </w:style>
  <w:style w:type="character" w:customStyle="1" w:styleId="FootnoteTextChar">
    <w:name w:val="Footnote Text Char"/>
    <w:basedOn w:val="DefaultParagraphFont"/>
    <w:link w:val="FootnoteText"/>
    <w:uiPriority w:val="99"/>
    <w:locked/>
    <w:rsid w:val="00276F4E"/>
    <w:rPr>
      <w:rFonts w:eastAsia="SimSun" w:cs="Times New Roman"/>
      <w:lang w:val="en-GB" w:eastAsia="zh-CN"/>
    </w:rPr>
  </w:style>
  <w:style w:type="character" w:styleId="FootnoteReference">
    <w:name w:val="footnote reference"/>
    <w:basedOn w:val="DefaultParagraphFont"/>
    <w:uiPriority w:val="99"/>
    <w:rsid w:val="00276F4E"/>
    <w:rPr>
      <w:vertAlign w:val="superscript"/>
    </w:rPr>
  </w:style>
  <w:style w:type="character" w:customStyle="1" w:styleId="UnresolvedMention1">
    <w:name w:val="Unresolved Mention1"/>
    <w:basedOn w:val="DefaultParagraphFont"/>
    <w:uiPriority w:val="99"/>
    <w:semiHidden/>
    <w:unhideWhenUsed/>
    <w:rsid w:val="000158B1"/>
    <w:rPr>
      <w:rFonts w:cs="Times New Roman"/>
      <w:color w:val="808080"/>
      <w:shd w:val="clear" w:color="auto" w:fill="E6E6E6"/>
    </w:rPr>
  </w:style>
  <w:style w:type="character" w:styleId="FollowedHyperlink">
    <w:name w:val="FollowedHyperlink"/>
    <w:basedOn w:val="DefaultParagraphFont"/>
    <w:uiPriority w:val="99"/>
    <w:semiHidden/>
    <w:unhideWhenUsed/>
    <w:rsid w:val="000158B1"/>
    <w:rPr>
      <w:rFonts w:cs="Times New Roman"/>
      <w:color w:val="800080" w:themeColor="followedHyperlink"/>
      <w:u w:val="single"/>
    </w:rPr>
  </w:style>
  <w:style w:type="numbering" w:customStyle="1" w:styleId="AIActionPoints">
    <w:name w:val="AI Action Points"/>
    <w:pPr>
      <w:numPr>
        <w:numId w:val="3"/>
      </w:numPr>
    </w:pPr>
  </w:style>
  <w:style w:type="numbering" w:customStyle="1" w:styleId="AINumberedList">
    <w:name w:val="AI Numbered 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204514">
      <w:marLeft w:val="0"/>
      <w:marRight w:val="0"/>
      <w:marTop w:val="0"/>
      <w:marBottom w:val="0"/>
      <w:divBdr>
        <w:top w:val="none" w:sz="0" w:space="0" w:color="auto"/>
        <w:left w:val="none" w:sz="0" w:space="0" w:color="auto"/>
        <w:bottom w:val="none" w:sz="0" w:space="0" w:color="auto"/>
        <w:right w:val="none" w:sz="0" w:space="0" w:color="auto"/>
      </w:divBdr>
    </w:div>
    <w:div w:id="1646204517">
      <w:marLeft w:val="0"/>
      <w:marRight w:val="0"/>
      <w:marTop w:val="0"/>
      <w:marBottom w:val="0"/>
      <w:divBdr>
        <w:top w:val="none" w:sz="0" w:space="0" w:color="auto"/>
        <w:left w:val="none" w:sz="0" w:space="0" w:color="auto"/>
        <w:bottom w:val="none" w:sz="0" w:space="0" w:color="auto"/>
        <w:right w:val="none" w:sz="0" w:space="0" w:color="auto"/>
      </w:divBdr>
    </w:div>
    <w:div w:id="1646204518">
      <w:marLeft w:val="0"/>
      <w:marRight w:val="0"/>
      <w:marTop w:val="0"/>
      <w:marBottom w:val="0"/>
      <w:divBdr>
        <w:top w:val="none" w:sz="0" w:space="0" w:color="auto"/>
        <w:left w:val="none" w:sz="0" w:space="0" w:color="auto"/>
        <w:bottom w:val="none" w:sz="0" w:space="0" w:color="auto"/>
        <w:right w:val="none" w:sz="0" w:space="0" w:color="auto"/>
      </w:divBdr>
    </w:div>
    <w:div w:id="1646204519">
      <w:marLeft w:val="0"/>
      <w:marRight w:val="0"/>
      <w:marTop w:val="0"/>
      <w:marBottom w:val="0"/>
      <w:divBdr>
        <w:top w:val="none" w:sz="0" w:space="0" w:color="auto"/>
        <w:left w:val="none" w:sz="0" w:space="0" w:color="auto"/>
        <w:bottom w:val="none" w:sz="0" w:space="0" w:color="auto"/>
        <w:right w:val="none" w:sz="0" w:space="0" w:color="auto"/>
      </w:divBdr>
    </w:div>
    <w:div w:id="1646204520">
      <w:marLeft w:val="0"/>
      <w:marRight w:val="0"/>
      <w:marTop w:val="0"/>
      <w:marBottom w:val="0"/>
      <w:divBdr>
        <w:top w:val="none" w:sz="0" w:space="0" w:color="auto"/>
        <w:left w:val="none" w:sz="0" w:space="0" w:color="auto"/>
        <w:bottom w:val="none" w:sz="0" w:space="0" w:color="auto"/>
        <w:right w:val="none" w:sz="0" w:space="0" w:color="auto"/>
      </w:divBdr>
    </w:div>
    <w:div w:id="1646204521">
      <w:marLeft w:val="0"/>
      <w:marRight w:val="0"/>
      <w:marTop w:val="0"/>
      <w:marBottom w:val="0"/>
      <w:divBdr>
        <w:top w:val="none" w:sz="0" w:space="0" w:color="auto"/>
        <w:left w:val="none" w:sz="0" w:space="0" w:color="auto"/>
        <w:bottom w:val="none" w:sz="0" w:space="0" w:color="auto"/>
        <w:right w:val="none" w:sz="0" w:space="0" w:color="auto"/>
      </w:divBdr>
    </w:div>
    <w:div w:id="1646204522">
      <w:marLeft w:val="0"/>
      <w:marRight w:val="0"/>
      <w:marTop w:val="0"/>
      <w:marBottom w:val="0"/>
      <w:divBdr>
        <w:top w:val="none" w:sz="0" w:space="0" w:color="auto"/>
        <w:left w:val="none" w:sz="0" w:space="0" w:color="auto"/>
        <w:bottom w:val="none" w:sz="0" w:space="0" w:color="auto"/>
        <w:right w:val="none" w:sz="0" w:space="0" w:color="auto"/>
      </w:divBdr>
    </w:div>
    <w:div w:id="1646204523">
      <w:marLeft w:val="0"/>
      <w:marRight w:val="0"/>
      <w:marTop w:val="0"/>
      <w:marBottom w:val="0"/>
      <w:divBdr>
        <w:top w:val="none" w:sz="0" w:space="0" w:color="auto"/>
        <w:left w:val="none" w:sz="0" w:space="0" w:color="auto"/>
        <w:bottom w:val="none" w:sz="0" w:space="0" w:color="auto"/>
        <w:right w:val="none" w:sz="0" w:space="0" w:color="auto"/>
      </w:divBdr>
    </w:div>
    <w:div w:id="1646204524">
      <w:marLeft w:val="0"/>
      <w:marRight w:val="0"/>
      <w:marTop w:val="0"/>
      <w:marBottom w:val="0"/>
      <w:divBdr>
        <w:top w:val="none" w:sz="0" w:space="0" w:color="auto"/>
        <w:left w:val="none" w:sz="0" w:space="0" w:color="auto"/>
        <w:bottom w:val="none" w:sz="0" w:space="0" w:color="auto"/>
        <w:right w:val="none" w:sz="0" w:space="0" w:color="auto"/>
      </w:divBdr>
    </w:div>
    <w:div w:id="1646204525">
      <w:marLeft w:val="0"/>
      <w:marRight w:val="0"/>
      <w:marTop w:val="0"/>
      <w:marBottom w:val="0"/>
      <w:divBdr>
        <w:top w:val="none" w:sz="0" w:space="0" w:color="auto"/>
        <w:left w:val="none" w:sz="0" w:space="0" w:color="auto"/>
        <w:bottom w:val="none" w:sz="0" w:space="0" w:color="auto"/>
        <w:right w:val="none" w:sz="0" w:space="0" w:color="auto"/>
      </w:divBdr>
    </w:div>
    <w:div w:id="1646204527">
      <w:marLeft w:val="0"/>
      <w:marRight w:val="0"/>
      <w:marTop w:val="0"/>
      <w:marBottom w:val="0"/>
      <w:divBdr>
        <w:top w:val="none" w:sz="0" w:space="0" w:color="auto"/>
        <w:left w:val="none" w:sz="0" w:space="0" w:color="auto"/>
        <w:bottom w:val="none" w:sz="0" w:space="0" w:color="auto"/>
        <w:right w:val="none" w:sz="0" w:space="0" w:color="auto"/>
      </w:divBdr>
      <w:divsChild>
        <w:div w:id="1646204515">
          <w:marLeft w:val="0"/>
          <w:marRight w:val="0"/>
          <w:marTop w:val="0"/>
          <w:marBottom w:val="0"/>
          <w:divBdr>
            <w:top w:val="none" w:sz="0" w:space="0" w:color="auto"/>
            <w:left w:val="none" w:sz="0" w:space="0" w:color="auto"/>
            <w:bottom w:val="none" w:sz="0" w:space="0" w:color="auto"/>
            <w:right w:val="none" w:sz="0" w:space="0" w:color="auto"/>
          </w:divBdr>
        </w:div>
        <w:div w:id="1646204516">
          <w:marLeft w:val="0"/>
          <w:marRight w:val="0"/>
          <w:marTop w:val="0"/>
          <w:marBottom w:val="0"/>
          <w:divBdr>
            <w:top w:val="none" w:sz="0" w:space="0" w:color="auto"/>
            <w:left w:val="none" w:sz="0" w:space="0" w:color="auto"/>
            <w:bottom w:val="none" w:sz="0" w:space="0" w:color="auto"/>
            <w:right w:val="none" w:sz="0" w:space="0" w:color="auto"/>
          </w:divBdr>
        </w:div>
        <w:div w:id="164620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file:///C:\Users\iar3team\AppData\Local\Microsoft\Windows\INetCache\Content.Outlook\47QF1R6R\www.amnesty.org\en\documents\amr51\7452\2017\en"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51A9-AD88-4EEA-9F66-A5E637E3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cp:lastPrinted>2017-11-02T23:56:00Z</cp:lastPrinted>
  <dcterms:created xsi:type="dcterms:W3CDTF">2018-07-16T19:47:00Z</dcterms:created>
  <dcterms:modified xsi:type="dcterms:W3CDTF">2018-07-16T19:47:00Z</dcterms:modified>
</cp:coreProperties>
</file>