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6F" w:rsidRPr="00F95961" w:rsidRDefault="0026766F" w:rsidP="00207E94">
      <w:pPr>
        <w:pStyle w:val="AIUrgentActionTopHeading"/>
        <w:tabs>
          <w:tab w:val="clear" w:pos="567"/>
        </w:tabs>
        <w:spacing w:line="240" w:lineRule="auto"/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26766F" w:rsidRPr="000F0AF1" w:rsidRDefault="005E7468" w:rsidP="00207E94">
      <w:pPr>
        <w:rPr>
          <w:rStyle w:val="AIHeadline"/>
          <w:rFonts w:cs="Arial"/>
          <w:snapToGrid w:val="0"/>
          <w:sz w:val="38"/>
          <w:szCs w:val="38"/>
        </w:rPr>
      </w:pPr>
      <w:r w:rsidRPr="009071D0">
        <w:rPr>
          <w:rStyle w:val="AIHeadline"/>
          <w:rFonts w:cs="Arial"/>
          <w:snapToGrid w:val="0"/>
          <w:sz w:val="38"/>
          <w:szCs w:val="38"/>
        </w:rPr>
        <w:t xml:space="preserve">Palestinian </w:t>
      </w:r>
      <w:r w:rsidR="00741BF2" w:rsidRPr="009071D0">
        <w:rPr>
          <w:rStyle w:val="AIHeadline"/>
          <w:rFonts w:cs="Arial"/>
          <w:snapToGrid w:val="0"/>
          <w:sz w:val="38"/>
          <w:szCs w:val="38"/>
        </w:rPr>
        <w:t xml:space="preserve">NGO worker </w:t>
      </w:r>
      <w:r w:rsidR="0066297A" w:rsidRPr="009071D0">
        <w:rPr>
          <w:rStyle w:val="AIHeadline"/>
          <w:rFonts w:cs="Arial"/>
          <w:snapToGrid w:val="0"/>
          <w:sz w:val="38"/>
          <w:szCs w:val="38"/>
        </w:rPr>
        <w:t>rele</w:t>
      </w:r>
      <w:bookmarkStart w:id="0" w:name="_GoBack"/>
      <w:bookmarkEnd w:id="0"/>
      <w:r w:rsidR="0066297A" w:rsidRPr="009071D0">
        <w:rPr>
          <w:rStyle w:val="AIHeadline"/>
          <w:rFonts w:cs="Arial"/>
          <w:snapToGrid w:val="0"/>
          <w:sz w:val="38"/>
          <w:szCs w:val="38"/>
        </w:rPr>
        <w:t>ased</w:t>
      </w:r>
    </w:p>
    <w:p w:rsidR="00946E7D" w:rsidRDefault="00334074" w:rsidP="00207E94">
      <w:pPr>
        <w:pStyle w:val="AIintropara"/>
        <w:tabs>
          <w:tab w:val="left" w:pos="6480"/>
        </w:tabs>
        <w:spacing w:line="240" w:lineRule="auto"/>
        <w:jc w:val="both"/>
        <w:rPr>
          <w:rFonts w:cs="Arial"/>
        </w:rPr>
      </w:pPr>
      <w:r>
        <w:rPr>
          <w:rFonts w:cs="Arial"/>
        </w:rPr>
        <w:t>On 30 September</w:t>
      </w:r>
      <w:r w:rsidR="00B6118D">
        <w:rPr>
          <w:rFonts w:cs="Arial"/>
        </w:rPr>
        <w:t xml:space="preserve">, </w:t>
      </w:r>
      <w:r>
        <w:rPr>
          <w:rFonts w:cs="Arial"/>
        </w:rPr>
        <w:t xml:space="preserve">Salah </w:t>
      </w:r>
      <w:proofErr w:type="spellStart"/>
      <w:r>
        <w:rPr>
          <w:rFonts w:cs="Arial"/>
        </w:rPr>
        <w:t>Hammouri</w:t>
      </w:r>
      <w:proofErr w:type="spellEnd"/>
      <w:r w:rsidR="00451A1F">
        <w:rPr>
          <w:rFonts w:cs="Arial"/>
        </w:rPr>
        <w:t xml:space="preserve">, </w:t>
      </w:r>
      <w:r w:rsidRPr="00334074">
        <w:rPr>
          <w:rFonts w:cs="Arial"/>
        </w:rPr>
        <w:t>French-Pa</w:t>
      </w:r>
      <w:r>
        <w:rPr>
          <w:rFonts w:cs="Arial"/>
        </w:rPr>
        <w:t xml:space="preserve">lestinian lawyer and </w:t>
      </w:r>
      <w:r w:rsidR="00230971">
        <w:rPr>
          <w:rFonts w:cs="Arial"/>
        </w:rPr>
        <w:t>NGO worker</w:t>
      </w:r>
      <w:r w:rsidR="00F86736">
        <w:rPr>
          <w:rFonts w:cs="Arial"/>
        </w:rPr>
        <w:t>,</w:t>
      </w:r>
      <w:r w:rsidR="00230971">
        <w:rPr>
          <w:rFonts w:cs="Arial"/>
        </w:rPr>
        <w:t xml:space="preserve"> </w:t>
      </w:r>
      <w:r w:rsidR="00741BF2">
        <w:rPr>
          <w:rFonts w:cs="Arial"/>
        </w:rPr>
        <w:t xml:space="preserve">was released </w:t>
      </w:r>
      <w:r>
        <w:rPr>
          <w:rFonts w:cs="Arial"/>
        </w:rPr>
        <w:t>from</w:t>
      </w:r>
      <w:r w:rsidR="00DF78A9">
        <w:rPr>
          <w:rFonts w:cs="Arial"/>
        </w:rPr>
        <w:t xml:space="preserve"> </w:t>
      </w:r>
      <w:proofErr w:type="spellStart"/>
      <w:r w:rsidR="0012771C">
        <w:rPr>
          <w:rFonts w:cs="Arial"/>
        </w:rPr>
        <w:t>Ketziot</w:t>
      </w:r>
      <w:proofErr w:type="spellEnd"/>
      <w:r w:rsidR="0012771C">
        <w:rPr>
          <w:rFonts w:cs="Arial"/>
        </w:rPr>
        <w:t xml:space="preserve"> </w:t>
      </w:r>
      <w:r w:rsidR="00DF78A9">
        <w:rPr>
          <w:rFonts w:cs="Arial"/>
        </w:rPr>
        <w:t>prison</w:t>
      </w:r>
      <w:r w:rsidR="0012771C">
        <w:rPr>
          <w:rFonts w:cs="Arial"/>
        </w:rPr>
        <w:t xml:space="preserve"> in southern Israel</w:t>
      </w:r>
      <w:r w:rsidR="00741BF2">
        <w:rPr>
          <w:rFonts w:cs="Arial"/>
        </w:rPr>
        <w:t xml:space="preserve">. </w:t>
      </w:r>
      <w:r w:rsidR="00410965" w:rsidRPr="00410965">
        <w:rPr>
          <w:rFonts w:cs="Arial"/>
        </w:rPr>
        <w:t>He</w:t>
      </w:r>
      <w:r w:rsidR="00255BA6">
        <w:rPr>
          <w:rFonts w:cs="Arial"/>
        </w:rPr>
        <w:t xml:space="preserve"> had</w:t>
      </w:r>
      <w:r w:rsidR="00410965" w:rsidRPr="00410965">
        <w:rPr>
          <w:rFonts w:cs="Arial"/>
        </w:rPr>
        <w:t xml:space="preserve"> spent </w:t>
      </w:r>
      <w:r>
        <w:rPr>
          <w:rFonts w:cs="Arial"/>
        </w:rPr>
        <w:t>one</w:t>
      </w:r>
      <w:r w:rsidR="00DE475B">
        <w:rPr>
          <w:rFonts w:cs="Arial"/>
        </w:rPr>
        <w:t xml:space="preserve"> </w:t>
      </w:r>
      <w:r>
        <w:rPr>
          <w:rFonts w:cs="Arial"/>
        </w:rPr>
        <w:t>year</w:t>
      </w:r>
      <w:r w:rsidR="00410965">
        <w:rPr>
          <w:rFonts w:cs="Arial"/>
        </w:rPr>
        <w:t xml:space="preserve"> </w:t>
      </w:r>
      <w:r w:rsidR="00255BA6">
        <w:rPr>
          <w:rFonts w:cs="Arial"/>
        </w:rPr>
        <w:t>in</w:t>
      </w:r>
      <w:r w:rsidR="00255BA6" w:rsidRPr="00410965">
        <w:rPr>
          <w:rFonts w:cs="Arial"/>
        </w:rPr>
        <w:t xml:space="preserve"> </w:t>
      </w:r>
      <w:r w:rsidR="00410965" w:rsidRPr="00410965">
        <w:rPr>
          <w:rFonts w:cs="Arial"/>
        </w:rPr>
        <w:t>administrative detention without charge or trial.</w:t>
      </w:r>
    </w:p>
    <w:p w:rsidR="00004E20" w:rsidRDefault="005E7468" w:rsidP="00207E94">
      <w:pPr>
        <w:pStyle w:val="AIBodytext"/>
        <w:spacing w:line="240" w:lineRule="auto"/>
        <w:jc w:val="both"/>
      </w:pPr>
      <w:r>
        <w:rPr>
          <w:rStyle w:val="StyleAIBodytextAsianSimSunChar"/>
          <w:rFonts w:cs="Arial"/>
        </w:rPr>
        <w:t xml:space="preserve">On </w:t>
      </w:r>
      <w:r w:rsidR="0012771C">
        <w:rPr>
          <w:rStyle w:val="StyleAIBodytextAsianSimSunChar"/>
          <w:rFonts w:cs="Arial"/>
        </w:rPr>
        <w:t>30 September</w:t>
      </w:r>
      <w:r>
        <w:rPr>
          <w:rStyle w:val="StyleAIBodytextAsianSimSunChar"/>
          <w:rFonts w:cs="Arial"/>
        </w:rPr>
        <w:t>,</w:t>
      </w:r>
      <w:r w:rsidR="009071D0">
        <w:rPr>
          <w:rStyle w:val="StyleAIBodytextAsianSimSunChar"/>
          <w:rFonts w:cs="Arial"/>
        </w:rPr>
        <w:t xml:space="preserve"> a French-</w:t>
      </w:r>
      <w:r>
        <w:rPr>
          <w:rStyle w:val="StyleAIBodytextAsianSimSunChar"/>
          <w:rFonts w:cs="Arial"/>
        </w:rPr>
        <w:t>Palest</w:t>
      </w:r>
      <w:r w:rsidR="00DF78A9">
        <w:rPr>
          <w:rStyle w:val="StyleAIBodytextAsianSimSunChar"/>
          <w:rFonts w:cs="Arial"/>
        </w:rPr>
        <w:t xml:space="preserve">inian </w:t>
      </w:r>
      <w:r>
        <w:rPr>
          <w:rStyle w:val="StyleAIBodytextAsianSimSunChar"/>
          <w:rFonts w:cs="Arial"/>
        </w:rPr>
        <w:t>NGO worker</w:t>
      </w:r>
      <w:r w:rsidR="0012771C">
        <w:rPr>
          <w:rStyle w:val="StyleAIBodytextAsianSimSunChar"/>
          <w:rFonts w:cs="Arial"/>
        </w:rPr>
        <w:t xml:space="preserve"> and lawyer</w:t>
      </w:r>
      <w:r>
        <w:rPr>
          <w:rStyle w:val="StyleAIBodytextAsianSimSunChar"/>
          <w:rFonts w:cs="Arial"/>
        </w:rPr>
        <w:t xml:space="preserve"> </w:t>
      </w:r>
      <w:r w:rsidR="0012771C">
        <w:rPr>
          <w:rStyle w:val="StyleAIBodytextAsianSimSunChar"/>
          <w:rFonts w:cs="Arial"/>
          <w:b/>
          <w:bCs/>
        </w:rPr>
        <w:t xml:space="preserve">Salah </w:t>
      </w:r>
      <w:proofErr w:type="spellStart"/>
      <w:r w:rsidR="0012771C">
        <w:rPr>
          <w:rStyle w:val="StyleAIBodytextAsianSimSunChar"/>
          <w:rFonts w:cs="Arial"/>
          <w:b/>
          <w:bCs/>
        </w:rPr>
        <w:t>Hammouri</w:t>
      </w:r>
      <w:proofErr w:type="spellEnd"/>
      <w:r>
        <w:rPr>
          <w:rStyle w:val="StyleAIBodytextAsianSimSunChar"/>
          <w:rFonts w:cs="Arial"/>
        </w:rPr>
        <w:t xml:space="preserve"> </w:t>
      </w:r>
      <w:r w:rsidR="0012771C">
        <w:rPr>
          <w:rStyle w:val="StyleAIBodytextAsianSimSunChar"/>
          <w:rFonts w:cs="Arial"/>
        </w:rPr>
        <w:t xml:space="preserve">was released from </w:t>
      </w:r>
      <w:proofErr w:type="spellStart"/>
      <w:r w:rsidR="0012771C">
        <w:rPr>
          <w:rStyle w:val="StyleAIBodytextAsianSimSunChar"/>
          <w:rFonts w:cs="Arial"/>
        </w:rPr>
        <w:t>Ketziot</w:t>
      </w:r>
      <w:proofErr w:type="spellEnd"/>
      <w:r w:rsidR="0012771C">
        <w:rPr>
          <w:rStyle w:val="StyleAIBodytextAsianSimSunChar"/>
          <w:rFonts w:cs="Arial"/>
        </w:rPr>
        <w:t xml:space="preserve"> prison in southern Israel</w:t>
      </w:r>
      <w:r w:rsidR="00DF78A9">
        <w:rPr>
          <w:rStyle w:val="StyleAIBodytextAsianSimSunChar"/>
          <w:rFonts w:cs="Arial"/>
        </w:rPr>
        <w:t>,</w:t>
      </w:r>
      <w:r w:rsidR="00946E7D">
        <w:rPr>
          <w:rStyle w:val="StyleAIBodytextAsianSimSunChar"/>
          <w:rFonts w:cs="Arial"/>
        </w:rPr>
        <w:t xml:space="preserve"> after spending </w:t>
      </w:r>
      <w:r w:rsidR="00431587">
        <w:rPr>
          <w:rStyle w:val="StyleAIBodytextAsianSimSunChar"/>
          <w:rFonts w:cs="Arial"/>
        </w:rPr>
        <w:t>378</w:t>
      </w:r>
      <w:r w:rsidR="00BA48A9" w:rsidRPr="00BA48A9">
        <w:rPr>
          <w:rStyle w:val="StyleAIBodytextAsianSimSunChar"/>
          <w:rFonts w:cs="Arial"/>
        </w:rPr>
        <w:t xml:space="preserve"> days</w:t>
      </w:r>
      <w:r w:rsidR="00BA48A9">
        <w:rPr>
          <w:rStyle w:val="StyleAIBodytextAsianSimSunChar"/>
          <w:rFonts w:cs="Arial"/>
        </w:rPr>
        <w:t xml:space="preserve"> </w:t>
      </w:r>
      <w:r w:rsidR="00946E7D">
        <w:rPr>
          <w:rStyle w:val="StyleAIBodytextAsianSimSunChar"/>
          <w:rFonts w:cs="Arial"/>
        </w:rPr>
        <w:t>in administrative detention</w:t>
      </w:r>
      <w:r w:rsidR="000C6667">
        <w:rPr>
          <w:rStyle w:val="StyleAIBodytextAsianSimSunChar"/>
          <w:rFonts w:cs="Arial"/>
        </w:rPr>
        <w:t xml:space="preserve"> without charge or trial</w:t>
      </w:r>
      <w:r w:rsidR="00946E7D" w:rsidRPr="00F95961">
        <w:t>.</w:t>
      </w:r>
      <w:r w:rsidR="00946E7D">
        <w:t xml:space="preserve"> </w:t>
      </w:r>
      <w:r w:rsidR="00985F1F">
        <w:t xml:space="preserve">Salah </w:t>
      </w:r>
      <w:proofErr w:type="spellStart"/>
      <w:r w:rsidR="00985F1F">
        <w:t>Hammouri</w:t>
      </w:r>
      <w:proofErr w:type="spellEnd"/>
      <w:r w:rsidR="00985F1F">
        <w:t xml:space="preserve"> works as a field researcher</w:t>
      </w:r>
      <w:r w:rsidR="00375EC6">
        <w:t xml:space="preserve"> </w:t>
      </w:r>
      <w:r w:rsidR="00985F1F">
        <w:t xml:space="preserve">in Jerusalem for </w:t>
      </w:r>
      <w:proofErr w:type="spellStart"/>
      <w:r w:rsidR="00985F1F">
        <w:t>Addameer</w:t>
      </w:r>
      <w:proofErr w:type="spellEnd"/>
      <w:r w:rsidR="00985F1F">
        <w:t xml:space="preserve"> Prisoner Support and Human Rights Association, a Palestinian human rights organization</w:t>
      </w:r>
      <w:r w:rsidR="00375EC6">
        <w:t xml:space="preserve"> </w:t>
      </w:r>
      <w:r w:rsidR="00985F1F">
        <w:t>based in Ramallah,</w:t>
      </w:r>
      <w:r w:rsidR="002D7DD6">
        <w:t xml:space="preserve"> </w:t>
      </w:r>
      <w:r w:rsidR="005D0744">
        <w:t xml:space="preserve">in the occupied </w:t>
      </w:r>
      <w:r w:rsidR="002D7DD6">
        <w:t>West Bank</w:t>
      </w:r>
      <w:r w:rsidR="00985F1F">
        <w:t>.</w:t>
      </w:r>
      <w:r w:rsidR="00375EC6">
        <w:t xml:space="preserve"> </w:t>
      </w:r>
      <w:r w:rsidR="00BF7DDA">
        <w:t>According</w:t>
      </w:r>
      <w:r w:rsidR="00375EC6">
        <w:t xml:space="preserve"> to </w:t>
      </w:r>
      <w:proofErr w:type="spellStart"/>
      <w:r w:rsidR="00375EC6">
        <w:t>Addameer</w:t>
      </w:r>
      <w:proofErr w:type="spellEnd"/>
      <w:r w:rsidR="00BF7DDA">
        <w:t>,</w:t>
      </w:r>
      <w:r w:rsidR="00BF1335">
        <w:t xml:space="preserve"> </w:t>
      </w:r>
      <w:r w:rsidR="00375EC6">
        <w:t xml:space="preserve">Salah </w:t>
      </w:r>
      <w:proofErr w:type="spellStart"/>
      <w:r w:rsidR="00375EC6">
        <w:t>Hammouri’s</w:t>
      </w:r>
      <w:proofErr w:type="spellEnd"/>
      <w:r w:rsidR="00BF7DDA">
        <w:t xml:space="preserve"> release </w:t>
      </w:r>
      <w:r w:rsidR="00946E7D">
        <w:t>came after a</w:t>
      </w:r>
      <w:r w:rsidR="00644497">
        <w:t>n</w:t>
      </w:r>
      <w:r w:rsidR="00946E7D">
        <w:t xml:space="preserve"> Israeli </w:t>
      </w:r>
      <w:r w:rsidR="0044733D">
        <w:t>judge</w:t>
      </w:r>
      <w:r w:rsidR="00B816DB">
        <w:t xml:space="preserve"> </w:t>
      </w:r>
      <w:r w:rsidR="002D7DD6">
        <w:t>ruled to</w:t>
      </w:r>
      <w:r w:rsidR="001319F6">
        <w:t xml:space="preserve"> not renew his</w:t>
      </w:r>
      <w:r w:rsidR="0044733D">
        <w:t xml:space="preserve"> administrative detention agai</w:t>
      </w:r>
      <w:r w:rsidR="002942CC">
        <w:t>n</w:t>
      </w:r>
      <w:r w:rsidR="00431587">
        <w:t>. He has now returned</w:t>
      </w:r>
      <w:r w:rsidR="005D0744">
        <w:t xml:space="preserve"> to his</w:t>
      </w:r>
      <w:r w:rsidR="00431587">
        <w:t xml:space="preserve"> home</w:t>
      </w:r>
      <w:r w:rsidR="00946E7D">
        <w:t xml:space="preserve"> in </w:t>
      </w:r>
      <w:r w:rsidR="00431587">
        <w:t xml:space="preserve">the neighbourhood of </w:t>
      </w:r>
      <w:proofErr w:type="spellStart"/>
      <w:r w:rsidR="00431587">
        <w:t>Kafr</w:t>
      </w:r>
      <w:proofErr w:type="spellEnd"/>
      <w:r w:rsidR="00431587">
        <w:t xml:space="preserve"> </w:t>
      </w:r>
      <w:proofErr w:type="spellStart"/>
      <w:r w:rsidR="00431587">
        <w:t>Aqab</w:t>
      </w:r>
      <w:proofErr w:type="spellEnd"/>
      <w:r w:rsidR="00F86736">
        <w:t>,</w:t>
      </w:r>
      <w:r w:rsidR="00431587">
        <w:t xml:space="preserve"> in occupied East Jerusalem</w:t>
      </w:r>
      <w:r w:rsidR="009071D0">
        <w:t>.</w:t>
      </w:r>
    </w:p>
    <w:p w:rsidR="00431587" w:rsidRDefault="005E67A0" w:rsidP="00207E94">
      <w:pPr>
        <w:pStyle w:val="AIBodytext"/>
        <w:spacing w:line="240" w:lineRule="auto"/>
        <w:jc w:val="both"/>
      </w:pPr>
      <w:r>
        <w:t>On 17 August 2017, Israel’s Minister of Defence Avigdor Lieberman issue</w:t>
      </w:r>
      <w:r w:rsidR="005C6BE5">
        <w:t>d</w:t>
      </w:r>
      <w:r>
        <w:t xml:space="preserve"> a six-month administrative detention order against Salah </w:t>
      </w:r>
      <w:proofErr w:type="spellStart"/>
      <w:r>
        <w:t>Hammouri</w:t>
      </w:r>
      <w:proofErr w:type="spellEnd"/>
      <w:r>
        <w:t>.</w:t>
      </w:r>
      <w:r w:rsidR="00CB0D5E">
        <w:t xml:space="preserve"> </w:t>
      </w:r>
      <w:r w:rsidR="0065221B">
        <w:t xml:space="preserve">Consequently, </w:t>
      </w:r>
      <w:r w:rsidR="005D0744">
        <w:t>he</w:t>
      </w:r>
      <w:r w:rsidR="00431587">
        <w:t xml:space="preserve"> was arrested during an overnight raid on 23 August 2017</w:t>
      </w:r>
      <w:r w:rsidR="00F86736">
        <w:t>,</w:t>
      </w:r>
      <w:r w:rsidR="00431587">
        <w:t xml:space="preserve"> at his home in occupied East Jerusalem.</w:t>
      </w:r>
      <w:r w:rsidR="00CB650F">
        <w:t xml:space="preserve"> </w:t>
      </w:r>
      <w:r w:rsidR="00431587" w:rsidRPr="0065221B">
        <w:t xml:space="preserve">On 5 September, the day of </w:t>
      </w:r>
      <w:r w:rsidR="006C0E97">
        <w:t>the</w:t>
      </w:r>
      <w:r w:rsidR="006C0E97" w:rsidRPr="0065221B">
        <w:t xml:space="preserve"> </w:t>
      </w:r>
      <w:r w:rsidR="00431587" w:rsidRPr="0065221B">
        <w:t>hearing to confirm the six-month administrative detention order, an Israeli district court in Jerusalem</w:t>
      </w:r>
      <w:r w:rsidRPr="00CB0D5E">
        <w:t xml:space="preserve"> </w:t>
      </w:r>
      <w:r w:rsidR="00431587" w:rsidRPr="0065221B">
        <w:t xml:space="preserve">decided instead to reinstate </w:t>
      </w:r>
      <w:r w:rsidR="00416D26">
        <w:t xml:space="preserve">a </w:t>
      </w:r>
      <w:r w:rsidR="00431587" w:rsidRPr="0065221B">
        <w:t>three</w:t>
      </w:r>
      <w:r w:rsidR="00416D26">
        <w:t>-</w:t>
      </w:r>
      <w:r w:rsidR="00431587" w:rsidRPr="0065221B">
        <w:t>month</w:t>
      </w:r>
      <w:r w:rsidR="00416D26">
        <w:t xml:space="preserve"> sentence,</w:t>
      </w:r>
      <w:r w:rsidR="00431587" w:rsidRPr="0065221B">
        <w:t xml:space="preserve"> </w:t>
      </w:r>
      <w:r w:rsidR="00416D26">
        <w:t xml:space="preserve">the </w:t>
      </w:r>
      <w:r w:rsidR="00431587" w:rsidRPr="0065221B">
        <w:t>remai</w:t>
      </w:r>
      <w:r w:rsidR="00416D26">
        <w:t>nder</w:t>
      </w:r>
      <w:r w:rsidR="00431587" w:rsidRPr="0065221B">
        <w:t xml:space="preserve"> </w:t>
      </w:r>
      <w:r w:rsidR="00416D26">
        <w:t>of a</w:t>
      </w:r>
      <w:r w:rsidR="00431587" w:rsidRPr="0065221B">
        <w:t xml:space="preserve"> </w:t>
      </w:r>
      <w:r w:rsidR="00416D26">
        <w:t xml:space="preserve">previous </w:t>
      </w:r>
      <w:r w:rsidR="00431587" w:rsidRPr="0065221B">
        <w:t xml:space="preserve">prison sentence Salah </w:t>
      </w:r>
      <w:proofErr w:type="spellStart"/>
      <w:r w:rsidR="00431587" w:rsidRPr="0065221B">
        <w:t>Hammouri</w:t>
      </w:r>
      <w:proofErr w:type="spellEnd"/>
      <w:r w:rsidR="00431587" w:rsidRPr="0065221B">
        <w:t xml:space="preserve"> had served following a conviction in 2005. </w:t>
      </w:r>
      <w:r w:rsidR="00431587" w:rsidRPr="001319F6">
        <w:t xml:space="preserve">However, </w:t>
      </w:r>
      <w:r w:rsidR="00CB0D5E">
        <w:t>o</w:t>
      </w:r>
      <w:r w:rsidR="00BF58D8" w:rsidRPr="00BF58D8">
        <w:t>n 13 September</w:t>
      </w:r>
      <w:r w:rsidR="00F86736">
        <w:t>,</w:t>
      </w:r>
      <w:r w:rsidR="00BF58D8" w:rsidRPr="00BF58D8">
        <w:t xml:space="preserve"> Israel’s High Court ruled in favour of the prosecution’s appeal against reinstating the sentence</w:t>
      </w:r>
      <w:r w:rsidR="00BF58D8">
        <w:t xml:space="preserve"> and </w:t>
      </w:r>
      <w:r w:rsidR="00D21679">
        <w:t xml:space="preserve">approved </w:t>
      </w:r>
      <w:r w:rsidR="00CB0D5E">
        <w:t>placing him</w:t>
      </w:r>
      <w:r w:rsidR="00BF58D8" w:rsidRPr="00B04FF0">
        <w:t xml:space="preserve"> under administrative detention for six months</w:t>
      </w:r>
      <w:r w:rsidR="00BF58D8" w:rsidRPr="00BF58D8">
        <w:t>. And on 17 September</w:t>
      </w:r>
      <w:r w:rsidR="00F86736">
        <w:t>,</w:t>
      </w:r>
      <w:r w:rsidR="00BF58D8" w:rsidRPr="00BF58D8">
        <w:t xml:space="preserve"> the Israeli District Court confirmed the initial six-month administrative detention order</w:t>
      </w:r>
      <w:r w:rsidR="00BF58D8">
        <w:t xml:space="preserve">, which was renewed twice by the same court </w:t>
      </w:r>
      <w:r w:rsidR="009C6BC5" w:rsidRPr="001319F6">
        <w:t>on 5 March</w:t>
      </w:r>
      <w:r w:rsidR="00CB650F">
        <w:t xml:space="preserve"> </w:t>
      </w:r>
      <w:r w:rsidR="009C6BC5" w:rsidRPr="0065221B">
        <w:t>and 27 June</w:t>
      </w:r>
      <w:r w:rsidR="005D0744">
        <w:t>, each time</w:t>
      </w:r>
      <w:r w:rsidR="00C76027">
        <w:t xml:space="preserve"> </w:t>
      </w:r>
      <w:r w:rsidR="009C6BC5" w:rsidRPr="0065221B">
        <w:t xml:space="preserve">for </w:t>
      </w:r>
      <w:r w:rsidR="005D0744">
        <w:t xml:space="preserve">a </w:t>
      </w:r>
      <w:r w:rsidR="009C6BC5" w:rsidRPr="0065221B">
        <w:t>further four months.</w:t>
      </w:r>
      <w:r w:rsidR="009C6BC5">
        <w:t xml:space="preserve"> </w:t>
      </w:r>
    </w:p>
    <w:p w:rsidR="00431587" w:rsidRDefault="00C76027" w:rsidP="00207E94">
      <w:pPr>
        <w:pStyle w:val="AIBodytext"/>
        <w:spacing w:line="240" w:lineRule="auto"/>
        <w:jc w:val="both"/>
      </w:pPr>
      <w:r>
        <w:t>In February 2016, t</w:t>
      </w:r>
      <w:r w:rsidR="00431587">
        <w:t>h</w:t>
      </w:r>
      <w:r w:rsidR="00375EC6">
        <w:t xml:space="preserve">e Israeli authorities </w:t>
      </w:r>
      <w:r>
        <w:t xml:space="preserve">deported and </w:t>
      </w:r>
      <w:r w:rsidR="00375EC6">
        <w:t xml:space="preserve">banned Salah </w:t>
      </w:r>
      <w:proofErr w:type="spellStart"/>
      <w:r w:rsidR="00375EC6">
        <w:t>Hammouri’s</w:t>
      </w:r>
      <w:proofErr w:type="spellEnd"/>
      <w:r w:rsidR="00431587">
        <w:t xml:space="preserve"> wife Elsa </w:t>
      </w:r>
      <w:proofErr w:type="spellStart"/>
      <w:r w:rsidR="00431587">
        <w:t>Lefort</w:t>
      </w:r>
      <w:proofErr w:type="spellEnd"/>
      <w:r w:rsidR="00431587">
        <w:t xml:space="preserve">, </w:t>
      </w:r>
      <w:r w:rsidR="00431587" w:rsidRPr="009071D0">
        <w:t>also</w:t>
      </w:r>
      <w:r w:rsidR="00431587">
        <w:t xml:space="preserve"> a French national, from entering the Occupied Palestinian Territories (OPT) </w:t>
      </w:r>
      <w:r>
        <w:t xml:space="preserve">and </w:t>
      </w:r>
      <w:r w:rsidR="00431587">
        <w:t>Israel</w:t>
      </w:r>
      <w:r>
        <w:t>,</w:t>
      </w:r>
      <w:r w:rsidR="00431587">
        <w:t xml:space="preserve"> </w:t>
      </w:r>
      <w:r>
        <w:t xml:space="preserve">after </w:t>
      </w:r>
      <w:r w:rsidR="005D0744">
        <w:t xml:space="preserve">detaining her </w:t>
      </w:r>
      <w:r w:rsidR="00431587">
        <w:t xml:space="preserve">for three days at a detention centre near Ben </w:t>
      </w:r>
      <w:proofErr w:type="spellStart"/>
      <w:r w:rsidR="00431587">
        <w:t>Gurion</w:t>
      </w:r>
      <w:proofErr w:type="spellEnd"/>
      <w:r w:rsidR="00431587">
        <w:t xml:space="preserve"> airport. </w:t>
      </w:r>
      <w:r w:rsidR="008E364F">
        <w:t>She</w:t>
      </w:r>
      <w:r w:rsidR="00314514">
        <w:t xml:space="preserve"> </w:t>
      </w:r>
      <w:r w:rsidR="00431587">
        <w:t xml:space="preserve">and their two-year-old child have not been able to see </w:t>
      </w:r>
      <w:r w:rsidR="008E364F">
        <w:t xml:space="preserve">Salah </w:t>
      </w:r>
      <w:proofErr w:type="spellStart"/>
      <w:r w:rsidR="008E364F">
        <w:t>H</w:t>
      </w:r>
      <w:r w:rsidR="00CB0D5E">
        <w:t>a</w:t>
      </w:r>
      <w:r w:rsidR="008E364F">
        <w:t>mmouri</w:t>
      </w:r>
      <w:proofErr w:type="spellEnd"/>
      <w:r w:rsidR="0065221B">
        <w:t xml:space="preserve"> </w:t>
      </w:r>
      <w:r w:rsidR="00431587">
        <w:t>since his arrest</w:t>
      </w:r>
      <w:r w:rsidR="00DE475B">
        <w:t xml:space="preserve">. </w:t>
      </w:r>
    </w:p>
    <w:p w:rsidR="00513275" w:rsidRDefault="007712C8" w:rsidP="00207E94">
      <w:pPr>
        <w:pStyle w:val="AIBodytext"/>
        <w:spacing w:line="240" w:lineRule="auto"/>
        <w:jc w:val="both"/>
      </w:pPr>
      <w:r>
        <w:t xml:space="preserve">Salah </w:t>
      </w:r>
      <w:proofErr w:type="spellStart"/>
      <w:r>
        <w:t>Hammouri</w:t>
      </w:r>
      <w:proofErr w:type="spellEnd"/>
      <w:r w:rsidR="0044733D">
        <w:t xml:space="preserve"> spo</w:t>
      </w:r>
      <w:r w:rsidR="005915F1">
        <w:t xml:space="preserve">ke to Amnesty International </w:t>
      </w:r>
      <w:r w:rsidR="00AE2F69">
        <w:t xml:space="preserve">after his release </w:t>
      </w:r>
      <w:r w:rsidR="0044733D">
        <w:t xml:space="preserve">and delivered the following message of thanks to all those who took action on his behalf: </w:t>
      </w:r>
      <w:r w:rsidR="0044733D" w:rsidRPr="00513275">
        <w:rPr>
          <w:i/>
          <w:iCs/>
        </w:rPr>
        <w:t>“</w:t>
      </w:r>
      <w:r w:rsidR="00513275" w:rsidRPr="00513275">
        <w:rPr>
          <w:i/>
          <w:iCs/>
        </w:rPr>
        <w:t>Despite my deprivation of liberty, I had no doubt that the mobilization would grow in support of my case. I had no doubt that supporters from all over the world would stand again to denounce the injustice and arbitrary detention and to demand my release</w:t>
      </w:r>
      <w:r w:rsidR="00DE475B">
        <w:rPr>
          <w:i/>
          <w:iCs/>
        </w:rPr>
        <w:t>.</w:t>
      </w:r>
      <w:r w:rsidR="00BB4088">
        <w:rPr>
          <w:i/>
          <w:iCs/>
        </w:rPr>
        <w:t>’’</w:t>
      </w:r>
      <w:r w:rsidR="00DE475B">
        <w:rPr>
          <w:i/>
          <w:iCs/>
        </w:rPr>
        <w:t xml:space="preserve"> </w:t>
      </w:r>
    </w:p>
    <w:p w:rsidR="00513275" w:rsidRPr="00CB0D5E" w:rsidRDefault="00513275" w:rsidP="00207E94">
      <w:pPr>
        <w:pStyle w:val="AIBodytext"/>
        <w:spacing w:line="240" w:lineRule="auto"/>
        <w:jc w:val="both"/>
        <w:rPr>
          <w:i/>
          <w:iCs/>
        </w:rPr>
      </w:pPr>
      <w:r>
        <w:t xml:space="preserve">He added: </w:t>
      </w:r>
      <w:proofErr w:type="gramStart"/>
      <w:r>
        <w:t>‘’</w:t>
      </w:r>
      <w:r w:rsidR="00CB0D5E">
        <w:rPr>
          <w:i/>
          <w:iCs/>
        </w:rPr>
        <w:t>T</w:t>
      </w:r>
      <w:r w:rsidRPr="00513275">
        <w:rPr>
          <w:i/>
          <w:iCs/>
        </w:rPr>
        <w:t>his</w:t>
      </w:r>
      <w:proofErr w:type="gramEnd"/>
      <w:r w:rsidRPr="00513275">
        <w:rPr>
          <w:i/>
          <w:iCs/>
        </w:rPr>
        <w:t xml:space="preserve"> wa</w:t>
      </w:r>
      <w:r w:rsidR="00DE475B">
        <w:rPr>
          <w:i/>
          <w:iCs/>
        </w:rPr>
        <w:t>s a real hope for me,</w:t>
      </w:r>
      <w:r w:rsidRPr="00513275">
        <w:rPr>
          <w:i/>
          <w:iCs/>
        </w:rPr>
        <w:t xml:space="preserve"> for my family</w:t>
      </w:r>
      <w:r>
        <w:rPr>
          <w:i/>
          <w:iCs/>
        </w:rPr>
        <w:t xml:space="preserve">, for my wife and son that I have not seen in </w:t>
      </w:r>
      <w:r w:rsidR="00DE475B">
        <w:rPr>
          <w:i/>
          <w:iCs/>
        </w:rPr>
        <w:t xml:space="preserve">over a year. </w:t>
      </w:r>
      <w:r w:rsidRPr="00513275">
        <w:rPr>
          <w:i/>
          <w:iCs/>
        </w:rPr>
        <w:t xml:space="preserve">I thank you all sincerely. I want to tell you that I will be worthy of the support you are giving </w:t>
      </w:r>
      <w:r w:rsidR="00CB0D5E" w:rsidRPr="00513275">
        <w:rPr>
          <w:i/>
          <w:iCs/>
        </w:rPr>
        <w:t>me</w:t>
      </w:r>
      <w:r w:rsidR="00CB0D5E">
        <w:rPr>
          <w:i/>
          <w:iCs/>
        </w:rPr>
        <w:t xml:space="preserve"> and</w:t>
      </w:r>
      <w:r w:rsidR="00DE475B">
        <w:rPr>
          <w:i/>
          <w:iCs/>
        </w:rPr>
        <w:t xml:space="preserve"> keep fighting the injustice that strikes us</w:t>
      </w:r>
      <w:r w:rsidRPr="00513275">
        <w:rPr>
          <w:i/>
          <w:iCs/>
        </w:rPr>
        <w:t xml:space="preserve">. </w:t>
      </w:r>
      <w:r w:rsidR="00C76027">
        <w:rPr>
          <w:i/>
          <w:iCs/>
        </w:rPr>
        <w:t>O</w:t>
      </w:r>
      <w:r w:rsidRPr="00513275">
        <w:rPr>
          <w:i/>
          <w:iCs/>
        </w:rPr>
        <w:t xml:space="preserve">ur freedom </w:t>
      </w:r>
      <w:r w:rsidR="00C76027">
        <w:rPr>
          <w:i/>
          <w:iCs/>
        </w:rPr>
        <w:t xml:space="preserve">is not for sale, </w:t>
      </w:r>
      <w:r w:rsidRPr="00513275">
        <w:rPr>
          <w:i/>
          <w:iCs/>
        </w:rPr>
        <w:t>even if we sometimes pay a very high price. The Palestinian people, like all ot</w:t>
      </w:r>
      <w:r w:rsidR="00DE475B">
        <w:rPr>
          <w:i/>
          <w:iCs/>
        </w:rPr>
        <w:t>hers, should live freely.</w:t>
      </w:r>
      <w:r w:rsidR="00C76027">
        <w:rPr>
          <w:i/>
          <w:iCs/>
        </w:rPr>
        <w:t xml:space="preserve"> </w:t>
      </w:r>
      <w:r w:rsidR="00DE475B">
        <w:rPr>
          <w:i/>
          <w:iCs/>
        </w:rPr>
        <w:t>The fact that you do not intend to give up, gives me and other</w:t>
      </w:r>
      <w:r w:rsidR="00527E78">
        <w:rPr>
          <w:i/>
          <w:iCs/>
        </w:rPr>
        <w:t xml:space="preserve">s </w:t>
      </w:r>
      <w:r w:rsidR="00DE475B">
        <w:rPr>
          <w:i/>
          <w:iCs/>
        </w:rPr>
        <w:t xml:space="preserve">so much </w:t>
      </w:r>
      <w:r w:rsidRPr="00513275">
        <w:rPr>
          <w:i/>
          <w:iCs/>
        </w:rPr>
        <w:t>str</w:t>
      </w:r>
      <w:r w:rsidR="00DE475B">
        <w:rPr>
          <w:i/>
          <w:iCs/>
        </w:rPr>
        <w:t xml:space="preserve">ength to continue our </w:t>
      </w:r>
      <w:r w:rsidR="00813C7A">
        <w:rPr>
          <w:i/>
          <w:iCs/>
        </w:rPr>
        <w:t>struggle</w:t>
      </w:r>
      <w:r w:rsidR="00DE475B">
        <w:rPr>
          <w:i/>
          <w:iCs/>
        </w:rPr>
        <w:t xml:space="preserve"> against the occupation.</w:t>
      </w:r>
      <w:r w:rsidRPr="00513275">
        <w:rPr>
          <w:i/>
          <w:iCs/>
        </w:rPr>
        <w:t xml:space="preserve"> </w:t>
      </w:r>
      <w:r w:rsidR="00DE475B">
        <w:rPr>
          <w:i/>
          <w:iCs/>
        </w:rPr>
        <w:t>The support and mobilization should continue until the release of all Palestinian political prisoners and detainees</w:t>
      </w:r>
      <w:r w:rsidR="00F14B29">
        <w:rPr>
          <w:i/>
          <w:iCs/>
        </w:rPr>
        <w:t xml:space="preserve">, including my colleagues from </w:t>
      </w:r>
      <w:proofErr w:type="spellStart"/>
      <w:r w:rsidR="00F14B29">
        <w:rPr>
          <w:i/>
          <w:iCs/>
        </w:rPr>
        <w:t>Addameer</w:t>
      </w:r>
      <w:proofErr w:type="spellEnd"/>
      <w:r w:rsidR="00F14B29">
        <w:rPr>
          <w:i/>
          <w:iCs/>
        </w:rPr>
        <w:t xml:space="preserve"> Ayman Nasser and </w:t>
      </w:r>
      <w:proofErr w:type="spellStart"/>
      <w:r w:rsidR="00F14B29">
        <w:rPr>
          <w:i/>
          <w:iCs/>
        </w:rPr>
        <w:t>Khalida</w:t>
      </w:r>
      <w:proofErr w:type="spellEnd"/>
      <w:r w:rsidR="00F14B29">
        <w:rPr>
          <w:i/>
          <w:iCs/>
        </w:rPr>
        <w:t xml:space="preserve"> Jarrar</w:t>
      </w:r>
      <w:r w:rsidR="00D21679">
        <w:rPr>
          <w:i/>
          <w:iCs/>
        </w:rPr>
        <w:t>, which are cases that Amnesty International continues to campaign on</w:t>
      </w:r>
      <w:r w:rsidR="00F14B29">
        <w:rPr>
          <w:i/>
          <w:iCs/>
        </w:rPr>
        <w:t>.</w:t>
      </w:r>
      <w:r w:rsidR="00641759">
        <w:rPr>
          <w:i/>
          <w:iCs/>
        </w:rPr>
        <w:t>’’</w:t>
      </w:r>
    </w:p>
    <w:p w:rsidR="0026766F" w:rsidRPr="00F95961" w:rsidRDefault="00946E7D" w:rsidP="00207E94">
      <w:pPr>
        <w:pStyle w:val="AITextSmallNoLineSpacing"/>
        <w:spacing w:line="240" w:lineRule="auto"/>
        <w:jc w:val="both"/>
        <w:rPr>
          <w:rFonts w:cs="Arial"/>
        </w:rPr>
      </w:pPr>
      <w:r w:rsidRPr="00946E7D">
        <w:rPr>
          <w:rFonts w:cs="Arial"/>
          <w:b/>
          <w:bCs/>
          <w:sz w:val="18"/>
          <w:szCs w:val="18"/>
        </w:rPr>
        <w:t xml:space="preserve">Thank you to all those who sent appeals. No further action is requested from the UA network. </w:t>
      </w:r>
    </w:p>
    <w:p w:rsidR="00794645" w:rsidRDefault="00B6118D" w:rsidP="00207E94">
      <w:pPr>
        <w:pStyle w:val="AITextSmallNoLineSpacing"/>
        <w:tabs>
          <w:tab w:val="left" w:pos="3024"/>
        </w:tabs>
        <w:spacing w:line="240" w:lineRule="auto"/>
        <w:jc w:val="both"/>
        <w:rPr>
          <w:rFonts w:cs="Arial"/>
        </w:rPr>
      </w:pPr>
      <w:r>
        <w:rPr>
          <w:rFonts w:cs="Arial"/>
        </w:rPr>
        <w:tab/>
      </w:r>
    </w:p>
    <w:p w:rsidR="00794645" w:rsidRPr="00F95961" w:rsidRDefault="00794645" w:rsidP="00207E94">
      <w:pPr>
        <w:pStyle w:val="AITextSmallNoLineSpacing"/>
        <w:spacing w:line="240" w:lineRule="auto"/>
        <w:jc w:val="both"/>
        <w:rPr>
          <w:rFonts w:cs="Arial"/>
        </w:rPr>
      </w:pPr>
      <w:r w:rsidRPr="009071D0">
        <w:rPr>
          <w:rFonts w:cs="Arial"/>
        </w:rPr>
        <w:t>This is the</w:t>
      </w:r>
      <w:r w:rsidR="00314514" w:rsidRPr="00CB0D5E">
        <w:rPr>
          <w:rFonts w:cs="Arial"/>
        </w:rPr>
        <w:t xml:space="preserve"> third update of UA 226/17</w:t>
      </w:r>
      <w:r w:rsidR="00C13B26" w:rsidRPr="009071D0">
        <w:rPr>
          <w:rFonts w:cs="Arial"/>
        </w:rPr>
        <w:t xml:space="preserve">. </w:t>
      </w:r>
      <w:r w:rsidRPr="009071D0">
        <w:rPr>
          <w:rFonts w:cs="Arial"/>
        </w:rPr>
        <w:t xml:space="preserve">Further information: </w:t>
      </w:r>
      <w:hyperlink r:id="rId8" w:history="1">
        <w:r w:rsidR="00314514" w:rsidRPr="009071D0">
          <w:rPr>
            <w:rStyle w:val="Hyperlink"/>
            <w:rFonts w:cs="Arial"/>
          </w:rPr>
          <w:t>www.amnesty.org/en/documents/mde15/7211/2017/en/</w:t>
        </w:r>
      </w:hyperlink>
      <w:r w:rsidR="00314514" w:rsidRPr="009071D0">
        <w:rPr>
          <w:rFonts w:cs="Arial"/>
        </w:rPr>
        <w:t xml:space="preserve"> .</w:t>
      </w:r>
      <w:r w:rsidR="00314514">
        <w:rPr>
          <w:rFonts w:cs="Arial"/>
        </w:rPr>
        <w:t xml:space="preserve"> </w:t>
      </w:r>
    </w:p>
    <w:p w:rsidR="00794645" w:rsidRDefault="00794645" w:rsidP="00207E94">
      <w:pPr>
        <w:jc w:val="both"/>
        <w:rPr>
          <w:rFonts w:ascii="Arial" w:hAnsi="Arial" w:cs="Arial"/>
          <w:sz w:val="16"/>
          <w:szCs w:val="16"/>
        </w:rPr>
      </w:pPr>
    </w:p>
    <w:p w:rsidR="0026766F" w:rsidRPr="00F95961" w:rsidRDefault="0026766F" w:rsidP="00207E94">
      <w:pPr>
        <w:jc w:val="both"/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Name:</w:t>
      </w:r>
      <w:r w:rsidR="00946E7D">
        <w:rPr>
          <w:rFonts w:ascii="Arial" w:hAnsi="Arial" w:cs="Arial"/>
          <w:sz w:val="16"/>
          <w:szCs w:val="16"/>
        </w:rPr>
        <w:t xml:space="preserve"> </w:t>
      </w:r>
      <w:r w:rsidR="00DE475B">
        <w:rPr>
          <w:rFonts w:ascii="Arial" w:hAnsi="Arial" w:cs="Arial"/>
          <w:sz w:val="16"/>
          <w:szCs w:val="16"/>
        </w:rPr>
        <w:t xml:space="preserve">Salah </w:t>
      </w:r>
      <w:proofErr w:type="spellStart"/>
      <w:r w:rsidR="00DE475B">
        <w:rPr>
          <w:rFonts w:ascii="Arial" w:hAnsi="Arial" w:cs="Arial"/>
          <w:sz w:val="16"/>
          <w:szCs w:val="16"/>
        </w:rPr>
        <w:t>Hammouri</w:t>
      </w:r>
      <w:proofErr w:type="spellEnd"/>
    </w:p>
    <w:p w:rsidR="0026766F" w:rsidRPr="00F95961" w:rsidRDefault="0026766F" w:rsidP="00207E94">
      <w:pPr>
        <w:jc w:val="both"/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Gender m/f</w:t>
      </w:r>
      <w:r>
        <w:rPr>
          <w:rFonts w:ascii="Arial" w:hAnsi="Arial" w:cs="Arial"/>
          <w:sz w:val="16"/>
          <w:szCs w:val="16"/>
        </w:rPr>
        <w:t>:</w:t>
      </w:r>
      <w:r w:rsidR="00946E7D">
        <w:rPr>
          <w:rFonts w:ascii="Arial" w:hAnsi="Arial" w:cs="Arial"/>
          <w:sz w:val="16"/>
          <w:szCs w:val="16"/>
        </w:rPr>
        <w:t xml:space="preserve"> m</w:t>
      </w:r>
      <w:r w:rsidRPr="00F95961">
        <w:rPr>
          <w:rFonts w:ascii="Arial" w:hAnsi="Arial" w:cs="Arial"/>
          <w:sz w:val="16"/>
          <w:szCs w:val="16"/>
        </w:rPr>
        <w:t xml:space="preserve"> </w:t>
      </w:r>
    </w:p>
    <w:sectPr w:rsidR="0026766F" w:rsidRPr="00F95961" w:rsidSect="00207E94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720" w:right="720" w:bottom="2160" w:left="720" w:header="0" w:footer="562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739" w:rsidRDefault="00994739">
      <w:r>
        <w:separator/>
      </w:r>
    </w:p>
  </w:endnote>
  <w:endnote w:type="continuationSeparator" w:id="0">
    <w:p w:rsidR="00994739" w:rsidRDefault="00994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mnesty Trade Gothic Bold C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994739">
    <w:pPr>
      <w:pStyle w:val="Footer"/>
    </w:pPr>
    <w:r w:rsidRPr="00CE6D9C">
      <w:rPr>
        <w:noProof/>
        <w:lang w:val="en-US"/>
      </w:rPr>
      <w:drawing>
        <wp:inline distT="0" distB="0" distL="0" distR="0">
          <wp:extent cx="6400800" cy="952500"/>
          <wp:effectExtent l="0" t="0" r="0" b="0"/>
          <wp:docPr id="2" name="Picture 1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739" w:rsidRDefault="00994739">
      <w:r>
        <w:separator/>
      </w:r>
    </w:p>
  </w:footnote>
  <w:footnote w:type="continuationSeparator" w:id="0">
    <w:p w:rsidR="00994739" w:rsidRDefault="009947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26766F"/>
  <w:p w:rsidR="0026766F" w:rsidRDefault="0026766F"/>
  <w:p w:rsidR="009E50EF" w:rsidRPr="00C76027" w:rsidRDefault="00F86736" w:rsidP="009E50EF">
    <w:pPr>
      <w:tabs>
        <w:tab w:val="right" w:pos="10203"/>
      </w:tabs>
      <w:rPr>
        <w:rFonts w:ascii="Amnesty Trade Gothic" w:hAnsi="Amnesty Trade Gothic"/>
        <w:sz w:val="16"/>
        <w:szCs w:val="16"/>
      </w:rPr>
    </w:pPr>
    <w:r>
      <w:rPr>
        <w:rFonts w:ascii="Amnesty Trade Gothic" w:hAnsi="Amnesty Trade Gothic"/>
        <w:sz w:val="16"/>
        <w:szCs w:val="16"/>
      </w:rPr>
      <w:t>Further Information on UA: 226</w:t>
    </w:r>
    <w:r w:rsidR="00C13B26" w:rsidRPr="00C76027">
      <w:rPr>
        <w:rFonts w:ascii="Amnesty Trade Gothic" w:hAnsi="Amnesty Trade Gothic"/>
        <w:sz w:val="16"/>
        <w:szCs w:val="16"/>
      </w:rPr>
      <w:t>/1</w:t>
    </w:r>
    <w:r>
      <w:rPr>
        <w:rFonts w:ascii="Amnesty Trade Gothic" w:hAnsi="Amnesty Trade Gothic"/>
        <w:sz w:val="16"/>
        <w:szCs w:val="16"/>
      </w:rPr>
      <w:t>7</w:t>
    </w:r>
    <w:r w:rsidR="00F4196D" w:rsidRPr="00C76027">
      <w:rPr>
        <w:rFonts w:ascii="Amnesty Trade Gothic" w:hAnsi="Amnesty Trade Gothic"/>
        <w:sz w:val="16"/>
        <w:szCs w:val="16"/>
      </w:rPr>
      <w:t xml:space="preserve"> </w:t>
    </w:r>
    <w:r w:rsidR="009E50EF" w:rsidRPr="00C76027">
      <w:rPr>
        <w:rFonts w:ascii="Amnesty Trade Gothic" w:hAnsi="Amnesty Trade Gothic"/>
        <w:sz w:val="16"/>
        <w:szCs w:val="16"/>
      </w:rPr>
      <w:t xml:space="preserve">Index: </w:t>
    </w:r>
    <w:r w:rsidR="00F4196D" w:rsidRPr="00CB0D5E">
      <w:rPr>
        <w:rFonts w:ascii="Amnesty Trade Gothic" w:hAnsi="Amnesty Trade Gothic" w:cs="Segoe UI"/>
        <w:bCs/>
        <w:sz w:val="16"/>
        <w:szCs w:val="16"/>
      </w:rPr>
      <w:t>MDE 15/9264/2018</w:t>
    </w:r>
    <w:r w:rsidR="00C76027" w:rsidRPr="00CB0D5E">
      <w:rPr>
        <w:rFonts w:ascii="Amnesty Trade Gothic" w:hAnsi="Amnesty Trade Gothic" w:cs="Segoe UI"/>
        <w:bCs/>
        <w:sz w:val="16"/>
        <w:szCs w:val="16"/>
      </w:rPr>
      <w:t xml:space="preserve"> </w:t>
    </w:r>
    <w:r w:rsidR="009E50EF" w:rsidRPr="00C76027">
      <w:rPr>
        <w:rFonts w:ascii="Amnesty Trade Gothic" w:hAnsi="Amnesty Trade Gothic"/>
        <w:sz w:val="16"/>
        <w:szCs w:val="16"/>
      </w:rPr>
      <w:t>Israel/OPT</w:t>
    </w:r>
    <w:r w:rsidR="009E50EF" w:rsidRPr="00C76027">
      <w:rPr>
        <w:rFonts w:ascii="Amnesty Trade Gothic" w:hAnsi="Amnesty Trade Gothic"/>
        <w:sz w:val="16"/>
        <w:szCs w:val="16"/>
      </w:rPr>
      <w:tab/>
    </w:r>
    <w:r w:rsidR="002258CE">
      <w:rPr>
        <w:rFonts w:ascii="Amnesty Trade Gothic" w:hAnsi="Amnesty Trade Gothic"/>
        <w:sz w:val="16"/>
        <w:szCs w:val="16"/>
      </w:rPr>
      <w:t xml:space="preserve"> </w:t>
    </w:r>
    <w:r w:rsidR="009E50EF" w:rsidRPr="00C76027">
      <w:rPr>
        <w:rFonts w:ascii="Amnesty Trade Gothic" w:hAnsi="Amnesty Trade Gothic"/>
        <w:sz w:val="16"/>
        <w:szCs w:val="16"/>
      </w:rPr>
      <w:t xml:space="preserve">Date: </w:t>
    </w:r>
    <w:r w:rsidR="00C76027" w:rsidRPr="00C76027">
      <w:rPr>
        <w:rFonts w:ascii="Amnesty Trade Gothic" w:hAnsi="Amnesty Trade Gothic"/>
        <w:sz w:val="16"/>
        <w:szCs w:val="16"/>
      </w:rPr>
      <w:t>2</w:t>
    </w:r>
    <w:r w:rsidR="00CB0D5E">
      <w:rPr>
        <w:rFonts w:ascii="Amnesty Trade Gothic" w:hAnsi="Amnesty Trade Gothic"/>
        <w:sz w:val="16"/>
        <w:szCs w:val="16"/>
      </w:rPr>
      <w:t>5</w:t>
    </w:r>
    <w:r w:rsidR="00F4196D" w:rsidRPr="00C76027">
      <w:rPr>
        <w:rFonts w:ascii="Amnesty Trade Gothic" w:hAnsi="Amnesty Trade Gothic"/>
        <w:sz w:val="16"/>
        <w:szCs w:val="16"/>
      </w:rPr>
      <w:t xml:space="preserve"> October 2018</w:t>
    </w:r>
  </w:p>
  <w:p w:rsidR="0026766F" w:rsidRDefault="0026766F" w:rsidP="009E50EF">
    <w:pPr>
      <w:tabs>
        <w:tab w:val="right" w:pos="1020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EE9371D"/>
    <w:multiLevelType w:val="multilevel"/>
    <w:tmpl w:val="A53A2BD4"/>
    <w:numStyleLink w:val="AIActionPoints"/>
  </w:abstractNum>
  <w:abstractNum w:abstractNumId="3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E7D"/>
    <w:rsid w:val="00004E20"/>
    <w:rsid w:val="00023EE0"/>
    <w:rsid w:val="000345C8"/>
    <w:rsid w:val="00045668"/>
    <w:rsid w:val="000B23F7"/>
    <w:rsid w:val="000C6667"/>
    <w:rsid w:val="000D5A23"/>
    <w:rsid w:val="000F0AF1"/>
    <w:rsid w:val="000F11B8"/>
    <w:rsid w:val="001058B0"/>
    <w:rsid w:val="00112C89"/>
    <w:rsid w:val="00114598"/>
    <w:rsid w:val="001237D4"/>
    <w:rsid w:val="001244AE"/>
    <w:rsid w:val="0012771C"/>
    <w:rsid w:val="001319F6"/>
    <w:rsid w:val="001411BF"/>
    <w:rsid w:val="00143307"/>
    <w:rsid w:val="001624EA"/>
    <w:rsid w:val="001645F2"/>
    <w:rsid w:val="001671E0"/>
    <w:rsid w:val="0017031C"/>
    <w:rsid w:val="001951FB"/>
    <w:rsid w:val="00196F3C"/>
    <w:rsid w:val="001B3F35"/>
    <w:rsid w:val="001B7B2B"/>
    <w:rsid w:val="001E0993"/>
    <w:rsid w:val="00207E94"/>
    <w:rsid w:val="002258CE"/>
    <w:rsid w:val="00230971"/>
    <w:rsid w:val="00240D07"/>
    <w:rsid w:val="00255BA6"/>
    <w:rsid w:val="00257D68"/>
    <w:rsid w:val="00257DB3"/>
    <w:rsid w:val="0026766F"/>
    <w:rsid w:val="0027166B"/>
    <w:rsid w:val="002804BB"/>
    <w:rsid w:val="002923B7"/>
    <w:rsid w:val="002932CE"/>
    <w:rsid w:val="002942CC"/>
    <w:rsid w:val="002A625D"/>
    <w:rsid w:val="002A7E7D"/>
    <w:rsid w:val="002B03E6"/>
    <w:rsid w:val="002B0440"/>
    <w:rsid w:val="002C2A53"/>
    <w:rsid w:val="002D7DD6"/>
    <w:rsid w:val="00310926"/>
    <w:rsid w:val="00311F8E"/>
    <w:rsid w:val="003129A7"/>
    <w:rsid w:val="00314514"/>
    <w:rsid w:val="00334074"/>
    <w:rsid w:val="00347243"/>
    <w:rsid w:val="00375EC6"/>
    <w:rsid w:val="003A2A73"/>
    <w:rsid w:val="003A5C8B"/>
    <w:rsid w:val="003D13F8"/>
    <w:rsid w:val="003D377A"/>
    <w:rsid w:val="00410965"/>
    <w:rsid w:val="00415A74"/>
    <w:rsid w:val="00416D26"/>
    <w:rsid w:val="00431587"/>
    <w:rsid w:val="004467F4"/>
    <w:rsid w:val="0044733D"/>
    <w:rsid w:val="00451A1F"/>
    <w:rsid w:val="00452C03"/>
    <w:rsid w:val="00475586"/>
    <w:rsid w:val="00483E30"/>
    <w:rsid w:val="004A141F"/>
    <w:rsid w:val="004A5697"/>
    <w:rsid w:val="004D19C7"/>
    <w:rsid w:val="004E6A6E"/>
    <w:rsid w:val="005040F2"/>
    <w:rsid w:val="00513275"/>
    <w:rsid w:val="005149A9"/>
    <w:rsid w:val="0052556A"/>
    <w:rsid w:val="00527E78"/>
    <w:rsid w:val="0053353A"/>
    <w:rsid w:val="0053584A"/>
    <w:rsid w:val="005534BC"/>
    <w:rsid w:val="00571C64"/>
    <w:rsid w:val="00573401"/>
    <w:rsid w:val="005915F1"/>
    <w:rsid w:val="005C2CBA"/>
    <w:rsid w:val="005C41FB"/>
    <w:rsid w:val="005C6BE5"/>
    <w:rsid w:val="005D0744"/>
    <w:rsid w:val="005E3947"/>
    <w:rsid w:val="005E67A0"/>
    <w:rsid w:val="005E7468"/>
    <w:rsid w:val="005F0D06"/>
    <w:rsid w:val="005F29C5"/>
    <w:rsid w:val="00606C38"/>
    <w:rsid w:val="00641759"/>
    <w:rsid w:val="00644497"/>
    <w:rsid w:val="0065221B"/>
    <w:rsid w:val="00657BB6"/>
    <w:rsid w:val="0066297A"/>
    <w:rsid w:val="006814D6"/>
    <w:rsid w:val="006820E8"/>
    <w:rsid w:val="006A4AE0"/>
    <w:rsid w:val="006B6C37"/>
    <w:rsid w:val="006C0E97"/>
    <w:rsid w:val="006C2190"/>
    <w:rsid w:val="006C3DE2"/>
    <w:rsid w:val="006D450E"/>
    <w:rsid w:val="00711947"/>
    <w:rsid w:val="007179E8"/>
    <w:rsid w:val="00735B2A"/>
    <w:rsid w:val="00736B40"/>
    <w:rsid w:val="00741BF2"/>
    <w:rsid w:val="007479B8"/>
    <w:rsid w:val="007620A6"/>
    <w:rsid w:val="007712C8"/>
    <w:rsid w:val="0077354F"/>
    <w:rsid w:val="0078140F"/>
    <w:rsid w:val="00794645"/>
    <w:rsid w:val="00795D45"/>
    <w:rsid w:val="00797CEC"/>
    <w:rsid w:val="007A1959"/>
    <w:rsid w:val="007A5DA8"/>
    <w:rsid w:val="007C7C99"/>
    <w:rsid w:val="007E0CAD"/>
    <w:rsid w:val="007E55F4"/>
    <w:rsid w:val="007E57A7"/>
    <w:rsid w:val="007F6762"/>
    <w:rsid w:val="007F6A03"/>
    <w:rsid w:val="00813C7A"/>
    <w:rsid w:val="00815508"/>
    <w:rsid w:val="00820858"/>
    <w:rsid w:val="008224D0"/>
    <w:rsid w:val="008241AB"/>
    <w:rsid w:val="008458F9"/>
    <w:rsid w:val="0086100E"/>
    <w:rsid w:val="0086363D"/>
    <w:rsid w:val="00875E19"/>
    <w:rsid w:val="008908F1"/>
    <w:rsid w:val="008C6392"/>
    <w:rsid w:val="008E364F"/>
    <w:rsid w:val="008E48B0"/>
    <w:rsid w:val="008F64FC"/>
    <w:rsid w:val="009071D0"/>
    <w:rsid w:val="009144AA"/>
    <w:rsid w:val="00946781"/>
    <w:rsid w:val="00946E7D"/>
    <w:rsid w:val="00950C7F"/>
    <w:rsid w:val="00953AFE"/>
    <w:rsid w:val="00963CA3"/>
    <w:rsid w:val="00976B98"/>
    <w:rsid w:val="00983F42"/>
    <w:rsid w:val="00985339"/>
    <w:rsid w:val="00985F1F"/>
    <w:rsid w:val="00987C31"/>
    <w:rsid w:val="00994739"/>
    <w:rsid w:val="009971C5"/>
    <w:rsid w:val="009C0BC3"/>
    <w:rsid w:val="009C2650"/>
    <w:rsid w:val="009C6BC5"/>
    <w:rsid w:val="009D5F0B"/>
    <w:rsid w:val="009E0910"/>
    <w:rsid w:val="009E50EF"/>
    <w:rsid w:val="009F4BB3"/>
    <w:rsid w:val="00A50D80"/>
    <w:rsid w:val="00AA6E77"/>
    <w:rsid w:val="00AE2F69"/>
    <w:rsid w:val="00AF4CF9"/>
    <w:rsid w:val="00AF5062"/>
    <w:rsid w:val="00B043D9"/>
    <w:rsid w:val="00B04FF0"/>
    <w:rsid w:val="00B06E79"/>
    <w:rsid w:val="00B14428"/>
    <w:rsid w:val="00B215FC"/>
    <w:rsid w:val="00B22D7A"/>
    <w:rsid w:val="00B25C50"/>
    <w:rsid w:val="00B4432F"/>
    <w:rsid w:val="00B60FB0"/>
    <w:rsid w:val="00B6118D"/>
    <w:rsid w:val="00B811E7"/>
    <w:rsid w:val="00B816DB"/>
    <w:rsid w:val="00B84EF8"/>
    <w:rsid w:val="00B9147D"/>
    <w:rsid w:val="00BA31FC"/>
    <w:rsid w:val="00BA48A9"/>
    <w:rsid w:val="00BB4088"/>
    <w:rsid w:val="00BE4AEB"/>
    <w:rsid w:val="00BF1335"/>
    <w:rsid w:val="00BF2D3D"/>
    <w:rsid w:val="00BF58D8"/>
    <w:rsid w:val="00BF5AD7"/>
    <w:rsid w:val="00BF7DDA"/>
    <w:rsid w:val="00C01A11"/>
    <w:rsid w:val="00C13B26"/>
    <w:rsid w:val="00C241B0"/>
    <w:rsid w:val="00C264C5"/>
    <w:rsid w:val="00C3247A"/>
    <w:rsid w:val="00C4292D"/>
    <w:rsid w:val="00C64997"/>
    <w:rsid w:val="00C76027"/>
    <w:rsid w:val="00CB0D5E"/>
    <w:rsid w:val="00CB650F"/>
    <w:rsid w:val="00CE6658"/>
    <w:rsid w:val="00CE6D9C"/>
    <w:rsid w:val="00CF6103"/>
    <w:rsid w:val="00D0106D"/>
    <w:rsid w:val="00D03746"/>
    <w:rsid w:val="00D15914"/>
    <w:rsid w:val="00D20DEB"/>
    <w:rsid w:val="00D21679"/>
    <w:rsid w:val="00D63AA5"/>
    <w:rsid w:val="00D6401F"/>
    <w:rsid w:val="00D67CA0"/>
    <w:rsid w:val="00D85FE8"/>
    <w:rsid w:val="00DC5FB0"/>
    <w:rsid w:val="00DD777F"/>
    <w:rsid w:val="00DE475B"/>
    <w:rsid w:val="00DF0C26"/>
    <w:rsid w:val="00DF1F6A"/>
    <w:rsid w:val="00DF59ED"/>
    <w:rsid w:val="00DF78A9"/>
    <w:rsid w:val="00E23769"/>
    <w:rsid w:val="00E2387F"/>
    <w:rsid w:val="00E40179"/>
    <w:rsid w:val="00E4565F"/>
    <w:rsid w:val="00E601DC"/>
    <w:rsid w:val="00E6735E"/>
    <w:rsid w:val="00E96397"/>
    <w:rsid w:val="00E97E64"/>
    <w:rsid w:val="00EA7847"/>
    <w:rsid w:val="00EB0BE2"/>
    <w:rsid w:val="00EB3D70"/>
    <w:rsid w:val="00EC130D"/>
    <w:rsid w:val="00EC2C85"/>
    <w:rsid w:val="00ED61F1"/>
    <w:rsid w:val="00F00118"/>
    <w:rsid w:val="00F06981"/>
    <w:rsid w:val="00F14B29"/>
    <w:rsid w:val="00F20743"/>
    <w:rsid w:val="00F25545"/>
    <w:rsid w:val="00F275B9"/>
    <w:rsid w:val="00F31141"/>
    <w:rsid w:val="00F4196D"/>
    <w:rsid w:val="00F54365"/>
    <w:rsid w:val="00F753D3"/>
    <w:rsid w:val="00F75C2D"/>
    <w:rsid w:val="00F7781E"/>
    <w:rsid w:val="00F86736"/>
    <w:rsid w:val="00F87A54"/>
    <w:rsid w:val="00F95961"/>
    <w:rsid w:val="00FB2F97"/>
    <w:rsid w:val="00FF52B4"/>
    <w:rsid w:val="00FF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BE487A37-C30D-49C3-AEBE-40D27E58E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x-none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character" w:styleId="CommentReference">
    <w:name w:val="annotation reference"/>
    <w:basedOn w:val="DefaultParagraphFont"/>
    <w:uiPriority w:val="99"/>
    <w:rsid w:val="004467F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467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467F4"/>
    <w:rPr>
      <w:rFonts w:cs="Times New Roman"/>
      <w:lang w:val="x-none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467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4467F4"/>
    <w:rPr>
      <w:rFonts w:cs="Times New Roman"/>
      <w:b/>
      <w:bCs/>
      <w:lang w:val="x-none" w:eastAsia="zh-CN"/>
    </w:rPr>
  </w:style>
  <w:style w:type="paragraph" w:styleId="BalloonText">
    <w:name w:val="Balloon Text"/>
    <w:basedOn w:val="Normal"/>
    <w:link w:val="BalloonTextChar"/>
    <w:uiPriority w:val="99"/>
    <w:rsid w:val="004467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467F4"/>
    <w:rPr>
      <w:rFonts w:ascii="Segoe UI" w:hAnsi="Segoe UI" w:cs="Segoe UI"/>
      <w:sz w:val="18"/>
      <w:szCs w:val="18"/>
      <w:lang w:val="x-none" w:eastAsia="zh-CN"/>
    </w:rPr>
  </w:style>
  <w:style w:type="paragraph" w:styleId="Revision">
    <w:name w:val="Revision"/>
    <w:hidden/>
    <w:uiPriority w:val="99"/>
    <w:semiHidden/>
    <w:rsid w:val="00F75C2D"/>
    <w:rPr>
      <w:sz w:val="24"/>
      <w:szCs w:val="24"/>
      <w:lang w:val="en-GB" w:eastAsia="zh-CN"/>
    </w:rPr>
  </w:style>
  <w:style w:type="character" w:styleId="Hyperlink">
    <w:name w:val="Hyperlink"/>
    <w:basedOn w:val="DefaultParagraphFont"/>
    <w:uiPriority w:val="99"/>
    <w:rsid w:val="00C13B26"/>
    <w:rPr>
      <w:rFonts w:cs="Times New Roman"/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13B26"/>
    <w:rPr>
      <w:rFonts w:cs="Times New Roman"/>
      <w:color w:val="808080"/>
      <w:shd w:val="clear" w:color="auto" w:fill="E6E6E6"/>
    </w:rPr>
  </w:style>
  <w:style w:type="numbering" w:customStyle="1" w:styleId="AIActionPoints">
    <w:name w:val="AI Action Points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nesty.org/en/documents/mde15/7211/2017/e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5788E-F5BF-4A4C-BF80-907CFDA2C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555</Words>
  <Characters>3164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3712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IAR1Team</dc:creator>
  <cp:keywords/>
  <dc:description/>
  <cp:lastModifiedBy>IAR1Team</cp:lastModifiedBy>
  <cp:revision>2</cp:revision>
  <dcterms:created xsi:type="dcterms:W3CDTF">2018-10-25T13:45:00Z</dcterms:created>
  <dcterms:modified xsi:type="dcterms:W3CDTF">2018-10-25T13:45:00Z</dcterms:modified>
</cp:coreProperties>
</file>