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638948" w14:textId="77777777" w:rsidR="0026766F" w:rsidRPr="00E52061" w:rsidRDefault="0026766F" w:rsidP="005C41FB">
      <w:pPr>
        <w:pStyle w:val="AIUrgentActionTopHeading"/>
        <w:tabs>
          <w:tab w:val="clear" w:pos="567"/>
        </w:tabs>
        <w:rPr>
          <w:rFonts w:cs="Arial"/>
          <w:sz w:val="120"/>
          <w:szCs w:val="120"/>
        </w:rPr>
      </w:pPr>
      <w:r w:rsidRPr="00E52061">
        <w:rPr>
          <w:rFonts w:cs="Arial"/>
          <w:sz w:val="120"/>
          <w:szCs w:val="120"/>
        </w:rPr>
        <w:t>URGENT ACTION</w:t>
      </w:r>
    </w:p>
    <w:p w14:paraId="0D966135" w14:textId="77777777" w:rsidR="0026766F" w:rsidRPr="00E52061" w:rsidRDefault="008E0D71" w:rsidP="005C41FB">
      <w:pPr>
        <w:rPr>
          <w:rStyle w:val="AIHeadline"/>
          <w:rFonts w:cs="Arial"/>
          <w:snapToGrid w:val="0"/>
          <w:sz w:val="38"/>
          <w:szCs w:val="38"/>
        </w:rPr>
      </w:pPr>
      <w:r w:rsidRPr="00E52061">
        <w:rPr>
          <w:rStyle w:val="AIHeadline"/>
          <w:rFonts w:cs="Arial"/>
          <w:snapToGrid w:val="0"/>
          <w:sz w:val="38"/>
          <w:szCs w:val="38"/>
        </w:rPr>
        <w:t>five People held incommunicado</w:t>
      </w:r>
    </w:p>
    <w:p w14:paraId="5D1BDDC2" w14:textId="77777777" w:rsidR="009E629F" w:rsidRPr="00E52061" w:rsidRDefault="009E629F" w:rsidP="005C41FB">
      <w:pPr>
        <w:pStyle w:val="AIintropara"/>
        <w:rPr>
          <w:rFonts w:cs="Arial"/>
        </w:rPr>
      </w:pPr>
      <w:r w:rsidRPr="00E52061">
        <w:rPr>
          <w:rFonts w:cs="Arial"/>
        </w:rPr>
        <w:t>Since 6 April</w:t>
      </w:r>
      <w:r w:rsidR="00F644C1" w:rsidRPr="00E52061">
        <w:rPr>
          <w:rFonts w:cs="Arial"/>
        </w:rPr>
        <w:t>,</w:t>
      </w:r>
      <w:r w:rsidRPr="00E52061">
        <w:rPr>
          <w:rFonts w:cs="Arial"/>
        </w:rPr>
        <w:t xml:space="preserve"> Omani authorities have</w:t>
      </w:r>
      <w:r w:rsidR="00E8089D" w:rsidRPr="00E52061">
        <w:rPr>
          <w:rFonts w:cs="Arial"/>
        </w:rPr>
        <w:t xml:space="preserve"> launched a </w:t>
      </w:r>
      <w:r w:rsidR="0035683C" w:rsidRPr="00E52061">
        <w:rPr>
          <w:rFonts w:cs="Arial"/>
        </w:rPr>
        <w:t xml:space="preserve">series </w:t>
      </w:r>
      <w:r w:rsidR="00E8089D" w:rsidRPr="00E52061">
        <w:rPr>
          <w:rFonts w:cs="Arial"/>
        </w:rPr>
        <w:t>of</w:t>
      </w:r>
      <w:r w:rsidRPr="00E52061">
        <w:rPr>
          <w:rFonts w:cs="Arial"/>
        </w:rPr>
        <w:t xml:space="preserve"> </w:t>
      </w:r>
      <w:r w:rsidR="00E8089D" w:rsidRPr="00E52061">
        <w:rPr>
          <w:rFonts w:cs="Arial"/>
        </w:rPr>
        <w:t>arbitrary detentions</w:t>
      </w:r>
      <w:r w:rsidR="0090279C" w:rsidRPr="00E52061">
        <w:rPr>
          <w:rFonts w:cs="Arial"/>
        </w:rPr>
        <w:t xml:space="preserve"> of individuals from </w:t>
      </w:r>
      <w:r w:rsidR="00E8089D" w:rsidRPr="00E52061">
        <w:rPr>
          <w:rFonts w:cs="Arial"/>
        </w:rPr>
        <w:t>Musandam province</w:t>
      </w:r>
      <w:r w:rsidR="00D20A50" w:rsidRPr="00E52061">
        <w:rPr>
          <w:rFonts w:cs="Arial"/>
        </w:rPr>
        <w:t>. The security forces are current</w:t>
      </w:r>
      <w:r w:rsidR="00267F1C" w:rsidRPr="00E52061">
        <w:rPr>
          <w:rFonts w:cs="Arial"/>
        </w:rPr>
        <w:t>ly holding five persons</w:t>
      </w:r>
      <w:r w:rsidR="00573532" w:rsidRPr="00E52061">
        <w:rPr>
          <w:rFonts w:cs="Arial"/>
        </w:rPr>
        <w:t xml:space="preserve"> </w:t>
      </w:r>
      <w:r w:rsidR="00573532" w:rsidRPr="00E52061">
        <w:rPr>
          <w:rFonts w:cs="Arial"/>
          <w:iCs/>
        </w:rPr>
        <w:t>incommunicado</w:t>
      </w:r>
      <w:r w:rsidR="00492FF1" w:rsidRPr="00E52061">
        <w:rPr>
          <w:rFonts w:cs="Arial"/>
        </w:rPr>
        <w:t xml:space="preserve"> and without charges. </w:t>
      </w:r>
      <w:r w:rsidR="00C25EFE" w:rsidRPr="00E52061">
        <w:rPr>
          <w:rFonts w:cs="Arial"/>
        </w:rPr>
        <w:t>They are believed to be in the custody of the Internal Security Service in the capital Muscat.</w:t>
      </w:r>
    </w:p>
    <w:p w14:paraId="11173B77" w14:textId="77777777" w:rsidR="0026766F" w:rsidRPr="00E52061" w:rsidRDefault="008E0D71" w:rsidP="005C41FB">
      <w:pPr>
        <w:pStyle w:val="AIBodytext"/>
        <w:tabs>
          <w:tab w:val="clear" w:pos="567"/>
        </w:tabs>
      </w:pPr>
      <w:r w:rsidRPr="00E52061">
        <w:rPr>
          <w:rStyle w:val="StyleAIBodytextAsianSimSunChar"/>
          <w:rFonts w:cs="Arial"/>
          <w:lang w:val="en-US" w:bidi="ar-LB"/>
        </w:rPr>
        <w:t xml:space="preserve">On 28 May, Omani forces detained </w:t>
      </w:r>
      <w:r w:rsidRPr="00E52061">
        <w:rPr>
          <w:rStyle w:val="StyleAIBodytextAsianSimSunChar"/>
          <w:rFonts w:cs="Arial"/>
          <w:b/>
          <w:lang w:val="en-US" w:bidi="ar-LB"/>
        </w:rPr>
        <w:t>Mohammed Sulaiman Mohammed Mazyud al-Shahi</w:t>
      </w:r>
      <w:r w:rsidRPr="00E52061">
        <w:rPr>
          <w:rStyle w:val="StyleAIBodytextAsianSimSunChar"/>
          <w:rFonts w:cs="Arial"/>
          <w:lang w:val="en-US" w:bidi="ar-LB"/>
        </w:rPr>
        <w:t xml:space="preserve"> at the al-Dara border crossing with the UAE as he was returning to Musandam after completing the </w:t>
      </w:r>
      <w:r w:rsidRPr="00E52061">
        <w:rPr>
          <w:rStyle w:val="StyleAIBodytextAsianSimSunChar"/>
          <w:rFonts w:cs="Arial"/>
          <w:i/>
          <w:iCs/>
          <w:lang w:val="en-US" w:bidi="ar-LB"/>
        </w:rPr>
        <w:t>‘umrah</w:t>
      </w:r>
      <w:r w:rsidRPr="00E52061">
        <w:rPr>
          <w:rStyle w:val="StyleAIBodytextAsianSimSunChar"/>
          <w:rFonts w:cs="Arial"/>
          <w:lang w:val="en-US" w:bidi="ar-LB"/>
        </w:rPr>
        <w:t xml:space="preserve"> pilgrimage to Mecca, Saudi Arabia. </w:t>
      </w:r>
      <w:r w:rsidRPr="00E52061">
        <w:rPr>
          <w:rStyle w:val="StyleAIBodytextAsianSimSunChar"/>
          <w:rFonts w:cs="Arial"/>
        </w:rPr>
        <w:t xml:space="preserve">On the night of 5 May, United Arab Emirates police, acting on a request from </w:t>
      </w:r>
      <w:r w:rsidR="0035683C" w:rsidRPr="00E52061">
        <w:rPr>
          <w:rStyle w:val="StyleAIBodytextAsianSimSunChar"/>
          <w:rFonts w:cs="Arial"/>
        </w:rPr>
        <w:t xml:space="preserve">the </w:t>
      </w:r>
      <w:r w:rsidRPr="00E52061">
        <w:rPr>
          <w:rStyle w:val="StyleAIBodytextAsianSimSunChar"/>
          <w:rFonts w:cs="Arial"/>
        </w:rPr>
        <w:t>Oman</w:t>
      </w:r>
      <w:r w:rsidR="0035683C" w:rsidRPr="00E52061">
        <w:rPr>
          <w:rStyle w:val="StyleAIBodytextAsianSimSunChar"/>
          <w:rFonts w:cs="Arial"/>
        </w:rPr>
        <w:t>i authorities</w:t>
      </w:r>
      <w:r w:rsidRPr="00E52061">
        <w:rPr>
          <w:rStyle w:val="StyleAIBodytextAsianSimSunChar"/>
          <w:rFonts w:cs="Arial"/>
        </w:rPr>
        <w:t>, detained Omani citizen</w:t>
      </w:r>
      <w:r w:rsidRPr="00E52061">
        <w:rPr>
          <w:rStyle w:val="StyleAIBodytextAsianSimSunChar"/>
          <w:rFonts w:cs="Arial"/>
          <w:b/>
        </w:rPr>
        <w:t xml:space="preserve"> Mohammed Abdullah Ahmed bin Rahma al-Shahi</w:t>
      </w:r>
      <w:r w:rsidRPr="00E52061">
        <w:rPr>
          <w:rStyle w:val="StyleAIBodytextAsianSimSunChar"/>
          <w:rFonts w:cs="Arial"/>
        </w:rPr>
        <w:t xml:space="preserve"> from his residence in Dubai, where he has lived and worked for several years. Mohamed is </w:t>
      </w:r>
      <w:r w:rsidR="00275C19" w:rsidRPr="00E52061">
        <w:rPr>
          <w:rStyle w:val="StyleAIBodytextAsianSimSunChar"/>
          <w:rFonts w:cs="Arial"/>
        </w:rPr>
        <w:t>originally from Musandam</w:t>
      </w:r>
      <w:r w:rsidRPr="00E52061">
        <w:rPr>
          <w:rStyle w:val="StyleAIBodytextAsianSimSunChar"/>
          <w:rFonts w:cs="Arial"/>
        </w:rPr>
        <w:t xml:space="preserve">. The Dubai police immediately </w:t>
      </w:r>
      <w:r w:rsidR="0035683C" w:rsidRPr="00E52061">
        <w:rPr>
          <w:rStyle w:val="StyleAIBodytextAsianSimSunChar"/>
          <w:rFonts w:cs="Arial"/>
        </w:rPr>
        <w:t xml:space="preserve">transferred him </w:t>
      </w:r>
      <w:r w:rsidRPr="00E52061">
        <w:rPr>
          <w:rStyle w:val="StyleAIBodytextAsianSimSunChar"/>
          <w:rFonts w:cs="Arial"/>
        </w:rPr>
        <w:t xml:space="preserve">to Omani authorities, who </w:t>
      </w:r>
      <w:r w:rsidR="00E63A1A" w:rsidRPr="00E52061">
        <w:rPr>
          <w:rStyle w:val="StyleAIBodytextAsianSimSunChar"/>
          <w:rFonts w:cs="Arial"/>
        </w:rPr>
        <w:t xml:space="preserve">then </w:t>
      </w:r>
      <w:r w:rsidR="0035683C" w:rsidRPr="00E52061">
        <w:rPr>
          <w:rStyle w:val="StyleAIBodytextAsianSimSunChar"/>
          <w:rFonts w:cs="Arial"/>
        </w:rPr>
        <w:t xml:space="preserve">transferred </w:t>
      </w:r>
      <w:r w:rsidRPr="00E52061">
        <w:rPr>
          <w:rStyle w:val="StyleAIBodytextAsianSimSunChar"/>
          <w:rFonts w:cs="Arial"/>
        </w:rPr>
        <w:t xml:space="preserve">him to the office of the Internal Security Service in the capital Muscat. </w:t>
      </w:r>
      <w:r w:rsidRPr="00E52061">
        <w:rPr>
          <w:rStyle w:val="StyleAIBodytextAsianSimSunChar"/>
          <w:rFonts w:cs="Arial"/>
          <w:lang w:val="en-US" w:bidi="ar-LB"/>
        </w:rPr>
        <w:t xml:space="preserve">On 6 April Omani security forces detained Emirati citizen </w:t>
      </w:r>
      <w:r w:rsidRPr="00E52061">
        <w:rPr>
          <w:rStyle w:val="StyleAIBodytextAsianSimSunChar"/>
          <w:rFonts w:cs="Arial"/>
          <w:b/>
          <w:lang w:val="en-US" w:bidi="ar-LB"/>
        </w:rPr>
        <w:t>Rashed Saeed al-Salhadi al-Shahi</w:t>
      </w:r>
      <w:r w:rsidRPr="00E52061">
        <w:rPr>
          <w:rStyle w:val="StyleAIBodytextAsianSimSunChar"/>
          <w:rFonts w:cs="Arial"/>
          <w:lang w:val="en-US" w:bidi="ar-LB"/>
        </w:rPr>
        <w:t xml:space="preserve"> while he was attending the wedding party of a relative in al-Rawda, Musandam, along with an Omani citizen who was subsequently released without charge. </w:t>
      </w:r>
      <w:r w:rsidR="007002A9" w:rsidRPr="00E52061">
        <w:rPr>
          <w:rStyle w:val="StyleAIBodytextAsianSimSunChar"/>
          <w:rFonts w:cs="Arial"/>
        </w:rPr>
        <w:t>On 9 April, a</w:t>
      </w:r>
      <w:r w:rsidR="000B18CD" w:rsidRPr="00E52061">
        <w:rPr>
          <w:rStyle w:val="StyleAIBodytextAsianSimSunChar"/>
          <w:rFonts w:cs="Arial"/>
        </w:rPr>
        <w:t xml:space="preserve">rmed Omani security forces detained </w:t>
      </w:r>
      <w:r w:rsidR="000B18CD" w:rsidRPr="00E52061">
        <w:rPr>
          <w:rStyle w:val="StyleAIBodytextAsianSimSunChar"/>
          <w:rFonts w:cs="Arial"/>
          <w:b/>
        </w:rPr>
        <w:t>Ali Mohammed Ali al-Mazyud al-Shahi</w:t>
      </w:r>
      <w:r w:rsidR="000B18CD" w:rsidRPr="00E52061">
        <w:rPr>
          <w:rStyle w:val="StyleAIBodytextAsianSimSunChar"/>
          <w:rFonts w:cs="Arial"/>
        </w:rPr>
        <w:t xml:space="preserve"> from his father’s home, where he was visiting with his wife and children</w:t>
      </w:r>
      <w:r w:rsidR="007002A9" w:rsidRPr="00E52061">
        <w:rPr>
          <w:rStyle w:val="StyleAIBodytextAsianSimSunChar"/>
          <w:rFonts w:cs="Arial"/>
        </w:rPr>
        <w:t xml:space="preserve">, in the town of Khasab, Musandam. They did not present a warrant or state any </w:t>
      </w:r>
      <w:r w:rsidR="0045621A" w:rsidRPr="00E52061">
        <w:rPr>
          <w:rStyle w:val="StyleAIBodytextAsianSimSunChar"/>
          <w:rFonts w:cs="Arial"/>
        </w:rPr>
        <w:t xml:space="preserve">information on the reasons for the </w:t>
      </w:r>
      <w:r w:rsidR="007002A9" w:rsidRPr="00E52061">
        <w:rPr>
          <w:rStyle w:val="StyleAIBodytextAsianSimSunChar"/>
          <w:rFonts w:cs="Arial"/>
        </w:rPr>
        <w:t xml:space="preserve">arrest. On the same day security forces </w:t>
      </w:r>
      <w:r w:rsidR="002E1B5E" w:rsidRPr="00E52061">
        <w:rPr>
          <w:rStyle w:val="StyleAIBodytextAsianSimSunChar"/>
          <w:rFonts w:cs="Arial"/>
        </w:rPr>
        <w:t xml:space="preserve">took </w:t>
      </w:r>
      <w:bookmarkStart w:id="0" w:name="_Hlk517273236"/>
      <w:r w:rsidR="002E1B5E" w:rsidRPr="00E52061">
        <w:rPr>
          <w:rStyle w:val="StyleAIBodytextAsianSimSunChar"/>
          <w:rFonts w:cs="Arial"/>
          <w:b/>
        </w:rPr>
        <w:t xml:space="preserve">Ali Ahmed Rajab al-Obaidi </w:t>
      </w:r>
      <w:r w:rsidR="007002A9" w:rsidRPr="00E52061">
        <w:rPr>
          <w:rStyle w:val="StyleAIBodytextAsianSimSunChar"/>
          <w:rFonts w:cs="Arial"/>
          <w:b/>
        </w:rPr>
        <w:t>al-Shahi</w:t>
      </w:r>
      <w:r w:rsidR="007002A9" w:rsidRPr="00E52061">
        <w:rPr>
          <w:rStyle w:val="StyleAIBodytextAsianSimSunChar"/>
          <w:rFonts w:cs="Arial"/>
        </w:rPr>
        <w:t xml:space="preserve"> </w:t>
      </w:r>
      <w:bookmarkEnd w:id="0"/>
      <w:r w:rsidR="007002A9" w:rsidRPr="00E52061">
        <w:rPr>
          <w:rStyle w:val="StyleAIBodytextAsianSimSunChar"/>
          <w:rFonts w:cs="Arial"/>
        </w:rPr>
        <w:t>from his residence in Lima town, Musandam.</w:t>
      </w:r>
      <w:r w:rsidR="00B10465" w:rsidRPr="00E52061">
        <w:rPr>
          <w:rStyle w:val="StyleAIBodytextAsianSimSunChar"/>
          <w:rFonts w:cs="Arial"/>
        </w:rPr>
        <w:t xml:space="preserve"> </w:t>
      </w:r>
      <w:r w:rsidR="004D5EF1" w:rsidRPr="00E52061">
        <w:rPr>
          <w:rStyle w:val="StyleAIBodytextAsianSimSunChar"/>
          <w:rFonts w:cs="Arial"/>
        </w:rPr>
        <w:t>Oman continues to hold th</w:t>
      </w:r>
      <w:r w:rsidR="00B969F6" w:rsidRPr="00E52061">
        <w:rPr>
          <w:rStyle w:val="StyleAIBodytextAsianSimSunChar"/>
          <w:rFonts w:cs="Arial"/>
        </w:rPr>
        <w:t>es</w:t>
      </w:r>
      <w:r w:rsidR="004D5EF1" w:rsidRPr="00E52061">
        <w:rPr>
          <w:rStyle w:val="StyleAIBodytextAsianSimSunChar"/>
          <w:rFonts w:cs="Arial"/>
        </w:rPr>
        <w:t xml:space="preserve">e five detainees </w:t>
      </w:r>
      <w:r w:rsidR="004D5EF1" w:rsidRPr="00E52061">
        <w:rPr>
          <w:rStyle w:val="StyleAIBodytextAsianSimSunChar"/>
          <w:rFonts w:cs="Arial"/>
          <w:iCs/>
        </w:rPr>
        <w:t>incommunicado</w:t>
      </w:r>
      <w:r w:rsidR="0052067C" w:rsidRPr="00E52061">
        <w:rPr>
          <w:rStyle w:val="StyleAIBodytextAsianSimSunChar"/>
          <w:rFonts w:cs="Arial"/>
        </w:rPr>
        <w:t xml:space="preserve"> and without legal charge. W</w:t>
      </w:r>
      <w:r w:rsidR="004D5EF1" w:rsidRPr="00E52061">
        <w:rPr>
          <w:rStyle w:val="StyleAIBodytextAsianSimSunChar"/>
          <w:rFonts w:cs="Arial"/>
        </w:rPr>
        <w:t xml:space="preserve">ith the exception of a single phone call from one detainee – during which he was unable to speak freely – </w:t>
      </w:r>
      <w:r w:rsidR="00AE61BF" w:rsidRPr="00E52061">
        <w:rPr>
          <w:rStyle w:val="StyleAIBodytextAsianSimSunChar"/>
          <w:rFonts w:cs="Arial"/>
        </w:rPr>
        <w:t xml:space="preserve">Omani security forces </w:t>
      </w:r>
      <w:r w:rsidR="004D5EF1" w:rsidRPr="00E52061">
        <w:rPr>
          <w:rStyle w:val="StyleAIBodytextAsianSimSunChar"/>
          <w:rFonts w:cs="Arial"/>
        </w:rPr>
        <w:t xml:space="preserve">have not </w:t>
      </w:r>
      <w:r w:rsidR="00EE221F" w:rsidRPr="00E52061">
        <w:rPr>
          <w:rStyle w:val="StyleAIBodytextAsianSimSunChar"/>
          <w:rFonts w:cs="Arial"/>
        </w:rPr>
        <w:t>allowed</w:t>
      </w:r>
      <w:r w:rsidR="004554AD" w:rsidRPr="00E52061">
        <w:rPr>
          <w:rStyle w:val="StyleAIBodytextAsianSimSunChar"/>
          <w:rFonts w:cs="Arial"/>
        </w:rPr>
        <w:t xml:space="preserve"> </w:t>
      </w:r>
      <w:r w:rsidR="00C71251" w:rsidRPr="00E52061">
        <w:rPr>
          <w:rStyle w:val="StyleAIBodytextAsianSimSunChar"/>
          <w:rFonts w:cs="Arial"/>
        </w:rPr>
        <w:t xml:space="preserve">the detainees </w:t>
      </w:r>
      <w:r w:rsidR="004554AD" w:rsidRPr="00E52061">
        <w:rPr>
          <w:rStyle w:val="StyleAIBodytextAsianSimSunChar"/>
          <w:rFonts w:cs="Arial"/>
        </w:rPr>
        <w:t xml:space="preserve">to contact their families or lawyers. </w:t>
      </w:r>
      <w:r w:rsidR="00110520" w:rsidRPr="00E52061">
        <w:rPr>
          <w:rStyle w:val="StyleAIBodytextAsianSimSunChar"/>
          <w:rFonts w:cs="Arial"/>
        </w:rPr>
        <w:t xml:space="preserve">The authorities have </w:t>
      </w:r>
      <w:r w:rsidR="005A2AE7" w:rsidRPr="00E52061">
        <w:rPr>
          <w:rStyle w:val="StyleAIBodytextAsianSimSunChar"/>
          <w:rFonts w:cs="Arial"/>
        </w:rPr>
        <w:t>provided no information</w:t>
      </w:r>
      <w:r w:rsidR="00DA332E" w:rsidRPr="00E52061">
        <w:rPr>
          <w:rStyle w:val="StyleAIBodytextAsianSimSunChar"/>
          <w:rFonts w:cs="Arial"/>
        </w:rPr>
        <w:t xml:space="preserve"> on the reasons</w:t>
      </w:r>
      <w:r w:rsidR="005A2AE7" w:rsidRPr="00E52061">
        <w:rPr>
          <w:rStyle w:val="StyleAIBodytextAsianSimSunChar"/>
          <w:rFonts w:cs="Arial"/>
        </w:rPr>
        <w:t xml:space="preserve"> </w:t>
      </w:r>
      <w:r w:rsidR="00110520" w:rsidRPr="00E52061">
        <w:rPr>
          <w:rStyle w:val="StyleAIBodytextAsianSimSunChar"/>
          <w:rFonts w:cs="Arial"/>
        </w:rPr>
        <w:t xml:space="preserve">for </w:t>
      </w:r>
      <w:r w:rsidR="00DA332E" w:rsidRPr="00E52061">
        <w:rPr>
          <w:rStyle w:val="StyleAIBodytextAsianSimSunChar"/>
          <w:rFonts w:cs="Arial"/>
        </w:rPr>
        <w:t xml:space="preserve">the </w:t>
      </w:r>
      <w:r w:rsidR="00110520" w:rsidRPr="00E52061">
        <w:rPr>
          <w:rStyle w:val="StyleAIBodytextAsianSimSunChar"/>
          <w:rFonts w:cs="Arial"/>
        </w:rPr>
        <w:t>arrest, and Amnesty International has received no reply to an inquiry sent to the Ministry of Interior on 2 June.</w:t>
      </w:r>
    </w:p>
    <w:p w14:paraId="4350EB7E" w14:textId="77777777" w:rsidR="00421D88" w:rsidRPr="00E52061" w:rsidRDefault="00421D88" w:rsidP="00421D88">
      <w:pPr>
        <w:rPr>
          <w:rFonts w:ascii="Arial" w:eastAsia="Calibri" w:hAnsi="Arial" w:cs="Arial"/>
          <w:b/>
          <w:sz w:val="20"/>
          <w:szCs w:val="20"/>
        </w:rPr>
      </w:pPr>
      <w:r w:rsidRPr="00E52061">
        <w:rPr>
          <w:rFonts w:ascii="Arial" w:eastAsia="Calibri" w:hAnsi="Arial" w:cs="Arial"/>
          <w:b/>
          <w:sz w:val="20"/>
          <w:szCs w:val="20"/>
        </w:rPr>
        <w:t>1) TAKE ACTION</w:t>
      </w:r>
    </w:p>
    <w:p w14:paraId="12672182" w14:textId="77777777" w:rsidR="0026766F" w:rsidRPr="00E52061" w:rsidRDefault="00421D88" w:rsidP="00421D88">
      <w:pPr>
        <w:rPr>
          <w:rFonts w:ascii="Arial" w:eastAsia="Calibri" w:hAnsi="Arial" w:cs="Arial"/>
          <w:b/>
          <w:sz w:val="20"/>
          <w:szCs w:val="20"/>
        </w:rPr>
      </w:pPr>
      <w:r w:rsidRPr="00E52061">
        <w:rPr>
          <w:rFonts w:ascii="Arial" w:eastAsia="Calibri" w:hAnsi="Arial" w:cs="Arial"/>
          <w:b/>
          <w:sz w:val="20"/>
          <w:szCs w:val="20"/>
        </w:rPr>
        <w:t>Write a letter, send an email, call, fax or tweet:</w:t>
      </w:r>
    </w:p>
    <w:p w14:paraId="197D3ED0" w14:textId="77777777" w:rsidR="00023996" w:rsidRPr="00350CC9" w:rsidRDefault="00584FFA" w:rsidP="00023996">
      <w:pPr>
        <w:numPr>
          <w:ilvl w:val="0"/>
          <w:numId w:val="4"/>
        </w:numPr>
        <w:tabs>
          <w:tab w:val="clear" w:pos="284"/>
        </w:tabs>
        <w:spacing w:line="240" w:lineRule="atLeast"/>
        <w:rPr>
          <w:rFonts w:ascii="Arial" w:hAnsi="Arial" w:cs="Arial"/>
          <w:sz w:val="20"/>
          <w:szCs w:val="20"/>
        </w:rPr>
      </w:pPr>
      <w:r w:rsidRPr="00350CC9">
        <w:rPr>
          <w:rFonts w:ascii="Arial" w:hAnsi="Arial" w:cs="Arial"/>
          <w:sz w:val="20"/>
          <w:szCs w:val="20"/>
        </w:rPr>
        <w:t>Calling on the Omani authorities to r</w:t>
      </w:r>
      <w:r w:rsidR="00B8389C" w:rsidRPr="00350CC9">
        <w:rPr>
          <w:rFonts w:ascii="Arial" w:hAnsi="Arial" w:cs="Arial"/>
          <w:sz w:val="20"/>
          <w:szCs w:val="20"/>
        </w:rPr>
        <w:t xml:space="preserve">elease </w:t>
      </w:r>
      <w:r w:rsidR="002456D0" w:rsidRPr="00350CC9">
        <w:rPr>
          <w:rFonts w:ascii="Arial" w:hAnsi="Arial" w:cs="Arial"/>
          <w:sz w:val="20"/>
          <w:szCs w:val="20"/>
        </w:rPr>
        <w:t>a</w:t>
      </w:r>
      <w:r w:rsidR="00F016AE" w:rsidRPr="00350CC9">
        <w:rPr>
          <w:rFonts w:ascii="Arial" w:hAnsi="Arial" w:cs="Arial"/>
          <w:sz w:val="20"/>
          <w:szCs w:val="20"/>
        </w:rPr>
        <w:t>ll five</w:t>
      </w:r>
      <w:r w:rsidR="00B8389C" w:rsidRPr="00350CC9">
        <w:rPr>
          <w:rFonts w:ascii="Arial" w:hAnsi="Arial" w:cs="Arial"/>
          <w:sz w:val="20"/>
          <w:szCs w:val="20"/>
        </w:rPr>
        <w:t xml:space="preserve"> detainees </w:t>
      </w:r>
      <w:r w:rsidR="00744FE1" w:rsidRPr="00350CC9">
        <w:rPr>
          <w:rFonts w:ascii="Arial" w:hAnsi="Arial" w:cs="Arial"/>
          <w:sz w:val="20"/>
          <w:szCs w:val="20"/>
        </w:rPr>
        <w:t>immediately</w:t>
      </w:r>
      <w:r w:rsidR="00B8389C" w:rsidRPr="00350CC9">
        <w:rPr>
          <w:rFonts w:ascii="Arial" w:hAnsi="Arial" w:cs="Arial"/>
          <w:sz w:val="20"/>
          <w:szCs w:val="20"/>
        </w:rPr>
        <w:t xml:space="preserve"> </w:t>
      </w:r>
      <w:r w:rsidR="00955949" w:rsidRPr="00350CC9">
        <w:rPr>
          <w:rFonts w:ascii="Arial" w:hAnsi="Arial" w:cs="Arial"/>
          <w:sz w:val="20"/>
          <w:szCs w:val="20"/>
        </w:rPr>
        <w:t xml:space="preserve">unless they are </w:t>
      </w:r>
      <w:r w:rsidR="00B8389C" w:rsidRPr="00350CC9">
        <w:rPr>
          <w:rFonts w:ascii="Arial" w:hAnsi="Arial" w:cs="Arial"/>
          <w:sz w:val="20"/>
          <w:szCs w:val="20"/>
        </w:rPr>
        <w:t xml:space="preserve">charged </w:t>
      </w:r>
      <w:r w:rsidR="00EC1ECA" w:rsidRPr="00350CC9">
        <w:rPr>
          <w:rFonts w:ascii="Arial" w:hAnsi="Arial" w:cs="Arial"/>
          <w:sz w:val="20"/>
          <w:szCs w:val="20"/>
        </w:rPr>
        <w:t xml:space="preserve">with a </w:t>
      </w:r>
      <w:r w:rsidR="00B8389C" w:rsidRPr="00350CC9">
        <w:rPr>
          <w:rFonts w:ascii="Arial" w:hAnsi="Arial" w:cs="Arial"/>
          <w:sz w:val="20"/>
          <w:szCs w:val="20"/>
        </w:rPr>
        <w:t>crime rec</w:t>
      </w:r>
      <w:r w:rsidR="00744FE1" w:rsidRPr="00350CC9">
        <w:rPr>
          <w:rFonts w:ascii="Arial" w:hAnsi="Arial" w:cs="Arial"/>
          <w:sz w:val="20"/>
          <w:szCs w:val="20"/>
        </w:rPr>
        <w:t>ognized under international law and brought without delay before a court that can rule impartially on the legality of their detention.</w:t>
      </w:r>
      <w:r w:rsidR="00955949" w:rsidRPr="00350CC9">
        <w:rPr>
          <w:rFonts w:ascii="Arial" w:hAnsi="Arial" w:cs="Arial"/>
          <w:sz w:val="20"/>
          <w:szCs w:val="20"/>
        </w:rPr>
        <w:t xml:space="preserve"> </w:t>
      </w:r>
    </w:p>
    <w:p w14:paraId="74DF6915" w14:textId="77777777" w:rsidR="0026766F" w:rsidRPr="00350CC9" w:rsidRDefault="00584FFA" w:rsidP="005B2DF5">
      <w:pPr>
        <w:numPr>
          <w:ilvl w:val="0"/>
          <w:numId w:val="4"/>
        </w:numPr>
        <w:tabs>
          <w:tab w:val="clear" w:pos="284"/>
        </w:tabs>
        <w:spacing w:line="240" w:lineRule="atLeast"/>
        <w:rPr>
          <w:rFonts w:ascii="Arial" w:hAnsi="Arial" w:cs="Arial"/>
          <w:sz w:val="20"/>
          <w:szCs w:val="20"/>
        </w:rPr>
      </w:pPr>
      <w:r w:rsidRPr="00350CC9">
        <w:rPr>
          <w:rFonts w:ascii="Arial" w:hAnsi="Arial" w:cs="Arial"/>
          <w:sz w:val="20"/>
          <w:szCs w:val="20"/>
        </w:rPr>
        <w:t xml:space="preserve">Urging them to </w:t>
      </w:r>
      <w:r w:rsidR="007D76C4" w:rsidRPr="00350CC9">
        <w:rPr>
          <w:rFonts w:ascii="Arial" w:hAnsi="Arial" w:cs="Arial"/>
          <w:sz w:val="20"/>
          <w:szCs w:val="20"/>
        </w:rPr>
        <w:t xml:space="preserve">ensure that the detainees are able to exercise their right to challenge the legality of their detention and to </w:t>
      </w:r>
      <w:r w:rsidRPr="00350CC9">
        <w:rPr>
          <w:rFonts w:ascii="Arial" w:hAnsi="Arial" w:cs="Arial"/>
          <w:sz w:val="20"/>
          <w:szCs w:val="20"/>
        </w:rPr>
        <w:t>a</w:t>
      </w:r>
      <w:r w:rsidR="00744FE1" w:rsidRPr="00350CC9">
        <w:rPr>
          <w:rFonts w:ascii="Arial" w:hAnsi="Arial" w:cs="Arial"/>
          <w:sz w:val="20"/>
          <w:szCs w:val="20"/>
        </w:rPr>
        <w:t xml:space="preserve">llow </w:t>
      </w:r>
      <w:r w:rsidR="00D768C4" w:rsidRPr="00350CC9">
        <w:rPr>
          <w:rFonts w:ascii="Arial" w:hAnsi="Arial" w:cs="Arial"/>
          <w:sz w:val="20"/>
          <w:szCs w:val="20"/>
        </w:rPr>
        <w:t>the</w:t>
      </w:r>
      <w:r w:rsidR="007D76C4" w:rsidRPr="00350CC9">
        <w:rPr>
          <w:rFonts w:ascii="Arial" w:hAnsi="Arial" w:cs="Arial"/>
          <w:sz w:val="20"/>
          <w:szCs w:val="20"/>
        </w:rPr>
        <w:t>m</w:t>
      </w:r>
      <w:r w:rsidR="00744FE1" w:rsidRPr="00350CC9">
        <w:rPr>
          <w:rFonts w:ascii="Arial" w:hAnsi="Arial" w:cs="Arial"/>
          <w:sz w:val="20"/>
          <w:szCs w:val="20"/>
        </w:rPr>
        <w:t xml:space="preserve"> to communicate freely with family and legal counsel of their choice, including by</w:t>
      </w:r>
      <w:r w:rsidR="00D768C4" w:rsidRPr="00350CC9">
        <w:rPr>
          <w:rFonts w:ascii="Arial" w:hAnsi="Arial" w:cs="Arial"/>
          <w:sz w:val="20"/>
          <w:szCs w:val="20"/>
        </w:rPr>
        <w:t xml:space="preserve"> regular visitation</w:t>
      </w:r>
      <w:r w:rsidR="00744FE1" w:rsidRPr="00350CC9">
        <w:rPr>
          <w:rFonts w:ascii="Arial" w:hAnsi="Arial" w:cs="Arial"/>
          <w:sz w:val="20"/>
          <w:szCs w:val="20"/>
        </w:rPr>
        <w:t xml:space="preserve"> </w:t>
      </w:r>
      <w:r w:rsidR="00F016AE" w:rsidRPr="00350CC9">
        <w:rPr>
          <w:rFonts w:ascii="Arial" w:hAnsi="Arial" w:cs="Arial"/>
          <w:sz w:val="20"/>
          <w:szCs w:val="20"/>
        </w:rPr>
        <w:t>in</w:t>
      </w:r>
      <w:r w:rsidR="00D768C4" w:rsidRPr="00350CC9">
        <w:rPr>
          <w:rFonts w:ascii="Arial" w:hAnsi="Arial" w:cs="Arial"/>
          <w:sz w:val="20"/>
          <w:szCs w:val="20"/>
        </w:rPr>
        <w:t xml:space="preserve"> a recognized place</w:t>
      </w:r>
      <w:r w:rsidR="00F016AE" w:rsidRPr="00350CC9">
        <w:rPr>
          <w:rFonts w:ascii="Arial" w:hAnsi="Arial" w:cs="Arial"/>
          <w:sz w:val="20"/>
          <w:szCs w:val="20"/>
        </w:rPr>
        <w:t xml:space="preserve"> of detention</w:t>
      </w:r>
      <w:r w:rsidR="00D768C4" w:rsidRPr="00350CC9">
        <w:rPr>
          <w:rFonts w:ascii="Arial" w:hAnsi="Arial" w:cs="Arial"/>
          <w:sz w:val="20"/>
          <w:szCs w:val="20"/>
        </w:rPr>
        <w:t>.</w:t>
      </w:r>
    </w:p>
    <w:p w14:paraId="39CF3B52" w14:textId="77777777" w:rsidR="001438DD" w:rsidRPr="00350CC9" w:rsidRDefault="001438DD" w:rsidP="005B2DF5">
      <w:pPr>
        <w:numPr>
          <w:ilvl w:val="0"/>
          <w:numId w:val="4"/>
        </w:numPr>
        <w:tabs>
          <w:tab w:val="clear" w:pos="284"/>
        </w:tabs>
        <w:spacing w:line="240" w:lineRule="atLeast"/>
        <w:rPr>
          <w:rFonts w:ascii="Arial" w:hAnsi="Arial" w:cs="Arial"/>
          <w:sz w:val="20"/>
          <w:szCs w:val="20"/>
        </w:rPr>
      </w:pPr>
      <w:r w:rsidRPr="00350CC9">
        <w:rPr>
          <w:rFonts w:ascii="Arial" w:hAnsi="Arial" w:cs="Arial"/>
          <w:sz w:val="20"/>
          <w:szCs w:val="20"/>
        </w:rPr>
        <w:t xml:space="preserve">Urging them to ensure that the </w:t>
      </w:r>
      <w:r w:rsidR="00584FFA" w:rsidRPr="00350CC9">
        <w:rPr>
          <w:rFonts w:ascii="Arial" w:hAnsi="Arial" w:cs="Arial"/>
          <w:sz w:val="20"/>
          <w:szCs w:val="20"/>
        </w:rPr>
        <w:t xml:space="preserve">detainees </w:t>
      </w:r>
      <w:r w:rsidRPr="00350CC9">
        <w:rPr>
          <w:rFonts w:ascii="Arial" w:hAnsi="Arial" w:cs="Arial"/>
          <w:sz w:val="20"/>
          <w:szCs w:val="20"/>
        </w:rPr>
        <w:t>are not subjected to torture and other ill-treatment while in detention</w:t>
      </w:r>
      <w:r w:rsidR="00B10465" w:rsidRPr="00350CC9">
        <w:rPr>
          <w:rFonts w:ascii="Arial" w:hAnsi="Arial" w:cs="Arial"/>
          <w:sz w:val="20"/>
          <w:szCs w:val="20"/>
        </w:rPr>
        <w:t>.</w:t>
      </w:r>
    </w:p>
    <w:p w14:paraId="5E2399D2" w14:textId="77777777" w:rsidR="0026766F" w:rsidRPr="00E52061" w:rsidRDefault="0026766F" w:rsidP="005C41FB">
      <w:pPr>
        <w:pStyle w:val="AITableHeading"/>
        <w:tabs>
          <w:tab w:val="clear" w:pos="567"/>
        </w:tabs>
        <w:rPr>
          <w:rFonts w:cs="Arial"/>
        </w:rPr>
      </w:pPr>
    </w:p>
    <w:p w14:paraId="16D0EFBF" w14:textId="77777777" w:rsidR="005534BC" w:rsidRPr="00E52061" w:rsidRDefault="00421D88" w:rsidP="00815508">
      <w:pPr>
        <w:pStyle w:val="AITableHeading"/>
        <w:tabs>
          <w:tab w:val="clear" w:pos="567"/>
        </w:tabs>
      </w:pPr>
      <w:r w:rsidRPr="00E52061">
        <w:rPr>
          <w:rFonts w:eastAsia="Calibri" w:cs="Arial"/>
        </w:rPr>
        <w:t>Contact these two officials by</w:t>
      </w:r>
      <w:r w:rsidRPr="00E52061">
        <w:t xml:space="preserve"> </w:t>
      </w:r>
      <w:r w:rsidR="007B21F3" w:rsidRPr="00E52061">
        <w:t xml:space="preserve">2 </w:t>
      </w:r>
      <w:r w:rsidRPr="00E52061">
        <w:t>August,</w:t>
      </w:r>
      <w:r w:rsidR="007B21F3" w:rsidRPr="00E52061">
        <w:t xml:space="preserve"> 2018</w:t>
      </w:r>
      <w:r w:rsidR="0026766F" w:rsidRPr="00E52061">
        <w:t>:</w:t>
      </w:r>
    </w:p>
    <w:p w14:paraId="688A3FC9" w14:textId="77777777" w:rsidR="005534BC" w:rsidRPr="00E52061" w:rsidRDefault="005534BC" w:rsidP="005534BC">
      <w:pPr>
        <w:pStyle w:val="AIAddressText"/>
        <w:tabs>
          <w:tab w:val="clear" w:pos="567"/>
        </w:tabs>
        <w:rPr>
          <w:rFonts w:cs="Arial"/>
          <w:sz w:val="16"/>
          <w:szCs w:val="16"/>
        </w:rPr>
        <w:sectPr w:rsidR="005534BC" w:rsidRPr="00E52061" w:rsidSect="00421D88">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14:paraId="1ABDF436" w14:textId="77777777" w:rsidR="005534BC" w:rsidRPr="00E52061" w:rsidRDefault="00F227CF" w:rsidP="00421D88">
      <w:pPr>
        <w:pStyle w:val="AIAddressText"/>
        <w:tabs>
          <w:tab w:val="clear" w:pos="567"/>
        </w:tabs>
        <w:spacing w:line="240" w:lineRule="auto"/>
        <w:rPr>
          <w:rFonts w:cs="Arial"/>
          <w:sz w:val="16"/>
          <w:szCs w:val="16"/>
          <w:u w:val="single"/>
        </w:rPr>
      </w:pPr>
      <w:r w:rsidRPr="00E52061">
        <w:rPr>
          <w:rFonts w:cs="Arial"/>
          <w:sz w:val="16"/>
          <w:szCs w:val="16"/>
          <w:u w:val="single"/>
        </w:rPr>
        <w:t>Minister of Interior</w:t>
      </w:r>
    </w:p>
    <w:p w14:paraId="044E8E91" w14:textId="77777777" w:rsidR="005534BC" w:rsidRPr="00E52061" w:rsidRDefault="002204F7" w:rsidP="00421D88">
      <w:pPr>
        <w:pStyle w:val="AIAddressText"/>
        <w:tabs>
          <w:tab w:val="clear" w:pos="567"/>
        </w:tabs>
        <w:spacing w:line="240" w:lineRule="auto"/>
        <w:rPr>
          <w:rFonts w:cs="Arial"/>
          <w:sz w:val="16"/>
          <w:szCs w:val="16"/>
        </w:rPr>
      </w:pPr>
      <w:r w:rsidRPr="00E52061">
        <w:rPr>
          <w:rFonts w:cs="Arial"/>
          <w:sz w:val="16"/>
          <w:szCs w:val="16"/>
        </w:rPr>
        <w:t>Hamood</w:t>
      </w:r>
      <w:r w:rsidR="00F8106D" w:rsidRPr="00E52061">
        <w:rPr>
          <w:rFonts w:cs="Arial"/>
          <w:sz w:val="16"/>
          <w:szCs w:val="16"/>
          <w:lang w:val="en-US"/>
        </w:rPr>
        <w:t xml:space="preserve"> bin Faysal</w:t>
      </w:r>
      <w:r w:rsidRPr="00E52061">
        <w:rPr>
          <w:rFonts w:cs="Arial"/>
          <w:sz w:val="16"/>
          <w:szCs w:val="16"/>
        </w:rPr>
        <w:t xml:space="preserve"> al-Busaeedi</w:t>
      </w:r>
    </w:p>
    <w:p w14:paraId="54C00713" w14:textId="77777777" w:rsidR="005534BC" w:rsidRPr="00E52061" w:rsidRDefault="00FF4AE7" w:rsidP="00421D88">
      <w:pPr>
        <w:pStyle w:val="AIAddressText"/>
        <w:tabs>
          <w:tab w:val="clear" w:pos="567"/>
        </w:tabs>
        <w:spacing w:line="240" w:lineRule="auto"/>
      </w:pPr>
      <w:r w:rsidRPr="00E52061">
        <w:rPr>
          <w:rFonts w:cs="Arial"/>
          <w:sz w:val="16"/>
          <w:szCs w:val="16"/>
        </w:rPr>
        <w:t>Ministry of Interior</w:t>
      </w:r>
    </w:p>
    <w:p w14:paraId="65DC38CB" w14:textId="77777777" w:rsidR="005534BC" w:rsidRPr="00E52061" w:rsidRDefault="00FF4AE7" w:rsidP="00421D88">
      <w:pPr>
        <w:pStyle w:val="AIAddressText"/>
        <w:tabs>
          <w:tab w:val="clear" w:pos="567"/>
        </w:tabs>
        <w:spacing w:line="240" w:lineRule="auto"/>
        <w:rPr>
          <w:rFonts w:cs="Arial"/>
          <w:sz w:val="16"/>
          <w:szCs w:val="16"/>
        </w:rPr>
      </w:pPr>
      <w:r w:rsidRPr="00E52061">
        <w:rPr>
          <w:rFonts w:cs="Arial"/>
          <w:sz w:val="16"/>
          <w:szCs w:val="16"/>
        </w:rPr>
        <w:t>al-Wazarat St., 3415 Way</w:t>
      </w:r>
    </w:p>
    <w:p w14:paraId="4C7BBC3B" w14:textId="77777777" w:rsidR="005534BC" w:rsidRPr="00E52061" w:rsidRDefault="00FF4AE7" w:rsidP="00421D88">
      <w:pPr>
        <w:pStyle w:val="AIAddressText"/>
        <w:tabs>
          <w:tab w:val="clear" w:pos="567"/>
        </w:tabs>
        <w:spacing w:line="240" w:lineRule="auto"/>
        <w:rPr>
          <w:rFonts w:cs="Arial"/>
          <w:sz w:val="16"/>
          <w:szCs w:val="16"/>
        </w:rPr>
      </w:pPr>
      <w:r w:rsidRPr="00E52061">
        <w:rPr>
          <w:rFonts w:cs="Arial"/>
          <w:sz w:val="16"/>
          <w:szCs w:val="16"/>
        </w:rPr>
        <w:t>al-Khuwayr, Muscat</w:t>
      </w:r>
      <w:r w:rsidR="005534BC" w:rsidRPr="00E52061">
        <w:rPr>
          <w:rFonts w:cs="Arial"/>
          <w:sz w:val="16"/>
          <w:szCs w:val="16"/>
        </w:rPr>
        <w:tab/>
      </w:r>
    </w:p>
    <w:p w14:paraId="41F10045" w14:textId="77777777" w:rsidR="005534BC" w:rsidRPr="00E52061" w:rsidRDefault="00FF4AE7" w:rsidP="00421D88">
      <w:pPr>
        <w:pStyle w:val="AIAddressText"/>
        <w:tabs>
          <w:tab w:val="clear" w:pos="567"/>
        </w:tabs>
        <w:spacing w:line="240" w:lineRule="auto"/>
        <w:rPr>
          <w:rFonts w:cs="Arial"/>
          <w:sz w:val="16"/>
          <w:szCs w:val="16"/>
        </w:rPr>
      </w:pPr>
      <w:r w:rsidRPr="00E52061">
        <w:rPr>
          <w:rFonts w:cs="Arial"/>
          <w:sz w:val="16"/>
          <w:szCs w:val="16"/>
        </w:rPr>
        <w:t>Sultanate of Oman</w:t>
      </w:r>
      <w:r w:rsidR="005534BC" w:rsidRPr="00E52061">
        <w:rPr>
          <w:rFonts w:cs="Arial"/>
          <w:sz w:val="16"/>
          <w:szCs w:val="16"/>
        </w:rPr>
        <w:tab/>
      </w:r>
    </w:p>
    <w:p w14:paraId="55A432ED" w14:textId="77777777" w:rsidR="005534BC" w:rsidRPr="00E52061" w:rsidRDefault="005534BC" w:rsidP="00421D88">
      <w:pPr>
        <w:pStyle w:val="AIAddressText"/>
        <w:tabs>
          <w:tab w:val="clear" w:pos="567"/>
        </w:tabs>
        <w:spacing w:line="240" w:lineRule="auto"/>
        <w:rPr>
          <w:rFonts w:cs="Arial"/>
          <w:sz w:val="16"/>
          <w:szCs w:val="16"/>
          <w:lang w:val="en-US"/>
        </w:rPr>
      </w:pPr>
      <w:r w:rsidRPr="00E52061">
        <w:rPr>
          <w:rFonts w:cs="Arial"/>
          <w:sz w:val="16"/>
          <w:szCs w:val="16"/>
          <w:lang w:val="en-US"/>
        </w:rPr>
        <w:t xml:space="preserve">Email: </w:t>
      </w:r>
      <w:hyperlink r:id="rId12" w:history="1">
        <w:r w:rsidR="002B404F" w:rsidRPr="00E52061">
          <w:rPr>
            <w:rStyle w:val="Hyperlink"/>
            <w:rFonts w:cs="Arial"/>
            <w:color w:val="auto"/>
            <w:sz w:val="16"/>
            <w:szCs w:val="16"/>
            <w:lang w:val="en-US"/>
          </w:rPr>
          <w:t>MinisterOff@moi.gov.om</w:t>
        </w:r>
      </w:hyperlink>
    </w:p>
    <w:p w14:paraId="1742A277" w14:textId="1ADEEA67" w:rsidR="00421D88" w:rsidRPr="00E52061" w:rsidRDefault="00421D88" w:rsidP="00421D88">
      <w:pPr>
        <w:pStyle w:val="AITableHeading"/>
        <w:tabs>
          <w:tab w:val="clear" w:pos="567"/>
        </w:tabs>
        <w:rPr>
          <w:rFonts w:cs="Arial"/>
          <w:bCs w:val="0"/>
          <w:sz w:val="16"/>
          <w:szCs w:val="16"/>
        </w:rPr>
      </w:pPr>
      <w:r w:rsidRPr="00E52061">
        <w:rPr>
          <w:rFonts w:cs="Arial"/>
          <w:bCs w:val="0"/>
          <w:sz w:val="16"/>
          <w:szCs w:val="16"/>
          <w:lang w:val="en-US"/>
        </w:rPr>
        <w:t xml:space="preserve">Salutation: </w:t>
      </w:r>
      <w:r w:rsidR="0093372D">
        <w:rPr>
          <w:rFonts w:cs="Arial"/>
          <w:bCs w:val="0"/>
          <w:sz w:val="16"/>
          <w:szCs w:val="16"/>
        </w:rPr>
        <w:t>Dear Minister</w:t>
      </w:r>
      <w:bookmarkStart w:id="1" w:name="_GoBack"/>
      <w:bookmarkEnd w:id="1"/>
    </w:p>
    <w:p w14:paraId="725F6613" w14:textId="77777777" w:rsidR="00421D88" w:rsidRPr="00E52061" w:rsidRDefault="00421D88" w:rsidP="005534BC">
      <w:pPr>
        <w:pStyle w:val="AITableHeading"/>
        <w:tabs>
          <w:tab w:val="clear" w:pos="567"/>
        </w:tabs>
        <w:rPr>
          <w:rFonts w:cs="Arial"/>
          <w:b w:val="0"/>
          <w:bCs w:val="0"/>
          <w:sz w:val="16"/>
          <w:szCs w:val="16"/>
        </w:rPr>
      </w:pPr>
    </w:p>
    <w:p w14:paraId="50DBE59B" w14:textId="50F39FEB" w:rsidR="00421D88" w:rsidRPr="00E52061" w:rsidRDefault="00BE7624" w:rsidP="00421D88">
      <w:pPr>
        <w:pStyle w:val="AITableHeading"/>
        <w:rPr>
          <w:rFonts w:cs="Arial"/>
          <w:b w:val="0"/>
          <w:bCs w:val="0"/>
          <w:sz w:val="16"/>
          <w:szCs w:val="16"/>
          <w:u w:val="single"/>
          <w:lang w:val="en-US"/>
        </w:rPr>
      </w:pPr>
      <w:r>
        <w:rPr>
          <w:rFonts w:cs="Arial"/>
          <w:b w:val="0"/>
          <w:bCs w:val="0"/>
          <w:sz w:val="16"/>
          <w:szCs w:val="16"/>
          <w:u w:val="single"/>
          <w:lang w:val="en-US"/>
        </w:rPr>
        <w:t xml:space="preserve">H.E. </w:t>
      </w:r>
      <w:r w:rsidR="00421D88" w:rsidRPr="00E52061">
        <w:rPr>
          <w:rFonts w:cs="Arial"/>
          <w:b w:val="0"/>
          <w:bCs w:val="0"/>
          <w:sz w:val="16"/>
          <w:szCs w:val="16"/>
          <w:u w:val="single"/>
          <w:lang w:val="en-US"/>
        </w:rPr>
        <w:t>Hunaina Sultan Al-Mughairy,</w:t>
      </w:r>
    </w:p>
    <w:p w14:paraId="1F044B25" w14:textId="77777777" w:rsidR="00421D88" w:rsidRPr="00E52061" w:rsidRDefault="00421D88" w:rsidP="00421D88">
      <w:pPr>
        <w:pStyle w:val="AITableHeading"/>
        <w:rPr>
          <w:rFonts w:cs="Arial"/>
          <w:b w:val="0"/>
          <w:bCs w:val="0"/>
          <w:sz w:val="16"/>
          <w:szCs w:val="16"/>
          <w:u w:val="single"/>
          <w:lang w:val="en-US"/>
        </w:rPr>
      </w:pPr>
      <w:r w:rsidRPr="00E52061">
        <w:rPr>
          <w:rFonts w:cs="Arial"/>
          <w:b w:val="0"/>
          <w:bCs w:val="0"/>
          <w:sz w:val="16"/>
          <w:szCs w:val="16"/>
          <w:u w:val="single"/>
          <w:lang w:val="en-US"/>
        </w:rPr>
        <w:t>Embassy of Oman</w:t>
      </w:r>
    </w:p>
    <w:p w14:paraId="16D38775" w14:textId="77777777" w:rsidR="00123658" w:rsidRDefault="00421D88" w:rsidP="00421D88">
      <w:pPr>
        <w:pStyle w:val="AITableHeading"/>
        <w:rPr>
          <w:rFonts w:cs="Arial"/>
          <w:b w:val="0"/>
          <w:bCs w:val="0"/>
          <w:sz w:val="16"/>
          <w:szCs w:val="16"/>
          <w:lang w:val="en-US"/>
        </w:rPr>
      </w:pPr>
      <w:r w:rsidRPr="00E52061">
        <w:rPr>
          <w:rFonts w:cs="Arial"/>
          <w:b w:val="0"/>
          <w:bCs w:val="0"/>
          <w:sz w:val="16"/>
          <w:szCs w:val="16"/>
          <w:lang w:val="en-US"/>
        </w:rPr>
        <w:t xml:space="preserve">2535 Belmont Rd NW, </w:t>
      </w:r>
    </w:p>
    <w:p w14:paraId="02C38A22" w14:textId="4C006480" w:rsidR="00421D88" w:rsidRPr="00E52061" w:rsidRDefault="00421D88" w:rsidP="00421D88">
      <w:pPr>
        <w:pStyle w:val="AITableHeading"/>
        <w:rPr>
          <w:rFonts w:cs="Arial"/>
          <w:b w:val="0"/>
          <w:bCs w:val="0"/>
          <w:sz w:val="16"/>
          <w:szCs w:val="16"/>
          <w:lang w:val="en-US"/>
        </w:rPr>
      </w:pPr>
      <w:r w:rsidRPr="00E52061">
        <w:rPr>
          <w:rFonts w:cs="Arial"/>
          <w:b w:val="0"/>
          <w:bCs w:val="0"/>
          <w:sz w:val="16"/>
          <w:szCs w:val="16"/>
          <w:lang w:val="en-US"/>
        </w:rPr>
        <w:t>Washington DC 20008</w:t>
      </w:r>
    </w:p>
    <w:p w14:paraId="2296FCF7" w14:textId="77777777" w:rsidR="00421D88" w:rsidRPr="00E52061" w:rsidRDefault="00421D88" w:rsidP="00421D88">
      <w:pPr>
        <w:pStyle w:val="AITableHeading"/>
        <w:rPr>
          <w:rFonts w:cs="Arial"/>
          <w:b w:val="0"/>
          <w:bCs w:val="0"/>
          <w:sz w:val="16"/>
          <w:szCs w:val="16"/>
          <w:lang w:val="en-US"/>
        </w:rPr>
      </w:pPr>
      <w:r w:rsidRPr="00E52061">
        <w:rPr>
          <w:rFonts w:cs="Arial"/>
          <w:b w:val="0"/>
          <w:bCs w:val="0"/>
          <w:sz w:val="16"/>
          <w:szCs w:val="16"/>
          <w:lang w:val="en-US"/>
        </w:rPr>
        <w:t xml:space="preserve">Phone: 1 202 387 1980 I Fax: 1 202 745 4933 </w:t>
      </w:r>
    </w:p>
    <w:p w14:paraId="15735592" w14:textId="77777777" w:rsidR="00421D88" w:rsidRPr="00E52061" w:rsidRDefault="00421D88" w:rsidP="00421D88">
      <w:pPr>
        <w:pStyle w:val="AITableHeading"/>
        <w:rPr>
          <w:rFonts w:cs="Arial"/>
          <w:b w:val="0"/>
          <w:bCs w:val="0"/>
          <w:sz w:val="16"/>
          <w:szCs w:val="16"/>
          <w:lang w:val="en-US"/>
        </w:rPr>
      </w:pPr>
      <w:r w:rsidRPr="00E52061">
        <w:rPr>
          <w:rFonts w:cs="Arial"/>
          <w:b w:val="0"/>
          <w:bCs w:val="0"/>
          <w:sz w:val="16"/>
          <w:szCs w:val="16"/>
          <w:lang w:val="en-US"/>
        </w:rPr>
        <w:t xml:space="preserve">Email: </w:t>
      </w:r>
      <w:hyperlink r:id="rId13" w:history="1">
        <w:r w:rsidRPr="00E52061">
          <w:rPr>
            <w:rStyle w:val="Hyperlink"/>
            <w:rFonts w:cs="Arial"/>
            <w:b w:val="0"/>
            <w:bCs w:val="0"/>
            <w:color w:val="auto"/>
            <w:sz w:val="16"/>
            <w:szCs w:val="16"/>
            <w:lang w:val="en-US"/>
          </w:rPr>
          <w:t>omaninfo.us@gmail.com</w:t>
        </w:r>
      </w:hyperlink>
    </w:p>
    <w:p w14:paraId="04A6713F" w14:textId="77777777" w:rsidR="00421D88" w:rsidRPr="00E52061" w:rsidRDefault="00421D88" w:rsidP="00421D88">
      <w:pPr>
        <w:pStyle w:val="AITableHeading"/>
        <w:tabs>
          <w:tab w:val="clear" w:pos="567"/>
        </w:tabs>
        <w:rPr>
          <w:rFonts w:cs="Arial"/>
          <w:bCs w:val="0"/>
          <w:sz w:val="16"/>
          <w:szCs w:val="16"/>
          <w:lang w:val="en-US"/>
        </w:rPr>
        <w:sectPr w:rsidR="00421D88" w:rsidRPr="00E52061" w:rsidSect="00421D88">
          <w:type w:val="continuous"/>
          <w:pgSz w:w="12240" w:h="15840" w:code="1"/>
          <w:pgMar w:top="720" w:right="720" w:bottom="2160" w:left="720" w:header="0" w:footer="567" w:gutter="0"/>
          <w:cols w:num="2" w:space="567"/>
          <w:titlePg/>
          <w:docGrid w:linePitch="360"/>
        </w:sectPr>
      </w:pPr>
      <w:r w:rsidRPr="00E52061">
        <w:rPr>
          <w:rFonts w:cs="Arial"/>
          <w:bCs w:val="0"/>
          <w:sz w:val="16"/>
          <w:szCs w:val="16"/>
          <w:lang w:val="en-US"/>
        </w:rPr>
        <w:t>Salutation: Dear Ambassador</w:t>
      </w:r>
    </w:p>
    <w:p w14:paraId="00534200" w14:textId="77777777" w:rsidR="00421D88" w:rsidRDefault="00421D88" w:rsidP="00421D88">
      <w:pPr>
        <w:pStyle w:val="AITableHeading"/>
        <w:rPr>
          <w:rFonts w:cs="Arial"/>
          <w:b w:val="0"/>
          <w:bCs w:val="0"/>
          <w:sz w:val="16"/>
          <w:szCs w:val="16"/>
          <w:u w:val="single"/>
          <w:lang w:val="en-US"/>
        </w:rPr>
      </w:pPr>
    </w:p>
    <w:p w14:paraId="1517B1C0" w14:textId="77777777" w:rsidR="00421D88" w:rsidRPr="009B1268" w:rsidRDefault="00421D88" w:rsidP="00421D88">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14:paraId="490ACB9F" w14:textId="77777777" w:rsidR="00421D88" w:rsidRPr="009B1268" w:rsidRDefault="00421D88" w:rsidP="00421D88">
      <w:pPr>
        <w:autoSpaceDE w:val="0"/>
        <w:autoSpaceDN w:val="0"/>
        <w:adjustRightInd w:val="0"/>
        <w:rPr>
          <w:rFonts w:ascii="Arial" w:hAnsi="Arial" w:cs="Arial"/>
          <w:color w:val="000000"/>
          <w:sz w:val="20"/>
          <w:szCs w:val="20"/>
        </w:rPr>
      </w:pPr>
      <w:hyperlink r:id="rId14"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sidR="00E52061">
        <w:rPr>
          <w:rFonts w:ascii="Arial" w:hAnsi="Arial" w:cs="Arial"/>
          <w:i/>
          <w:iCs/>
          <w:color w:val="000000"/>
          <w:sz w:val="20"/>
          <w:szCs w:val="20"/>
        </w:rPr>
        <w:t>121.18</w:t>
      </w:r>
      <w:r w:rsidRPr="009B1268">
        <w:rPr>
          <w:rFonts w:ascii="Arial" w:hAnsi="Arial" w:cs="Arial"/>
          <w:i/>
          <w:iCs/>
          <w:color w:val="000000"/>
          <w:sz w:val="20"/>
          <w:szCs w:val="20"/>
        </w:rPr>
        <w:t xml:space="preserve"> </w:t>
      </w:r>
    </w:p>
    <w:p w14:paraId="3E3275CC" w14:textId="77777777" w:rsidR="005534BC" w:rsidRPr="00421D88" w:rsidRDefault="00421D88" w:rsidP="00421D88">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14:paraId="4EC381D5" w14:textId="77777777" w:rsidR="00421D88" w:rsidRDefault="00421D88" w:rsidP="005534BC">
      <w:pPr>
        <w:pStyle w:val="AIAddressText"/>
        <w:tabs>
          <w:tab w:val="clear" w:pos="567"/>
        </w:tabs>
        <w:rPr>
          <w:rFonts w:cs="Arial"/>
          <w:sz w:val="16"/>
          <w:szCs w:val="16"/>
          <w:u w:val="single"/>
        </w:rPr>
        <w:sectPr w:rsidR="00421D88" w:rsidSect="00421D88">
          <w:type w:val="continuous"/>
          <w:pgSz w:w="12240" w:h="15840" w:code="1"/>
          <w:pgMar w:top="720" w:right="720" w:bottom="2160" w:left="720" w:header="0" w:footer="567" w:gutter="0"/>
          <w:cols w:space="567"/>
          <w:titlePg/>
          <w:docGrid w:linePitch="360"/>
        </w:sectPr>
      </w:pPr>
    </w:p>
    <w:p w14:paraId="3D58B9F8" w14:textId="77777777" w:rsidR="008E0D71" w:rsidRDefault="008E0D71" w:rsidP="005534BC">
      <w:pPr>
        <w:pStyle w:val="AIAddressText"/>
        <w:tabs>
          <w:tab w:val="clear" w:pos="567"/>
        </w:tabs>
        <w:rPr>
          <w:rFonts w:cs="Arial"/>
          <w:sz w:val="16"/>
          <w:szCs w:val="16"/>
          <w:u w:val="single"/>
        </w:rPr>
      </w:pPr>
    </w:p>
    <w:p w14:paraId="0FE34706" w14:textId="77777777" w:rsidR="008E0D71" w:rsidRDefault="008E0D71" w:rsidP="005534BC">
      <w:pPr>
        <w:pStyle w:val="AIAddressText"/>
        <w:tabs>
          <w:tab w:val="clear" w:pos="567"/>
        </w:tabs>
        <w:rPr>
          <w:rFonts w:cs="Arial"/>
          <w:sz w:val="16"/>
          <w:szCs w:val="16"/>
          <w:u w:val="single"/>
        </w:rPr>
      </w:pPr>
    </w:p>
    <w:p w14:paraId="1D28622F" w14:textId="77777777" w:rsidR="0026766F" w:rsidRPr="00F95961" w:rsidRDefault="0026766F" w:rsidP="0026766F">
      <w:pPr>
        <w:pStyle w:val="AIUASecondHeading"/>
        <w:rPr>
          <w:rFonts w:ascii="Arial" w:hAnsi="Arial" w:cs="Arial"/>
        </w:rPr>
      </w:pPr>
      <w:r w:rsidRPr="00F95961">
        <w:rPr>
          <w:rFonts w:ascii="Arial" w:hAnsi="Arial" w:cs="Arial"/>
        </w:rPr>
        <w:t>URGENT ACTION</w:t>
      </w:r>
    </w:p>
    <w:p w14:paraId="314B76F9" w14:textId="77777777" w:rsidR="008E0D71" w:rsidRPr="00E52061" w:rsidRDefault="008E0D71" w:rsidP="008E0D71">
      <w:pPr>
        <w:rPr>
          <w:rStyle w:val="AIHeadline"/>
          <w:rFonts w:cs="Arial"/>
          <w:snapToGrid w:val="0"/>
          <w:sz w:val="38"/>
          <w:szCs w:val="38"/>
        </w:rPr>
      </w:pPr>
      <w:r w:rsidRPr="00E52061">
        <w:rPr>
          <w:rStyle w:val="AIHeadline"/>
          <w:rFonts w:cs="Arial"/>
          <w:snapToGrid w:val="0"/>
          <w:sz w:val="38"/>
          <w:szCs w:val="38"/>
        </w:rPr>
        <w:t>five People held incommunicado</w:t>
      </w:r>
    </w:p>
    <w:p w14:paraId="371FF664" w14:textId="77777777" w:rsidR="0026766F" w:rsidRPr="00E52061" w:rsidRDefault="0026766F" w:rsidP="00421D88">
      <w:pPr>
        <w:pStyle w:val="Heading2"/>
        <w:spacing w:before="120" w:after="120"/>
        <w:rPr>
          <w:rFonts w:ascii="Arial" w:hAnsi="Arial" w:cs="Arial"/>
        </w:rPr>
      </w:pPr>
      <w:r w:rsidRPr="00E52061">
        <w:rPr>
          <w:rFonts w:ascii="Arial" w:hAnsi="Arial" w:cs="Arial"/>
        </w:rPr>
        <w:t>ADditional Information</w:t>
      </w:r>
    </w:p>
    <w:p w14:paraId="603C1C30" w14:textId="77777777" w:rsidR="00CE4400" w:rsidRPr="00E52061" w:rsidRDefault="0091250A" w:rsidP="00713FF8">
      <w:pPr>
        <w:pStyle w:val="AIAdditionalinformationtext"/>
        <w:tabs>
          <w:tab w:val="clear" w:pos="567"/>
        </w:tabs>
        <w:rPr>
          <w:rFonts w:cs="Arial"/>
        </w:rPr>
      </w:pPr>
      <w:r w:rsidRPr="00E52061">
        <w:rPr>
          <w:rFonts w:cs="Arial"/>
        </w:rPr>
        <w:t>All five detainees</w:t>
      </w:r>
      <w:r w:rsidR="00713FF8" w:rsidRPr="00E52061">
        <w:rPr>
          <w:rFonts w:cs="Arial"/>
        </w:rPr>
        <w:t xml:space="preserve"> – </w:t>
      </w:r>
      <w:r w:rsidR="00713FF8" w:rsidRPr="00E52061">
        <w:rPr>
          <w:rStyle w:val="StyleAIBodytextAsianSimSunChar"/>
          <w:rFonts w:cs="Arial"/>
        </w:rPr>
        <w:t>Mohammed Abdullah Ahmed bin Rahma al-Shahi</w:t>
      </w:r>
      <w:r w:rsidR="00713FF8" w:rsidRPr="00E52061">
        <w:rPr>
          <w:rStyle w:val="StyleAIBodytextAsianSimSunChar"/>
          <w:rFonts w:cs="Arial"/>
          <w:bCs/>
        </w:rPr>
        <w:t xml:space="preserve">, </w:t>
      </w:r>
      <w:r w:rsidR="00713FF8" w:rsidRPr="00E52061">
        <w:rPr>
          <w:rStyle w:val="StyleAIBodytextAsianSimSunChar"/>
          <w:rFonts w:cs="Arial"/>
        </w:rPr>
        <w:t>Ali Mohammed Ali al-Mazyud al-Shahi</w:t>
      </w:r>
      <w:r w:rsidR="00713FF8" w:rsidRPr="00E52061">
        <w:rPr>
          <w:rStyle w:val="StyleAIBodytextAsianSimSunChar"/>
          <w:rFonts w:cs="Arial"/>
          <w:bCs/>
        </w:rPr>
        <w:t>,</w:t>
      </w:r>
      <w:r w:rsidR="00713FF8" w:rsidRPr="00E52061">
        <w:rPr>
          <w:rStyle w:val="StyleAIBodytextAsianSimSunChar"/>
          <w:rFonts w:cs="Arial"/>
        </w:rPr>
        <w:t xml:space="preserve"> Ali Ahmed Rajab al-Obaidi al-Shahi</w:t>
      </w:r>
      <w:r w:rsidR="00713FF8" w:rsidRPr="00E52061">
        <w:rPr>
          <w:rStyle w:val="StyleAIBodytextAsianSimSunChar"/>
          <w:rFonts w:cs="Arial"/>
          <w:bCs/>
        </w:rPr>
        <w:t>,</w:t>
      </w:r>
      <w:r w:rsidR="00713FF8" w:rsidRPr="00E52061">
        <w:rPr>
          <w:rStyle w:val="StyleAIBodytextAsianSimSunChar"/>
          <w:rFonts w:cs="Arial"/>
          <w:lang w:val="en-US" w:bidi="ar-LB"/>
        </w:rPr>
        <w:t xml:space="preserve"> Mohammed Sulaiman Mohammed Mazyud al-Shahi</w:t>
      </w:r>
      <w:r w:rsidR="00713FF8" w:rsidRPr="00E52061">
        <w:rPr>
          <w:rStyle w:val="StyleAIBodytextAsianSimSunChar"/>
          <w:rFonts w:cs="Arial"/>
          <w:bCs/>
          <w:lang w:val="en-US" w:bidi="ar-LB"/>
        </w:rPr>
        <w:t>,</w:t>
      </w:r>
      <w:r w:rsidR="00713FF8" w:rsidRPr="00E52061">
        <w:rPr>
          <w:rStyle w:val="StyleAIBodytextAsianSimSunChar"/>
          <w:rFonts w:cs="Arial"/>
          <w:bCs/>
        </w:rPr>
        <w:t xml:space="preserve"> and </w:t>
      </w:r>
      <w:r w:rsidR="00713FF8" w:rsidRPr="00E52061">
        <w:rPr>
          <w:rStyle w:val="StyleAIBodytextAsianSimSunChar"/>
          <w:rFonts w:cs="Arial"/>
          <w:lang w:val="en-US" w:bidi="ar-LB"/>
        </w:rPr>
        <w:t>Rashed Saeed al-Salhadi al-Shahi</w:t>
      </w:r>
      <w:r w:rsidR="00713FF8" w:rsidRPr="00E52061">
        <w:rPr>
          <w:rStyle w:val="StyleAIBodytextAsianSimSunChar"/>
          <w:rFonts w:cs="Arial"/>
          <w:bCs/>
        </w:rPr>
        <w:t xml:space="preserve"> –</w:t>
      </w:r>
      <w:r w:rsidRPr="00E52061">
        <w:rPr>
          <w:rFonts w:cs="Arial"/>
        </w:rPr>
        <w:t xml:space="preserve"> are from the Shuhuh tribe, as indica</w:t>
      </w:r>
      <w:r w:rsidR="00782EE0" w:rsidRPr="00E52061">
        <w:rPr>
          <w:rFonts w:cs="Arial"/>
        </w:rPr>
        <w:t>ted by the family name al-Shahi</w:t>
      </w:r>
      <w:r w:rsidR="00CE4400" w:rsidRPr="00E52061">
        <w:rPr>
          <w:rFonts w:cs="Arial"/>
        </w:rPr>
        <w:t>. The Shuhuh tribe exists on both sides of the UAE-Omani border and its members make up the majority of the residents of Musandam, known locally as Ru’us al-Jibal</w:t>
      </w:r>
      <w:r w:rsidR="0022375E" w:rsidRPr="00E52061">
        <w:rPr>
          <w:rFonts w:cs="Arial"/>
        </w:rPr>
        <w:t xml:space="preserve">. </w:t>
      </w:r>
      <w:r w:rsidR="00CE4400" w:rsidRPr="00E52061">
        <w:rPr>
          <w:rFonts w:cs="Arial"/>
        </w:rPr>
        <w:t xml:space="preserve">Musandam is a territorial exclave of Oman, separated from its mainland and forming the tip of the Arabian Peninsula where it juts into the Strait of Hormuz. It abuts the territory of the United Arab Emirates, adjacent to the emirate of Ras al-Khaimah. UAE </w:t>
      </w:r>
      <w:r w:rsidR="008E0D71" w:rsidRPr="00E52061">
        <w:t>prisoner of conscience</w:t>
      </w:r>
      <w:r w:rsidR="00CE4400" w:rsidRPr="00E52061">
        <w:rPr>
          <w:rFonts w:cs="Arial"/>
        </w:rPr>
        <w:t xml:space="preserve"> Ahmed Mansoor al-Shahi is also from </w:t>
      </w:r>
      <w:r w:rsidR="00CD44A8" w:rsidRPr="00E52061">
        <w:rPr>
          <w:rFonts w:cs="Arial"/>
        </w:rPr>
        <w:t>the Shuhuh tribe</w:t>
      </w:r>
      <w:r w:rsidR="008E0D71" w:rsidRPr="00E52061">
        <w:rPr>
          <w:rFonts w:cs="Arial"/>
        </w:rPr>
        <w:t xml:space="preserve"> (more information under </w:t>
      </w:r>
      <w:hyperlink r:id="rId15" w:history="1">
        <w:r w:rsidR="00290DB8" w:rsidRPr="00E52061">
          <w:rPr>
            <w:rStyle w:val="Hyperlink"/>
            <w:rFonts w:cs="Arial"/>
            <w:color w:val="auto"/>
          </w:rPr>
          <w:t>https://www.amnesty.org/en/documents/mde25/8510/2018/en/</w:t>
        </w:r>
      </w:hyperlink>
      <w:r w:rsidR="008E0D71" w:rsidRPr="00E52061">
        <w:rPr>
          <w:rFonts w:cs="Arial"/>
        </w:rPr>
        <w:t>)</w:t>
      </w:r>
      <w:r w:rsidR="00CD44A8" w:rsidRPr="00E52061">
        <w:rPr>
          <w:rFonts w:cs="Arial"/>
        </w:rPr>
        <w:t>.</w:t>
      </w:r>
    </w:p>
    <w:p w14:paraId="7D1250AC" w14:textId="77777777" w:rsidR="00290DB8" w:rsidRPr="00E52061" w:rsidRDefault="00713FF8" w:rsidP="00713FF8">
      <w:pPr>
        <w:pStyle w:val="AIAdditionalinformationtext"/>
        <w:rPr>
          <w:rFonts w:cs="Arial"/>
        </w:rPr>
      </w:pPr>
      <w:r w:rsidRPr="00E52061">
        <w:rPr>
          <w:rFonts w:cs="Arial"/>
        </w:rPr>
        <w:t>Amnesty International is concerned that these detentions may have been motivated in part by discrimination based on the detainees’ tribal origins as members of the al-Shuhuh, which would contravene the International Convention on the Elimination of All Forms of Racial Discrimination, to which Oman is a party. The organization is also concerned that the arrests were arbitrary since they occu</w:t>
      </w:r>
      <w:r w:rsidR="00296CA2" w:rsidRPr="00E52061">
        <w:rPr>
          <w:rFonts w:cs="Arial"/>
        </w:rPr>
        <w:t>rred without an arrest warrant.</w:t>
      </w:r>
      <w:r w:rsidRPr="00E52061">
        <w:rPr>
          <w:rFonts w:cs="Arial"/>
        </w:rPr>
        <w:t xml:space="preserve"> Under Article 48 of Oman’s Code of Criminal Procedure, arrests are to be made with authorization from the Office of Public Prosecution. Per Article 49, paragraph 1, the order for arrest must be in writing and must state the cause for arrest; and, per paragraph 2, the detained shall be informed “immediately” of the cause for his arrest and has the right to call and inform whomever he wishes and to access legal counsel. It appears that these procedures were not followed in this case.</w:t>
      </w:r>
      <w:r w:rsidRPr="00E52061">
        <w:rPr>
          <w:rFonts w:cs="Arial"/>
          <w:i/>
          <w:iCs/>
        </w:rPr>
        <w:t xml:space="preserve"> Incommunicado</w:t>
      </w:r>
      <w:r w:rsidRPr="00E52061">
        <w:rPr>
          <w:rFonts w:cs="Arial"/>
        </w:rPr>
        <w:t xml:space="preserve"> detention is incompatible with Articles 6, 10, and 11.1 of the Universal Declaration of Human Rights, and arbitrary detention is contrary to Article 9.</w:t>
      </w:r>
    </w:p>
    <w:p w14:paraId="42ADE4A0" w14:textId="77777777" w:rsidR="00F40A78" w:rsidRPr="00E52061" w:rsidRDefault="00F40A78" w:rsidP="00F40A78">
      <w:pPr>
        <w:pStyle w:val="AIAdditionalinformationtext"/>
        <w:tabs>
          <w:tab w:val="clear" w:pos="567"/>
        </w:tabs>
        <w:rPr>
          <w:rFonts w:cs="Arial"/>
        </w:rPr>
      </w:pPr>
      <w:r w:rsidRPr="00E52061" w:rsidDel="00296CA2">
        <w:rPr>
          <w:rFonts w:cs="Arial"/>
        </w:rPr>
        <w:t>The Shuhuh tribe and Musandam province have culturally distinct practices from mainland Oman, including</w:t>
      </w:r>
      <w:r w:rsidR="0035683C" w:rsidRPr="00E52061" w:rsidDel="00296CA2">
        <w:rPr>
          <w:rFonts w:cs="Arial"/>
        </w:rPr>
        <w:t xml:space="preserve"> the</w:t>
      </w:r>
      <w:r w:rsidRPr="00E52061" w:rsidDel="00296CA2">
        <w:rPr>
          <w:rFonts w:cs="Arial"/>
        </w:rPr>
        <w:t xml:space="preserve"> manner of dress and agricultural and </w:t>
      </w:r>
      <w:r w:rsidR="00A969B9" w:rsidRPr="00E52061" w:rsidDel="00296CA2">
        <w:rPr>
          <w:rFonts w:cs="Arial"/>
        </w:rPr>
        <w:t xml:space="preserve">animal husbandry practices. </w:t>
      </w:r>
      <w:r w:rsidR="00C42323" w:rsidRPr="00E52061" w:rsidDel="00296CA2">
        <w:rPr>
          <w:rFonts w:cs="Arial"/>
        </w:rPr>
        <w:t>Their practice of Islam also differs from the Ibadi sect that predominates in Oman.</w:t>
      </w:r>
    </w:p>
    <w:p w14:paraId="242897A2" w14:textId="77777777" w:rsidR="00D22E8B" w:rsidRPr="00E52061" w:rsidRDefault="007B32BA" w:rsidP="00D22E8B">
      <w:pPr>
        <w:pStyle w:val="AIAdditionalinformationtext"/>
        <w:rPr>
          <w:rFonts w:cs="Arial"/>
        </w:rPr>
      </w:pPr>
      <w:r w:rsidRPr="00E52061">
        <w:rPr>
          <w:rFonts w:cs="Arial"/>
        </w:rPr>
        <w:t>There have been several waves of</w:t>
      </w:r>
      <w:r w:rsidR="00D104A8" w:rsidRPr="00E52061">
        <w:rPr>
          <w:rFonts w:cs="Arial"/>
        </w:rPr>
        <w:t xml:space="preserve"> similar</w:t>
      </w:r>
      <w:r w:rsidRPr="00E52061">
        <w:rPr>
          <w:rFonts w:cs="Arial"/>
        </w:rPr>
        <w:t xml:space="preserve"> </w:t>
      </w:r>
      <w:r w:rsidR="002D6C1D" w:rsidRPr="00E52061">
        <w:rPr>
          <w:rFonts w:cs="Arial"/>
        </w:rPr>
        <w:t>arbitrary detentions in recent years</w:t>
      </w:r>
      <w:r w:rsidRPr="00E52061">
        <w:rPr>
          <w:rFonts w:cs="Arial"/>
        </w:rPr>
        <w:t xml:space="preserve"> in Musandam</w:t>
      </w:r>
      <w:r w:rsidR="002D6C1D" w:rsidRPr="00E52061">
        <w:rPr>
          <w:rFonts w:cs="Arial"/>
        </w:rPr>
        <w:t xml:space="preserve">. In September 2015, for instance, two groups of people were detained </w:t>
      </w:r>
      <w:r w:rsidR="00290DB8" w:rsidRPr="00E52061">
        <w:rPr>
          <w:rFonts w:cs="Arial"/>
        </w:rPr>
        <w:t>because authorities had monitored them</w:t>
      </w:r>
      <w:r w:rsidR="00C71081" w:rsidRPr="00E52061">
        <w:rPr>
          <w:rFonts w:cs="Arial"/>
        </w:rPr>
        <w:t xml:space="preserve"> using Google and Twitter to search for and discuss information on the history of Musandam. In March 2016, a local folkloric music group were detained, but released after several weeks without charge. </w:t>
      </w:r>
      <w:r w:rsidR="00F526BB" w:rsidRPr="00E52061">
        <w:rPr>
          <w:rFonts w:cs="Arial"/>
        </w:rPr>
        <w:t>Two more detention campaigns followed later in 2016.</w:t>
      </w:r>
      <w:r w:rsidR="00E8043F" w:rsidRPr="00E52061">
        <w:rPr>
          <w:rFonts w:cs="Arial"/>
        </w:rPr>
        <w:t xml:space="preserve"> The Omani government maintains an almost complete media blackout on detentions in “security” cases. </w:t>
      </w:r>
      <w:r w:rsidR="00CE4400" w:rsidRPr="00E52061">
        <w:rPr>
          <w:rFonts w:cs="Arial"/>
        </w:rPr>
        <w:t>The current detentions have not been reported in any official or semi-official media</w:t>
      </w:r>
      <w:r w:rsidR="004817DE" w:rsidRPr="00E52061">
        <w:rPr>
          <w:rFonts w:cs="Arial"/>
        </w:rPr>
        <w:t>.</w:t>
      </w:r>
      <w:r w:rsidR="00B10465" w:rsidRPr="00E52061">
        <w:rPr>
          <w:rFonts w:cs="Arial"/>
        </w:rPr>
        <w:t xml:space="preserve"> </w:t>
      </w:r>
      <w:r w:rsidR="00F574A7" w:rsidRPr="00E52061">
        <w:rPr>
          <w:rStyle w:val="StyleAIBodytextAsianSimSunChar"/>
          <w:rFonts w:cs="Arial"/>
        </w:rPr>
        <w:t>Omani authorities have arbitrarily detained at least eight people from Musandam since early April</w:t>
      </w:r>
      <w:r w:rsidRPr="00E52061">
        <w:rPr>
          <w:rStyle w:val="StyleAIBodytextAsianSimSunChar"/>
          <w:rFonts w:cs="Arial"/>
        </w:rPr>
        <w:t xml:space="preserve"> this </w:t>
      </w:r>
      <w:commentRangeStart w:id="2"/>
      <w:commentRangeStart w:id="3"/>
      <w:r w:rsidRPr="00E52061">
        <w:rPr>
          <w:rStyle w:val="StyleAIBodytextAsianSimSunChar"/>
          <w:rFonts w:cs="Arial"/>
        </w:rPr>
        <w:t>year</w:t>
      </w:r>
      <w:commentRangeEnd w:id="2"/>
      <w:r w:rsidR="00296CA2" w:rsidRPr="00E52061">
        <w:rPr>
          <w:rStyle w:val="CommentReference"/>
          <w:rFonts w:ascii="Times New Roman" w:hAnsi="Times New Roman"/>
          <w:lang w:eastAsia="zh-CN"/>
        </w:rPr>
        <w:commentReference w:id="2"/>
      </w:r>
      <w:commentRangeEnd w:id="3"/>
      <w:r w:rsidR="00663486">
        <w:rPr>
          <w:rStyle w:val="CommentReference"/>
          <w:rFonts w:ascii="Times New Roman" w:hAnsi="Times New Roman"/>
          <w:lang w:eastAsia="zh-CN"/>
        </w:rPr>
        <w:commentReference w:id="3"/>
      </w:r>
      <w:r w:rsidR="00296CA2" w:rsidRPr="00E52061">
        <w:rPr>
          <w:rStyle w:val="StyleAIBodytextAsianSimSunChar"/>
          <w:rFonts w:cs="Arial"/>
        </w:rPr>
        <w:t>;</w:t>
      </w:r>
      <w:r w:rsidR="00F574A7" w:rsidRPr="00E52061">
        <w:rPr>
          <w:rStyle w:val="StyleAIBodytextAsianSimSunChar"/>
          <w:rFonts w:cs="Arial"/>
        </w:rPr>
        <w:t xml:space="preserve"> three out of the eight have been released shortly after the arrest.</w:t>
      </w:r>
    </w:p>
    <w:p w14:paraId="444DDC98" w14:textId="77777777" w:rsidR="0026766F" w:rsidRPr="00E52061" w:rsidRDefault="0026766F" w:rsidP="00134B4E">
      <w:pPr>
        <w:spacing w:line="240" w:lineRule="exact"/>
        <w:rPr>
          <w:rFonts w:ascii="Arial" w:hAnsi="Arial" w:cs="Arial"/>
          <w:sz w:val="16"/>
          <w:szCs w:val="16"/>
        </w:rPr>
      </w:pPr>
      <w:r w:rsidRPr="00E52061">
        <w:rPr>
          <w:rFonts w:ascii="Arial" w:hAnsi="Arial" w:cs="Arial"/>
          <w:sz w:val="16"/>
          <w:szCs w:val="16"/>
        </w:rPr>
        <w:t>Name:</w:t>
      </w:r>
      <w:r w:rsidR="00134B4E" w:rsidRPr="00E52061">
        <w:rPr>
          <w:rFonts w:ascii="Arial" w:hAnsi="Arial" w:cs="Arial"/>
          <w:sz w:val="16"/>
          <w:szCs w:val="16"/>
        </w:rPr>
        <w:t xml:space="preserve"> Mohammed Abdullah Ahmed bin Rahma al-Shahi, Ali Mohammed Ali al-Mazyud al-Shahi, Ali Ahmed Rajab al-Obaidi al-Shahi, </w:t>
      </w:r>
      <w:r w:rsidR="00134B4E" w:rsidRPr="00E52061">
        <w:rPr>
          <w:rFonts w:ascii="Arial" w:hAnsi="Arial" w:cs="Arial"/>
          <w:sz w:val="16"/>
          <w:szCs w:val="16"/>
          <w:lang w:val="en-US"/>
        </w:rPr>
        <w:t>Mohammed Sulaiman Mohammed Mazyud al-Shahi, Rashed Saeed al-Salhadi al-Shahi</w:t>
      </w:r>
    </w:p>
    <w:p w14:paraId="7A149CA4" w14:textId="77777777" w:rsidR="0026766F" w:rsidRPr="00E52061" w:rsidRDefault="0026766F" w:rsidP="006D1DFA">
      <w:pPr>
        <w:spacing w:line="240" w:lineRule="exact"/>
        <w:rPr>
          <w:rFonts w:ascii="Arial" w:hAnsi="Arial" w:cs="Arial"/>
          <w:sz w:val="16"/>
          <w:szCs w:val="16"/>
        </w:rPr>
      </w:pPr>
      <w:r w:rsidRPr="00E52061">
        <w:rPr>
          <w:rFonts w:ascii="Arial" w:hAnsi="Arial" w:cs="Arial"/>
          <w:sz w:val="16"/>
          <w:szCs w:val="16"/>
        </w:rPr>
        <w:t>Gender m/f:</w:t>
      </w:r>
      <w:r w:rsidR="00D60027" w:rsidRPr="00E52061">
        <w:rPr>
          <w:rFonts w:ascii="Arial" w:hAnsi="Arial" w:cs="Arial"/>
          <w:sz w:val="16"/>
          <w:szCs w:val="16"/>
        </w:rPr>
        <w:t xml:space="preserve"> </w:t>
      </w:r>
      <w:r w:rsidR="00F644C1" w:rsidRPr="00E52061">
        <w:rPr>
          <w:rFonts w:ascii="Arial" w:hAnsi="Arial" w:cs="Arial"/>
          <w:sz w:val="16"/>
          <w:szCs w:val="16"/>
        </w:rPr>
        <w:t xml:space="preserve">all </w:t>
      </w:r>
      <w:r w:rsidR="008C1542" w:rsidRPr="00E52061">
        <w:rPr>
          <w:rFonts w:ascii="Arial" w:hAnsi="Arial" w:cs="Arial"/>
          <w:sz w:val="16"/>
          <w:szCs w:val="16"/>
        </w:rPr>
        <w:t>m</w:t>
      </w:r>
    </w:p>
    <w:p w14:paraId="03CA2F3A" w14:textId="77777777" w:rsidR="00F644C1" w:rsidRPr="00E52061" w:rsidRDefault="00F644C1" w:rsidP="006D1DFA">
      <w:pPr>
        <w:spacing w:line="240" w:lineRule="exact"/>
        <w:rPr>
          <w:rFonts w:ascii="Arial" w:hAnsi="Arial" w:cs="Arial"/>
          <w:sz w:val="16"/>
          <w:szCs w:val="16"/>
        </w:rPr>
      </w:pPr>
    </w:p>
    <w:p w14:paraId="7E826A0E" w14:textId="77777777" w:rsidR="00F644C1" w:rsidRPr="00E52061" w:rsidRDefault="00F644C1" w:rsidP="006D1DFA">
      <w:pPr>
        <w:spacing w:line="240" w:lineRule="exact"/>
        <w:rPr>
          <w:rStyle w:val="StyleAIBodytextAsianSimSunChar"/>
          <w:rFonts w:cs="Arial"/>
          <w:sz w:val="16"/>
          <w:szCs w:val="16"/>
          <w:lang w:eastAsia="zh-CN"/>
        </w:rPr>
        <w:sectPr w:rsidR="00F644C1" w:rsidRPr="00E52061" w:rsidSect="00421D88">
          <w:footerReference w:type="default" r:id="rId18"/>
          <w:type w:val="continuous"/>
          <w:pgSz w:w="12240" w:h="15840" w:code="1"/>
          <w:pgMar w:top="720" w:right="720" w:bottom="2160" w:left="720" w:header="0" w:footer="567" w:gutter="0"/>
          <w:cols w:space="567"/>
          <w:titlePg/>
          <w:docGrid w:linePitch="360"/>
        </w:sectPr>
      </w:pPr>
      <w:r w:rsidRPr="00E52061">
        <w:rPr>
          <w:rFonts w:ascii="Arial" w:hAnsi="Arial" w:cs="Arial"/>
          <w:sz w:val="16"/>
          <w:szCs w:val="16"/>
        </w:rPr>
        <w:t xml:space="preserve">UA: 121/18 Index: </w:t>
      </w:r>
      <w:r w:rsidRPr="00E52061">
        <w:rPr>
          <w:rFonts w:ascii="Arial" w:hAnsi="Arial" w:cs="Arial"/>
          <w:sz w:val="16"/>
          <w:szCs w:val="16"/>
          <w:lang w:val="en-US"/>
        </w:rPr>
        <w:t>M</w:t>
      </w:r>
      <w:r w:rsidRPr="00E52061">
        <w:rPr>
          <w:rFonts w:ascii="Arial" w:hAnsi="Arial" w:cs="Arial"/>
          <w:bCs/>
          <w:sz w:val="16"/>
          <w:szCs w:val="16"/>
          <w:lang w:val="en-US"/>
        </w:rPr>
        <w:t>DE 20/8642/2018</w:t>
      </w:r>
      <w:r w:rsidR="008E0D71" w:rsidRPr="00E52061">
        <w:rPr>
          <w:rFonts w:ascii="Arial" w:hAnsi="Arial" w:cs="Arial"/>
          <w:sz w:val="16"/>
          <w:szCs w:val="16"/>
        </w:rPr>
        <w:t xml:space="preserve"> </w:t>
      </w:r>
      <w:r w:rsidRPr="00E52061">
        <w:rPr>
          <w:rFonts w:ascii="Arial" w:hAnsi="Arial" w:cs="Arial"/>
          <w:sz w:val="16"/>
          <w:szCs w:val="16"/>
        </w:rPr>
        <w:t>Date: 2</w:t>
      </w:r>
      <w:r w:rsidR="00B10465" w:rsidRPr="00E52061">
        <w:rPr>
          <w:rFonts w:ascii="Arial" w:hAnsi="Arial" w:cs="Arial"/>
          <w:sz w:val="16"/>
          <w:szCs w:val="16"/>
        </w:rPr>
        <w:t>1</w:t>
      </w:r>
      <w:r w:rsidRPr="00E52061">
        <w:rPr>
          <w:rFonts w:ascii="Arial" w:hAnsi="Arial" w:cs="Arial"/>
          <w:sz w:val="16"/>
          <w:szCs w:val="16"/>
        </w:rPr>
        <w:t xml:space="preserve"> June 2018</w:t>
      </w:r>
    </w:p>
    <w:p w14:paraId="6C2B9ECF" w14:textId="77777777" w:rsidR="0026766F" w:rsidRPr="00F95961" w:rsidRDefault="0026766F" w:rsidP="0026766F">
      <w:pPr>
        <w:spacing w:line="240" w:lineRule="exact"/>
        <w:rPr>
          <w:rFonts w:ascii="Arial" w:hAnsi="Arial" w:cs="Arial"/>
          <w:sz w:val="16"/>
          <w:szCs w:val="16"/>
        </w:rPr>
      </w:pPr>
    </w:p>
    <w:sectPr w:rsidR="0026766F" w:rsidRPr="00F95961" w:rsidSect="00421D88">
      <w:type w:val="continuous"/>
      <w:pgSz w:w="12240" w:h="15840" w:code="1"/>
      <w:pgMar w:top="720" w:right="720" w:bottom="2160" w:left="720" w:header="0" w:footer="567" w:gutter="0"/>
      <w:cols w:space="567"/>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Devin Kenney" w:date="2018-06-22T09:30:00Z" w:initials="DK">
    <w:p w14:paraId="54181C41" w14:textId="77777777" w:rsidR="00000000" w:rsidRDefault="00296CA2">
      <w:pPr>
        <w:pStyle w:val="CommentText"/>
      </w:pPr>
      <w:r>
        <w:rPr>
          <w:rStyle w:val="CommentReference"/>
        </w:rPr>
        <w:annotationRef/>
      </w:r>
      <w:r>
        <w:t>Semicolon, not comma</w:t>
      </w:r>
    </w:p>
  </w:comment>
  <w:comment w:id="3" w:author="IAR5 Team" w:date="2018-06-25T10:33:00Z" w:initials="IT">
    <w:p w14:paraId="38268772" w14:textId="3926FED3" w:rsidR="00663486" w:rsidRDefault="00663486">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181C41" w15:done="0"/>
  <w15:commentEx w15:paraId="38268772" w15:paraIdParent="54181C4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A6430D" w14:textId="77777777" w:rsidR="002204B8" w:rsidRDefault="002204B8">
      <w:r>
        <w:separator/>
      </w:r>
    </w:p>
  </w:endnote>
  <w:endnote w:type="continuationSeparator" w:id="0">
    <w:p w14:paraId="42E34776" w14:textId="77777777" w:rsidR="002204B8" w:rsidRDefault="00220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Leelawadee UI"/>
    <w:panose1 w:val="00000000000000000000"/>
    <w:charset w:val="00"/>
    <w:family w:val="auto"/>
    <w:notTrueType/>
    <w:pitch w:val="variable"/>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A75E5" w14:textId="77777777"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FFE77" w14:textId="77777777" w:rsidR="0026766F" w:rsidRDefault="002204B8">
    <w:pPr>
      <w:pStyle w:val="Footer"/>
    </w:pPr>
    <w:r w:rsidRPr="003B00B9">
      <w:rPr>
        <w:noProof/>
        <w:lang w:val="en-US"/>
      </w:rPr>
      <w:drawing>
        <wp:inline distT="0" distB="0" distL="0" distR="0" wp14:anchorId="5865A55B" wp14:editId="4E857757">
          <wp:extent cx="6467475" cy="990600"/>
          <wp:effectExtent l="0" t="0" r="0" b="0"/>
          <wp:docPr id="2" name="Picture 3"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31843" w14:textId="77777777" w:rsidR="00E92B80" w:rsidRPr="00D158C3" w:rsidRDefault="00E92B80" w:rsidP="00E92B80">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14:paraId="21F6C551" w14:textId="77777777" w:rsidR="00E92B80" w:rsidRPr="00D158C3" w:rsidRDefault="00E92B80" w:rsidP="00E92B80">
    <w:pPr>
      <w:jc w:val="center"/>
      <w:rPr>
        <w:rFonts w:ascii="Arial" w:hAnsi="Arial" w:cs="Arial"/>
        <w:sz w:val="16"/>
        <w:szCs w:val="16"/>
      </w:rPr>
    </w:pPr>
    <w:r w:rsidRPr="00D158C3">
      <w:rPr>
        <w:rFonts w:ascii="Arial" w:hAnsi="Arial" w:cs="Arial"/>
        <w:sz w:val="16"/>
        <w:szCs w:val="16"/>
      </w:rPr>
      <w:t>T (212) 807- 8400 | uan@aiusa.org | www.amnestyusa.org/uan</w:t>
    </w:r>
  </w:p>
  <w:p w14:paraId="5CF63F9B" w14:textId="77777777" w:rsidR="00E92B80" w:rsidRPr="00D0106D" w:rsidRDefault="00E92B80"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42EBB9" w14:textId="77777777" w:rsidR="002204B8" w:rsidRDefault="002204B8">
      <w:r>
        <w:separator/>
      </w:r>
    </w:p>
  </w:footnote>
  <w:footnote w:type="continuationSeparator" w:id="0">
    <w:p w14:paraId="0C697B73" w14:textId="77777777" w:rsidR="002204B8" w:rsidRDefault="002204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40CFD" w14:textId="77777777"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9D172" w14:textId="77777777" w:rsidR="0026766F" w:rsidRDefault="0026766F"/>
  <w:p w14:paraId="1094EC71" w14:textId="77777777" w:rsidR="0026766F" w:rsidRDefault="0026766F"/>
  <w:p w14:paraId="3C3F5F5A" w14:textId="77777777" w:rsidR="0026766F" w:rsidRPr="005D5604" w:rsidRDefault="0026766F" w:rsidP="00B4432F">
    <w:pPr>
      <w:tabs>
        <w:tab w:val="right" w:pos="10203"/>
      </w:tabs>
      <w:rPr>
        <w:rFonts w:ascii="Amnesty Trade Gothic" w:hAnsi="Amnesty Trade Gothic"/>
        <w:color w:val="FFFFFF"/>
        <w:sz w:val="16"/>
        <w:szCs w:val="16"/>
        <w:lang w:val="fr-FR"/>
      </w:rPr>
    </w:pPr>
    <w:r w:rsidRPr="005D5604">
      <w:rPr>
        <w:rFonts w:ascii="Amnesty Trade Gothic" w:hAnsi="Amnesty Trade Gothic"/>
        <w:sz w:val="16"/>
        <w:szCs w:val="16"/>
        <w:lang w:val="fr-FR"/>
      </w:rPr>
      <w:t xml:space="preserve">UA: </w:t>
    </w:r>
    <w:r w:rsidR="00F644C1">
      <w:rPr>
        <w:rFonts w:ascii="Amnesty Trade Gothic" w:hAnsi="Amnesty Trade Gothic"/>
        <w:sz w:val="16"/>
        <w:szCs w:val="16"/>
        <w:lang w:val="fr-FR"/>
      </w:rPr>
      <w:t>121/18</w:t>
    </w:r>
    <w:r w:rsidR="00F644C1" w:rsidRPr="005D5604">
      <w:rPr>
        <w:rFonts w:ascii="Amnesty Trade Gothic" w:hAnsi="Amnesty Trade Gothic"/>
        <w:sz w:val="16"/>
        <w:szCs w:val="16"/>
        <w:lang w:val="fr-FR"/>
      </w:rPr>
      <w:t xml:space="preserve"> </w:t>
    </w:r>
    <w:r w:rsidRPr="005D5604">
      <w:rPr>
        <w:rFonts w:ascii="Amnesty Trade Gothic" w:hAnsi="Amnesty Trade Gothic"/>
        <w:sz w:val="16"/>
        <w:szCs w:val="16"/>
        <w:lang w:val="fr-FR"/>
      </w:rPr>
      <w:t xml:space="preserve">Index: </w:t>
    </w:r>
    <w:r w:rsidR="00F644C1" w:rsidRPr="005D5604">
      <w:rPr>
        <w:rFonts w:ascii="Amnesty Trade Gothic" w:hAnsi="Amnesty Trade Gothic"/>
        <w:sz w:val="16"/>
        <w:szCs w:val="16"/>
        <w:lang w:val="fr-FR"/>
      </w:rPr>
      <w:t>M</w:t>
    </w:r>
    <w:r w:rsidR="00F644C1" w:rsidRPr="005D5604">
      <w:rPr>
        <w:rFonts w:ascii="Amnesty Trade Gothic" w:hAnsi="Amnesty Trade Gothic" w:cs="Segoe UI"/>
        <w:bCs/>
        <w:color w:val="444444"/>
        <w:sz w:val="16"/>
        <w:szCs w:val="16"/>
        <w:lang w:val="fr-FR"/>
      </w:rPr>
      <w:t>DE 20/8642/2018 Oman</w:t>
    </w:r>
    <w:r w:rsidRPr="005D5604">
      <w:rPr>
        <w:rFonts w:ascii="Amnesty Trade Gothic" w:hAnsi="Amnesty Trade Gothic"/>
        <w:sz w:val="16"/>
        <w:szCs w:val="16"/>
        <w:lang w:val="fr-FR"/>
      </w:rPr>
      <w:tab/>
      <w:t xml:space="preserve">Date: </w:t>
    </w:r>
    <w:r w:rsidR="00F644C1">
      <w:rPr>
        <w:rFonts w:ascii="Amnesty Trade Gothic" w:hAnsi="Amnesty Trade Gothic"/>
        <w:sz w:val="16"/>
        <w:szCs w:val="16"/>
        <w:lang w:val="fr-FR"/>
      </w:rPr>
      <w:t>2</w:t>
    </w:r>
    <w:r w:rsidR="000B5567">
      <w:rPr>
        <w:rFonts w:ascii="Amnesty Trade Gothic" w:hAnsi="Amnesty Trade Gothic"/>
        <w:sz w:val="16"/>
        <w:szCs w:val="16"/>
        <w:lang w:val="fr-FR"/>
      </w:rPr>
      <w:t>1</w:t>
    </w:r>
    <w:r w:rsidR="00F644C1">
      <w:rPr>
        <w:rFonts w:ascii="Amnesty Trade Gothic" w:hAnsi="Amnesty Trade Gothic"/>
        <w:sz w:val="16"/>
        <w:szCs w:val="16"/>
        <w:lang w:val="fr-FR"/>
      </w:rPr>
      <w:t xml:space="preserve"> June 2018</w:t>
    </w:r>
  </w:p>
  <w:p w14:paraId="6639D14A" w14:textId="77777777" w:rsidR="0026766F" w:rsidRPr="005D5604" w:rsidRDefault="0026766F">
    <w:pP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AR5 Team">
    <w15:presenceInfo w15:providerId="AD" w15:userId="S-1-5-21-1547161642-1450960922-1801674531-287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66F"/>
    <w:rsid w:val="00023996"/>
    <w:rsid w:val="00023EE0"/>
    <w:rsid w:val="00046A8D"/>
    <w:rsid w:val="00063D02"/>
    <w:rsid w:val="000B18CD"/>
    <w:rsid w:val="000B23F7"/>
    <w:rsid w:val="000B5567"/>
    <w:rsid w:val="000D6F8E"/>
    <w:rsid w:val="000F0AF1"/>
    <w:rsid w:val="000F11B8"/>
    <w:rsid w:val="00110520"/>
    <w:rsid w:val="00114598"/>
    <w:rsid w:val="00123658"/>
    <w:rsid w:val="00131988"/>
    <w:rsid w:val="00134B4E"/>
    <w:rsid w:val="001411BF"/>
    <w:rsid w:val="001438DD"/>
    <w:rsid w:val="001624EA"/>
    <w:rsid w:val="001671E0"/>
    <w:rsid w:val="001951FB"/>
    <w:rsid w:val="00196F3C"/>
    <w:rsid w:val="001B7B2B"/>
    <w:rsid w:val="001D0648"/>
    <w:rsid w:val="001D2F66"/>
    <w:rsid w:val="001E0993"/>
    <w:rsid w:val="001F588F"/>
    <w:rsid w:val="001F5F81"/>
    <w:rsid w:val="002163CC"/>
    <w:rsid w:val="002204B8"/>
    <w:rsid w:val="002204F7"/>
    <w:rsid w:val="0022375E"/>
    <w:rsid w:val="002456D0"/>
    <w:rsid w:val="00251AF8"/>
    <w:rsid w:val="0026766F"/>
    <w:rsid w:val="00267F1C"/>
    <w:rsid w:val="0027166B"/>
    <w:rsid w:val="00275C19"/>
    <w:rsid w:val="00290DB8"/>
    <w:rsid w:val="002923B7"/>
    <w:rsid w:val="002932CE"/>
    <w:rsid w:val="00296CA2"/>
    <w:rsid w:val="002A4856"/>
    <w:rsid w:val="002A5463"/>
    <w:rsid w:val="002A7A06"/>
    <w:rsid w:val="002B0013"/>
    <w:rsid w:val="002B08D1"/>
    <w:rsid w:val="002B10EB"/>
    <w:rsid w:val="002B404F"/>
    <w:rsid w:val="002C48AC"/>
    <w:rsid w:val="002D6470"/>
    <w:rsid w:val="002D6C1D"/>
    <w:rsid w:val="002E1B5E"/>
    <w:rsid w:val="00310926"/>
    <w:rsid w:val="00330C42"/>
    <w:rsid w:val="00347243"/>
    <w:rsid w:val="00350CC9"/>
    <w:rsid w:val="0035683C"/>
    <w:rsid w:val="00356D27"/>
    <w:rsid w:val="003908AA"/>
    <w:rsid w:val="00390D35"/>
    <w:rsid w:val="003912DF"/>
    <w:rsid w:val="00391F3F"/>
    <w:rsid w:val="00392A3D"/>
    <w:rsid w:val="00393401"/>
    <w:rsid w:val="003A2A73"/>
    <w:rsid w:val="003B00B9"/>
    <w:rsid w:val="003D377A"/>
    <w:rsid w:val="003D7CE1"/>
    <w:rsid w:val="00415A74"/>
    <w:rsid w:val="00421D88"/>
    <w:rsid w:val="0044178D"/>
    <w:rsid w:val="004554AD"/>
    <w:rsid w:val="0045621A"/>
    <w:rsid w:val="004648E9"/>
    <w:rsid w:val="00475586"/>
    <w:rsid w:val="004817DE"/>
    <w:rsid w:val="00483E30"/>
    <w:rsid w:val="00491BEC"/>
    <w:rsid w:val="00492DB9"/>
    <w:rsid w:val="00492FF1"/>
    <w:rsid w:val="004B3792"/>
    <w:rsid w:val="004D19C7"/>
    <w:rsid w:val="004D5EF1"/>
    <w:rsid w:val="004E6A6E"/>
    <w:rsid w:val="004E6E2E"/>
    <w:rsid w:val="005040F2"/>
    <w:rsid w:val="005149A9"/>
    <w:rsid w:val="0052067C"/>
    <w:rsid w:val="00533FC9"/>
    <w:rsid w:val="0053584A"/>
    <w:rsid w:val="005534BC"/>
    <w:rsid w:val="00573532"/>
    <w:rsid w:val="00583583"/>
    <w:rsid w:val="00584FFA"/>
    <w:rsid w:val="005A2AE7"/>
    <w:rsid w:val="005B2DF5"/>
    <w:rsid w:val="005C2CBA"/>
    <w:rsid w:val="005C41FB"/>
    <w:rsid w:val="005C7072"/>
    <w:rsid w:val="005D159E"/>
    <w:rsid w:val="005D5604"/>
    <w:rsid w:val="005E3947"/>
    <w:rsid w:val="005F0D06"/>
    <w:rsid w:val="005F29C5"/>
    <w:rsid w:val="00606C38"/>
    <w:rsid w:val="0062250A"/>
    <w:rsid w:val="00663486"/>
    <w:rsid w:val="00666591"/>
    <w:rsid w:val="006814D6"/>
    <w:rsid w:val="006820E8"/>
    <w:rsid w:val="006A7449"/>
    <w:rsid w:val="006C2190"/>
    <w:rsid w:val="006C3DE2"/>
    <w:rsid w:val="006D1DFA"/>
    <w:rsid w:val="007002A9"/>
    <w:rsid w:val="00713FF8"/>
    <w:rsid w:val="007179E8"/>
    <w:rsid w:val="00734C6B"/>
    <w:rsid w:val="00736B40"/>
    <w:rsid w:val="00744FE1"/>
    <w:rsid w:val="00746AEE"/>
    <w:rsid w:val="007479B8"/>
    <w:rsid w:val="007620A6"/>
    <w:rsid w:val="00766932"/>
    <w:rsid w:val="00766954"/>
    <w:rsid w:val="0077354F"/>
    <w:rsid w:val="00782EE0"/>
    <w:rsid w:val="00795D45"/>
    <w:rsid w:val="007A1959"/>
    <w:rsid w:val="007A5DA8"/>
    <w:rsid w:val="007B21F3"/>
    <w:rsid w:val="007B32BA"/>
    <w:rsid w:val="007C132F"/>
    <w:rsid w:val="007D5349"/>
    <w:rsid w:val="007D76C4"/>
    <w:rsid w:val="007E0CAD"/>
    <w:rsid w:val="007E57A7"/>
    <w:rsid w:val="00815508"/>
    <w:rsid w:val="008224D0"/>
    <w:rsid w:val="008241AB"/>
    <w:rsid w:val="00844B15"/>
    <w:rsid w:val="0086100E"/>
    <w:rsid w:val="0086363D"/>
    <w:rsid w:val="00875E19"/>
    <w:rsid w:val="008763AB"/>
    <w:rsid w:val="008A3294"/>
    <w:rsid w:val="008B6266"/>
    <w:rsid w:val="008C1542"/>
    <w:rsid w:val="008C6392"/>
    <w:rsid w:val="008E0D71"/>
    <w:rsid w:val="008E48B0"/>
    <w:rsid w:val="008F64FC"/>
    <w:rsid w:val="0090279C"/>
    <w:rsid w:val="0091250A"/>
    <w:rsid w:val="009144AA"/>
    <w:rsid w:val="0091452A"/>
    <w:rsid w:val="00917F90"/>
    <w:rsid w:val="0093372D"/>
    <w:rsid w:val="00946781"/>
    <w:rsid w:val="00950C7F"/>
    <w:rsid w:val="00955949"/>
    <w:rsid w:val="00963CA3"/>
    <w:rsid w:val="00972B2A"/>
    <w:rsid w:val="00985339"/>
    <w:rsid w:val="00987C31"/>
    <w:rsid w:val="009971C5"/>
    <w:rsid w:val="009C0BC3"/>
    <w:rsid w:val="009D5F0B"/>
    <w:rsid w:val="009E0910"/>
    <w:rsid w:val="009E629F"/>
    <w:rsid w:val="009F4BB3"/>
    <w:rsid w:val="00A01B76"/>
    <w:rsid w:val="00A30A1A"/>
    <w:rsid w:val="00A54753"/>
    <w:rsid w:val="00A969B9"/>
    <w:rsid w:val="00AA41DC"/>
    <w:rsid w:val="00AA7527"/>
    <w:rsid w:val="00AE61BF"/>
    <w:rsid w:val="00AF4CF9"/>
    <w:rsid w:val="00B043D9"/>
    <w:rsid w:val="00B06E79"/>
    <w:rsid w:val="00B10465"/>
    <w:rsid w:val="00B1208A"/>
    <w:rsid w:val="00B22D7A"/>
    <w:rsid w:val="00B36BE6"/>
    <w:rsid w:val="00B4432F"/>
    <w:rsid w:val="00B60FB0"/>
    <w:rsid w:val="00B811E7"/>
    <w:rsid w:val="00B81381"/>
    <w:rsid w:val="00B8389C"/>
    <w:rsid w:val="00B84A76"/>
    <w:rsid w:val="00B84EF8"/>
    <w:rsid w:val="00B9147D"/>
    <w:rsid w:val="00B964CF"/>
    <w:rsid w:val="00B969F6"/>
    <w:rsid w:val="00BA2FA4"/>
    <w:rsid w:val="00BA31FC"/>
    <w:rsid w:val="00BE4AEB"/>
    <w:rsid w:val="00BE7624"/>
    <w:rsid w:val="00C06214"/>
    <w:rsid w:val="00C13E7C"/>
    <w:rsid w:val="00C25EFE"/>
    <w:rsid w:val="00C264C5"/>
    <w:rsid w:val="00C42323"/>
    <w:rsid w:val="00C64997"/>
    <w:rsid w:val="00C71081"/>
    <w:rsid w:val="00C71251"/>
    <w:rsid w:val="00C93565"/>
    <w:rsid w:val="00CA72D9"/>
    <w:rsid w:val="00CC3F4A"/>
    <w:rsid w:val="00CC7E00"/>
    <w:rsid w:val="00CD44A8"/>
    <w:rsid w:val="00CE4400"/>
    <w:rsid w:val="00CE6658"/>
    <w:rsid w:val="00D0106D"/>
    <w:rsid w:val="00D02BB4"/>
    <w:rsid w:val="00D03746"/>
    <w:rsid w:val="00D104A8"/>
    <w:rsid w:val="00D20A50"/>
    <w:rsid w:val="00D20DEB"/>
    <w:rsid w:val="00D22E8B"/>
    <w:rsid w:val="00D31AA0"/>
    <w:rsid w:val="00D60027"/>
    <w:rsid w:val="00D63AA5"/>
    <w:rsid w:val="00D6401F"/>
    <w:rsid w:val="00D768C4"/>
    <w:rsid w:val="00D85FE8"/>
    <w:rsid w:val="00DA332E"/>
    <w:rsid w:val="00DB74CB"/>
    <w:rsid w:val="00DC5FB0"/>
    <w:rsid w:val="00DD0A8F"/>
    <w:rsid w:val="00DD777F"/>
    <w:rsid w:val="00DF0C26"/>
    <w:rsid w:val="00DF5D50"/>
    <w:rsid w:val="00E01F6F"/>
    <w:rsid w:val="00E23769"/>
    <w:rsid w:val="00E2387F"/>
    <w:rsid w:val="00E37CCF"/>
    <w:rsid w:val="00E52061"/>
    <w:rsid w:val="00E601DC"/>
    <w:rsid w:val="00E63A1A"/>
    <w:rsid w:val="00E64332"/>
    <w:rsid w:val="00E6735E"/>
    <w:rsid w:val="00E75024"/>
    <w:rsid w:val="00E8043F"/>
    <w:rsid w:val="00E8089D"/>
    <w:rsid w:val="00E92B80"/>
    <w:rsid w:val="00E96397"/>
    <w:rsid w:val="00E97E64"/>
    <w:rsid w:val="00EA7847"/>
    <w:rsid w:val="00EB3D70"/>
    <w:rsid w:val="00EC130D"/>
    <w:rsid w:val="00EC1ECA"/>
    <w:rsid w:val="00EC2C85"/>
    <w:rsid w:val="00ED5680"/>
    <w:rsid w:val="00ED61F1"/>
    <w:rsid w:val="00EE221F"/>
    <w:rsid w:val="00F016AE"/>
    <w:rsid w:val="00F20743"/>
    <w:rsid w:val="00F227CF"/>
    <w:rsid w:val="00F25545"/>
    <w:rsid w:val="00F32516"/>
    <w:rsid w:val="00F40A78"/>
    <w:rsid w:val="00F526BB"/>
    <w:rsid w:val="00F54365"/>
    <w:rsid w:val="00F574A7"/>
    <w:rsid w:val="00F644C1"/>
    <w:rsid w:val="00F7781E"/>
    <w:rsid w:val="00F8106D"/>
    <w:rsid w:val="00F95961"/>
    <w:rsid w:val="00FB7A43"/>
    <w:rsid w:val="00FF4A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4011EE"/>
  <w14:defaultImageDpi w14:val="0"/>
  <w15:docId w15:val="{584731E4-0B43-4ED6-9CD0-A3514BD42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330C42"/>
    <w:rPr>
      <w:rFonts w:cs="Times New Roman"/>
      <w:color w:val="0563C1" w:themeColor="hyperlink"/>
      <w:u w:val="single"/>
    </w:rPr>
  </w:style>
  <w:style w:type="character" w:customStyle="1" w:styleId="UnresolvedMention">
    <w:name w:val="Unresolved Mention"/>
    <w:basedOn w:val="DefaultParagraphFont"/>
    <w:uiPriority w:val="99"/>
    <w:semiHidden/>
    <w:unhideWhenUsed/>
    <w:rsid w:val="00330C42"/>
    <w:rPr>
      <w:rFonts w:cs="Times New Roman"/>
      <w:color w:val="808080"/>
      <w:shd w:val="clear" w:color="auto" w:fill="E6E6E6"/>
    </w:rPr>
  </w:style>
  <w:style w:type="paragraph" w:styleId="BalloonText">
    <w:name w:val="Balloon Text"/>
    <w:basedOn w:val="Normal"/>
    <w:link w:val="BalloonTextChar"/>
    <w:uiPriority w:val="99"/>
    <w:rsid w:val="00F644C1"/>
    <w:rPr>
      <w:rFonts w:ascii="Segoe UI" w:hAnsi="Segoe UI" w:cs="Segoe UI"/>
      <w:sz w:val="18"/>
      <w:szCs w:val="18"/>
    </w:rPr>
  </w:style>
  <w:style w:type="character" w:customStyle="1" w:styleId="BalloonTextChar">
    <w:name w:val="Balloon Text Char"/>
    <w:basedOn w:val="DefaultParagraphFont"/>
    <w:link w:val="BalloonText"/>
    <w:uiPriority w:val="99"/>
    <w:locked/>
    <w:rsid w:val="00F644C1"/>
    <w:rPr>
      <w:rFonts w:ascii="Segoe UI" w:hAnsi="Segoe UI" w:cs="Segoe UI"/>
      <w:sz w:val="18"/>
      <w:szCs w:val="18"/>
      <w:lang w:val="en-GB" w:eastAsia="zh-CN"/>
    </w:rPr>
  </w:style>
  <w:style w:type="character" w:styleId="CommentReference">
    <w:name w:val="annotation reference"/>
    <w:basedOn w:val="DefaultParagraphFont"/>
    <w:uiPriority w:val="99"/>
    <w:rsid w:val="008E0D71"/>
    <w:rPr>
      <w:rFonts w:cs="Times New Roman"/>
      <w:sz w:val="16"/>
      <w:szCs w:val="16"/>
    </w:rPr>
  </w:style>
  <w:style w:type="paragraph" w:styleId="CommentText">
    <w:name w:val="annotation text"/>
    <w:basedOn w:val="Normal"/>
    <w:link w:val="CommentTextChar"/>
    <w:uiPriority w:val="99"/>
    <w:rsid w:val="008E0D71"/>
    <w:rPr>
      <w:sz w:val="20"/>
      <w:szCs w:val="20"/>
    </w:rPr>
  </w:style>
  <w:style w:type="character" w:customStyle="1" w:styleId="CommentTextChar">
    <w:name w:val="Comment Text Char"/>
    <w:basedOn w:val="DefaultParagraphFont"/>
    <w:link w:val="CommentText"/>
    <w:uiPriority w:val="99"/>
    <w:locked/>
    <w:rsid w:val="008E0D71"/>
    <w:rPr>
      <w:rFonts w:cs="Times New Roman"/>
      <w:lang w:val="en-GB" w:eastAsia="zh-CN"/>
    </w:rPr>
  </w:style>
  <w:style w:type="paragraph" w:styleId="CommentSubject">
    <w:name w:val="annotation subject"/>
    <w:basedOn w:val="CommentText"/>
    <w:next w:val="CommentText"/>
    <w:link w:val="CommentSubjectChar"/>
    <w:uiPriority w:val="99"/>
    <w:rsid w:val="008E0D71"/>
    <w:rPr>
      <w:b/>
      <w:bCs/>
    </w:rPr>
  </w:style>
  <w:style w:type="character" w:customStyle="1" w:styleId="CommentSubjectChar">
    <w:name w:val="Comment Subject Char"/>
    <w:basedOn w:val="CommentTextChar"/>
    <w:link w:val="CommentSubject"/>
    <w:uiPriority w:val="99"/>
    <w:locked/>
    <w:rsid w:val="008E0D71"/>
    <w:rPr>
      <w:rFonts w:cs="Times New Roman"/>
      <w:b/>
      <w:bCs/>
      <w:lang w:val="en-GB" w:eastAsia="zh-CN"/>
    </w:rPr>
  </w:style>
  <w:style w:type="paragraph" w:styleId="Revision">
    <w:name w:val="Revision"/>
    <w:hidden/>
    <w:uiPriority w:val="99"/>
    <w:semiHidden/>
    <w:rsid w:val="008E0D71"/>
    <w:rPr>
      <w:sz w:val="24"/>
      <w:szCs w:val="24"/>
      <w:lang w:val="en-GB" w:eastAsia="zh-CN"/>
    </w:rPr>
  </w:style>
  <w:style w:type="character" w:styleId="FollowedHyperlink">
    <w:name w:val="FollowedHyperlink"/>
    <w:basedOn w:val="DefaultParagraphFont"/>
    <w:uiPriority w:val="99"/>
    <w:rsid w:val="008E0D71"/>
    <w:rPr>
      <w:rFonts w:cs="Times New Roman"/>
      <w:color w:val="954F72" w:themeColor="followedHyperlink"/>
      <w:u w:val="single"/>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220146">
      <w:marLeft w:val="0"/>
      <w:marRight w:val="0"/>
      <w:marTop w:val="0"/>
      <w:marBottom w:val="0"/>
      <w:divBdr>
        <w:top w:val="none" w:sz="0" w:space="0" w:color="auto"/>
        <w:left w:val="none" w:sz="0" w:space="0" w:color="auto"/>
        <w:bottom w:val="none" w:sz="0" w:space="0" w:color="auto"/>
        <w:right w:val="none" w:sz="0" w:space="0" w:color="auto"/>
      </w:divBdr>
    </w:div>
    <w:div w:id="1297220147">
      <w:marLeft w:val="0"/>
      <w:marRight w:val="0"/>
      <w:marTop w:val="0"/>
      <w:marBottom w:val="0"/>
      <w:divBdr>
        <w:top w:val="none" w:sz="0" w:space="0" w:color="auto"/>
        <w:left w:val="none" w:sz="0" w:space="0" w:color="auto"/>
        <w:bottom w:val="none" w:sz="0" w:space="0" w:color="auto"/>
        <w:right w:val="none" w:sz="0" w:space="0" w:color="auto"/>
      </w:divBdr>
    </w:div>
    <w:div w:id="1297220148">
      <w:marLeft w:val="0"/>
      <w:marRight w:val="0"/>
      <w:marTop w:val="0"/>
      <w:marBottom w:val="0"/>
      <w:divBdr>
        <w:top w:val="none" w:sz="0" w:space="0" w:color="auto"/>
        <w:left w:val="none" w:sz="0" w:space="0" w:color="auto"/>
        <w:bottom w:val="none" w:sz="0" w:space="0" w:color="auto"/>
        <w:right w:val="none" w:sz="0" w:space="0" w:color="auto"/>
      </w:divBdr>
    </w:div>
    <w:div w:id="1297220149">
      <w:marLeft w:val="0"/>
      <w:marRight w:val="0"/>
      <w:marTop w:val="0"/>
      <w:marBottom w:val="0"/>
      <w:divBdr>
        <w:top w:val="none" w:sz="0" w:space="0" w:color="auto"/>
        <w:left w:val="none" w:sz="0" w:space="0" w:color="auto"/>
        <w:bottom w:val="none" w:sz="0" w:space="0" w:color="auto"/>
        <w:right w:val="none" w:sz="0" w:space="0" w:color="auto"/>
      </w:divBdr>
    </w:div>
    <w:div w:id="1297220150">
      <w:marLeft w:val="0"/>
      <w:marRight w:val="0"/>
      <w:marTop w:val="0"/>
      <w:marBottom w:val="0"/>
      <w:divBdr>
        <w:top w:val="none" w:sz="0" w:space="0" w:color="auto"/>
        <w:left w:val="none" w:sz="0" w:space="0" w:color="auto"/>
        <w:bottom w:val="none" w:sz="0" w:space="0" w:color="auto"/>
        <w:right w:val="none" w:sz="0" w:space="0" w:color="auto"/>
      </w:divBdr>
    </w:div>
    <w:div w:id="12972201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omaninfo.us@gmail.com"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inisterOff@moi.gov.om" TargetMode="Externa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comments" Target="comment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mnesty.org/en/documents/mde25/8510/2018/en/"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mnestyusa.org/report-urgent-action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C8C58-A75C-4A9A-B4E7-8E204EE21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1065</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pbrown</dc:creator>
  <cp:keywords/>
  <dc:description/>
  <cp:lastModifiedBy>IAR5 Team</cp:lastModifiedBy>
  <cp:revision>10</cp:revision>
  <cp:lastPrinted>2018-06-25T15:03:00Z</cp:lastPrinted>
  <dcterms:created xsi:type="dcterms:W3CDTF">2018-06-25T14:32:00Z</dcterms:created>
  <dcterms:modified xsi:type="dcterms:W3CDTF">2018-06-25T15:37:00Z</dcterms:modified>
</cp:coreProperties>
</file>