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CD1551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A67DD4" w:rsidP="00CD1551">
      <w:pPr>
        <w:rPr>
          <w:rStyle w:val="AIHeadline"/>
          <w:rFonts w:cs="Arial"/>
          <w:snapToGrid w:val="0"/>
          <w:sz w:val="38"/>
          <w:szCs w:val="38"/>
        </w:rPr>
      </w:pPr>
      <w:bookmarkStart w:id="0" w:name="_Hlk521933971"/>
      <w:r>
        <w:rPr>
          <w:rStyle w:val="AIHeadline"/>
          <w:rFonts w:cs="Arial"/>
          <w:snapToGrid w:val="0"/>
          <w:sz w:val="38"/>
          <w:szCs w:val="38"/>
        </w:rPr>
        <w:t xml:space="preserve">COURT OVERTURNS CONVICTION OF THREE YOUTH </w:t>
      </w:r>
    </w:p>
    <w:p w:rsidR="00597217" w:rsidRPr="00814E31" w:rsidRDefault="0095011F" w:rsidP="00814E31">
      <w:pPr>
        <w:pStyle w:val="AIintropara"/>
        <w:spacing w:line="240" w:lineRule="auto"/>
        <w:rPr>
          <w:rFonts w:cs="Arial"/>
        </w:rPr>
      </w:pPr>
      <w:r w:rsidRPr="003B4FD9">
        <w:rPr>
          <w:rFonts w:cs="Arial"/>
        </w:rPr>
        <w:t xml:space="preserve">Afonso S. Muatchipuculo (22), António J. Fernando (18) and Justino H. Valente (21) </w:t>
      </w:r>
      <w:r>
        <w:rPr>
          <w:rFonts w:cs="Arial"/>
        </w:rPr>
        <w:t xml:space="preserve">were released on </w:t>
      </w:r>
      <w:r w:rsidR="00A1533E">
        <w:rPr>
          <w:rFonts w:cs="Arial"/>
        </w:rPr>
        <w:t>17 July.</w:t>
      </w:r>
      <w:r>
        <w:rPr>
          <w:rFonts w:cs="Arial"/>
        </w:rPr>
        <w:t xml:space="preserve"> The three youth had been sentenced to </w:t>
      </w:r>
      <w:r w:rsidR="0068456B">
        <w:rPr>
          <w:rFonts w:cs="Arial"/>
        </w:rPr>
        <w:t xml:space="preserve">seven months </w:t>
      </w:r>
      <w:r w:rsidR="0068456B">
        <w:t xml:space="preserve">in prison by the Malange Provincial Court in Angola on 9 April after an unfair trial. They were arrested </w:t>
      </w:r>
      <w:r w:rsidR="0068456B">
        <w:rPr>
          <w:rFonts w:cs="Arial"/>
        </w:rPr>
        <w:t>o</w:t>
      </w:r>
      <w:r w:rsidR="003B4FD9" w:rsidRPr="003B4FD9">
        <w:rPr>
          <w:rFonts w:cs="Arial"/>
        </w:rPr>
        <w:t xml:space="preserve">n 4 April </w:t>
      </w:r>
      <w:r w:rsidR="0068456B">
        <w:rPr>
          <w:rFonts w:cs="Arial"/>
        </w:rPr>
        <w:t>by</w:t>
      </w:r>
      <w:r w:rsidR="003B4FD9" w:rsidRPr="003B4FD9">
        <w:rPr>
          <w:rFonts w:cs="Arial"/>
        </w:rPr>
        <w:t xml:space="preserve"> the police in Malange province in Angola for allegedly throwing stones </w:t>
      </w:r>
      <w:r w:rsidR="0068456B">
        <w:rPr>
          <w:rFonts w:cs="Arial"/>
        </w:rPr>
        <w:t>at</w:t>
      </w:r>
      <w:r w:rsidR="003B4FD9" w:rsidRPr="003B4FD9">
        <w:rPr>
          <w:rFonts w:cs="Arial"/>
        </w:rPr>
        <w:t xml:space="preserve"> the Vice-President’s convoy during a demonstration. </w:t>
      </w:r>
      <w:bookmarkEnd w:id="0"/>
      <w:r w:rsidR="00814E31">
        <w:rPr>
          <w:rFonts w:cs="Arial"/>
        </w:rPr>
        <w:br/>
      </w:r>
      <w:r w:rsidR="00814E31" w:rsidRPr="00814E31">
        <w:rPr>
          <w:rFonts w:cs="Arial"/>
          <w:b w:val="0"/>
          <w:sz w:val="20"/>
          <w:szCs w:val="20"/>
        </w:rPr>
        <w:br/>
      </w:r>
      <w:r w:rsidRPr="00814E31">
        <w:rPr>
          <w:rFonts w:cs="Arial"/>
          <w:sz w:val="20"/>
          <w:szCs w:val="20"/>
        </w:rPr>
        <w:t>Afonso S. Muatchipuculo</w:t>
      </w:r>
      <w:r w:rsidRPr="00814E31">
        <w:rPr>
          <w:rFonts w:cs="Arial"/>
          <w:b w:val="0"/>
          <w:sz w:val="20"/>
          <w:szCs w:val="20"/>
        </w:rPr>
        <w:t xml:space="preserve"> (22), </w:t>
      </w:r>
      <w:r w:rsidRPr="00814E31">
        <w:rPr>
          <w:rFonts w:cs="Arial"/>
          <w:sz w:val="20"/>
          <w:szCs w:val="20"/>
        </w:rPr>
        <w:t>António J. Fernando</w:t>
      </w:r>
      <w:r w:rsidRPr="00814E31">
        <w:rPr>
          <w:rFonts w:cs="Arial"/>
          <w:b w:val="0"/>
          <w:sz w:val="20"/>
          <w:szCs w:val="20"/>
        </w:rPr>
        <w:t xml:space="preserve"> (18) and </w:t>
      </w:r>
      <w:r w:rsidRPr="00814E31">
        <w:rPr>
          <w:rFonts w:cs="Arial"/>
          <w:sz w:val="20"/>
          <w:szCs w:val="20"/>
        </w:rPr>
        <w:t>Justino H. Valente</w:t>
      </w:r>
      <w:r w:rsidRPr="00814E31">
        <w:rPr>
          <w:rFonts w:cs="Arial"/>
          <w:b w:val="0"/>
          <w:sz w:val="20"/>
          <w:szCs w:val="20"/>
        </w:rPr>
        <w:t xml:space="preserve"> (21) </w:t>
      </w:r>
      <w:r w:rsidR="003B4FD9" w:rsidRPr="00814E31">
        <w:rPr>
          <w:b w:val="0"/>
          <w:sz w:val="20"/>
          <w:szCs w:val="20"/>
        </w:rPr>
        <w:t xml:space="preserve">were </w:t>
      </w:r>
      <w:r w:rsidR="0068456B" w:rsidRPr="00814E31">
        <w:rPr>
          <w:b w:val="0"/>
          <w:sz w:val="20"/>
          <w:szCs w:val="20"/>
        </w:rPr>
        <w:t xml:space="preserve">released from a detention facility 50km away from Malange city on </w:t>
      </w:r>
      <w:r w:rsidR="00A1533E" w:rsidRPr="00814E31">
        <w:rPr>
          <w:b w:val="0"/>
          <w:sz w:val="20"/>
          <w:szCs w:val="20"/>
        </w:rPr>
        <w:t>17 July.</w:t>
      </w:r>
      <w:r w:rsidR="0068456B" w:rsidRPr="00814E31">
        <w:rPr>
          <w:b w:val="0"/>
          <w:sz w:val="20"/>
          <w:szCs w:val="20"/>
        </w:rPr>
        <w:t xml:space="preserve"> This is after the Supreme Court ruled that there was insufficient evidence to prove that they were involved in throwing stones at the Vice-President’s convoy during a demonstration.</w:t>
      </w:r>
      <w:r w:rsidR="00814E31" w:rsidRPr="00814E31">
        <w:rPr>
          <w:b w:val="0"/>
          <w:sz w:val="20"/>
          <w:szCs w:val="20"/>
        </w:rPr>
        <w:br/>
      </w:r>
      <w:r w:rsidR="00814E31" w:rsidRPr="00814E31">
        <w:rPr>
          <w:b w:val="0"/>
          <w:sz w:val="20"/>
          <w:szCs w:val="20"/>
        </w:rPr>
        <w:br/>
      </w:r>
      <w:r w:rsidR="0068456B" w:rsidRPr="00814E31">
        <w:rPr>
          <w:b w:val="0"/>
          <w:sz w:val="20"/>
          <w:szCs w:val="20"/>
        </w:rPr>
        <w:t xml:space="preserve">The three were </w:t>
      </w:r>
      <w:r w:rsidR="003B4FD9" w:rsidRPr="00814E31">
        <w:rPr>
          <w:b w:val="0"/>
          <w:sz w:val="20"/>
          <w:szCs w:val="20"/>
        </w:rPr>
        <w:t xml:space="preserve">arrested </w:t>
      </w:r>
      <w:r w:rsidR="0068456B" w:rsidRPr="00814E31">
        <w:rPr>
          <w:b w:val="0"/>
          <w:sz w:val="20"/>
          <w:szCs w:val="20"/>
        </w:rPr>
        <w:t xml:space="preserve">on 4 April </w:t>
      </w:r>
      <w:r w:rsidR="003B4FD9" w:rsidRPr="00814E31">
        <w:rPr>
          <w:b w:val="0"/>
          <w:sz w:val="20"/>
          <w:szCs w:val="20"/>
        </w:rPr>
        <w:t>at the market while on their way home</w:t>
      </w:r>
      <w:r w:rsidR="0068456B" w:rsidRPr="00814E31">
        <w:rPr>
          <w:b w:val="0"/>
          <w:sz w:val="20"/>
          <w:szCs w:val="20"/>
        </w:rPr>
        <w:t>.</w:t>
      </w:r>
      <w:r w:rsidR="003B4FD9" w:rsidRPr="00814E31">
        <w:rPr>
          <w:b w:val="0"/>
          <w:sz w:val="20"/>
          <w:szCs w:val="20"/>
        </w:rPr>
        <w:t xml:space="preserve"> </w:t>
      </w:r>
      <w:r w:rsidR="00865594" w:rsidRPr="00814E31">
        <w:rPr>
          <w:b w:val="0"/>
          <w:sz w:val="20"/>
          <w:szCs w:val="20"/>
        </w:rPr>
        <w:t>About 4km away from where they were, at the Malange City Pavilion, t</w:t>
      </w:r>
      <w:r w:rsidR="00A67DD4" w:rsidRPr="00814E31">
        <w:rPr>
          <w:b w:val="0"/>
          <w:sz w:val="20"/>
          <w:szCs w:val="20"/>
        </w:rPr>
        <w:t xml:space="preserve">he Vice-President’s convoy was met by over 100 protestors demanding the removal of the Malange Provincial Governor upon arrival at the Pavillion.  </w:t>
      </w:r>
      <w:r w:rsidR="0068456B" w:rsidRPr="00814E31">
        <w:rPr>
          <w:b w:val="0"/>
          <w:sz w:val="20"/>
          <w:szCs w:val="20"/>
        </w:rPr>
        <w:t xml:space="preserve">The police chief claimed to have identified them as being among the protestors who threw stones at the Vice-President’s convoy by the colour of their shirts. </w:t>
      </w:r>
      <w:r w:rsidR="00814E31" w:rsidRPr="00814E31">
        <w:rPr>
          <w:b w:val="0"/>
          <w:sz w:val="20"/>
          <w:szCs w:val="20"/>
        </w:rPr>
        <w:br/>
      </w:r>
      <w:r w:rsidR="00814E31" w:rsidRPr="00814E31">
        <w:rPr>
          <w:b w:val="0"/>
          <w:sz w:val="20"/>
          <w:szCs w:val="20"/>
        </w:rPr>
        <w:br/>
      </w:r>
      <w:r w:rsidR="0068456B" w:rsidRPr="00814E31">
        <w:rPr>
          <w:b w:val="0"/>
          <w:sz w:val="20"/>
          <w:szCs w:val="20"/>
        </w:rPr>
        <w:t xml:space="preserve">They were tried and sentenced to seven months in prison </w:t>
      </w:r>
      <w:r w:rsidR="00A67DD4" w:rsidRPr="00814E31">
        <w:rPr>
          <w:b w:val="0"/>
          <w:sz w:val="20"/>
          <w:szCs w:val="20"/>
        </w:rPr>
        <w:t xml:space="preserve">on 9 April in an unfair trial without a lawyer present. </w:t>
      </w:r>
      <w:r w:rsidR="003B4FD9" w:rsidRPr="00814E31">
        <w:rPr>
          <w:b w:val="0"/>
          <w:sz w:val="20"/>
          <w:szCs w:val="20"/>
        </w:rPr>
        <w:t xml:space="preserve">The prosecution did not produce any witnesses to provide testimony. The defendants were not given the opportunity to challenge the evidence presented against them, cross-examine the chief of police and even call witnesses. </w:t>
      </w:r>
      <w:r w:rsidR="00814E31" w:rsidRPr="00814E31">
        <w:rPr>
          <w:b w:val="0"/>
          <w:sz w:val="20"/>
          <w:szCs w:val="20"/>
        </w:rPr>
        <w:br/>
      </w:r>
      <w:r w:rsidR="00814E31" w:rsidRPr="00814E31">
        <w:rPr>
          <w:b w:val="0"/>
          <w:sz w:val="20"/>
          <w:szCs w:val="20"/>
        </w:rPr>
        <w:br/>
      </w:r>
      <w:r w:rsidR="000F0A29" w:rsidRPr="00814E31">
        <w:rPr>
          <w:b w:val="0"/>
          <w:sz w:val="20"/>
          <w:szCs w:val="20"/>
        </w:rPr>
        <w:t>Helena Mutaleno da Silva, Justino’s sister, thanked Amnesty International, among others, for campaigning for the release of the three youth.</w:t>
      </w:r>
      <w:r w:rsidR="00814E31" w:rsidRPr="00814E31">
        <w:rPr>
          <w:b w:val="0"/>
          <w:sz w:val="20"/>
          <w:szCs w:val="20"/>
        </w:rPr>
        <w:br/>
      </w:r>
      <w:r w:rsidR="00814E31" w:rsidRPr="00814E31">
        <w:rPr>
          <w:sz w:val="20"/>
          <w:szCs w:val="20"/>
        </w:rPr>
        <w:br/>
      </w:r>
      <w:r w:rsidR="00597217" w:rsidRPr="00814E31">
        <w:rPr>
          <w:bCs/>
          <w:sz w:val="20"/>
          <w:szCs w:val="20"/>
        </w:rPr>
        <w:t>Thank you to all those who sent appeals. No further action is requested from the UA network.</w:t>
      </w:r>
    </w:p>
    <w:p w:rsidR="0026766F" w:rsidRPr="00F95961" w:rsidRDefault="0026766F" w:rsidP="00CD1551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95011F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95011F">
        <w:rPr>
          <w:rFonts w:cs="Arial"/>
        </w:rPr>
        <w:t>115/18</w:t>
      </w:r>
      <w:r w:rsidRPr="00F95961">
        <w:rPr>
          <w:rFonts w:cs="Arial"/>
        </w:rPr>
        <w:t xml:space="preserve">. Further information: </w:t>
      </w:r>
      <w:hyperlink r:id="rId7" w:history="1">
        <w:r w:rsidR="00814E31" w:rsidRPr="00A673B1">
          <w:rPr>
            <w:rStyle w:val="Hyperlink"/>
            <w:rFonts w:cs="Arial"/>
          </w:rPr>
          <w:t>https://www.amnesty.org/en/documents/afr12/8534/2018/en/</w:t>
        </w:r>
      </w:hyperlink>
      <w:r w:rsidR="00814E31">
        <w:rPr>
          <w:rFonts w:cs="Arial"/>
        </w:rPr>
        <w:t xml:space="preserve"> </w:t>
      </w:r>
    </w:p>
    <w:p w:rsidR="00597217" w:rsidRDefault="00597217" w:rsidP="00CD1551">
      <w:pPr>
        <w:rPr>
          <w:rFonts w:ascii="Arial" w:hAnsi="Arial" w:cs="Arial"/>
          <w:sz w:val="16"/>
          <w:szCs w:val="16"/>
        </w:rPr>
      </w:pPr>
    </w:p>
    <w:p w:rsidR="0026766F" w:rsidRPr="00A1533E" w:rsidRDefault="0026766F" w:rsidP="00CD1551">
      <w:pPr>
        <w:rPr>
          <w:rFonts w:ascii="Arial" w:hAnsi="Arial" w:cs="Arial"/>
          <w:sz w:val="16"/>
          <w:szCs w:val="16"/>
          <w:lang w:val="es-ES"/>
        </w:rPr>
      </w:pPr>
      <w:r w:rsidRPr="00A1533E">
        <w:rPr>
          <w:rFonts w:ascii="Arial" w:hAnsi="Arial" w:cs="Arial"/>
          <w:sz w:val="16"/>
          <w:szCs w:val="16"/>
          <w:lang w:val="es-ES"/>
        </w:rPr>
        <w:t>Name:</w:t>
      </w:r>
      <w:r w:rsidR="0095011F" w:rsidRPr="00A1533E">
        <w:rPr>
          <w:rFonts w:ascii="Arial" w:hAnsi="Arial" w:cs="Arial"/>
          <w:sz w:val="16"/>
          <w:szCs w:val="16"/>
          <w:lang w:val="es-ES"/>
        </w:rPr>
        <w:t xml:space="preserve"> Afonso S. Muatchipuculo, António J. Fernando and Justino H. Valente</w:t>
      </w:r>
    </w:p>
    <w:p w:rsidR="0026766F" w:rsidRPr="00F95961" w:rsidRDefault="0026766F" w:rsidP="00CD1551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5011F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CD1551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D155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6435C" w:rsidRDefault="0036435C" w:rsidP="00CD1551">
      <w:pPr>
        <w:rPr>
          <w:rFonts w:ascii="Arial" w:hAnsi="Arial" w:cs="Arial"/>
          <w:sz w:val="16"/>
          <w:szCs w:val="16"/>
        </w:rPr>
      </w:pPr>
      <w:bookmarkStart w:id="1" w:name="_Hlk521933988"/>
    </w:p>
    <w:p w:rsidR="0026766F" w:rsidRPr="00F95961" w:rsidRDefault="0026766F" w:rsidP="00CD1551">
      <w:pPr>
        <w:rPr>
          <w:rFonts w:ascii="Arial" w:hAnsi="Arial" w:cs="Arial"/>
          <w:sz w:val="16"/>
          <w:szCs w:val="16"/>
        </w:rPr>
      </w:pPr>
      <w:bookmarkStart w:id="2" w:name="_GoBack"/>
      <w:bookmarkEnd w:id="2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95011F">
        <w:rPr>
          <w:rFonts w:ascii="Arial" w:hAnsi="Arial" w:cs="Arial"/>
          <w:sz w:val="16"/>
          <w:szCs w:val="16"/>
        </w:rPr>
        <w:t>115/18</w:t>
      </w:r>
      <w:r w:rsidR="0095011F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5011F" w:rsidRPr="00A1533E">
        <w:rPr>
          <w:rFonts w:ascii="Arial" w:hAnsi="Arial" w:cs="Arial"/>
          <w:sz w:val="16"/>
          <w:szCs w:val="16"/>
        </w:rPr>
        <w:t>AFR 12/8920/2018</w:t>
      </w:r>
      <w:r w:rsidRPr="00F95961">
        <w:rPr>
          <w:rFonts w:ascii="Arial" w:hAnsi="Arial" w:cs="Arial"/>
          <w:sz w:val="16"/>
          <w:szCs w:val="16"/>
        </w:rPr>
        <w:t xml:space="preserve"> </w:t>
      </w:r>
      <w:bookmarkEnd w:id="1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865594">
        <w:rPr>
          <w:rFonts w:ascii="Arial" w:hAnsi="Arial" w:cs="Arial"/>
          <w:sz w:val="16"/>
          <w:szCs w:val="16"/>
        </w:rPr>
        <w:t>13</w:t>
      </w:r>
      <w:r w:rsidR="0095011F">
        <w:rPr>
          <w:rFonts w:ascii="Arial" w:hAnsi="Arial" w:cs="Arial"/>
          <w:sz w:val="16"/>
          <w:szCs w:val="16"/>
        </w:rPr>
        <w:t xml:space="preserve"> August 2018</w:t>
      </w:r>
    </w:p>
    <w:sectPr w:rsidR="0026766F" w:rsidRPr="00F95961" w:rsidSect="00CD1551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495" w:rsidRDefault="00516495">
      <w:r>
        <w:separator/>
      </w:r>
    </w:p>
  </w:endnote>
  <w:endnote w:type="continuationSeparator" w:id="0">
    <w:p w:rsidR="00516495" w:rsidRDefault="0051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16495">
    <w:pPr>
      <w:pStyle w:val="Footer"/>
    </w:pPr>
    <w:r w:rsidRPr="005D44B1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495" w:rsidRDefault="00516495">
      <w:r>
        <w:separator/>
      </w:r>
    </w:p>
  </w:footnote>
  <w:footnote w:type="continuationSeparator" w:id="0">
    <w:p w:rsidR="00516495" w:rsidRDefault="0051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95011F">
      <w:rPr>
        <w:rFonts w:ascii="Arial" w:hAnsi="Arial" w:cs="Arial"/>
        <w:sz w:val="16"/>
        <w:szCs w:val="16"/>
      </w:rPr>
      <w:t>115/18</w:t>
    </w:r>
    <w:r w:rsidR="0095011F" w:rsidRPr="00B96C0B">
      <w:rPr>
        <w:rFonts w:ascii="Arial" w:hAnsi="Arial" w:cs="Arial"/>
        <w:sz w:val="16"/>
        <w:szCs w:val="16"/>
      </w:rPr>
      <w:t xml:space="preserve">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95011F" w:rsidRPr="00B42822">
      <w:rPr>
        <w:rFonts w:ascii="Arial" w:hAnsi="Arial" w:cs="Arial"/>
        <w:sz w:val="16"/>
        <w:szCs w:val="16"/>
      </w:rPr>
      <w:t>AFR 12/8920/2018</w:t>
    </w:r>
    <w:r w:rsidR="0095011F">
      <w:rPr>
        <w:rFonts w:ascii="Arial" w:hAnsi="Arial" w:cs="Arial"/>
        <w:sz w:val="16"/>
        <w:szCs w:val="16"/>
      </w:rPr>
      <w:t>Angola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865594">
      <w:rPr>
        <w:rFonts w:ascii="Arial" w:hAnsi="Arial" w:cs="Arial"/>
        <w:sz w:val="16"/>
        <w:szCs w:val="16"/>
      </w:rPr>
      <w:t>13</w:t>
    </w:r>
    <w:r w:rsidR="0095011F">
      <w:rPr>
        <w:rFonts w:ascii="Arial" w:hAnsi="Arial" w:cs="Arial"/>
        <w:sz w:val="16"/>
        <w:szCs w:val="16"/>
      </w:rPr>
      <w:t xml:space="preserve"> August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B23F7"/>
    <w:rsid w:val="000B7003"/>
    <w:rsid w:val="000F0A29"/>
    <w:rsid w:val="000F0AF1"/>
    <w:rsid w:val="000F11B8"/>
    <w:rsid w:val="00114598"/>
    <w:rsid w:val="001411BF"/>
    <w:rsid w:val="001624EA"/>
    <w:rsid w:val="001671E0"/>
    <w:rsid w:val="00175738"/>
    <w:rsid w:val="001951FB"/>
    <w:rsid w:val="00196F3C"/>
    <w:rsid w:val="001B7B2B"/>
    <w:rsid w:val="001E0993"/>
    <w:rsid w:val="0026766F"/>
    <w:rsid w:val="0027166B"/>
    <w:rsid w:val="002923B7"/>
    <w:rsid w:val="002932CE"/>
    <w:rsid w:val="00310926"/>
    <w:rsid w:val="00347243"/>
    <w:rsid w:val="0036435C"/>
    <w:rsid w:val="003A2A73"/>
    <w:rsid w:val="003B4FD9"/>
    <w:rsid w:val="003D377A"/>
    <w:rsid w:val="00415A74"/>
    <w:rsid w:val="00442F75"/>
    <w:rsid w:val="00475586"/>
    <w:rsid w:val="00481C62"/>
    <w:rsid w:val="00483E30"/>
    <w:rsid w:val="004D19C7"/>
    <w:rsid w:val="004D3B19"/>
    <w:rsid w:val="004E6A6E"/>
    <w:rsid w:val="005040F2"/>
    <w:rsid w:val="00514897"/>
    <w:rsid w:val="005149A9"/>
    <w:rsid w:val="00516495"/>
    <w:rsid w:val="0053584A"/>
    <w:rsid w:val="005534BC"/>
    <w:rsid w:val="00597217"/>
    <w:rsid w:val="005C2CBA"/>
    <w:rsid w:val="005C41FB"/>
    <w:rsid w:val="005D44B1"/>
    <w:rsid w:val="005E3947"/>
    <w:rsid w:val="005F0D06"/>
    <w:rsid w:val="005F29C5"/>
    <w:rsid w:val="00606C38"/>
    <w:rsid w:val="006538AC"/>
    <w:rsid w:val="006734A4"/>
    <w:rsid w:val="006814D6"/>
    <w:rsid w:val="006820E8"/>
    <w:rsid w:val="0068456B"/>
    <w:rsid w:val="006C2190"/>
    <w:rsid w:val="006C3DE2"/>
    <w:rsid w:val="007179E8"/>
    <w:rsid w:val="00736B40"/>
    <w:rsid w:val="007459C2"/>
    <w:rsid w:val="007479B8"/>
    <w:rsid w:val="007620A6"/>
    <w:rsid w:val="0077354F"/>
    <w:rsid w:val="00795D45"/>
    <w:rsid w:val="007A1959"/>
    <w:rsid w:val="007A5DA8"/>
    <w:rsid w:val="007E0CAD"/>
    <w:rsid w:val="007E57A7"/>
    <w:rsid w:val="00814E31"/>
    <w:rsid w:val="00815508"/>
    <w:rsid w:val="008224D0"/>
    <w:rsid w:val="008241AB"/>
    <w:rsid w:val="0086100E"/>
    <w:rsid w:val="0086363D"/>
    <w:rsid w:val="00865594"/>
    <w:rsid w:val="0086721A"/>
    <w:rsid w:val="00875E19"/>
    <w:rsid w:val="008C6392"/>
    <w:rsid w:val="008E48B0"/>
    <w:rsid w:val="008F64FC"/>
    <w:rsid w:val="009144AA"/>
    <w:rsid w:val="00946781"/>
    <w:rsid w:val="0095011F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1533E"/>
    <w:rsid w:val="00A67DD4"/>
    <w:rsid w:val="00AF4CF9"/>
    <w:rsid w:val="00B043D9"/>
    <w:rsid w:val="00B06E79"/>
    <w:rsid w:val="00B22D7A"/>
    <w:rsid w:val="00B42822"/>
    <w:rsid w:val="00B4432F"/>
    <w:rsid w:val="00B60FB0"/>
    <w:rsid w:val="00B811E7"/>
    <w:rsid w:val="00B84EF8"/>
    <w:rsid w:val="00B9147D"/>
    <w:rsid w:val="00B96C0B"/>
    <w:rsid w:val="00BA31FC"/>
    <w:rsid w:val="00BE4AEB"/>
    <w:rsid w:val="00C264C5"/>
    <w:rsid w:val="00C64997"/>
    <w:rsid w:val="00C64C0F"/>
    <w:rsid w:val="00C7758A"/>
    <w:rsid w:val="00CD1551"/>
    <w:rsid w:val="00CE6658"/>
    <w:rsid w:val="00D0106D"/>
    <w:rsid w:val="00D03746"/>
    <w:rsid w:val="00D20DEB"/>
    <w:rsid w:val="00D63AA5"/>
    <w:rsid w:val="00D6401F"/>
    <w:rsid w:val="00D761DD"/>
    <w:rsid w:val="00D85FE8"/>
    <w:rsid w:val="00D924AE"/>
    <w:rsid w:val="00DC5FB0"/>
    <w:rsid w:val="00DD3A1D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46F"/>
    <w:rsid w:val="00F20743"/>
    <w:rsid w:val="00F25545"/>
    <w:rsid w:val="00F54365"/>
    <w:rsid w:val="00F7781E"/>
    <w:rsid w:val="00F85EAD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6E29F17-2B96-4562-89CE-70FF019F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950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011F"/>
    <w:rPr>
      <w:rFonts w:ascii="Segoe UI" w:hAnsi="Segoe UI"/>
      <w:sz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Hyperlink">
    <w:name w:val="Hyperlink"/>
    <w:basedOn w:val="DefaultParagraphFont"/>
    <w:rsid w:val="0081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nesty.org/en/documents/afr12/8534/2018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335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iar3team</cp:lastModifiedBy>
  <cp:revision>5</cp:revision>
  <cp:lastPrinted>2018-08-13T15:21:00Z</cp:lastPrinted>
  <dcterms:created xsi:type="dcterms:W3CDTF">2018-08-13T15:20:00Z</dcterms:created>
  <dcterms:modified xsi:type="dcterms:W3CDTF">2018-08-13T15:21:00Z</dcterms:modified>
</cp:coreProperties>
</file>