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10CA3" w:rsidRDefault="0026766F" w:rsidP="00010CA3">
      <w:pPr>
        <w:pStyle w:val="AIUrgentActionTopHeading"/>
        <w:tabs>
          <w:tab w:val="clear" w:pos="567"/>
        </w:tabs>
        <w:spacing w:line="240" w:lineRule="auto"/>
        <w:rPr>
          <w:rFonts w:cs="Arial"/>
          <w:sz w:val="90"/>
          <w:szCs w:val="90"/>
        </w:rPr>
      </w:pPr>
      <w:r w:rsidRPr="00010CA3">
        <w:rPr>
          <w:rFonts w:cs="Arial"/>
          <w:sz w:val="90"/>
          <w:szCs w:val="90"/>
        </w:rPr>
        <w:t>URGENT ACTION</w:t>
      </w:r>
    </w:p>
    <w:p w:rsidR="0026766F" w:rsidRPr="00010CA3" w:rsidRDefault="00DF4034" w:rsidP="00010CA3">
      <w:pPr>
        <w:rPr>
          <w:rStyle w:val="AIHeadline"/>
          <w:rFonts w:cs="Arial"/>
          <w:snapToGrid w:val="0"/>
          <w:sz w:val="36"/>
          <w:szCs w:val="36"/>
        </w:rPr>
      </w:pPr>
      <w:r w:rsidRPr="00010CA3">
        <w:rPr>
          <w:rStyle w:val="AIHeadline"/>
          <w:rFonts w:cs="Arial"/>
          <w:snapToGrid w:val="0"/>
          <w:sz w:val="36"/>
          <w:szCs w:val="36"/>
        </w:rPr>
        <w:t>clampdown on free expression</w:t>
      </w:r>
    </w:p>
    <w:p w:rsidR="004674E6" w:rsidRPr="00010CA3" w:rsidRDefault="00E60981" w:rsidP="00010CA3">
      <w:pPr>
        <w:pStyle w:val="AIintropara"/>
        <w:spacing w:line="240" w:lineRule="auto"/>
        <w:rPr>
          <w:rFonts w:cs="Arial"/>
          <w:sz w:val="22"/>
          <w:szCs w:val="22"/>
        </w:rPr>
      </w:pPr>
      <w:r w:rsidRPr="00010CA3">
        <w:rPr>
          <w:rFonts w:cs="Arial"/>
          <w:sz w:val="22"/>
          <w:szCs w:val="22"/>
        </w:rPr>
        <w:t>Puerto Rico</w:t>
      </w:r>
      <w:r w:rsidR="004674E6" w:rsidRPr="00010CA3">
        <w:rPr>
          <w:rFonts w:cs="Arial"/>
          <w:sz w:val="22"/>
          <w:szCs w:val="22"/>
        </w:rPr>
        <w:t xml:space="preserve"> authorities responded violently to d</w:t>
      </w:r>
      <w:r w:rsidR="00EA41CA" w:rsidRPr="00010CA3">
        <w:rPr>
          <w:rFonts w:cs="Arial"/>
          <w:sz w:val="22"/>
          <w:szCs w:val="22"/>
        </w:rPr>
        <w:t xml:space="preserve">emonstrations on </w:t>
      </w:r>
      <w:r w:rsidR="00CE04D8" w:rsidRPr="00010CA3">
        <w:rPr>
          <w:rFonts w:cs="Arial"/>
          <w:sz w:val="22"/>
          <w:szCs w:val="22"/>
        </w:rPr>
        <w:t xml:space="preserve">1 </w:t>
      </w:r>
      <w:r w:rsidR="004674E6" w:rsidRPr="00010CA3">
        <w:rPr>
          <w:rFonts w:cs="Arial"/>
          <w:sz w:val="22"/>
          <w:szCs w:val="22"/>
        </w:rPr>
        <w:t>May by repressing protesters and violating their rights to freedom</w:t>
      </w:r>
      <w:r w:rsidR="00295B80" w:rsidRPr="00010CA3">
        <w:rPr>
          <w:rFonts w:cs="Arial"/>
          <w:sz w:val="22"/>
          <w:szCs w:val="22"/>
        </w:rPr>
        <w:t xml:space="preserve"> of expression and assembly. With </w:t>
      </w:r>
      <w:r w:rsidR="00127018" w:rsidRPr="00010CA3">
        <w:rPr>
          <w:rFonts w:cs="Arial"/>
          <w:sz w:val="22"/>
          <w:szCs w:val="22"/>
        </w:rPr>
        <w:t xml:space="preserve">more </w:t>
      </w:r>
      <w:r w:rsidR="00295B80" w:rsidRPr="00010CA3">
        <w:rPr>
          <w:rFonts w:cs="Arial"/>
          <w:sz w:val="22"/>
          <w:szCs w:val="22"/>
        </w:rPr>
        <w:t>demonstrations planned, peaceful protesters are at risk of further human rights</w:t>
      </w:r>
      <w:r w:rsidR="006072DC" w:rsidRPr="00010CA3">
        <w:rPr>
          <w:rFonts w:cs="Arial"/>
          <w:sz w:val="22"/>
          <w:szCs w:val="22"/>
        </w:rPr>
        <w:t xml:space="preserve"> violations</w:t>
      </w:r>
      <w:r w:rsidR="00295B80" w:rsidRPr="00010CA3">
        <w:rPr>
          <w:rFonts w:cs="Arial"/>
          <w:sz w:val="22"/>
          <w:szCs w:val="22"/>
        </w:rPr>
        <w:t>.</w:t>
      </w:r>
    </w:p>
    <w:p w:rsidR="00DE2174" w:rsidRPr="00010CA3" w:rsidRDefault="00EA41CA" w:rsidP="00010CA3">
      <w:pPr>
        <w:pStyle w:val="AITableHeading"/>
        <w:tabs>
          <w:tab w:val="clear" w:pos="567"/>
        </w:tabs>
        <w:rPr>
          <w:rFonts w:cs="Arial"/>
          <w:b w:val="0"/>
          <w:sz w:val="18"/>
          <w:szCs w:val="18"/>
        </w:rPr>
      </w:pPr>
      <w:r w:rsidRPr="00010CA3">
        <w:rPr>
          <w:rFonts w:cs="Arial"/>
          <w:b w:val="0"/>
          <w:sz w:val="18"/>
          <w:szCs w:val="18"/>
        </w:rPr>
        <w:t>Since at least 2016</w:t>
      </w:r>
      <w:r w:rsidR="004674E6" w:rsidRPr="00010CA3">
        <w:rPr>
          <w:rFonts w:cs="Arial"/>
          <w:b w:val="0"/>
          <w:sz w:val="18"/>
          <w:szCs w:val="18"/>
        </w:rPr>
        <w:t xml:space="preserve">, </w:t>
      </w:r>
      <w:r w:rsidRPr="00010CA3">
        <w:rPr>
          <w:rFonts w:cs="Arial"/>
          <w:b w:val="0"/>
          <w:sz w:val="18"/>
          <w:szCs w:val="18"/>
        </w:rPr>
        <w:t xml:space="preserve">regular </w:t>
      </w:r>
      <w:r w:rsidR="004674E6" w:rsidRPr="00010CA3">
        <w:rPr>
          <w:rFonts w:cs="Arial"/>
          <w:b w:val="0"/>
          <w:sz w:val="18"/>
          <w:szCs w:val="18"/>
        </w:rPr>
        <w:t>protests have taken place in Pue</w:t>
      </w:r>
      <w:r w:rsidR="00DE2174" w:rsidRPr="00010CA3">
        <w:rPr>
          <w:rFonts w:cs="Arial"/>
          <w:b w:val="0"/>
          <w:sz w:val="18"/>
          <w:szCs w:val="18"/>
        </w:rPr>
        <w:t>rto Rico mobilizing thousands o</w:t>
      </w:r>
      <w:r w:rsidR="004674E6" w:rsidRPr="00010CA3">
        <w:rPr>
          <w:rFonts w:cs="Arial"/>
          <w:b w:val="0"/>
          <w:sz w:val="18"/>
          <w:szCs w:val="18"/>
        </w:rPr>
        <w:t>f people from diverse sectors of society that disagree with austerity measures tha</w:t>
      </w:r>
      <w:r w:rsidR="00295B80" w:rsidRPr="00010CA3">
        <w:rPr>
          <w:rFonts w:cs="Arial"/>
          <w:b w:val="0"/>
          <w:sz w:val="18"/>
          <w:szCs w:val="18"/>
        </w:rPr>
        <w:t xml:space="preserve">t are putting at risk </w:t>
      </w:r>
      <w:r w:rsidRPr="00010CA3">
        <w:rPr>
          <w:rFonts w:cs="Arial"/>
          <w:b w:val="0"/>
          <w:sz w:val="18"/>
          <w:szCs w:val="18"/>
        </w:rPr>
        <w:t xml:space="preserve">the </w:t>
      </w:r>
      <w:r w:rsidR="00295B80" w:rsidRPr="00010CA3">
        <w:rPr>
          <w:rFonts w:cs="Arial"/>
          <w:b w:val="0"/>
          <w:sz w:val="18"/>
          <w:szCs w:val="18"/>
        </w:rPr>
        <w:t>economic, social and cultural rights of Puerto Ricans.</w:t>
      </w:r>
      <w:r w:rsidR="00CE04D8" w:rsidRPr="00010CA3">
        <w:rPr>
          <w:rFonts w:cs="Arial"/>
          <w:b w:val="0"/>
          <w:sz w:val="18"/>
          <w:szCs w:val="18"/>
        </w:rPr>
        <w:t xml:space="preserve"> </w:t>
      </w:r>
      <w:r w:rsidR="004674E6" w:rsidRPr="00010CA3">
        <w:rPr>
          <w:rFonts w:cs="Arial"/>
          <w:b w:val="0"/>
          <w:sz w:val="18"/>
          <w:szCs w:val="18"/>
        </w:rPr>
        <w:t xml:space="preserve">On </w:t>
      </w:r>
      <w:r w:rsidR="00CE04D8" w:rsidRPr="00010CA3">
        <w:rPr>
          <w:rFonts w:cs="Arial"/>
          <w:b w:val="0"/>
          <w:sz w:val="18"/>
          <w:szCs w:val="18"/>
        </w:rPr>
        <w:t xml:space="preserve">1 </w:t>
      </w:r>
      <w:r w:rsidR="004674E6" w:rsidRPr="00010CA3">
        <w:rPr>
          <w:rFonts w:cs="Arial"/>
          <w:b w:val="0"/>
          <w:sz w:val="18"/>
          <w:szCs w:val="18"/>
        </w:rPr>
        <w:t>May</w:t>
      </w:r>
      <w:r w:rsidR="00CE04D8" w:rsidRPr="00010CA3">
        <w:rPr>
          <w:rFonts w:cs="Arial"/>
          <w:b w:val="0"/>
          <w:sz w:val="18"/>
          <w:szCs w:val="18"/>
        </w:rPr>
        <w:t xml:space="preserve"> 2018</w:t>
      </w:r>
      <w:r w:rsidR="004674E6" w:rsidRPr="00010CA3">
        <w:rPr>
          <w:rFonts w:cs="Arial"/>
          <w:b w:val="0"/>
          <w:sz w:val="18"/>
          <w:szCs w:val="18"/>
        </w:rPr>
        <w:t xml:space="preserve">, recognized internationally as International </w:t>
      </w:r>
      <w:r w:rsidR="00CE04D8" w:rsidRPr="00010CA3">
        <w:rPr>
          <w:rFonts w:cs="Arial"/>
          <w:b w:val="0"/>
          <w:sz w:val="18"/>
          <w:szCs w:val="18"/>
        </w:rPr>
        <w:t xml:space="preserve">Workers’ </w:t>
      </w:r>
      <w:r w:rsidR="004674E6" w:rsidRPr="00010CA3">
        <w:rPr>
          <w:rFonts w:cs="Arial"/>
          <w:b w:val="0"/>
          <w:sz w:val="18"/>
          <w:szCs w:val="18"/>
        </w:rPr>
        <w:t xml:space="preserve">Day, </w:t>
      </w:r>
      <w:r w:rsidR="00DE2174" w:rsidRPr="00010CA3">
        <w:rPr>
          <w:rFonts w:cs="Arial"/>
          <w:b w:val="0"/>
          <w:sz w:val="18"/>
          <w:szCs w:val="18"/>
        </w:rPr>
        <w:t>protesters met at several locations in the capital San Juan. According to protesters who spoke to Amnesty International, national police stopped and blocked them from proceeding on the corner of Avenue Ponce de León and Roosevelt. After approximately one hour of blocking marches police let of</w:t>
      </w:r>
      <w:r w:rsidRPr="00010CA3">
        <w:rPr>
          <w:rFonts w:cs="Arial"/>
          <w:b w:val="0"/>
          <w:sz w:val="18"/>
          <w:szCs w:val="18"/>
        </w:rPr>
        <w:t>f</w:t>
      </w:r>
      <w:r w:rsidR="00DE2174" w:rsidRPr="00010CA3">
        <w:rPr>
          <w:rFonts w:cs="Arial"/>
          <w:b w:val="0"/>
          <w:sz w:val="18"/>
          <w:szCs w:val="18"/>
        </w:rPr>
        <w:t xml:space="preserve"> tear gas without warning and began to violently push back against demonstrators and fire rubber bullets.</w:t>
      </w:r>
      <w:r w:rsidR="001E497A" w:rsidRPr="00010CA3">
        <w:rPr>
          <w:rFonts w:cs="Arial"/>
          <w:b w:val="0"/>
          <w:sz w:val="18"/>
          <w:szCs w:val="18"/>
        </w:rPr>
        <w:t xml:space="preserve"> According to media reports and protesters who spoke to Amnesty International, while a small number of protesters threw stones at the police, the large majority </w:t>
      </w:r>
      <w:r w:rsidR="00937617" w:rsidRPr="00010CA3">
        <w:rPr>
          <w:rFonts w:cs="Arial"/>
          <w:b w:val="0"/>
          <w:sz w:val="18"/>
          <w:szCs w:val="18"/>
        </w:rPr>
        <w:t>were</w:t>
      </w:r>
      <w:r w:rsidR="001E497A" w:rsidRPr="00010CA3">
        <w:rPr>
          <w:rFonts w:cs="Arial"/>
          <w:b w:val="0"/>
          <w:sz w:val="18"/>
          <w:szCs w:val="18"/>
        </w:rPr>
        <w:t xml:space="preserve"> peaceful.</w:t>
      </w:r>
    </w:p>
    <w:p w:rsidR="00DE2174" w:rsidRPr="00010CA3" w:rsidRDefault="00DE2174" w:rsidP="00010CA3">
      <w:pPr>
        <w:pStyle w:val="AITableHeading"/>
        <w:rPr>
          <w:rFonts w:cs="Arial"/>
          <w:b w:val="0"/>
          <w:sz w:val="18"/>
          <w:szCs w:val="18"/>
        </w:rPr>
      </w:pPr>
    </w:p>
    <w:p w:rsidR="00215C28" w:rsidRPr="00010CA3" w:rsidRDefault="00DE2174" w:rsidP="00010CA3">
      <w:pPr>
        <w:pStyle w:val="AITableHeading"/>
        <w:rPr>
          <w:rFonts w:cs="Arial"/>
          <w:b w:val="0"/>
          <w:sz w:val="18"/>
          <w:szCs w:val="18"/>
        </w:rPr>
      </w:pPr>
      <w:r w:rsidRPr="00010CA3">
        <w:rPr>
          <w:rFonts w:cs="Arial"/>
          <w:b w:val="0"/>
          <w:sz w:val="18"/>
          <w:szCs w:val="18"/>
        </w:rPr>
        <w:t xml:space="preserve">Activists from Amnesty International Puerto Rico participated </w:t>
      </w:r>
      <w:r w:rsidR="00127018" w:rsidRPr="00010CA3">
        <w:rPr>
          <w:rFonts w:cs="Arial"/>
          <w:b w:val="0"/>
          <w:sz w:val="18"/>
          <w:szCs w:val="18"/>
        </w:rPr>
        <w:t xml:space="preserve">in the demonstrations </w:t>
      </w:r>
      <w:r w:rsidRPr="00010CA3">
        <w:rPr>
          <w:rFonts w:cs="Arial"/>
          <w:b w:val="0"/>
          <w:sz w:val="18"/>
          <w:szCs w:val="18"/>
        </w:rPr>
        <w:t>as part of their campaign “Protest is not a crime”</w:t>
      </w:r>
      <w:r w:rsidR="00215C28" w:rsidRPr="00010CA3">
        <w:rPr>
          <w:rFonts w:cs="Arial"/>
          <w:b w:val="0"/>
          <w:sz w:val="18"/>
          <w:szCs w:val="18"/>
        </w:rPr>
        <w:t>,</w:t>
      </w:r>
      <w:r w:rsidRPr="00010CA3">
        <w:rPr>
          <w:rFonts w:cs="Arial"/>
          <w:b w:val="0"/>
          <w:sz w:val="18"/>
          <w:szCs w:val="18"/>
        </w:rPr>
        <w:t xml:space="preserve"> which promotes protection of peaceful freedom of expression and assembly in the context of ongoing protests against fiscal reforms.</w:t>
      </w:r>
      <w:r w:rsidR="00CE04D8" w:rsidRPr="00010CA3">
        <w:rPr>
          <w:rFonts w:cs="Arial"/>
          <w:b w:val="0"/>
          <w:sz w:val="18"/>
          <w:szCs w:val="18"/>
        </w:rPr>
        <w:t xml:space="preserve"> </w:t>
      </w:r>
      <w:r w:rsidRPr="00010CA3">
        <w:rPr>
          <w:rFonts w:cs="Arial"/>
          <w:b w:val="0"/>
          <w:sz w:val="18"/>
          <w:szCs w:val="18"/>
        </w:rPr>
        <w:t xml:space="preserve">The Director of Amnesty International Puerto Rico, Liza Gallardo, was among the peaceful protesters. “We were there to </w:t>
      </w:r>
      <w:r w:rsidR="00EA41CA" w:rsidRPr="00010CA3">
        <w:rPr>
          <w:rFonts w:cs="Arial"/>
          <w:b w:val="0"/>
          <w:sz w:val="18"/>
          <w:szCs w:val="18"/>
        </w:rPr>
        <w:t>insert the message of</w:t>
      </w:r>
      <w:r w:rsidRPr="00010CA3">
        <w:rPr>
          <w:rFonts w:cs="Arial"/>
          <w:b w:val="0"/>
          <w:sz w:val="18"/>
          <w:szCs w:val="18"/>
        </w:rPr>
        <w:t xml:space="preserve"> freedom of expression in the march,” she said.  </w:t>
      </w:r>
    </w:p>
    <w:p w:rsidR="00215C28" w:rsidRPr="00010CA3" w:rsidRDefault="00215C28" w:rsidP="00010CA3">
      <w:pPr>
        <w:pStyle w:val="AITableHeading"/>
        <w:rPr>
          <w:rFonts w:cs="Arial"/>
          <w:b w:val="0"/>
          <w:sz w:val="18"/>
          <w:szCs w:val="18"/>
        </w:rPr>
      </w:pPr>
    </w:p>
    <w:p w:rsidR="004674E6" w:rsidRPr="00010CA3" w:rsidRDefault="00DE2174" w:rsidP="00010CA3">
      <w:pPr>
        <w:pStyle w:val="AITableHeading"/>
        <w:rPr>
          <w:rFonts w:cs="Arial"/>
          <w:b w:val="0"/>
          <w:sz w:val="18"/>
          <w:szCs w:val="18"/>
        </w:rPr>
      </w:pPr>
      <w:r w:rsidRPr="00010CA3">
        <w:rPr>
          <w:rFonts w:cs="Arial"/>
          <w:b w:val="0"/>
          <w:sz w:val="18"/>
          <w:szCs w:val="18"/>
        </w:rPr>
        <w:t xml:space="preserve">Following the </w:t>
      </w:r>
      <w:r w:rsidR="00A67AD5" w:rsidRPr="00010CA3">
        <w:rPr>
          <w:rFonts w:cs="Arial"/>
          <w:b w:val="0"/>
          <w:sz w:val="18"/>
          <w:szCs w:val="18"/>
        </w:rPr>
        <w:t>demonstrations</w:t>
      </w:r>
      <w:r w:rsidRPr="00010CA3">
        <w:rPr>
          <w:rFonts w:cs="Arial"/>
          <w:b w:val="0"/>
          <w:sz w:val="18"/>
          <w:szCs w:val="18"/>
        </w:rPr>
        <w:t xml:space="preserve">, </w:t>
      </w:r>
      <w:r w:rsidR="00CE04D8" w:rsidRPr="00010CA3">
        <w:rPr>
          <w:rFonts w:cs="Arial"/>
          <w:b w:val="0"/>
          <w:sz w:val="18"/>
          <w:szCs w:val="18"/>
        </w:rPr>
        <w:t>six</w:t>
      </w:r>
      <w:r w:rsidRPr="00010CA3">
        <w:rPr>
          <w:rFonts w:cs="Arial"/>
          <w:b w:val="0"/>
          <w:sz w:val="18"/>
          <w:szCs w:val="18"/>
        </w:rPr>
        <w:t xml:space="preserve"> young people arrived at Amnesty International’s office suffering the effects of tear gas. The office </w:t>
      </w:r>
      <w:r w:rsidR="00A67AD5" w:rsidRPr="00010CA3">
        <w:rPr>
          <w:rFonts w:cs="Arial"/>
          <w:b w:val="0"/>
          <w:sz w:val="18"/>
          <w:szCs w:val="18"/>
        </w:rPr>
        <w:t xml:space="preserve">also </w:t>
      </w:r>
      <w:r w:rsidRPr="00010CA3">
        <w:rPr>
          <w:rFonts w:cs="Arial"/>
          <w:b w:val="0"/>
          <w:sz w:val="18"/>
          <w:szCs w:val="18"/>
        </w:rPr>
        <w:t>received calls from concerned relatives asking if the organization had information about those detained</w:t>
      </w:r>
      <w:r w:rsidR="00A67AD5" w:rsidRPr="00010CA3">
        <w:rPr>
          <w:rFonts w:cs="Arial"/>
          <w:b w:val="0"/>
          <w:sz w:val="18"/>
          <w:szCs w:val="18"/>
        </w:rPr>
        <w:t>. It</w:t>
      </w:r>
      <w:r w:rsidRPr="00010CA3">
        <w:rPr>
          <w:rFonts w:cs="Arial"/>
          <w:b w:val="0"/>
          <w:sz w:val="18"/>
          <w:szCs w:val="18"/>
        </w:rPr>
        <w:t xml:space="preserve"> received reports of at least 11 short-term detentions.</w:t>
      </w:r>
      <w:r w:rsidR="00215C28" w:rsidRPr="00010CA3">
        <w:rPr>
          <w:rFonts w:cs="Arial"/>
          <w:b w:val="0"/>
          <w:sz w:val="18"/>
          <w:szCs w:val="18"/>
        </w:rPr>
        <w:t xml:space="preserve"> </w:t>
      </w:r>
      <w:r w:rsidRPr="00010CA3">
        <w:rPr>
          <w:rFonts w:cs="Arial"/>
          <w:b w:val="0"/>
          <w:sz w:val="18"/>
          <w:szCs w:val="18"/>
        </w:rPr>
        <w:t xml:space="preserve">“I couldn’t breathe well… I was trying to run but couldn’t see,” said a protester who had marched with Amnesty International, “… they </w:t>
      </w:r>
      <w:r w:rsidR="00CE04D8" w:rsidRPr="00010CA3">
        <w:rPr>
          <w:rFonts w:cs="Arial"/>
          <w:b w:val="0"/>
          <w:sz w:val="18"/>
          <w:szCs w:val="18"/>
        </w:rPr>
        <w:t>[</w:t>
      </w:r>
      <w:r w:rsidRPr="00010CA3">
        <w:rPr>
          <w:rFonts w:cs="Arial"/>
          <w:b w:val="0"/>
          <w:sz w:val="18"/>
          <w:szCs w:val="18"/>
        </w:rPr>
        <w:t>the police</w:t>
      </w:r>
      <w:r w:rsidR="00CE04D8" w:rsidRPr="00010CA3">
        <w:rPr>
          <w:rFonts w:cs="Arial"/>
          <w:b w:val="0"/>
          <w:sz w:val="18"/>
          <w:szCs w:val="18"/>
        </w:rPr>
        <w:t>]</w:t>
      </w:r>
      <w:r w:rsidRPr="00010CA3">
        <w:rPr>
          <w:rFonts w:cs="Arial"/>
          <w:b w:val="0"/>
          <w:sz w:val="18"/>
          <w:szCs w:val="18"/>
        </w:rPr>
        <w:t xml:space="preserve"> kept throwing tear gas.” Another protester</w:t>
      </w:r>
      <w:r w:rsidR="00A67AD5" w:rsidRPr="00010CA3">
        <w:rPr>
          <w:rFonts w:cs="Arial"/>
          <w:b w:val="0"/>
          <w:sz w:val="18"/>
          <w:szCs w:val="18"/>
        </w:rPr>
        <w:t xml:space="preserve"> running away from the police</w:t>
      </w:r>
      <w:r w:rsidR="00EA41CA" w:rsidRPr="00010CA3">
        <w:rPr>
          <w:rFonts w:cs="Arial"/>
          <w:b w:val="0"/>
          <w:sz w:val="18"/>
          <w:szCs w:val="18"/>
        </w:rPr>
        <w:t xml:space="preserve"> </w:t>
      </w:r>
      <w:r w:rsidR="00A67AD5" w:rsidRPr="00010CA3">
        <w:rPr>
          <w:rFonts w:cs="Arial"/>
          <w:b w:val="0"/>
          <w:sz w:val="18"/>
          <w:szCs w:val="18"/>
        </w:rPr>
        <w:t>told</w:t>
      </w:r>
      <w:r w:rsidRPr="00010CA3">
        <w:rPr>
          <w:rFonts w:cs="Arial"/>
          <w:b w:val="0"/>
          <w:sz w:val="18"/>
          <w:szCs w:val="18"/>
        </w:rPr>
        <w:t xml:space="preserve"> Amnesty International</w:t>
      </w:r>
      <w:r w:rsidR="00A67AD5" w:rsidRPr="00010CA3">
        <w:rPr>
          <w:rFonts w:cs="Arial"/>
          <w:b w:val="0"/>
          <w:sz w:val="18"/>
          <w:szCs w:val="18"/>
        </w:rPr>
        <w:t xml:space="preserve"> that </w:t>
      </w:r>
      <w:r w:rsidRPr="00010CA3">
        <w:rPr>
          <w:rFonts w:cs="Arial"/>
          <w:b w:val="0"/>
          <w:sz w:val="18"/>
          <w:szCs w:val="18"/>
        </w:rPr>
        <w:t>he found a teenager convulsing and unconscious on the ground. He said there w</w:t>
      </w:r>
      <w:r w:rsidR="00CE04D8" w:rsidRPr="00010CA3">
        <w:rPr>
          <w:rFonts w:cs="Arial"/>
          <w:b w:val="0"/>
          <w:sz w:val="18"/>
          <w:szCs w:val="18"/>
        </w:rPr>
        <w:t>ere</w:t>
      </w:r>
      <w:r w:rsidRPr="00010CA3">
        <w:rPr>
          <w:rFonts w:cs="Arial"/>
          <w:b w:val="0"/>
          <w:sz w:val="18"/>
          <w:szCs w:val="18"/>
        </w:rPr>
        <w:t xml:space="preserve"> no ambulances available, </w:t>
      </w:r>
      <w:r w:rsidR="00A67AD5" w:rsidRPr="00010CA3">
        <w:rPr>
          <w:rFonts w:cs="Arial"/>
          <w:b w:val="0"/>
          <w:sz w:val="18"/>
          <w:szCs w:val="18"/>
        </w:rPr>
        <w:t xml:space="preserve">and </w:t>
      </w:r>
      <w:r w:rsidRPr="00010CA3">
        <w:rPr>
          <w:rFonts w:cs="Arial"/>
          <w:b w:val="0"/>
          <w:sz w:val="18"/>
          <w:szCs w:val="18"/>
        </w:rPr>
        <w:t>carried the teenager to safety.</w:t>
      </w:r>
    </w:p>
    <w:p w:rsidR="00DE2174" w:rsidRPr="00010CA3" w:rsidRDefault="00DE2174" w:rsidP="00010CA3">
      <w:pPr>
        <w:pStyle w:val="AITableHeading"/>
        <w:tabs>
          <w:tab w:val="clear" w:pos="567"/>
        </w:tabs>
        <w:rPr>
          <w:rFonts w:cs="Arial"/>
          <w:b w:val="0"/>
          <w:sz w:val="18"/>
          <w:szCs w:val="18"/>
        </w:rPr>
      </w:pPr>
    </w:p>
    <w:p w:rsidR="00DE2174" w:rsidRPr="00010CA3" w:rsidRDefault="00DE2174" w:rsidP="00010CA3">
      <w:pPr>
        <w:pStyle w:val="AITableHeading"/>
        <w:tabs>
          <w:tab w:val="clear" w:pos="567"/>
        </w:tabs>
        <w:rPr>
          <w:rFonts w:cs="Arial"/>
          <w:b w:val="0"/>
          <w:sz w:val="18"/>
          <w:szCs w:val="18"/>
          <w:lang w:val="en-US"/>
        </w:rPr>
      </w:pPr>
      <w:r w:rsidRPr="00010CA3">
        <w:rPr>
          <w:rFonts w:cs="Arial"/>
          <w:b w:val="0"/>
          <w:sz w:val="18"/>
          <w:szCs w:val="18"/>
          <w:lang w:val="en-US"/>
        </w:rPr>
        <w:t>In 2013, the</w:t>
      </w:r>
      <w:r w:rsidR="00C11A10" w:rsidRPr="00010CA3">
        <w:rPr>
          <w:rFonts w:cs="Arial"/>
          <w:b w:val="0"/>
          <w:sz w:val="18"/>
          <w:szCs w:val="18"/>
          <w:lang w:val="en-US"/>
        </w:rPr>
        <w:t xml:space="preserve"> governments of </w:t>
      </w:r>
      <w:r w:rsidR="003103BC" w:rsidRPr="00010CA3">
        <w:rPr>
          <w:rFonts w:cs="Arial"/>
          <w:b w:val="0"/>
          <w:sz w:val="18"/>
          <w:szCs w:val="18"/>
          <w:lang w:val="en-US"/>
        </w:rPr>
        <w:t xml:space="preserve">the </w:t>
      </w:r>
      <w:r w:rsidR="00C11A10" w:rsidRPr="00010CA3">
        <w:rPr>
          <w:rFonts w:cs="Arial"/>
          <w:b w:val="0"/>
          <w:sz w:val="18"/>
          <w:szCs w:val="18"/>
          <w:lang w:val="en-US"/>
        </w:rPr>
        <w:t>USA and the Commonwealth of Puerto Rico</w:t>
      </w:r>
      <w:r w:rsidRPr="00010CA3">
        <w:rPr>
          <w:rFonts w:cs="Arial"/>
          <w:b w:val="0"/>
          <w:sz w:val="18"/>
          <w:szCs w:val="18"/>
          <w:lang w:val="en-US"/>
        </w:rPr>
        <w:t xml:space="preserve"> signed an agreement for sustainable reform </w:t>
      </w:r>
      <w:r w:rsidR="00EA41CA" w:rsidRPr="00010CA3">
        <w:rPr>
          <w:rFonts w:cs="Arial"/>
          <w:b w:val="0"/>
          <w:sz w:val="18"/>
          <w:szCs w:val="18"/>
          <w:lang w:val="en-US"/>
        </w:rPr>
        <w:t xml:space="preserve">of </w:t>
      </w:r>
      <w:r w:rsidRPr="00010CA3">
        <w:rPr>
          <w:rFonts w:cs="Arial"/>
          <w:b w:val="0"/>
          <w:sz w:val="18"/>
          <w:szCs w:val="18"/>
          <w:lang w:val="en-US"/>
        </w:rPr>
        <w:t xml:space="preserve">the Puerto Rican police, which would take place over </w:t>
      </w:r>
      <w:r w:rsidR="00CE04D8" w:rsidRPr="00010CA3">
        <w:rPr>
          <w:rFonts w:cs="Arial"/>
          <w:b w:val="0"/>
          <w:sz w:val="18"/>
          <w:szCs w:val="18"/>
          <w:lang w:val="en-US"/>
        </w:rPr>
        <w:t>10</w:t>
      </w:r>
      <w:r w:rsidRPr="00010CA3">
        <w:rPr>
          <w:rFonts w:cs="Arial"/>
          <w:b w:val="0"/>
          <w:sz w:val="18"/>
          <w:szCs w:val="18"/>
          <w:lang w:val="en-US"/>
        </w:rPr>
        <w:t xml:space="preserve"> years. The implementation of the reforms, initiated after repeated allegations of human righ</w:t>
      </w:r>
      <w:r w:rsidR="00937617" w:rsidRPr="00010CA3">
        <w:rPr>
          <w:rFonts w:cs="Arial"/>
          <w:b w:val="0"/>
          <w:sz w:val="18"/>
          <w:szCs w:val="18"/>
          <w:lang w:val="en-US"/>
        </w:rPr>
        <w:t>ts violations by the police, is</w:t>
      </w:r>
      <w:r w:rsidRPr="00010CA3">
        <w:rPr>
          <w:rFonts w:cs="Arial"/>
          <w:b w:val="0"/>
          <w:sz w:val="18"/>
          <w:szCs w:val="18"/>
          <w:lang w:val="en-US"/>
        </w:rPr>
        <w:t xml:space="preserve"> overseen by an independent </w:t>
      </w:r>
      <w:r w:rsidR="00937617" w:rsidRPr="00010CA3">
        <w:rPr>
          <w:rFonts w:cs="Arial"/>
          <w:b w:val="0"/>
          <w:sz w:val="18"/>
          <w:szCs w:val="18"/>
          <w:lang w:val="en-US"/>
        </w:rPr>
        <w:t xml:space="preserve">federal </w:t>
      </w:r>
      <w:r w:rsidRPr="00010CA3">
        <w:rPr>
          <w:rFonts w:cs="Arial"/>
          <w:b w:val="0"/>
          <w:sz w:val="18"/>
          <w:szCs w:val="18"/>
          <w:lang w:val="en-US"/>
        </w:rPr>
        <w:t>t</w:t>
      </w:r>
      <w:r w:rsidR="00EA41CA" w:rsidRPr="00010CA3">
        <w:rPr>
          <w:rFonts w:cs="Arial"/>
          <w:b w:val="0"/>
          <w:sz w:val="18"/>
          <w:szCs w:val="18"/>
          <w:lang w:val="en-US"/>
        </w:rPr>
        <w:t xml:space="preserve">ribunal who had observers present at the march on </w:t>
      </w:r>
      <w:r w:rsidR="00CE04D8" w:rsidRPr="00010CA3">
        <w:rPr>
          <w:rFonts w:cs="Arial"/>
          <w:b w:val="0"/>
          <w:sz w:val="18"/>
          <w:szCs w:val="18"/>
          <w:lang w:val="en-US"/>
        </w:rPr>
        <w:t xml:space="preserve">1 </w:t>
      </w:r>
      <w:r w:rsidR="00EA41CA" w:rsidRPr="00010CA3">
        <w:rPr>
          <w:rFonts w:cs="Arial"/>
          <w:b w:val="0"/>
          <w:sz w:val="18"/>
          <w:szCs w:val="18"/>
          <w:lang w:val="en-US"/>
        </w:rPr>
        <w:t>May.</w:t>
      </w:r>
      <w:r w:rsidR="00F5668A" w:rsidRPr="00010CA3">
        <w:rPr>
          <w:rFonts w:cs="Arial"/>
          <w:b w:val="0"/>
          <w:sz w:val="18"/>
          <w:szCs w:val="18"/>
          <w:lang w:val="en-US"/>
        </w:rPr>
        <w:t xml:space="preserve"> On 4 May, a United States District judge court ordered an “independent evaluation and assessment, followed by a report, of the May 1 demonstrations.”</w:t>
      </w:r>
    </w:p>
    <w:p w:rsidR="004674E6" w:rsidRPr="00010CA3" w:rsidRDefault="004674E6" w:rsidP="00010CA3">
      <w:pPr>
        <w:pStyle w:val="AITableHeading"/>
        <w:tabs>
          <w:tab w:val="clear" w:pos="567"/>
        </w:tabs>
        <w:rPr>
          <w:rFonts w:cs="Arial"/>
          <w:sz w:val="18"/>
          <w:szCs w:val="18"/>
          <w:lang w:val="en-US"/>
        </w:rPr>
      </w:pPr>
    </w:p>
    <w:p w:rsidR="00010CA3" w:rsidRPr="00010CA3" w:rsidRDefault="00010CA3" w:rsidP="00010CA3">
      <w:pPr>
        <w:rPr>
          <w:rFonts w:ascii="Arial" w:eastAsia="Calibri" w:hAnsi="Arial" w:cs="Arial"/>
          <w:b/>
          <w:sz w:val="18"/>
          <w:szCs w:val="18"/>
        </w:rPr>
      </w:pPr>
      <w:r w:rsidRPr="00010CA3">
        <w:rPr>
          <w:rFonts w:ascii="Arial" w:eastAsia="Calibri" w:hAnsi="Arial" w:cs="Arial"/>
          <w:b/>
          <w:sz w:val="18"/>
          <w:szCs w:val="18"/>
        </w:rPr>
        <w:t>1) TAKE ACTION</w:t>
      </w:r>
    </w:p>
    <w:p w:rsidR="00010CA3" w:rsidRPr="00010CA3" w:rsidRDefault="00010CA3" w:rsidP="00010CA3">
      <w:pPr>
        <w:rPr>
          <w:rFonts w:ascii="Arial" w:eastAsia="Calibri" w:hAnsi="Arial" w:cs="Arial"/>
          <w:b/>
          <w:sz w:val="18"/>
          <w:szCs w:val="18"/>
        </w:rPr>
      </w:pPr>
      <w:r w:rsidRPr="00010CA3">
        <w:rPr>
          <w:rFonts w:ascii="Arial" w:eastAsia="Calibri" w:hAnsi="Arial" w:cs="Arial"/>
          <w:b/>
          <w:sz w:val="18"/>
          <w:szCs w:val="18"/>
        </w:rPr>
        <w:t>Write a letter, send an email, call, fax or tweet:</w:t>
      </w:r>
    </w:p>
    <w:p w:rsidR="00DE2174" w:rsidRPr="00010CA3" w:rsidRDefault="00DE2174" w:rsidP="00010CA3">
      <w:pPr>
        <w:pStyle w:val="Default"/>
        <w:numPr>
          <w:ilvl w:val="0"/>
          <w:numId w:val="2"/>
        </w:numPr>
        <w:rPr>
          <w:sz w:val="18"/>
          <w:szCs w:val="18"/>
          <w:lang w:val="en-US"/>
        </w:rPr>
      </w:pPr>
      <w:r w:rsidRPr="00010CA3">
        <w:rPr>
          <w:sz w:val="18"/>
          <w:szCs w:val="18"/>
          <w:lang w:val="en-US"/>
        </w:rPr>
        <w:t xml:space="preserve">Calling on the Governor to immediately guarantee the rights to freedom of expression and assembly; </w:t>
      </w:r>
    </w:p>
    <w:p w:rsidR="0026766F" w:rsidRPr="00010CA3" w:rsidRDefault="00DE2174" w:rsidP="00010CA3">
      <w:pPr>
        <w:numPr>
          <w:ilvl w:val="0"/>
          <w:numId w:val="2"/>
        </w:numPr>
        <w:rPr>
          <w:rFonts w:ascii="Arial" w:hAnsi="Arial" w:cs="Arial"/>
          <w:sz w:val="18"/>
          <w:szCs w:val="18"/>
        </w:rPr>
      </w:pPr>
      <w:r w:rsidRPr="00010CA3">
        <w:rPr>
          <w:rFonts w:ascii="Arial" w:hAnsi="Arial" w:cs="Arial"/>
          <w:sz w:val="18"/>
          <w:szCs w:val="18"/>
        </w:rPr>
        <w:t xml:space="preserve">Calling on the </w:t>
      </w:r>
      <w:r w:rsidR="00C11A10" w:rsidRPr="00010CA3">
        <w:rPr>
          <w:rFonts w:ascii="Arial" w:hAnsi="Arial" w:cs="Arial"/>
          <w:sz w:val="18"/>
          <w:szCs w:val="18"/>
        </w:rPr>
        <w:t>authorities</w:t>
      </w:r>
      <w:r w:rsidR="00EA41CA" w:rsidRPr="00010CA3">
        <w:rPr>
          <w:rFonts w:ascii="Arial" w:hAnsi="Arial" w:cs="Arial"/>
          <w:sz w:val="18"/>
          <w:szCs w:val="18"/>
        </w:rPr>
        <w:t xml:space="preserve"> </w:t>
      </w:r>
      <w:r w:rsidRPr="00010CA3">
        <w:rPr>
          <w:rFonts w:ascii="Arial" w:hAnsi="Arial" w:cs="Arial"/>
          <w:sz w:val="18"/>
          <w:szCs w:val="18"/>
        </w:rPr>
        <w:t>to make public</w:t>
      </w:r>
      <w:r w:rsidR="00EA41CA" w:rsidRPr="00010CA3">
        <w:rPr>
          <w:rFonts w:ascii="Arial" w:hAnsi="Arial" w:cs="Arial"/>
          <w:sz w:val="18"/>
          <w:szCs w:val="18"/>
        </w:rPr>
        <w:t xml:space="preserve"> as</w:t>
      </w:r>
      <w:r w:rsidR="00F5668A" w:rsidRPr="00010CA3">
        <w:rPr>
          <w:rFonts w:ascii="Arial" w:hAnsi="Arial" w:cs="Arial"/>
          <w:sz w:val="18"/>
          <w:szCs w:val="18"/>
        </w:rPr>
        <w:t xml:space="preserve"> soon as possible the findings of the court ordered investigation into the 1 May demonstrations, and bring those responsible to justice;</w:t>
      </w:r>
    </w:p>
    <w:p w:rsidR="0026766F" w:rsidRPr="00010CA3" w:rsidRDefault="00DE2174" w:rsidP="00010CA3">
      <w:pPr>
        <w:numPr>
          <w:ilvl w:val="0"/>
          <w:numId w:val="4"/>
        </w:numPr>
        <w:rPr>
          <w:rFonts w:ascii="Arial" w:hAnsi="Arial" w:cs="Arial"/>
          <w:sz w:val="18"/>
          <w:szCs w:val="18"/>
        </w:rPr>
      </w:pPr>
      <w:r w:rsidRPr="00010CA3">
        <w:rPr>
          <w:rFonts w:ascii="Arial" w:hAnsi="Arial" w:cs="Arial"/>
          <w:sz w:val="18"/>
          <w:szCs w:val="18"/>
        </w:rPr>
        <w:t>Urging the authorities to engage in dialogue with civil society actors to ensure police protocols and public order regulations comply with international human rights standards.</w:t>
      </w:r>
    </w:p>
    <w:p w:rsidR="0026766F" w:rsidRPr="00F95961" w:rsidRDefault="0026766F" w:rsidP="00010CA3">
      <w:pPr>
        <w:pStyle w:val="AITableHeading"/>
        <w:tabs>
          <w:tab w:val="clear" w:pos="567"/>
        </w:tabs>
        <w:rPr>
          <w:rFonts w:cs="Arial"/>
        </w:rPr>
      </w:pPr>
    </w:p>
    <w:p w:rsidR="00010CA3" w:rsidRDefault="00010CA3" w:rsidP="00010CA3">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15 June</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010CA3">
      <w:pPr>
        <w:pStyle w:val="AIAddressText"/>
        <w:tabs>
          <w:tab w:val="clear" w:pos="567"/>
        </w:tabs>
        <w:spacing w:line="240" w:lineRule="auto"/>
        <w:rPr>
          <w:rFonts w:cs="Arial"/>
          <w:sz w:val="16"/>
          <w:szCs w:val="16"/>
        </w:rPr>
        <w:sectPr w:rsidR="005534BC" w:rsidSect="00010CA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7B5406" w:rsidRDefault="00C11A10" w:rsidP="00010CA3">
      <w:pPr>
        <w:pStyle w:val="AIAddressText"/>
        <w:tabs>
          <w:tab w:val="clear" w:pos="567"/>
        </w:tabs>
        <w:spacing w:line="240" w:lineRule="auto"/>
        <w:rPr>
          <w:rFonts w:cs="Arial"/>
          <w:sz w:val="16"/>
          <w:szCs w:val="16"/>
          <w:u w:val="single"/>
          <w:lang w:val="es-MX"/>
        </w:rPr>
      </w:pPr>
      <w:r w:rsidRPr="007B5406">
        <w:rPr>
          <w:rFonts w:cs="Arial"/>
          <w:sz w:val="16"/>
          <w:szCs w:val="16"/>
          <w:u w:val="single"/>
          <w:lang w:val="es-MX"/>
        </w:rPr>
        <w:t>Governor of Puerto Rico</w:t>
      </w:r>
    </w:p>
    <w:p w:rsidR="005534BC" w:rsidRPr="003750E4" w:rsidRDefault="007B5406" w:rsidP="00010CA3">
      <w:pPr>
        <w:pStyle w:val="AIAddressText"/>
        <w:tabs>
          <w:tab w:val="clear" w:pos="567"/>
        </w:tabs>
        <w:spacing w:line="240" w:lineRule="auto"/>
        <w:rPr>
          <w:rFonts w:cs="Arial"/>
          <w:color w:val="000000" w:themeColor="text1"/>
          <w:sz w:val="16"/>
          <w:szCs w:val="16"/>
          <w:lang w:val="es-MX"/>
        </w:rPr>
      </w:pPr>
      <w:r w:rsidRPr="003750E4">
        <w:rPr>
          <w:rFonts w:cs="Arial"/>
          <w:color w:val="000000" w:themeColor="text1"/>
          <w:sz w:val="16"/>
          <w:szCs w:val="16"/>
          <w:lang w:val="es-PR"/>
        </w:rPr>
        <w:t>Ricardo Rosselló Nevares</w:t>
      </w:r>
      <w:r w:rsidR="005534BC" w:rsidRPr="003750E4">
        <w:rPr>
          <w:rFonts w:cs="Arial"/>
          <w:color w:val="000000" w:themeColor="text1"/>
          <w:sz w:val="16"/>
          <w:szCs w:val="16"/>
          <w:lang w:val="es-MX"/>
        </w:rPr>
        <w:tab/>
      </w:r>
    </w:p>
    <w:p w:rsidR="005534BC" w:rsidRPr="003750E4" w:rsidRDefault="007B5406" w:rsidP="00010CA3">
      <w:pPr>
        <w:pStyle w:val="AIAddressText"/>
        <w:tabs>
          <w:tab w:val="clear" w:pos="567"/>
        </w:tabs>
        <w:spacing w:line="240" w:lineRule="auto"/>
        <w:rPr>
          <w:color w:val="000000" w:themeColor="text1"/>
          <w:lang w:val="es-MX"/>
        </w:rPr>
      </w:pPr>
      <w:r w:rsidRPr="003750E4">
        <w:rPr>
          <w:rFonts w:cs="Arial"/>
          <w:color w:val="000000" w:themeColor="text1"/>
          <w:sz w:val="16"/>
          <w:szCs w:val="16"/>
          <w:lang w:val="es-PR"/>
        </w:rPr>
        <w:t>La Fortaleza</w:t>
      </w:r>
      <w:r w:rsidR="00937617" w:rsidRPr="003750E4">
        <w:rPr>
          <w:color w:val="000000" w:themeColor="text1"/>
          <w:lang w:val="es-MX"/>
        </w:rPr>
        <w:t xml:space="preserve">, </w:t>
      </w:r>
      <w:r w:rsidRPr="003750E4">
        <w:rPr>
          <w:rFonts w:cs="Arial"/>
          <w:color w:val="000000" w:themeColor="text1"/>
          <w:sz w:val="16"/>
          <w:szCs w:val="16"/>
          <w:lang w:val="es-PR"/>
        </w:rPr>
        <w:t>PO Box 9020082</w:t>
      </w:r>
      <w:r w:rsidR="005534BC" w:rsidRPr="003750E4">
        <w:rPr>
          <w:rFonts w:cs="Arial"/>
          <w:color w:val="000000" w:themeColor="text1"/>
          <w:sz w:val="16"/>
          <w:szCs w:val="16"/>
          <w:lang w:val="es-MX"/>
        </w:rPr>
        <w:tab/>
      </w:r>
    </w:p>
    <w:p w:rsidR="005534BC" w:rsidRPr="003750E4" w:rsidRDefault="007B5406" w:rsidP="00010CA3">
      <w:pPr>
        <w:pStyle w:val="AIAddressText"/>
        <w:tabs>
          <w:tab w:val="clear" w:pos="567"/>
        </w:tabs>
        <w:spacing w:line="240" w:lineRule="auto"/>
        <w:rPr>
          <w:rFonts w:cs="Arial"/>
          <w:color w:val="000000" w:themeColor="text1"/>
          <w:sz w:val="16"/>
          <w:szCs w:val="16"/>
          <w:lang w:val="es-MX"/>
        </w:rPr>
      </w:pPr>
      <w:r w:rsidRPr="003750E4">
        <w:rPr>
          <w:rFonts w:cs="Arial"/>
          <w:color w:val="000000" w:themeColor="text1"/>
          <w:sz w:val="16"/>
          <w:szCs w:val="16"/>
          <w:lang w:val="es-PR"/>
        </w:rPr>
        <w:t>San Juan, PR 00902-0082</w:t>
      </w:r>
      <w:r w:rsidR="00937617" w:rsidRPr="003750E4">
        <w:rPr>
          <w:rFonts w:cs="Arial"/>
          <w:color w:val="000000" w:themeColor="text1"/>
          <w:sz w:val="16"/>
          <w:szCs w:val="16"/>
          <w:lang w:val="es-MX"/>
        </w:rPr>
        <w:t xml:space="preserve">, </w:t>
      </w:r>
      <w:r w:rsidRPr="003750E4">
        <w:rPr>
          <w:rFonts w:cs="Arial"/>
          <w:color w:val="000000" w:themeColor="text1"/>
          <w:sz w:val="16"/>
          <w:szCs w:val="16"/>
          <w:lang w:val="es-MX"/>
        </w:rPr>
        <w:t>Puerto Rico</w:t>
      </w:r>
      <w:r w:rsidR="005534BC" w:rsidRPr="003750E4">
        <w:rPr>
          <w:rFonts w:cs="Arial"/>
          <w:color w:val="000000" w:themeColor="text1"/>
          <w:sz w:val="16"/>
          <w:szCs w:val="16"/>
          <w:lang w:val="es-MX"/>
        </w:rPr>
        <w:tab/>
      </w:r>
    </w:p>
    <w:p w:rsidR="005534BC" w:rsidRPr="003750E4" w:rsidRDefault="005534BC"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Fax: </w:t>
      </w:r>
      <w:r w:rsidR="007B5406" w:rsidRPr="003750E4">
        <w:rPr>
          <w:rFonts w:cs="Arial"/>
          <w:color w:val="000000" w:themeColor="text1"/>
          <w:sz w:val="16"/>
          <w:szCs w:val="16"/>
          <w:lang w:val="en-US"/>
        </w:rPr>
        <w:t>+1 (787) 723-3287</w:t>
      </w:r>
    </w:p>
    <w:p w:rsidR="007B5406" w:rsidRPr="003750E4" w:rsidRDefault="005534BC"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Email: </w:t>
      </w:r>
      <w:hyperlink r:id="rId11" w:history="1">
        <w:r w:rsidR="007B5406" w:rsidRPr="003750E4">
          <w:rPr>
            <w:rStyle w:val="Hyperlink"/>
            <w:rFonts w:cs="Arial"/>
            <w:color w:val="000000" w:themeColor="text1"/>
            <w:sz w:val="16"/>
            <w:szCs w:val="16"/>
            <w:lang w:val="en-US"/>
          </w:rPr>
          <w:t>gobernador@fortaleza.pr.gov</w:t>
        </w:r>
      </w:hyperlink>
      <w:r w:rsidR="007B5406" w:rsidRPr="003750E4" w:rsidDel="007B5406">
        <w:rPr>
          <w:rFonts w:cs="Arial"/>
          <w:color w:val="000000" w:themeColor="text1"/>
          <w:sz w:val="16"/>
          <w:szCs w:val="16"/>
          <w:lang w:val="en-US"/>
        </w:rPr>
        <w:t xml:space="preserve"> </w:t>
      </w:r>
    </w:p>
    <w:p w:rsidR="007B5406" w:rsidRPr="003750E4" w:rsidRDefault="007B5406"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Facebook: </w:t>
      </w:r>
      <w:hyperlink r:id="rId12" w:history="1">
        <w:r w:rsidR="00C173AF" w:rsidRPr="003750E4">
          <w:rPr>
            <w:rStyle w:val="Hyperlink"/>
            <w:rFonts w:cs="Arial"/>
            <w:color w:val="000000" w:themeColor="text1"/>
            <w:sz w:val="16"/>
            <w:szCs w:val="16"/>
            <w:lang w:val="en-US"/>
          </w:rPr>
          <w:t>https://www.facebook.com/rrossello</w:t>
        </w:r>
      </w:hyperlink>
    </w:p>
    <w:p w:rsidR="005534BC" w:rsidRPr="003750E4" w:rsidRDefault="007B5406"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Twitter: </w:t>
      </w:r>
      <w:hyperlink r:id="rId13" w:history="1">
        <w:r w:rsidRPr="003750E4">
          <w:rPr>
            <w:rStyle w:val="Hyperlink"/>
            <w:rFonts w:cs="Arial"/>
            <w:color w:val="000000" w:themeColor="text1"/>
            <w:sz w:val="16"/>
            <w:szCs w:val="16"/>
            <w:lang w:val="en-US"/>
          </w:rPr>
          <w:t>@ricardorossello</w:t>
        </w:r>
      </w:hyperlink>
      <w:r w:rsidRPr="003750E4" w:rsidDel="007B5406">
        <w:rPr>
          <w:rFonts w:cs="Arial"/>
          <w:color w:val="000000" w:themeColor="text1"/>
          <w:sz w:val="16"/>
          <w:szCs w:val="16"/>
          <w:lang w:val="en-US"/>
        </w:rPr>
        <w:t xml:space="preserve"> </w:t>
      </w:r>
      <w:bookmarkStart w:id="0" w:name="_GoBack"/>
      <w:bookmarkEnd w:id="0"/>
    </w:p>
    <w:p w:rsidR="00010CA3" w:rsidRPr="003750E4" w:rsidRDefault="00010CA3" w:rsidP="00010CA3">
      <w:pPr>
        <w:pStyle w:val="AIAddressText"/>
        <w:tabs>
          <w:tab w:val="clear" w:pos="567"/>
        </w:tabs>
        <w:spacing w:line="240" w:lineRule="auto"/>
        <w:rPr>
          <w:rFonts w:cs="Arial"/>
          <w:color w:val="000000" w:themeColor="text1"/>
          <w:sz w:val="16"/>
          <w:szCs w:val="16"/>
          <w:u w:val="single"/>
        </w:rPr>
      </w:pPr>
      <w:r w:rsidRPr="003750E4">
        <w:rPr>
          <w:rFonts w:cs="Arial"/>
          <w:color w:val="000000" w:themeColor="text1"/>
          <w:sz w:val="16"/>
          <w:szCs w:val="16"/>
          <w:u w:val="single"/>
        </w:rPr>
        <w:t xml:space="preserve">Secretary of the Department of Public Safety </w:t>
      </w:r>
    </w:p>
    <w:p w:rsidR="00010CA3" w:rsidRPr="003750E4" w:rsidRDefault="00010CA3" w:rsidP="00010CA3">
      <w:pPr>
        <w:pStyle w:val="AIAddressText"/>
        <w:tabs>
          <w:tab w:val="clear" w:pos="567"/>
        </w:tabs>
        <w:spacing w:line="240" w:lineRule="auto"/>
        <w:rPr>
          <w:rFonts w:cs="Arial"/>
          <w:color w:val="000000" w:themeColor="text1"/>
          <w:sz w:val="16"/>
          <w:szCs w:val="16"/>
        </w:rPr>
      </w:pPr>
      <w:r w:rsidRPr="003750E4">
        <w:rPr>
          <w:rFonts w:cs="Arial"/>
          <w:color w:val="000000" w:themeColor="text1"/>
          <w:sz w:val="16"/>
          <w:szCs w:val="16"/>
        </w:rPr>
        <w:t>Héctor M. Pesquera</w:t>
      </w:r>
      <w:r w:rsidRPr="003750E4">
        <w:rPr>
          <w:rFonts w:cs="Arial"/>
          <w:color w:val="000000" w:themeColor="text1"/>
          <w:sz w:val="16"/>
          <w:szCs w:val="16"/>
        </w:rPr>
        <w:tab/>
      </w:r>
    </w:p>
    <w:p w:rsidR="00010CA3" w:rsidRPr="003750E4" w:rsidRDefault="00010CA3"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Email: </w:t>
      </w:r>
      <w:hyperlink r:id="rId14" w:history="1">
        <w:r w:rsidRPr="003750E4">
          <w:rPr>
            <w:rStyle w:val="Hyperlink"/>
            <w:rFonts w:cs="Arial"/>
            <w:color w:val="000000" w:themeColor="text1"/>
            <w:sz w:val="16"/>
            <w:szCs w:val="16"/>
            <w:lang w:val="en-US"/>
          </w:rPr>
          <w:t>hmpesquera@dsp.gov.org</w:t>
        </w:r>
      </w:hyperlink>
      <w:r w:rsidRPr="003750E4">
        <w:rPr>
          <w:rFonts w:cs="Arial"/>
          <w:color w:val="000000" w:themeColor="text1"/>
          <w:sz w:val="16"/>
          <w:szCs w:val="16"/>
          <w:lang w:val="en-US"/>
        </w:rPr>
        <w:tab/>
      </w:r>
    </w:p>
    <w:p w:rsidR="00010CA3" w:rsidRPr="003750E4" w:rsidRDefault="00010CA3" w:rsidP="00010CA3">
      <w:pPr>
        <w:pStyle w:val="AIAddressText"/>
        <w:tabs>
          <w:tab w:val="clear" w:pos="567"/>
        </w:tabs>
        <w:spacing w:line="240" w:lineRule="auto"/>
        <w:rPr>
          <w:rFonts w:cs="Arial"/>
          <w:color w:val="000000" w:themeColor="text1"/>
          <w:sz w:val="16"/>
          <w:szCs w:val="16"/>
          <w:lang w:val="en-US"/>
        </w:rPr>
      </w:pPr>
      <w:r w:rsidRPr="003750E4">
        <w:rPr>
          <w:rFonts w:cs="Arial"/>
          <w:color w:val="000000" w:themeColor="text1"/>
          <w:sz w:val="16"/>
          <w:szCs w:val="16"/>
          <w:lang w:val="en-US"/>
        </w:rPr>
        <w:t xml:space="preserve">Twitter: </w:t>
      </w:r>
      <w:hyperlink r:id="rId15" w:history="1">
        <w:r w:rsidRPr="003750E4">
          <w:rPr>
            <w:rStyle w:val="Hyperlink"/>
            <w:rFonts w:cs="Arial"/>
            <w:color w:val="000000" w:themeColor="text1"/>
            <w:sz w:val="16"/>
            <w:szCs w:val="16"/>
            <w:lang w:val="en-US"/>
          </w:rPr>
          <w:t>@DSPnoticias</w:t>
        </w:r>
      </w:hyperlink>
    </w:p>
    <w:p w:rsidR="00010CA3" w:rsidRPr="003750E4" w:rsidRDefault="00010CA3" w:rsidP="00010CA3">
      <w:pPr>
        <w:pStyle w:val="AIAddressText"/>
        <w:tabs>
          <w:tab w:val="clear" w:pos="567"/>
        </w:tabs>
        <w:spacing w:line="240" w:lineRule="auto"/>
        <w:rPr>
          <w:rFonts w:cs="Arial"/>
          <w:b/>
          <w:color w:val="000000" w:themeColor="text1"/>
          <w:sz w:val="16"/>
          <w:szCs w:val="16"/>
          <w:lang w:val="en-US"/>
        </w:rPr>
      </w:pPr>
      <w:r w:rsidRPr="003750E4">
        <w:rPr>
          <w:rFonts w:cs="Arial"/>
          <w:b/>
          <w:color w:val="000000" w:themeColor="text1"/>
          <w:sz w:val="16"/>
          <w:szCs w:val="16"/>
          <w:lang w:val="en-US"/>
        </w:rPr>
        <w:t xml:space="preserve">Salutation: </w:t>
      </w:r>
      <w:r w:rsidR="00E90AAC" w:rsidRPr="003750E4">
        <w:rPr>
          <w:rFonts w:cs="Arial"/>
          <w:b/>
          <w:color w:val="000000" w:themeColor="text1"/>
          <w:sz w:val="16"/>
          <w:szCs w:val="16"/>
          <w:lang w:val="en-US"/>
        </w:rPr>
        <w:t xml:space="preserve">Your </w:t>
      </w:r>
      <w:r w:rsidRPr="003750E4">
        <w:rPr>
          <w:rFonts w:cs="Arial"/>
          <w:b/>
          <w:color w:val="000000" w:themeColor="text1"/>
          <w:sz w:val="16"/>
          <w:szCs w:val="16"/>
          <w:lang w:val="en-US"/>
        </w:rPr>
        <w:t xml:space="preserve">Honorable </w:t>
      </w:r>
    </w:p>
    <w:p w:rsidR="005534BC" w:rsidRPr="003750E4" w:rsidRDefault="007B5406" w:rsidP="00010CA3">
      <w:pPr>
        <w:pStyle w:val="AITableHeading"/>
        <w:tabs>
          <w:tab w:val="clear" w:pos="567"/>
        </w:tabs>
        <w:rPr>
          <w:rFonts w:cs="Arial"/>
          <w:color w:val="000000" w:themeColor="text1"/>
          <w:sz w:val="16"/>
          <w:szCs w:val="16"/>
          <w:lang w:val="en-US"/>
        </w:rPr>
      </w:pPr>
      <w:r w:rsidRPr="003750E4">
        <w:rPr>
          <w:rFonts w:cs="Arial"/>
          <w:color w:val="000000" w:themeColor="text1"/>
          <w:sz w:val="16"/>
          <w:szCs w:val="16"/>
        </w:rPr>
        <w:t xml:space="preserve"> </w:t>
      </w:r>
    </w:p>
    <w:p w:rsidR="005534BC" w:rsidRPr="003750E4" w:rsidRDefault="005534BC" w:rsidP="00010CA3">
      <w:pPr>
        <w:pStyle w:val="AIAddressText"/>
        <w:tabs>
          <w:tab w:val="clear" w:pos="567"/>
        </w:tabs>
        <w:spacing w:line="240" w:lineRule="auto"/>
        <w:rPr>
          <w:rFonts w:cs="Arial"/>
          <w:color w:val="000000" w:themeColor="text1"/>
          <w:sz w:val="16"/>
          <w:szCs w:val="16"/>
        </w:rPr>
      </w:pPr>
      <w:r w:rsidRPr="003750E4">
        <w:rPr>
          <w:rFonts w:cs="Arial"/>
          <w:color w:val="000000" w:themeColor="text1"/>
          <w:sz w:val="16"/>
          <w:szCs w:val="16"/>
        </w:rPr>
        <w:tab/>
      </w:r>
    </w:p>
    <w:p w:rsidR="00010CA3" w:rsidRPr="003750E4" w:rsidRDefault="00010CA3" w:rsidP="00010CA3">
      <w:pPr>
        <w:pStyle w:val="AIAddressText"/>
        <w:tabs>
          <w:tab w:val="clear" w:pos="567"/>
        </w:tabs>
        <w:spacing w:line="240" w:lineRule="auto"/>
        <w:rPr>
          <w:rFonts w:cs="Arial"/>
          <w:color w:val="000000" w:themeColor="text1"/>
          <w:sz w:val="16"/>
          <w:szCs w:val="16"/>
          <w:lang w:val="en-US"/>
        </w:rPr>
        <w:sectPr w:rsidR="00010CA3" w:rsidRPr="003750E4" w:rsidSect="00010CA3">
          <w:type w:val="continuous"/>
          <w:pgSz w:w="12240" w:h="15840" w:code="1"/>
          <w:pgMar w:top="720" w:right="720" w:bottom="2160" w:left="720" w:header="0" w:footer="567" w:gutter="0"/>
          <w:cols w:num="2" w:space="720"/>
          <w:titlePg/>
          <w:docGrid w:linePitch="360"/>
        </w:sectPr>
      </w:pPr>
    </w:p>
    <w:p w:rsidR="005534BC" w:rsidRPr="00010CA3" w:rsidRDefault="00010CA3" w:rsidP="00010CA3">
      <w:pPr>
        <w:pStyle w:val="AIAddressText"/>
        <w:tabs>
          <w:tab w:val="clear" w:pos="567"/>
        </w:tabs>
        <w:spacing w:line="240" w:lineRule="auto"/>
        <w:rPr>
          <w:rFonts w:cs="Arial"/>
          <w:b/>
          <w:sz w:val="16"/>
          <w:szCs w:val="16"/>
          <w:lang w:val="en-US"/>
        </w:rPr>
      </w:pPr>
      <w:r w:rsidRPr="00010CA3">
        <w:rPr>
          <w:rFonts w:cs="Arial"/>
          <w:b/>
          <w:sz w:val="16"/>
          <w:szCs w:val="16"/>
          <w:lang w:val="en-US"/>
        </w:rPr>
        <w:t xml:space="preserve">Salutation: </w:t>
      </w:r>
      <w:r w:rsidR="00E90AAC">
        <w:rPr>
          <w:rFonts w:cs="Arial"/>
          <w:b/>
          <w:sz w:val="16"/>
          <w:szCs w:val="16"/>
          <w:lang w:val="en-US"/>
        </w:rPr>
        <w:t xml:space="preserve">Your </w:t>
      </w:r>
      <w:r w:rsidRPr="00010CA3">
        <w:rPr>
          <w:rFonts w:cs="Arial"/>
          <w:b/>
          <w:sz w:val="16"/>
          <w:szCs w:val="16"/>
          <w:lang w:val="en-US"/>
        </w:rPr>
        <w:t>Honorable</w:t>
      </w:r>
    </w:p>
    <w:p w:rsidR="005534BC" w:rsidRPr="00010CA3" w:rsidRDefault="005534BC" w:rsidP="00010CA3">
      <w:pPr>
        <w:pStyle w:val="AIAddressText"/>
        <w:tabs>
          <w:tab w:val="clear" w:pos="567"/>
        </w:tabs>
        <w:spacing w:line="240" w:lineRule="auto"/>
        <w:rPr>
          <w:rFonts w:cs="Arial"/>
          <w:b/>
          <w:sz w:val="16"/>
          <w:szCs w:val="16"/>
          <w:lang w:val="en-US"/>
        </w:rPr>
        <w:sectPr w:rsidR="005534BC" w:rsidRPr="00010CA3" w:rsidSect="00010CA3">
          <w:type w:val="continuous"/>
          <w:pgSz w:w="12240" w:h="15840" w:code="1"/>
          <w:pgMar w:top="720" w:right="720" w:bottom="2160" w:left="720" w:header="0" w:footer="567" w:gutter="0"/>
          <w:cols w:space="720"/>
          <w:titlePg/>
          <w:docGrid w:linePitch="360"/>
        </w:sectPr>
      </w:pPr>
    </w:p>
    <w:p w:rsidR="00010CA3" w:rsidRPr="00010CA3" w:rsidRDefault="00010CA3" w:rsidP="00010CA3">
      <w:pPr>
        <w:autoSpaceDE w:val="0"/>
        <w:autoSpaceDN w:val="0"/>
        <w:adjustRightInd w:val="0"/>
        <w:rPr>
          <w:rFonts w:ascii="Arial" w:hAnsi="Arial" w:cs="Arial"/>
          <w:b/>
          <w:color w:val="000000"/>
          <w:sz w:val="20"/>
          <w:szCs w:val="20"/>
        </w:rPr>
        <w:sectPr w:rsidR="00010CA3" w:rsidRPr="00010CA3" w:rsidSect="00010CA3">
          <w:type w:val="continuous"/>
          <w:pgSz w:w="12240" w:h="15840" w:code="1"/>
          <w:pgMar w:top="720" w:right="720" w:bottom="2160" w:left="720" w:header="0" w:footer="567" w:gutter="0"/>
          <w:cols w:space="567"/>
          <w:titlePg/>
          <w:docGrid w:linePitch="360"/>
        </w:sectPr>
      </w:pPr>
    </w:p>
    <w:p w:rsidR="00010CA3" w:rsidRPr="009B1268" w:rsidRDefault="00010CA3" w:rsidP="00010C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10CA3" w:rsidRPr="009B1268" w:rsidRDefault="00010CA3" w:rsidP="00010CA3">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87.18</w:t>
      </w:r>
      <w:r w:rsidRPr="009B1268">
        <w:rPr>
          <w:rFonts w:ascii="Arial" w:hAnsi="Arial" w:cs="Arial"/>
          <w:i/>
          <w:iCs/>
          <w:color w:val="000000"/>
          <w:sz w:val="20"/>
          <w:szCs w:val="20"/>
        </w:rPr>
        <w:t xml:space="preserve"> </w:t>
      </w:r>
    </w:p>
    <w:p w:rsidR="00010CA3" w:rsidRPr="00C27E96" w:rsidRDefault="00010CA3" w:rsidP="00010CA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10CA3" w:rsidRPr="00C27E96" w:rsidRDefault="00010CA3" w:rsidP="00010CA3">
      <w:pPr>
        <w:rPr>
          <w:rFonts w:ascii="Arial" w:hAnsi="Arial" w:cs="Arial"/>
          <w:color w:val="000000"/>
          <w:sz w:val="20"/>
          <w:szCs w:val="20"/>
        </w:rPr>
      </w:pPr>
    </w:p>
    <w:p w:rsidR="0026766F" w:rsidRPr="00F95961" w:rsidRDefault="0026766F" w:rsidP="00010CA3">
      <w:pPr>
        <w:pStyle w:val="AIUASecondHeading"/>
        <w:spacing w:line="240" w:lineRule="auto"/>
        <w:rPr>
          <w:rFonts w:ascii="Arial" w:hAnsi="Arial" w:cs="Arial"/>
        </w:rPr>
      </w:pPr>
      <w:r w:rsidRPr="00F95961">
        <w:rPr>
          <w:rFonts w:ascii="Arial" w:hAnsi="Arial" w:cs="Arial"/>
        </w:rPr>
        <w:t>URGENT ACTION</w:t>
      </w:r>
    </w:p>
    <w:p w:rsidR="0026766F" w:rsidRPr="000F0AF1" w:rsidRDefault="00CE04D8" w:rsidP="00010CA3">
      <w:pPr>
        <w:rPr>
          <w:rStyle w:val="AIHeadline"/>
          <w:rFonts w:cs="Arial"/>
          <w:snapToGrid w:val="0"/>
          <w:sz w:val="38"/>
          <w:szCs w:val="38"/>
        </w:rPr>
      </w:pPr>
      <w:r>
        <w:rPr>
          <w:rStyle w:val="AIHeadline"/>
          <w:rFonts w:cs="Arial"/>
          <w:snapToGrid w:val="0"/>
          <w:sz w:val="38"/>
          <w:szCs w:val="38"/>
        </w:rPr>
        <w:t>clampdown on free expression</w:t>
      </w:r>
    </w:p>
    <w:p w:rsidR="0026766F" w:rsidRPr="00F95961" w:rsidRDefault="0026766F" w:rsidP="00010CA3">
      <w:pPr>
        <w:pStyle w:val="Heading2"/>
        <w:spacing w:before="120" w:after="120" w:line="240" w:lineRule="auto"/>
        <w:rPr>
          <w:rFonts w:ascii="Arial" w:hAnsi="Arial" w:cs="Arial"/>
        </w:rPr>
      </w:pPr>
      <w:r w:rsidRPr="00F95961">
        <w:rPr>
          <w:rFonts w:ascii="Arial" w:hAnsi="Arial" w:cs="Arial"/>
        </w:rPr>
        <w:t>ADditional Information</w:t>
      </w:r>
    </w:p>
    <w:p w:rsidR="00127018" w:rsidRPr="00114031" w:rsidRDefault="00127018" w:rsidP="00010CA3">
      <w:pPr>
        <w:rPr>
          <w:rFonts w:ascii="Arial" w:hAnsi="Arial" w:cs="Arial"/>
          <w:bCs/>
          <w:sz w:val="18"/>
          <w:szCs w:val="18"/>
          <w:lang w:val="en-US" w:eastAsia="es-MX"/>
        </w:rPr>
      </w:pPr>
      <w:r>
        <w:rPr>
          <w:rFonts w:ascii="Arial" w:hAnsi="Arial" w:cs="Arial"/>
          <w:bCs/>
          <w:sz w:val="18"/>
          <w:szCs w:val="18"/>
          <w:lang w:val="en-US"/>
        </w:rPr>
        <w:t>Puerto Rico continues</w:t>
      </w:r>
      <w:r w:rsidRPr="00114031">
        <w:rPr>
          <w:rFonts w:ascii="Arial" w:hAnsi="Arial" w:cs="Arial"/>
          <w:bCs/>
          <w:sz w:val="18"/>
          <w:szCs w:val="18"/>
          <w:lang w:val="en-US"/>
        </w:rPr>
        <w:t xml:space="preserve"> to face a serious financial crisis as a result of crippling external debt of more than USD</w:t>
      </w:r>
      <w:r>
        <w:rPr>
          <w:rFonts w:ascii="Arial" w:hAnsi="Arial" w:cs="Arial"/>
          <w:bCs/>
          <w:sz w:val="18"/>
          <w:szCs w:val="18"/>
          <w:lang w:val="en-US"/>
        </w:rPr>
        <w:t xml:space="preserve"> </w:t>
      </w:r>
      <w:r w:rsidRPr="00114031">
        <w:rPr>
          <w:rFonts w:ascii="Arial" w:hAnsi="Arial" w:cs="Arial"/>
          <w:bCs/>
          <w:sz w:val="18"/>
          <w:szCs w:val="18"/>
          <w:lang w:val="en-US"/>
        </w:rPr>
        <w:t>70 billion, according to figures from the authorities.</w:t>
      </w:r>
    </w:p>
    <w:p w:rsidR="00127018" w:rsidRPr="00114031" w:rsidRDefault="00127018" w:rsidP="00010CA3">
      <w:pPr>
        <w:rPr>
          <w:rFonts w:ascii="Arial" w:hAnsi="Arial" w:cs="Arial"/>
          <w:bCs/>
          <w:sz w:val="18"/>
          <w:szCs w:val="18"/>
          <w:lang w:val="en-US"/>
        </w:rPr>
      </w:pPr>
    </w:p>
    <w:p w:rsidR="00127018" w:rsidRPr="00114031" w:rsidRDefault="00127018" w:rsidP="00010CA3">
      <w:pPr>
        <w:rPr>
          <w:rFonts w:ascii="Arial" w:hAnsi="Arial" w:cs="Arial"/>
          <w:bCs/>
          <w:sz w:val="18"/>
          <w:szCs w:val="18"/>
          <w:lang w:val="en-US"/>
        </w:rPr>
      </w:pPr>
      <w:r w:rsidRPr="00114031">
        <w:rPr>
          <w:rFonts w:ascii="Arial" w:hAnsi="Arial" w:cs="Arial"/>
          <w:bCs/>
          <w:sz w:val="18"/>
          <w:szCs w:val="18"/>
          <w:lang w:val="en-US"/>
        </w:rPr>
        <w:t xml:space="preserve">The Financial Oversight and Management Board, established by US authorities in 2016, implemented several austerity measures during </w:t>
      </w:r>
      <w:r>
        <w:rPr>
          <w:rFonts w:ascii="Arial" w:hAnsi="Arial" w:cs="Arial"/>
          <w:bCs/>
          <w:sz w:val="18"/>
          <w:szCs w:val="18"/>
          <w:lang w:val="en-US"/>
        </w:rPr>
        <w:t>2017</w:t>
      </w:r>
      <w:r w:rsidRPr="00114031">
        <w:rPr>
          <w:rFonts w:ascii="Arial" w:hAnsi="Arial" w:cs="Arial"/>
          <w:bCs/>
          <w:sz w:val="18"/>
          <w:szCs w:val="18"/>
          <w:lang w:val="en-US"/>
        </w:rPr>
        <w:t>. These measures could have negative consequences on human rights, in particular access to health care, housing, education and work. On 9 January</w:t>
      </w:r>
      <w:r w:rsidR="00C11A10">
        <w:rPr>
          <w:rFonts w:ascii="Arial" w:hAnsi="Arial" w:cs="Arial"/>
          <w:bCs/>
          <w:sz w:val="18"/>
          <w:szCs w:val="18"/>
          <w:lang w:val="en-US"/>
        </w:rPr>
        <w:t xml:space="preserve"> 2017</w:t>
      </w:r>
      <w:r w:rsidRPr="00114031">
        <w:rPr>
          <w:rFonts w:ascii="Arial" w:hAnsi="Arial" w:cs="Arial"/>
          <w:bCs/>
          <w:sz w:val="18"/>
          <w:szCs w:val="18"/>
          <w:lang w:val="en-US"/>
        </w:rPr>
        <w:t>, the UN Independent Expert on foreign debt and human rights publicly expressed concerns over the adverse effects that further austerity measures would have on the enjoyment of economic, social and cultural rights. The government of Puerto Rico continued to refuse to conduct a thorough audit of its debt despite calls from local civil society organizations.</w:t>
      </w:r>
    </w:p>
    <w:p w:rsidR="00127018" w:rsidRPr="00114031" w:rsidRDefault="00127018" w:rsidP="00010CA3">
      <w:pPr>
        <w:rPr>
          <w:rFonts w:ascii="Arial" w:hAnsi="Arial" w:cs="Arial"/>
          <w:bCs/>
          <w:sz w:val="18"/>
          <w:szCs w:val="18"/>
          <w:lang w:val="en-US"/>
        </w:rPr>
      </w:pPr>
    </w:p>
    <w:p w:rsidR="00127018" w:rsidRPr="007B5406" w:rsidRDefault="00127018" w:rsidP="00010CA3">
      <w:pPr>
        <w:rPr>
          <w:rFonts w:ascii="Arial" w:hAnsi="Arial" w:cs="Arial"/>
          <w:bCs/>
          <w:sz w:val="18"/>
          <w:szCs w:val="18"/>
          <w:lang w:val="en-US"/>
        </w:rPr>
      </w:pPr>
      <w:r w:rsidRPr="00114031">
        <w:rPr>
          <w:rFonts w:ascii="Arial" w:hAnsi="Arial" w:cs="Arial"/>
          <w:bCs/>
          <w:sz w:val="18"/>
          <w:szCs w:val="18"/>
          <w:lang w:val="en-US"/>
        </w:rPr>
        <w:t>In December</w:t>
      </w:r>
      <w:r w:rsidR="00C11A10">
        <w:rPr>
          <w:rFonts w:ascii="Arial" w:hAnsi="Arial" w:cs="Arial"/>
          <w:bCs/>
          <w:sz w:val="18"/>
          <w:szCs w:val="18"/>
          <w:lang w:val="en-US"/>
        </w:rPr>
        <w:t xml:space="preserve"> that same year</w:t>
      </w:r>
      <w:r w:rsidRPr="00114031">
        <w:rPr>
          <w:rFonts w:ascii="Arial" w:hAnsi="Arial" w:cs="Arial"/>
          <w:bCs/>
          <w:sz w:val="18"/>
          <w:szCs w:val="18"/>
          <w:lang w:val="en-US"/>
        </w:rPr>
        <w:t>, the UN Special Rapporteur on extreme poverty and human rights visited Puerto Rico. He expressed concern regarding the lack of consideration given to social protections in the projected austerity measures.</w:t>
      </w:r>
    </w:p>
    <w:p w:rsidR="00127018" w:rsidRDefault="00127018" w:rsidP="00010CA3">
      <w:pPr>
        <w:rPr>
          <w:rFonts w:ascii="Arial" w:hAnsi="Arial" w:cs="Arial"/>
          <w:sz w:val="18"/>
          <w:szCs w:val="18"/>
        </w:rPr>
      </w:pPr>
    </w:p>
    <w:p w:rsidR="004674E6" w:rsidRPr="00C11A10" w:rsidRDefault="004674E6" w:rsidP="00010CA3">
      <w:pPr>
        <w:rPr>
          <w:rFonts w:ascii="Arial" w:hAnsi="Arial" w:cs="Arial"/>
          <w:sz w:val="18"/>
          <w:szCs w:val="18"/>
        </w:rPr>
      </w:pPr>
      <w:r w:rsidRPr="00C11A10">
        <w:rPr>
          <w:rFonts w:ascii="Arial" w:hAnsi="Arial" w:cs="Arial"/>
          <w:sz w:val="18"/>
          <w:szCs w:val="18"/>
        </w:rPr>
        <w:t>Excessive and unnecessary use of force by police was also reported during protests related to the fiscal crisis on 1 May 2017, International Workers’ Day. The American Civil Liberties Union documented the indiscriminate use of tear gas against protesters without prior dispersal orders, contrary to international law and standards. Observers collected canisters which revealed that expired tear gas had been used. Additionally, video evidence showed the use of rubber bullets against largely peaceful protesters. Other concerns were raised concerning police officers not being properly identifiable during the protests, and undercover police infiltrating protests and making arrests without identifying themselves.</w:t>
      </w:r>
    </w:p>
    <w:p w:rsidR="00295B80" w:rsidRPr="00C11A10" w:rsidRDefault="00295B80" w:rsidP="00010CA3">
      <w:pPr>
        <w:rPr>
          <w:rFonts w:ascii="Arial" w:hAnsi="Arial" w:cs="Arial"/>
          <w:sz w:val="18"/>
          <w:szCs w:val="18"/>
        </w:rPr>
      </w:pPr>
    </w:p>
    <w:p w:rsidR="00127018" w:rsidRDefault="00295B80" w:rsidP="00010CA3">
      <w:pPr>
        <w:rPr>
          <w:rFonts w:ascii="Arial" w:hAnsi="Arial" w:cs="Arial"/>
          <w:sz w:val="18"/>
          <w:szCs w:val="18"/>
        </w:rPr>
      </w:pPr>
      <w:r w:rsidRPr="00C11A10">
        <w:rPr>
          <w:rFonts w:ascii="Arial" w:hAnsi="Arial" w:cs="Arial"/>
          <w:sz w:val="18"/>
          <w:szCs w:val="18"/>
        </w:rPr>
        <w:t>On 20 September, Hurricane Maria caused the largest natural disaster on the island in modern history. According to the authorities, at least 64 people died, but due to uncertainties regarding the actual number, the Governor announced that a new investigation would be carried out. The hurricane destroyed infrastructure and buildings, leaving many people without housing and access to potable water, food, and essential services including medical treatment and education. The slow response of the local and federal government resulted in a deepening of the humanitarian crisis caused by the hurricane. In October, UN human rights experts noted that the lack of an effective emergency response came in the context of an “existing dire situation caused by debt and austerity measures”. In December, the Inter-American Commission on Human Rights expressed concern over the emergency and reconstruction efforts.</w:t>
      </w:r>
    </w:p>
    <w:p w:rsidR="00010CA3" w:rsidRPr="00010CA3" w:rsidRDefault="00010CA3" w:rsidP="00010CA3">
      <w:pPr>
        <w:rPr>
          <w:rFonts w:ascii="Arial" w:hAnsi="Arial" w:cs="Arial"/>
          <w:sz w:val="18"/>
          <w:szCs w:val="18"/>
        </w:rPr>
      </w:pPr>
    </w:p>
    <w:p w:rsidR="0026766F" w:rsidRPr="00F95961" w:rsidRDefault="0026766F" w:rsidP="00010CA3">
      <w:pPr>
        <w:rPr>
          <w:rFonts w:ascii="Arial" w:hAnsi="Arial" w:cs="Arial"/>
          <w:sz w:val="16"/>
          <w:szCs w:val="16"/>
        </w:rPr>
      </w:pPr>
      <w:r w:rsidRPr="00F95961">
        <w:rPr>
          <w:rFonts w:ascii="Arial" w:hAnsi="Arial" w:cs="Arial"/>
          <w:sz w:val="16"/>
          <w:szCs w:val="16"/>
        </w:rPr>
        <w:t>Name:</w:t>
      </w:r>
      <w:r w:rsidR="00DE2174">
        <w:rPr>
          <w:rFonts w:ascii="Arial" w:hAnsi="Arial" w:cs="Arial"/>
          <w:sz w:val="16"/>
          <w:szCs w:val="16"/>
        </w:rPr>
        <w:t xml:space="preserve"> Protesters in Puerto Rico</w:t>
      </w:r>
    </w:p>
    <w:p w:rsidR="0026766F" w:rsidRPr="00F95961" w:rsidRDefault="0026766F" w:rsidP="00010CA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E2174">
        <w:rPr>
          <w:rFonts w:ascii="Arial" w:hAnsi="Arial" w:cs="Arial"/>
          <w:sz w:val="16"/>
          <w:szCs w:val="16"/>
        </w:rPr>
        <w:t xml:space="preserve"> </w:t>
      </w:r>
      <w:r w:rsidR="00CE04D8">
        <w:rPr>
          <w:rFonts w:ascii="Arial" w:hAnsi="Arial" w:cs="Arial"/>
          <w:sz w:val="16"/>
          <w:szCs w:val="16"/>
        </w:rPr>
        <w:t>all</w:t>
      </w:r>
    </w:p>
    <w:p w:rsidR="0026766F" w:rsidRPr="00F95961" w:rsidRDefault="0026766F" w:rsidP="00010CA3">
      <w:pPr>
        <w:rPr>
          <w:rFonts w:ascii="Arial" w:hAnsi="Arial" w:cs="Arial"/>
        </w:rPr>
      </w:pPr>
    </w:p>
    <w:p w:rsidR="0026766F" w:rsidRPr="00F95961" w:rsidRDefault="0026766F" w:rsidP="00010CA3">
      <w:pPr>
        <w:pStyle w:val="AITextSmallNoLineSpacing"/>
        <w:spacing w:line="240" w:lineRule="auto"/>
        <w:rPr>
          <w:rStyle w:val="StyleAIBodytextAsianSimSunChar"/>
          <w:rFonts w:cs="Arial"/>
          <w:sz w:val="18"/>
          <w:szCs w:val="18"/>
        </w:rPr>
        <w:sectPr w:rsidR="0026766F" w:rsidRPr="00F95961" w:rsidSect="00010CA3">
          <w:type w:val="continuous"/>
          <w:pgSz w:w="12240" w:h="15840" w:code="1"/>
          <w:pgMar w:top="720" w:right="720" w:bottom="2160" w:left="720" w:header="0" w:footer="567" w:gutter="0"/>
          <w:cols w:space="567"/>
          <w:titlePg/>
          <w:docGrid w:linePitch="360"/>
        </w:sectPr>
      </w:pPr>
    </w:p>
    <w:p w:rsidR="0026766F" w:rsidRPr="00F95961" w:rsidRDefault="0026766F" w:rsidP="00010CA3">
      <w:pPr>
        <w:pStyle w:val="AITextSmallNoLineSpacing"/>
        <w:spacing w:line="240" w:lineRule="auto"/>
        <w:jc w:val="right"/>
        <w:rPr>
          <w:rFonts w:cs="Arial"/>
          <w:sz w:val="18"/>
        </w:rPr>
      </w:pPr>
    </w:p>
    <w:p w:rsidR="0026766F" w:rsidRPr="00F95961" w:rsidRDefault="0026766F" w:rsidP="00010CA3">
      <w:pPr>
        <w:pStyle w:val="AITextSmallNoLineSpacing"/>
        <w:spacing w:line="240" w:lineRule="auto"/>
        <w:jc w:val="right"/>
        <w:rPr>
          <w:rFonts w:cs="Arial"/>
          <w:sz w:val="18"/>
        </w:rPr>
      </w:pPr>
    </w:p>
    <w:p w:rsidR="001624EA" w:rsidRDefault="0026766F" w:rsidP="00010CA3">
      <w:pPr>
        <w:rPr>
          <w:rFonts w:ascii="Arial" w:hAnsi="Arial" w:cs="Arial"/>
          <w:sz w:val="16"/>
          <w:szCs w:val="16"/>
        </w:rPr>
      </w:pPr>
      <w:r w:rsidRPr="00F95961">
        <w:rPr>
          <w:rFonts w:ascii="Arial" w:hAnsi="Arial" w:cs="Arial"/>
          <w:sz w:val="16"/>
          <w:szCs w:val="16"/>
        </w:rPr>
        <w:t xml:space="preserve">UA: </w:t>
      </w:r>
      <w:r w:rsidR="00CE04D8">
        <w:rPr>
          <w:rFonts w:ascii="Arial" w:hAnsi="Arial" w:cs="Arial"/>
          <w:sz w:val="16"/>
          <w:szCs w:val="16"/>
        </w:rPr>
        <w:t>87/18</w:t>
      </w:r>
      <w:r w:rsidR="00CE04D8" w:rsidRPr="00F95961">
        <w:rPr>
          <w:rFonts w:ascii="Arial" w:hAnsi="Arial" w:cs="Arial"/>
          <w:sz w:val="16"/>
          <w:szCs w:val="16"/>
        </w:rPr>
        <w:t xml:space="preserve"> </w:t>
      </w:r>
      <w:r w:rsidRPr="00F95961">
        <w:rPr>
          <w:rFonts w:ascii="Arial" w:hAnsi="Arial" w:cs="Arial"/>
          <w:sz w:val="16"/>
          <w:szCs w:val="16"/>
        </w:rPr>
        <w:t xml:space="preserve">Index: </w:t>
      </w:r>
      <w:r w:rsidR="00CE04D8">
        <w:rPr>
          <w:rFonts w:ascii="Arial" w:hAnsi="Arial" w:cs="Arial"/>
          <w:sz w:val="16"/>
          <w:szCs w:val="16"/>
        </w:rPr>
        <w:t>AMR 47/8359/2018</w:t>
      </w:r>
      <w:r w:rsidRPr="00F95961">
        <w:rPr>
          <w:rFonts w:ascii="Arial" w:hAnsi="Arial" w:cs="Arial"/>
          <w:sz w:val="16"/>
          <w:szCs w:val="16"/>
        </w:rPr>
        <w:t xml:space="preserve"> Issue Date: </w:t>
      </w:r>
      <w:r w:rsidR="00CE04D8">
        <w:rPr>
          <w:rFonts w:ascii="Arial" w:hAnsi="Arial" w:cs="Arial"/>
          <w:sz w:val="16"/>
          <w:szCs w:val="16"/>
        </w:rPr>
        <w:t>4 May 2018</w:t>
      </w:r>
    </w:p>
    <w:p w:rsidR="0026766F" w:rsidRPr="00F95961" w:rsidRDefault="0026766F" w:rsidP="00010CA3">
      <w:pPr>
        <w:rPr>
          <w:rFonts w:ascii="Arial" w:hAnsi="Arial" w:cs="Arial"/>
          <w:sz w:val="16"/>
          <w:szCs w:val="16"/>
        </w:rPr>
      </w:pPr>
    </w:p>
    <w:sectPr w:rsidR="0026766F" w:rsidRPr="00F95961" w:rsidSect="00010CA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33" w:rsidRDefault="009A5733">
      <w:r>
        <w:separator/>
      </w:r>
    </w:p>
  </w:endnote>
  <w:endnote w:type="continuationSeparator" w:id="0">
    <w:p w:rsidR="009A5733" w:rsidRDefault="009A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CA3" w:rsidRPr="00D158C3" w:rsidRDefault="00010CA3" w:rsidP="00010CA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10CA3" w:rsidRPr="00D158C3" w:rsidRDefault="00010CA3" w:rsidP="00010CA3">
    <w:pPr>
      <w:jc w:val="center"/>
      <w:rPr>
        <w:rFonts w:ascii="Arial" w:hAnsi="Arial" w:cs="Arial"/>
        <w:sz w:val="16"/>
        <w:szCs w:val="16"/>
      </w:rPr>
    </w:pPr>
    <w:r w:rsidRPr="00D158C3">
      <w:rPr>
        <w:rFonts w:ascii="Arial" w:hAnsi="Arial" w:cs="Arial"/>
        <w:sz w:val="16"/>
        <w:szCs w:val="16"/>
      </w:rPr>
      <w:t>T (212) 807- 8400 | uan@aiusa.org | www.amnestyusa.org/uan</w:t>
    </w:r>
  </w:p>
  <w:p w:rsidR="00010CA3" w:rsidRDefault="00010CA3" w:rsidP="00010CA3">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A5733">
    <w:pPr>
      <w:pStyle w:val="Footer"/>
    </w:pPr>
    <w:r w:rsidRPr="009A5733">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33" w:rsidRDefault="009A5733">
      <w:r>
        <w:separator/>
      </w:r>
    </w:p>
  </w:footnote>
  <w:footnote w:type="continuationSeparator" w:id="0">
    <w:p w:rsidR="009A5733" w:rsidRDefault="009A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Default="0026766F" w:rsidP="007B5406">
    <w:pPr>
      <w:tabs>
        <w:tab w:val="right" w:pos="10203"/>
      </w:tabs>
      <w:rPr>
        <w:rFonts w:ascii="Arial" w:hAnsi="Arial" w:cs="Arial"/>
        <w:sz w:val="16"/>
        <w:szCs w:val="16"/>
        <w:lang w:val="es-MX"/>
      </w:rPr>
    </w:pPr>
    <w:r w:rsidRPr="007B5406">
      <w:rPr>
        <w:rFonts w:ascii="Arial" w:hAnsi="Arial" w:cs="Arial"/>
        <w:sz w:val="16"/>
        <w:szCs w:val="16"/>
        <w:lang w:val="es-MX"/>
      </w:rPr>
      <w:t>UA:</w:t>
    </w:r>
    <w:r w:rsidR="009C3B95" w:rsidRPr="007B5406">
      <w:rPr>
        <w:rFonts w:ascii="Arial" w:hAnsi="Arial" w:cs="Arial"/>
        <w:sz w:val="16"/>
        <w:szCs w:val="16"/>
        <w:lang w:val="es-MX"/>
      </w:rPr>
      <w:t xml:space="preserve"> </w:t>
    </w:r>
    <w:r w:rsidR="00623461" w:rsidRPr="007B5406">
      <w:rPr>
        <w:rFonts w:ascii="Arial" w:hAnsi="Arial" w:cs="Arial"/>
        <w:sz w:val="16"/>
        <w:szCs w:val="16"/>
        <w:lang w:val="es-MX"/>
      </w:rPr>
      <w:t xml:space="preserve">87/18 </w:t>
    </w:r>
    <w:r w:rsidR="009C3B95" w:rsidRPr="007B5406">
      <w:rPr>
        <w:rFonts w:ascii="Arial" w:hAnsi="Arial" w:cs="Arial"/>
        <w:sz w:val="16"/>
        <w:szCs w:val="16"/>
        <w:lang w:val="es-MX"/>
      </w:rPr>
      <w:t xml:space="preserve">Index: </w:t>
    </w:r>
    <w:r w:rsidR="00623461">
      <w:rPr>
        <w:rFonts w:ascii="Arial" w:hAnsi="Arial" w:cs="Arial"/>
        <w:sz w:val="16"/>
        <w:szCs w:val="16"/>
        <w:lang w:val="es-MX"/>
      </w:rPr>
      <w:t>AMR 47/8359/2018</w:t>
    </w:r>
    <w:r w:rsidR="00623461" w:rsidRPr="007B5406">
      <w:rPr>
        <w:rFonts w:ascii="Arial" w:hAnsi="Arial" w:cs="Arial"/>
        <w:sz w:val="16"/>
        <w:szCs w:val="16"/>
        <w:lang w:val="es-MX"/>
      </w:rPr>
      <w:t xml:space="preserve"> Puerto Rico</w:t>
    </w:r>
    <w:r w:rsidRPr="007B5406">
      <w:rPr>
        <w:rFonts w:ascii="Arial" w:hAnsi="Arial" w:cs="Arial"/>
        <w:sz w:val="16"/>
        <w:szCs w:val="16"/>
        <w:lang w:val="es-MX"/>
      </w:rPr>
      <w:tab/>
      <w:t xml:space="preserve">Date: </w:t>
    </w:r>
    <w:r w:rsidR="00623461" w:rsidRPr="007B5406">
      <w:rPr>
        <w:rFonts w:ascii="Arial" w:hAnsi="Arial" w:cs="Arial"/>
        <w:sz w:val="16"/>
        <w:szCs w:val="16"/>
        <w:lang w:val="es-MX"/>
      </w:rPr>
      <w:t>4 May 2018</w:t>
    </w:r>
  </w:p>
  <w:p w:rsidR="00937617" w:rsidRPr="007B5406" w:rsidRDefault="00937617" w:rsidP="007B5406">
    <w:pPr>
      <w:tabs>
        <w:tab w:val="right" w:pos="10203"/>
      </w:tabs>
      <w:rPr>
        <w:rFonts w:ascii="Arial" w:hAnsi="Arial" w:cs="Arial"/>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281E"/>
    <w:rsid w:val="00010CA3"/>
    <w:rsid w:val="00023EE0"/>
    <w:rsid w:val="000B144B"/>
    <w:rsid w:val="000B23F7"/>
    <w:rsid w:val="000F0AF1"/>
    <w:rsid w:val="000F11B8"/>
    <w:rsid w:val="00114031"/>
    <w:rsid w:val="00114598"/>
    <w:rsid w:val="00114DA7"/>
    <w:rsid w:val="00123130"/>
    <w:rsid w:val="00127018"/>
    <w:rsid w:val="00131C49"/>
    <w:rsid w:val="001411BF"/>
    <w:rsid w:val="001624EA"/>
    <w:rsid w:val="001671E0"/>
    <w:rsid w:val="001951FB"/>
    <w:rsid w:val="00196F3C"/>
    <w:rsid w:val="001B7B2B"/>
    <w:rsid w:val="001E0993"/>
    <w:rsid w:val="001E497A"/>
    <w:rsid w:val="00215C28"/>
    <w:rsid w:val="0026766F"/>
    <w:rsid w:val="0027166B"/>
    <w:rsid w:val="00273164"/>
    <w:rsid w:val="002923B7"/>
    <w:rsid w:val="002932CE"/>
    <w:rsid w:val="00295B80"/>
    <w:rsid w:val="002F6C91"/>
    <w:rsid w:val="003103BC"/>
    <w:rsid w:val="00310926"/>
    <w:rsid w:val="003212CE"/>
    <w:rsid w:val="00347243"/>
    <w:rsid w:val="003750E4"/>
    <w:rsid w:val="003A2A73"/>
    <w:rsid w:val="003D377A"/>
    <w:rsid w:val="003E15F6"/>
    <w:rsid w:val="00415A74"/>
    <w:rsid w:val="004674E6"/>
    <w:rsid w:val="00475586"/>
    <w:rsid w:val="00482A2D"/>
    <w:rsid w:val="00483E30"/>
    <w:rsid w:val="00484968"/>
    <w:rsid w:val="00490E17"/>
    <w:rsid w:val="004D19C7"/>
    <w:rsid w:val="004E6A6E"/>
    <w:rsid w:val="005040F2"/>
    <w:rsid w:val="005149A9"/>
    <w:rsid w:val="0053584A"/>
    <w:rsid w:val="005534BC"/>
    <w:rsid w:val="005C2CBA"/>
    <w:rsid w:val="005C41FB"/>
    <w:rsid w:val="005C7072"/>
    <w:rsid w:val="005D159E"/>
    <w:rsid w:val="005E3947"/>
    <w:rsid w:val="005F0D06"/>
    <w:rsid w:val="005F29C5"/>
    <w:rsid w:val="00606C38"/>
    <w:rsid w:val="006072DC"/>
    <w:rsid w:val="00623461"/>
    <w:rsid w:val="00663D9C"/>
    <w:rsid w:val="006814D6"/>
    <w:rsid w:val="006820E8"/>
    <w:rsid w:val="006C2190"/>
    <w:rsid w:val="006C3DE2"/>
    <w:rsid w:val="007179E8"/>
    <w:rsid w:val="00736B40"/>
    <w:rsid w:val="007479B8"/>
    <w:rsid w:val="007620A6"/>
    <w:rsid w:val="0077354F"/>
    <w:rsid w:val="00782D43"/>
    <w:rsid w:val="00795D45"/>
    <w:rsid w:val="007A1959"/>
    <w:rsid w:val="007A5DA8"/>
    <w:rsid w:val="007B5406"/>
    <w:rsid w:val="007E0CAD"/>
    <w:rsid w:val="007E57A7"/>
    <w:rsid w:val="00815508"/>
    <w:rsid w:val="008224D0"/>
    <w:rsid w:val="008241AB"/>
    <w:rsid w:val="0086100E"/>
    <w:rsid w:val="0086363D"/>
    <w:rsid w:val="00875E19"/>
    <w:rsid w:val="008C6392"/>
    <w:rsid w:val="008E48B0"/>
    <w:rsid w:val="008F64FC"/>
    <w:rsid w:val="009144AA"/>
    <w:rsid w:val="00937617"/>
    <w:rsid w:val="00946781"/>
    <w:rsid w:val="00950C7F"/>
    <w:rsid w:val="00963CA3"/>
    <w:rsid w:val="00985339"/>
    <w:rsid w:val="00987C31"/>
    <w:rsid w:val="009971C5"/>
    <w:rsid w:val="009A5733"/>
    <w:rsid w:val="009C0BC3"/>
    <w:rsid w:val="009C3B95"/>
    <w:rsid w:val="009D5F0B"/>
    <w:rsid w:val="009E0910"/>
    <w:rsid w:val="009F4BB3"/>
    <w:rsid w:val="00A67AD5"/>
    <w:rsid w:val="00AF4CF9"/>
    <w:rsid w:val="00B043D9"/>
    <w:rsid w:val="00B06E79"/>
    <w:rsid w:val="00B17BC2"/>
    <w:rsid w:val="00B22D7A"/>
    <w:rsid w:val="00B4432F"/>
    <w:rsid w:val="00B45A44"/>
    <w:rsid w:val="00B60FB0"/>
    <w:rsid w:val="00B7722F"/>
    <w:rsid w:val="00B811E7"/>
    <w:rsid w:val="00B84EF8"/>
    <w:rsid w:val="00B9147D"/>
    <w:rsid w:val="00BA31FC"/>
    <w:rsid w:val="00BC4721"/>
    <w:rsid w:val="00BE4AEB"/>
    <w:rsid w:val="00C11A10"/>
    <w:rsid w:val="00C173AF"/>
    <w:rsid w:val="00C264C5"/>
    <w:rsid w:val="00C64997"/>
    <w:rsid w:val="00CE04D8"/>
    <w:rsid w:val="00CE6658"/>
    <w:rsid w:val="00D0106D"/>
    <w:rsid w:val="00D03746"/>
    <w:rsid w:val="00D20DEB"/>
    <w:rsid w:val="00D564C6"/>
    <w:rsid w:val="00D63AA5"/>
    <w:rsid w:val="00D6401F"/>
    <w:rsid w:val="00D85FE8"/>
    <w:rsid w:val="00DC5FB0"/>
    <w:rsid w:val="00DD777F"/>
    <w:rsid w:val="00DE2174"/>
    <w:rsid w:val="00DF0C26"/>
    <w:rsid w:val="00DF4034"/>
    <w:rsid w:val="00E23769"/>
    <w:rsid w:val="00E2387F"/>
    <w:rsid w:val="00E601DC"/>
    <w:rsid w:val="00E60981"/>
    <w:rsid w:val="00E6735E"/>
    <w:rsid w:val="00E90AAC"/>
    <w:rsid w:val="00E96397"/>
    <w:rsid w:val="00E97E64"/>
    <w:rsid w:val="00EA41CA"/>
    <w:rsid w:val="00EA7847"/>
    <w:rsid w:val="00EB3D70"/>
    <w:rsid w:val="00EC130D"/>
    <w:rsid w:val="00EC2C85"/>
    <w:rsid w:val="00ED61F1"/>
    <w:rsid w:val="00F13BE9"/>
    <w:rsid w:val="00F20743"/>
    <w:rsid w:val="00F25545"/>
    <w:rsid w:val="00F54365"/>
    <w:rsid w:val="00F54D1F"/>
    <w:rsid w:val="00F5668A"/>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4C760B-6D00-436C-9141-DA228E6C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4674E6"/>
    <w:pPr>
      <w:autoSpaceDE w:val="0"/>
      <w:autoSpaceDN w:val="0"/>
      <w:adjustRightInd w:val="0"/>
    </w:pPr>
    <w:rPr>
      <w:rFonts w:ascii="Arial" w:hAnsi="Arial" w:cs="Arial"/>
      <w:color w:val="000000"/>
      <w:sz w:val="24"/>
      <w:szCs w:val="24"/>
      <w:lang w:val="es-ES" w:eastAsia="es-ES"/>
    </w:rPr>
  </w:style>
  <w:style w:type="character" w:styleId="CommentReference">
    <w:name w:val="annotation reference"/>
    <w:basedOn w:val="DefaultParagraphFont"/>
    <w:uiPriority w:val="99"/>
    <w:rsid w:val="00DE2174"/>
    <w:rPr>
      <w:sz w:val="16"/>
    </w:rPr>
  </w:style>
  <w:style w:type="paragraph" w:styleId="CommentText">
    <w:name w:val="annotation text"/>
    <w:basedOn w:val="Normal"/>
    <w:link w:val="CommentTextChar"/>
    <w:uiPriority w:val="99"/>
    <w:rsid w:val="00DE2174"/>
    <w:rPr>
      <w:sz w:val="20"/>
      <w:szCs w:val="20"/>
    </w:rPr>
  </w:style>
  <w:style w:type="character" w:customStyle="1" w:styleId="CommentTextChar">
    <w:name w:val="Comment Text Char"/>
    <w:basedOn w:val="DefaultParagraphFont"/>
    <w:link w:val="CommentText"/>
    <w:uiPriority w:val="99"/>
    <w:locked/>
    <w:rsid w:val="00DE2174"/>
    <w:rPr>
      <w:lang w:val="en-GB" w:eastAsia="zh-CN"/>
    </w:rPr>
  </w:style>
  <w:style w:type="paragraph" w:styleId="CommentSubject">
    <w:name w:val="annotation subject"/>
    <w:basedOn w:val="CommentText"/>
    <w:next w:val="CommentText"/>
    <w:link w:val="CommentSubjectChar"/>
    <w:uiPriority w:val="99"/>
    <w:rsid w:val="00DE2174"/>
    <w:rPr>
      <w:b/>
      <w:bCs/>
    </w:rPr>
  </w:style>
  <w:style w:type="character" w:customStyle="1" w:styleId="CommentSubjectChar">
    <w:name w:val="Comment Subject Char"/>
    <w:basedOn w:val="CommentTextChar"/>
    <w:link w:val="CommentSubject"/>
    <w:uiPriority w:val="99"/>
    <w:locked/>
    <w:rsid w:val="00DE2174"/>
    <w:rPr>
      <w:b/>
      <w:lang w:val="en-GB" w:eastAsia="zh-CN"/>
    </w:rPr>
  </w:style>
  <w:style w:type="paragraph" w:styleId="BalloonText">
    <w:name w:val="Balloon Text"/>
    <w:basedOn w:val="Normal"/>
    <w:link w:val="BalloonTextChar"/>
    <w:uiPriority w:val="99"/>
    <w:rsid w:val="00DE2174"/>
    <w:rPr>
      <w:rFonts w:ascii="Segoe UI" w:hAnsi="Segoe UI" w:cs="Segoe UI"/>
      <w:sz w:val="18"/>
      <w:szCs w:val="18"/>
    </w:rPr>
  </w:style>
  <w:style w:type="character" w:customStyle="1" w:styleId="BalloonTextChar">
    <w:name w:val="Balloon Text Char"/>
    <w:basedOn w:val="DefaultParagraphFont"/>
    <w:link w:val="BalloonText"/>
    <w:uiPriority w:val="99"/>
    <w:locked/>
    <w:rsid w:val="00DE2174"/>
    <w:rPr>
      <w:rFonts w:ascii="Segoe UI" w:hAnsi="Segoe UI"/>
      <w:sz w:val="18"/>
      <w:lang w:val="en-GB" w:eastAsia="zh-CN"/>
    </w:rPr>
  </w:style>
  <w:style w:type="character" w:styleId="Hyperlink">
    <w:name w:val="Hyperlink"/>
    <w:basedOn w:val="DefaultParagraphFont"/>
    <w:uiPriority w:val="99"/>
    <w:rsid w:val="007B5406"/>
    <w:rPr>
      <w:color w:val="0563C1"/>
      <w:u w:val="single"/>
    </w:rPr>
  </w:style>
  <w:style w:type="numbering" w:customStyle="1" w:styleId="AIActionPoints">
    <w:name w:val="AI Action Points"/>
    <w:pPr>
      <w:numPr>
        <w:numId w:val="1"/>
      </w:numPr>
    </w:pPr>
  </w:style>
  <w:style w:type="paragraph" w:styleId="ListParagraph">
    <w:name w:val="List Paragraph"/>
    <w:basedOn w:val="Normal"/>
    <w:uiPriority w:val="34"/>
    <w:qFormat/>
    <w:rsid w:val="00010CA3"/>
    <w:pPr>
      <w:ind w:left="720"/>
      <w:contextualSpacing/>
    </w:pPr>
  </w:style>
  <w:style w:type="character" w:styleId="FollowedHyperlink">
    <w:name w:val="FollowedHyperlink"/>
    <w:basedOn w:val="DefaultParagraphFont"/>
    <w:rsid w:val="00C17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307630">
      <w:marLeft w:val="0"/>
      <w:marRight w:val="0"/>
      <w:marTop w:val="0"/>
      <w:marBottom w:val="0"/>
      <w:divBdr>
        <w:top w:val="none" w:sz="0" w:space="0" w:color="auto"/>
        <w:left w:val="none" w:sz="0" w:space="0" w:color="auto"/>
        <w:bottom w:val="none" w:sz="0" w:space="0" w:color="auto"/>
        <w:right w:val="none" w:sz="0" w:space="0" w:color="auto"/>
      </w:divBdr>
    </w:div>
    <w:div w:id="1911307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ricardorossello?ref_src=twsrc%5Egoogle%7Ctwcamp%5Eserp%7Ctwgr%5Eauth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rrossell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bernador@fortaleza.pr.gov" TargetMode="External"/><Relationship Id="rId5" Type="http://schemas.openxmlformats.org/officeDocument/2006/relationships/footnotes" Target="footnotes.xml"/><Relationship Id="rId15" Type="http://schemas.openxmlformats.org/officeDocument/2006/relationships/hyperlink" Target="https://twitter.com/dspnoticias?lang=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hmpesquera@dsp.gov.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9</TotalTime>
  <Pages>2</Pages>
  <Words>1061</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3</cp:revision>
  <cp:lastPrinted>2018-05-07T14:18:00Z</cp:lastPrinted>
  <dcterms:created xsi:type="dcterms:W3CDTF">2018-05-07T14:18:00Z</dcterms:created>
  <dcterms:modified xsi:type="dcterms:W3CDTF">2018-05-07T14:33:00Z</dcterms:modified>
</cp:coreProperties>
</file>